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BF100" w14:textId="77777777" w:rsidR="00716B92" w:rsidRDefault="00000000">
      <w:pPr>
        <w:jc w:val="center"/>
        <w:rPr>
          <w:rFonts w:ascii="Times New Roman" w:hAnsi="Times New Roman" w:cs="Times New Roman"/>
          <w:b/>
          <w:sz w:val="22"/>
          <w:szCs w:val="22"/>
        </w:rPr>
      </w:pPr>
      <w:r>
        <w:rPr>
          <w:rFonts w:ascii="Times New Roman" w:hAnsi="Times New Roman" w:cs="Times New Roman"/>
          <w:noProof/>
          <w:lang w:eastAsia="ru-RU"/>
        </w:rPr>
        <mc:AlternateContent>
          <mc:Choice Requires="wpg">
            <w:drawing>
              <wp:anchor distT="0" distB="0" distL="114300" distR="114300" simplePos="0" relativeHeight="251661312" behindDoc="0" locked="0" layoutInCell="1" allowOverlap="1" wp14:anchorId="436DF423" wp14:editId="6C3BCDB6">
                <wp:simplePos x="0" y="0"/>
                <wp:positionH relativeFrom="column">
                  <wp:posOffset>-321945</wp:posOffset>
                </wp:positionH>
                <wp:positionV relativeFrom="paragraph">
                  <wp:posOffset>-264160</wp:posOffset>
                </wp:positionV>
                <wp:extent cx="901065" cy="462280"/>
                <wp:effectExtent l="0" t="0" r="0" b="0"/>
                <wp:wrapNone/>
                <wp:docPr id="1" name="Группа 31"/>
                <wp:cNvGraphicFramePr/>
                <a:graphic xmlns:a="http://schemas.openxmlformats.org/drawingml/2006/main">
                  <a:graphicData uri="http://schemas.microsoft.com/office/word/2010/wordprocessingGroup">
                    <wpg:wgp>
                      <wpg:cNvGrpSpPr/>
                      <wpg:grpSpPr bwMode="auto">
                        <a:xfrm>
                          <a:off x="0" y="0"/>
                          <a:ext cx="901065" cy="462280"/>
                          <a:chOff x="1334" y="1147"/>
                          <a:chExt cx="1639" cy="728"/>
                        </a:xfrm>
                      </wpg:grpSpPr>
                      <wps:wsp>
                        <wps:cNvPr id="1593884583" name="Полилиния: фигура 1593884583"/>
                        <wps:cNvSpPr/>
                        <wps:spPr bwMode="auto">
                          <a:xfrm>
                            <a:off x="2375" y="1147"/>
                            <a:ext cx="598" cy="546"/>
                          </a:xfrm>
                          <a:custGeom>
                            <a:avLst/>
                            <a:gdLst>
                              <a:gd name="T0" fmla="*/ 693 w 1195"/>
                              <a:gd name="T1" fmla="*/ 181 h 1091"/>
                              <a:gd name="T2" fmla="*/ 762 w 1195"/>
                              <a:gd name="T3" fmla="*/ 188 h 1091"/>
                              <a:gd name="T4" fmla="*/ 801 w 1195"/>
                              <a:gd name="T5" fmla="*/ 212 h 1091"/>
                              <a:gd name="T6" fmla="*/ 823 w 1195"/>
                              <a:gd name="T7" fmla="*/ 251 h 1091"/>
                              <a:gd name="T8" fmla="*/ 830 w 1195"/>
                              <a:gd name="T9" fmla="*/ 318 h 1091"/>
                              <a:gd name="T10" fmla="*/ 827 w 1195"/>
                              <a:gd name="T11" fmla="*/ 825 h 1091"/>
                              <a:gd name="T12" fmla="*/ 809 w 1195"/>
                              <a:gd name="T13" fmla="*/ 867 h 1091"/>
                              <a:gd name="T14" fmla="*/ 775 w 1195"/>
                              <a:gd name="T15" fmla="*/ 896 h 1091"/>
                              <a:gd name="T16" fmla="*/ 719 w 1195"/>
                              <a:gd name="T17" fmla="*/ 908 h 1091"/>
                              <a:gd name="T18" fmla="*/ 460 w 1195"/>
                              <a:gd name="T19" fmla="*/ 908 h 1091"/>
                              <a:gd name="T20" fmla="*/ 413 w 1195"/>
                              <a:gd name="T21" fmla="*/ 904 h 1091"/>
                              <a:gd name="T22" fmla="*/ 381 w 1195"/>
                              <a:gd name="T23" fmla="*/ 886 h 1091"/>
                              <a:gd name="T24" fmla="*/ 367 w 1195"/>
                              <a:gd name="T25" fmla="*/ 867 h 1091"/>
                              <a:gd name="T26" fmla="*/ 361 w 1195"/>
                              <a:gd name="T27" fmla="*/ 844 h 1091"/>
                              <a:gd name="T28" fmla="*/ 367 w 1195"/>
                              <a:gd name="T29" fmla="*/ 809 h 1091"/>
                              <a:gd name="T30" fmla="*/ 390 w 1195"/>
                              <a:gd name="T31" fmla="*/ 768 h 1091"/>
                              <a:gd name="T32" fmla="*/ 239 w 1195"/>
                              <a:gd name="T33" fmla="*/ 364 h 1091"/>
                              <a:gd name="T34" fmla="*/ 16 w 1195"/>
                              <a:gd name="T35" fmla="*/ 664 h 1091"/>
                              <a:gd name="T36" fmla="*/ 1 w 1195"/>
                              <a:gd name="T37" fmla="*/ 710 h 1091"/>
                              <a:gd name="T38" fmla="*/ 4 w 1195"/>
                              <a:gd name="T39" fmla="*/ 759 h 1091"/>
                              <a:gd name="T40" fmla="*/ 34 w 1195"/>
                              <a:gd name="T41" fmla="*/ 817 h 1091"/>
                              <a:gd name="T42" fmla="*/ 137 w 1195"/>
                              <a:gd name="T43" fmla="*/ 954 h 1091"/>
                              <a:gd name="T44" fmla="*/ 211 w 1195"/>
                              <a:gd name="T45" fmla="*/ 1033 h 1091"/>
                              <a:gd name="T46" fmla="*/ 277 w 1195"/>
                              <a:gd name="T47" fmla="*/ 1070 h 1091"/>
                              <a:gd name="T48" fmla="*/ 355 w 1195"/>
                              <a:gd name="T49" fmla="*/ 1087 h 1091"/>
                              <a:gd name="T50" fmla="*/ 449 w 1195"/>
                              <a:gd name="T51" fmla="*/ 1091 h 1091"/>
                              <a:gd name="T52" fmla="*/ 728 w 1195"/>
                              <a:gd name="T53" fmla="*/ 1091 h 1091"/>
                              <a:gd name="T54" fmla="*/ 829 w 1195"/>
                              <a:gd name="T55" fmla="*/ 1085 h 1091"/>
                              <a:gd name="T56" fmla="*/ 908 w 1195"/>
                              <a:gd name="T57" fmla="*/ 1070 h 1091"/>
                              <a:gd name="T58" fmla="*/ 987 w 1195"/>
                              <a:gd name="T59" fmla="*/ 1043 h 1091"/>
                              <a:gd name="T60" fmla="*/ 1060 w 1195"/>
                              <a:gd name="T61" fmla="*/ 997 h 1091"/>
                              <a:gd name="T62" fmla="*/ 1119 w 1195"/>
                              <a:gd name="T63" fmla="*/ 932 h 1091"/>
                              <a:gd name="T64" fmla="*/ 1158 w 1195"/>
                              <a:gd name="T65" fmla="*/ 861 h 1091"/>
                              <a:gd name="T66" fmla="*/ 1180 w 1195"/>
                              <a:gd name="T67" fmla="*/ 786 h 1091"/>
                              <a:gd name="T68" fmla="*/ 1191 w 1195"/>
                              <a:gd name="T69" fmla="*/ 719 h 1091"/>
                              <a:gd name="T70" fmla="*/ 1195 w 1195"/>
                              <a:gd name="T71" fmla="*/ 636 h 1091"/>
                              <a:gd name="T72" fmla="*/ 1194 w 1195"/>
                              <a:gd name="T73" fmla="*/ 391 h 1091"/>
                              <a:gd name="T74" fmla="*/ 1185 w 1195"/>
                              <a:gd name="T75" fmla="*/ 327 h 1091"/>
                              <a:gd name="T76" fmla="*/ 1167 w 1195"/>
                              <a:gd name="T77" fmla="*/ 255 h 1091"/>
                              <a:gd name="T78" fmla="*/ 1134 w 1195"/>
                              <a:gd name="T79" fmla="*/ 181 h 1091"/>
                              <a:gd name="T80" fmla="*/ 1080 w 1195"/>
                              <a:gd name="T81" fmla="*/ 113 h 1091"/>
                              <a:gd name="T82" fmla="*/ 1012 w 1195"/>
                              <a:gd name="T83" fmla="*/ 61 h 1091"/>
                              <a:gd name="T84" fmla="*/ 935 w 1195"/>
                              <a:gd name="T85" fmla="*/ 26 h 1091"/>
                              <a:gd name="T86" fmla="*/ 856 w 1195"/>
                              <a:gd name="T87" fmla="*/ 8 h 1091"/>
                              <a:gd name="T88" fmla="*/ 777 w 1195"/>
                              <a:gd name="T89" fmla="*/ 1 h 1091"/>
                              <a:gd name="T90" fmla="*/ 367 w 1195"/>
                              <a:gd name="T91" fmla="*/ 0 h 1091"/>
                              <a:gd name="T92" fmla="*/ 305 w 1195"/>
                              <a:gd name="T93" fmla="*/ 7 h 1091"/>
                              <a:gd name="T94" fmla="*/ 269 w 1195"/>
                              <a:gd name="T95" fmla="*/ 29 h 1091"/>
                              <a:gd name="T96" fmla="*/ 245 w 1195"/>
                              <a:gd name="T97" fmla="*/ 66 h 1091"/>
                              <a:gd name="T98" fmla="*/ 239 w 1195"/>
                              <a:gd name="T99" fmla="*/ 127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1195" h="1091" extrusionOk="0">
                                <a:moveTo>
                                  <a:pt x="239" y="127"/>
                                </a:moveTo>
                                <a:lnTo>
                                  <a:pt x="239" y="181"/>
                                </a:lnTo>
                                <a:lnTo>
                                  <a:pt x="693" y="181"/>
                                </a:lnTo>
                                <a:lnTo>
                                  <a:pt x="719" y="181"/>
                                </a:lnTo>
                                <a:lnTo>
                                  <a:pt x="747" y="185"/>
                                </a:lnTo>
                                <a:lnTo>
                                  <a:pt x="762" y="188"/>
                                </a:lnTo>
                                <a:lnTo>
                                  <a:pt x="775" y="194"/>
                                </a:lnTo>
                                <a:lnTo>
                                  <a:pt x="789" y="202"/>
                                </a:lnTo>
                                <a:lnTo>
                                  <a:pt x="801" y="212"/>
                                </a:lnTo>
                                <a:lnTo>
                                  <a:pt x="809" y="224"/>
                                </a:lnTo>
                                <a:lnTo>
                                  <a:pt x="817" y="236"/>
                                </a:lnTo>
                                <a:lnTo>
                                  <a:pt x="823" y="251"/>
                                </a:lnTo>
                                <a:lnTo>
                                  <a:pt x="827" y="264"/>
                                </a:lnTo>
                                <a:lnTo>
                                  <a:pt x="830" y="293"/>
                                </a:lnTo>
                                <a:lnTo>
                                  <a:pt x="830" y="318"/>
                                </a:lnTo>
                                <a:lnTo>
                                  <a:pt x="830" y="773"/>
                                </a:lnTo>
                                <a:lnTo>
                                  <a:pt x="830" y="798"/>
                                </a:lnTo>
                                <a:lnTo>
                                  <a:pt x="827" y="825"/>
                                </a:lnTo>
                                <a:lnTo>
                                  <a:pt x="823" y="840"/>
                                </a:lnTo>
                                <a:lnTo>
                                  <a:pt x="817" y="853"/>
                                </a:lnTo>
                                <a:lnTo>
                                  <a:pt x="809" y="867"/>
                                </a:lnTo>
                                <a:lnTo>
                                  <a:pt x="801" y="878"/>
                                </a:lnTo>
                                <a:lnTo>
                                  <a:pt x="789" y="889"/>
                                </a:lnTo>
                                <a:lnTo>
                                  <a:pt x="775" y="896"/>
                                </a:lnTo>
                                <a:lnTo>
                                  <a:pt x="762" y="902"/>
                                </a:lnTo>
                                <a:lnTo>
                                  <a:pt x="747" y="905"/>
                                </a:lnTo>
                                <a:lnTo>
                                  <a:pt x="719" y="908"/>
                                </a:lnTo>
                                <a:lnTo>
                                  <a:pt x="693" y="910"/>
                                </a:lnTo>
                                <a:lnTo>
                                  <a:pt x="475" y="910"/>
                                </a:lnTo>
                                <a:lnTo>
                                  <a:pt x="460" y="908"/>
                                </a:lnTo>
                                <a:lnTo>
                                  <a:pt x="443" y="908"/>
                                </a:lnTo>
                                <a:lnTo>
                                  <a:pt x="428" y="907"/>
                                </a:lnTo>
                                <a:lnTo>
                                  <a:pt x="413" y="904"/>
                                </a:lnTo>
                                <a:lnTo>
                                  <a:pt x="400" y="899"/>
                                </a:lnTo>
                                <a:lnTo>
                                  <a:pt x="387" y="892"/>
                                </a:lnTo>
                                <a:lnTo>
                                  <a:pt x="381" y="886"/>
                                </a:lnTo>
                                <a:lnTo>
                                  <a:pt x="376" y="881"/>
                                </a:lnTo>
                                <a:lnTo>
                                  <a:pt x="372" y="874"/>
                                </a:lnTo>
                                <a:lnTo>
                                  <a:pt x="367" y="867"/>
                                </a:lnTo>
                                <a:lnTo>
                                  <a:pt x="364" y="859"/>
                                </a:lnTo>
                                <a:lnTo>
                                  <a:pt x="363" y="852"/>
                                </a:lnTo>
                                <a:lnTo>
                                  <a:pt x="361" y="844"/>
                                </a:lnTo>
                                <a:lnTo>
                                  <a:pt x="361" y="837"/>
                                </a:lnTo>
                                <a:lnTo>
                                  <a:pt x="363" y="822"/>
                                </a:lnTo>
                                <a:lnTo>
                                  <a:pt x="367" y="809"/>
                                </a:lnTo>
                                <a:lnTo>
                                  <a:pt x="373" y="795"/>
                                </a:lnTo>
                                <a:lnTo>
                                  <a:pt x="381" y="782"/>
                                </a:lnTo>
                                <a:lnTo>
                                  <a:pt x="390" y="768"/>
                                </a:lnTo>
                                <a:lnTo>
                                  <a:pt x="399" y="758"/>
                                </a:lnTo>
                                <a:lnTo>
                                  <a:pt x="693" y="364"/>
                                </a:lnTo>
                                <a:lnTo>
                                  <a:pt x="239" y="364"/>
                                </a:lnTo>
                                <a:lnTo>
                                  <a:pt x="56" y="606"/>
                                </a:lnTo>
                                <a:lnTo>
                                  <a:pt x="35" y="636"/>
                                </a:lnTo>
                                <a:lnTo>
                                  <a:pt x="16" y="664"/>
                                </a:lnTo>
                                <a:lnTo>
                                  <a:pt x="10" y="679"/>
                                </a:lnTo>
                                <a:lnTo>
                                  <a:pt x="4" y="694"/>
                                </a:lnTo>
                                <a:lnTo>
                                  <a:pt x="1" y="710"/>
                                </a:lnTo>
                                <a:lnTo>
                                  <a:pt x="0" y="727"/>
                                </a:lnTo>
                                <a:lnTo>
                                  <a:pt x="1" y="743"/>
                                </a:lnTo>
                                <a:lnTo>
                                  <a:pt x="4" y="759"/>
                                </a:lnTo>
                                <a:lnTo>
                                  <a:pt x="9" y="774"/>
                                </a:lnTo>
                                <a:lnTo>
                                  <a:pt x="16" y="789"/>
                                </a:lnTo>
                                <a:lnTo>
                                  <a:pt x="34" y="817"/>
                                </a:lnTo>
                                <a:lnTo>
                                  <a:pt x="56" y="849"/>
                                </a:lnTo>
                                <a:lnTo>
                                  <a:pt x="102" y="910"/>
                                </a:lnTo>
                                <a:lnTo>
                                  <a:pt x="137" y="954"/>
                                </a:lnTo>
                                <a:lnTo>
                                  <a:pt x="172" y="996"/>
                                </a:lnTo>
                                <a:lnTo>
                                  <a:pt x="192" y="1015"/>
                                </a:lnTo>
                                <a:lnTo>
                                  <a:pt x="211" y="1033"/>
                                </a:lnTo>
                                <a:lnTo>
                                  <a:pt x="232" y="1048"/>
                                </a:lnTo>
                                <a:lnTo>
                                  <a:pt x="254" y="1061"/>
                                </a:lnTo>
                                <a:lnTo>
                                  <a:pt x="277" y="1070"/>
                                </a:lnTo>
                                <a:lnTo>
                                  <a:pt x="302" y="1078"/>
                                </a:lnTo>
                                <a:lnTo>
                                  <a:pt x="327" y="1084"/>
                                </a:lnTo>
                                <a:lnTo>
                                  <a:pt x="355" y="1087"/>
                                </a:lnTo>
                                <a:lnTo>
                                  <a:pt x="385" y="1090"/>
                                </a:lnTo>
                                <a:lnTo>
                                  <a:pt x="416" y="1091"/>
                                </a:lnTo>
                                <a:lnTo>
                                  <a:pt x="449" y="1091"/>
                                </a:lnTo>
                                <a:lnTo>
                                  <a:pt x="485" y="1091"/>
                                </a:lnTo>
                                <a:lnTo>
                                  <a:pt x="683" y="1091"/>
                                </a:lnTo>
                                <a:lnTo>
                                  <a:pt x="728" y="1091"/>
                                </a:lnTo>
                                <a:lnTo>
                                  <a:pt x="777" y="1090"/>
                                </a:lnTo>
                                <a:lnTo>
                                  <a:pt x="802" y="1088"/>
                                </a:lnTo>
                                <a:lnTo>
                                  <a:pt x="829" y="1085"/>
                                </a:lnTo>
                                <a:lnTo>
                                  <a:pt x="856" y="1081"/>
                                </a:lnTo>
                                <a:lnTo>
                                  <a:pt x="882" y="1076"/>
                                </a:lnTo>
                                <a:lnTo>
                                  <a:pt x="908" y="1070"/>
                                </a:lnTo>
                                <a:lnTo>
                                  <a:pt x="935" y="1063"/>
                                </a:lnTo>
                                <a:lnTo>
                                  <a:pt x="961" y="1054"/>
                                </a:lnTo>
                                <a:lnTo>
                                  <a:pt x="987" y="1043"/>
                                </a:lnTo>
                                <a:lnTo>
                                  <a:pt x="1012" y="1030"/>
                                </a:lnTo>
                                <a:lnTo>
                                  <a:pt x="1036" y="1015"/>
                                </a:lnTo>
                                <a:lnTo>
                                  <a:pt x="1060" y="997"/>
                                </a:lnTo>
                                <a:lnTo>
                                  <a:pt x="1080" y="977"/>
                                </a:lnTo>
                                <a:lnTo>
                                  <a:pt x="1101" y="956"/>
                                </a:lnTo>
                                <a:lnTo>
                                  <a:pt x="1119" y="932"/>
                                </a:lnTo>
                                <a:lnTo>
                                  <a:pt x="1134" y="908"/>
                                </a:lnTo>
                                <a:lnTo>
                                  <a:pt x="1147" y="884"/>
                                </a:lnTo>
                                <a:lnTo>
                                  <a:pt x="1158" y="861"/>
                                </a:lnTo>
                                <a:lnTo>
                                  <a:pt x="1167" y="835"/>
                                </a:lnTo>
                                <a:lnTo>
                                  <a:pt x="1174" y="811"/>
                                </a:lnTo>
                                <a:lnTo>
                                  <a:pt x="1180" y="786"/>
                                </a:lnTo>
                                <a:lnTo>
                                  <a:pt x="1185" y="764"/>
                                </a:lnTo>
                                <a:lnTo>
                                  <a:pt x="1189" y="740"/>
                                </a:lnTo>
                                <a:lnTo>
                                  <a:pt x="1191" y="719"/>
                                </a:lnTo>
                                <a:lnTo>
                                  <a:pt x="1194" y="698"/>
                                </a:lnTo>
                                <a:lnTo>
                                  <a:pt x="1195" y="663"/>
                                </a:lnTo>
                                <a:lnTo>
                                  <a:pt x="1195" y="636"/>
                                </a:lnTo>
                                <a:lnTo>
                                  <a:pt x="1195" y="455"/>
                                </a:lnTo>
                                <a:lnTo>
                                  <a:pt x="1195" y="426"/>
                                </a:lnTo>
                                <a:lnTo>
                                  <a:pt x="1194" y="391"/>
                                </a:lnTo>
                                <a:lnTo>
                                  <a:pt x="1191" y="371"/>
                                </a:lnTo>
                                <a:lnTo>
                                  <a:pt x="1189" y="349"/>
                                </a:lnTo>
                                <a:lnTo>
                                  <a:pt x="1185" y="327"/>
                                </a:lnTo>
                                <a:lnTo>
                                  <a:pt x="1180" y="303"/>
                                </a:lnTo>
                                <a:lnTo>
                                  <a:pt x="1174" y="279"/>
                                </a:lnTo>
                                <a:lnTo>
                                  <a:pt x="1167" y="255"/>
                                </a:lnTo>
                                <a:lnTo>
                                  <a:pt x="1158" y="230"/>
                                </a:lnTo>
                                <a:lnTo>
                                  <a:pt x="1147" y="206"/>
                                </a:lnTo>
                                <a:lnTo>
                                  <a:pt x="1134" y="181"/>
                                </a:lnTo>
                                <a:lnTo>
                                  <a:pt x="1119" y="157"/>
                                </a:lnTo>
                                <a:lnTo>
                                  <a:pt x="1101" y="135"/>
                                </a:lnTo>
                                <a:lnTo>
                                  <a:pt x="1080" y="113"/>
                                </a:lnTo>
                                <a:lnTo>
                                  <a:pt x="1060" y="93"/>
                                </a:lnTo>
                                <a:lnTo>
                                  <a:pt x="1036" y="75"/>
                                </a:lnTo>
                                <a:lnTo>
                                  <a:pt x="1012" y="61"/>
                                </a:lnTo>
                                <a:lnTo>
                                  <a:pt x="987" y="47"/>
                                </a:lnTo>
                                <a:lnTo>
                                  <a:pt x="961" y="37"/>
                                </a:lnTo>
                                <a:lnTo>
                                  <a:pt x="935" y="26"/>
                                </a:lnTo>
                                <a:lnTo>
                                  <a:pt x="908" y="19"/>
                                </a:lnTo>
                                <a:lnTo>
                                  <a:pt x="882" y="13"/>
                                </a:lnTo>
                                <a:lnTo>
                                  <a:pt x="856" y="8"/>
                                </a:lnTo>
                                <a:lnTo>
                                  <a:pt x="829" y="5"/>
                                </a:lnTo>
                                <a:lnTo>
                                  <a:pt x="802" y="3"/>
                                </a:lnTo>
                                <a:lnTo>
                                  <a:pt x="777" y="1"/>
                                </a:lnTo>
                                <a:lnTo>
                                  <a:pt x="728" y="0"/>
                                </a:lnTo>
                                <a:lnTo>
                                  <a:pt x="683" y="0"/>
                                </a:lnTo>
                                <a:lnTo>
                                  <a:pt x="367" y="0"/>
                                </a:lnTo>
                                <a:lnTo>
                                  <a:pt x="344" y="0"/>
                                </a:lnTo>
                                <a:lnTo>
                                  <a:pt x="318" y="3"/>
                                </a:lnTo>
                                <a:lnTo>
                                  <a:pt x="305" y="7"/>
                                </a:lnTo>
                                <a:lnTo>
                                  <a:pt x="293" y="11"/>
                                </a:lnTo>
                                <a:lnTo>
                                  <a:pt x="281" y="19"/>
                                </a:lnTo>
                                <a:lnTo>
                                  <a:pt x="269" y="29"/>
                                </a:lnTo>
                                <a:lnTo>
                                  <a:pt x="259" y="41"/>
                                </a:lnTo>
                                <a:lnTo>
                                  <a:pt x="251" y="53"/>
                                </a:lnTo>
                                <a:lnTo>
                                  <a:pt x="245" y="66"/>
                                </a:lnTo>
                                <a:lnTo>
                                  <a:pt x="242" y="78"/>
                                </a:lnTo>
                                <a:lnTo>
                                  <a:pt x="239" y="104"/>
                                </a:lnTo>
                                <a:lnTo>
                                  <a:pt x="239" y="127"/>
                                </a:lnTo>
                                <a:close/>
                              </a:path>
                            </a:pathLst>
                          </a:custGeom>
                          <a:solidFill>
                            <a:srgbClr val="D62828"/>
                          </a:solidFill>
                          <a:ln>
                            <a:noFill/>
                          </a:ln>
                        </wps:spPr>
                        <wps:bodyPr rot="0">
                          <a:prstTxWarp prst="textNoShape">
                            <a:avLst/>
                          </a:prstTxWarp>
                          <a:noAutofit/>
                        </wps:bodyPr>
                      </wps:wsp>
                      <wps:wsp>
                        <wps:cNvPr id="1" name="Полилиния: фигура 1"/>
                        <wps:cNvSpPr/>
                        <wps:spPr bwMode="auto">
                          <a:xfrm>
                            <a:off x="1948" y="1329"/>
                            <a:ext cx="501" cy="364"/>
                          </a:xfrm>
                          <a:custGeom>
                            <a:avLst/>
                            <a:gdLst>
                              <a:gd name="T0" fmla="*/ 546 w 1002"/>
                              <a:gd name="T1" fmla="*/ 0 h 727"/>
                              <a:gd name="T2" fmla="*/ 1002 w 1002"/>
                              <a:gd name="T3" fmla="*/ 0 h 727"/>
                              <a:gd name="T4" fmla="*/ 456 w 1002"/>
                              <a:gd name="T5" fmla="*/ 727 h 727"/>
                              <a:gd name="T6" fmla="*/ 0 w 1002"/>
                              <a:gd name="T7" fmla="*/ 727 h 727"/>
                              <a:gd name="T8" fmla="*/ 546 w 1002"/>
                              <a:gd name="T9" fmla="*/ 0 h 727"/>
                            </a:gdLst>
                            <a:ahLst/>
                            <a:cxnLst>
                              <a:cxn ang="0">
                                <a:pos x="T0" y="T1"/>
                              </a:cxn>
                              <a:cxn ang="0">
                                <a:pos x="T2" y="T3"/>
                              </a:cxn>
                              <a:cxn ang="0">
                                <a:pos x="T4" y="T5"/>
                              </a:cxn>
                              <a:cxn ang="0">
                                <a:pos x="T6" y="T7"/>
                              </a:cxn>
                              <a:cxn ang="0">
                                <a:pos x="T8" y="T9"/>
                              </a:cxn>
                            </a:cxnLst>
                            <a:rect l="0" t="0" r="r" b="b"/>
                            <a:pathLst>
                              <a:path w="1002" h="727" extrusionOk="0">
                                <a:moveTo>
                                  <a:pt x="546" y="0"/>
                                </a:moveTo>
                                <a:lnTo>
                                  <a:pt x="1002" y="0"/>
                                </a:lnTo>
                                <a:lnTo>
                                  <a:pt x="456" y="727"/>
                                </a:lnTo>
                                <a:lnTo>
                                  <a:pt x="0" y="727"/>
                                </a:lnTo>
                                <a:lnTo>
                                  <a:pt x="546" y="0"/>
                                </a:lnTo>
                                <a:close/>
                              </a:path>
                            </a:pathLst>
                          </a:custGeom>
                          <a:solidFill>
                            <a:srgbClr val="D62828"/>
                          </a:solidFill>
                          <a:ln>
                            <a:noFill/>
                          </a:ln>
                        </wps:spPr>
                        <wps:bodyPr rot="0">
                          <a:prstTxWarp prst="textNoShape">
                            <a:avLst/>
                          </a:prstTxWarp>
                          <a:noAutofit/>
                        </wps:bodyPr>
                      </wps:wsp>
                      <wps:wsp>
                        <wps:cNvPr id="2" name="Полилиния: фигура 2"/>
                        <wps:cNvSpPr/>
                        <wps:spPr bwMode="auto">
                          <a:xfrm>
                            <a:off x="1334" y="1329"/>
                            <a:ext cx="688" cy="546"/>
                          </a:xfrm>
                          <a:custGeom>
                            <a:avLst/>
                            <a:gdLst>
                              <a:gd name="T0" fmla="*/ 0 w 1377"/>
                              <a:gd name="T1" fmla="*/ 104 h 1091"/>
                              <a:gd name="T2" fmla="*/ 7 w 1377"/>
                              <a:gd name="T3" fmla="*/ 65 h 1091"/>
                              <a:gd name="T4" fmla="*/ 19 w 1377"/>
                              <a:gd name="T5" fmla="*/ 42 h 1091"/>
                              <a:gd name="T6" fmla="*/ 42 w 1377"/>
                              <a:gd name="T7" fmla="*/ 19 h 1091"/>
                              <a:gd name="T8" fmla="*/ 67 w 1377"/>
                              <a:gd name="T9" fmla="*/ 6 h 1091"/>
                              <a:gd name="T10" fmla="*/ 104 w 1377"/>
                              <a:gd name="T11" fmla="*/ 0 h 1091"/>
                              <a:gd name="T12" fmla="*/ 892 w 1377"/>
                              <a:gd name="T13" fmla="*/ 0 h 1091"/>
                              <a:gd name="T14" fmla="*/ 960 w 1377"/>
                              <a:gd name="T15" fmla="*/ 0 h 1091"/>
                              <a:gd name="T16" fmla="*/ 1021 w 1377"/>
                              <a:gd name="T17" fmla="*/ 3 h 1091"/>
                              <a:gd name="T18" fmla="*/ 1075 w 1377"/>
                              <a:gd name="T19" fmla="*/ 12 h 1091"/>
                              <a:gd name="T20" fmla="*/ 1122 w 1377"/>
                              <a:gd name="T21" fmla="*/ 30 h 1091"/>
                              <a:gd name="T22" fmla="*/ 1166 w 1377"/>
                              <a:gd name="T23" fmla="*/ 58 h 1091"/>
                              <a:gd name="T24" fmla="*/ 1204 w 1377"/>
                              <a:gd name="T25" fmla="*/ 94 h 1091"/>
                              <a:gd name="T26" fmla="*/ 1274 w 1377"/>
                              <a:gd name="T27" fmla="*/ 181 h 1091"/>
                              <a:gd name="T28" fmla="*/ 1343 w 1377"/>
                              <a:gd name="T29" fmla="*/ 272 h 1091"/>
                              <a:gd name="T30" fmla="*/ 1367 w 1377"/>
                              <a:gd name="T31" fmla="*/ 317 h 1091"/>
                              <a:gd name="T32" fmla="*/ 1375 w 1377"/>
                              <a:gd name="T33" fmla="*/ 346 h 1091"/>
                              <a:gd name="T34" fmla="*/ 1375 w 1377"/>
                              <a:gd name="T35" fmla="*/ 379 h 1091"/>
                              <a:gd name="T36" fmla="*/ 1367 w 1377"/>
                              <a:gd name="T37" fmla="*/ 410 h 1091"/>
                              <a:gd name="T38" fmla="*/ 1341 w 1377"/>
                              <a:gd name="T39" fmla="*/ 455 h 1091"/>
                              <a:gd name="T40" fmla="*/ 1137 w 1377"/>
                              <a:gd name="T41" fmla="*/ 727 h 1091"/>
                              <a:gd name="T42" fmla="*/ 978 w 1377"/>
                              <a:gd name="T43" fmla="*/ 333 h 1091"/>
                              <a:gd name="T44" fmla="*/ 996 w 1377"/>
                              <a:gd name="T45" fmla="*/ 309 h 1091"/>
                              <a:gd name="T46" fmla="*/ 1009 w 1377"/>
                              <a:gd name="T47" fmla="*/ 282 h 1091"/>
                              <a:gd name="T48" fmla="*/ 1015 w 1377"/>
                              <a:gd name="T49" fmla="*/ 253 h 1091"/>
                              <a:gd name="T50" fmla="*/ 1014 w 1377"/>
                              <a:gd name="T51" fmla="*/ 238 h 1091"/>
                              <a:gd name="T52" fmla="*/ 1009 w 1377"/>
                              <a:gd name="T53" fmla="*/ 223 h 1091"/>
                              <a:gd name="T54" fmla="*/ 1000 w 1377"/>
                              <a:gd name="T55" fmla="*/ 210 h 1091"/>
                              <a:gd name="T56" fmla="*/ 990 w 1377"/>
                              <a:gd name="T57" fmla="*/ 199 h 1091"/>
                              <a:gd name="T58" fmla="*/ 963 w 1377"/>
                              <a:gd name="T59" fmla="*/ 186 h 1091"/>
                              <a:gd name="T60" fmla="*/ 932 w 1377"/>
                              <a:gd name="T61" fmla="*/ 181 h 1091"/>
                              <a:gd name="T62" fmla="*/ 902 w 1377"/>
                              <a:gd name="T63" fmla="*/ 181 h 1091"/>
                              <a:gd name="T64" fmla="*/ 546 w 1377"/>
                              <a:gd name="T65" fmla="*/ 1091 h 1091"/>
                              <a:gd name="T66" fmla="*/ 181 w 1377"/>
                              <a:gd name="T67" fmla="*/ 181 h 1091"/>
                              <a:gd name="T68" fmla="*/ 0 w 1377"/>
                              <a:gd name="T69" fmla="*/ 128 h 109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377" h="1091" extrusionOk="0">
                                <a:moveTo>
                                  <a:pt x="0" y="128"/>
                                </a:moveTo>
                                <a:lnTo>
                                  <a:pt x="0" y="104"/>
                                </a:lnTo>
                                <a:lnTo>
                                  <a:pt x="3" y="79"/>
                                </a:lnTo>
                                <a:lnTo>
                                  <a:pt x="7" y="65"/>
                                </a:lnTo>
                                <a:lnTo>
                                  <a:pt x="12" y="53"/>
                                </a:lnTo>
                                <a:lnTo>
                                  <a:pt x="19" y="42"/>
                                </a:lnTo>
                                <a:lnTo>
                                  <a:pt x="30" y="30"/>
                                </a:lnTo>
                                <a:lnTo>
                                  <a:pt x="42" y="19"/>
                                </a:lnTo>
                                <a:lnTo>
                                  <a:pt x="53" y="12"/>
                                </a:lnTo>
                                <a:lnTo>
                                  <a:pt x="67" y="6"/>
                                </a:lnTo>
                                <a:lnTo>
                                  <a:pt x="79" y="3"/>
                                </a:lnTo>
                                <a:lnTo>
                                  <a:pt x="104" y="0"/>
                                </a:lnTo>
                                <a:lnTo>
                                  <a:pt x="128" y="0"/>
                                </a:lnTo>
                                <a:lnTo>
                                  <a:pt x="892" y="0"/>
                                </a:lnTo>
                                <a:lnTo>
                                  <a:pt x="927" y="0"/>
                                </a:lnTo>
                                <a:lnTo>
                                  <a:pt x="960" y="0"/>
                                </a:lnTo>
                                <a:lnTo>
                                  <a:pt x="991" y="1"/>
                                </a:lnTo>
                                <a:lnTo>
                                  <a:pt x="1021" y="3"/>
                                </a:lnTo>
                                <a:lnTo>
                                  <a:pt x="1048" y="6"/>
                                </a:lnTo>
                                <a:lnTo>
                                  <a:pt x="1075" y="12"/>
                                </a:lnTo>
                                <a:lnTo>
                                  <a:pt x="1099" y="19"/>
                                </a:lnTo>
                                <a:lnTo>
                                  <a:pt x="1122" y="30"/>
                                </a:lnTo>
                                <a:lnTo>
                                  <a:pt x="1145" y="42"/>
                                </a:lnTo>
                                <a:lnTo>
                                  <a:pt x="1166" y="58"/>
                                </a:lnTo>
                                <a:lnTo>
                                  <a:pt x="1185" y="74"/>
                                </a:lnTo>
                                <a:lnTo>
                                  <a:pt x="1204" y="94"/>
                                </a:lnTo>
                                <a:lnTo>
                                  <a:pt x="1240" y="137"/>
                                </a:lnTo>
                                <a:lnTo>
                                  <a:pt x="1274" y="181"/>
                                </a:lnTo>
                                <a:lnTo>
                                  <a:pt x="1320" y="242"/>
                                </a:lnTo>
                                <a:lnTo>
                                  <a:pt x="1343" y="272"/>
                                </a:lnTo>
                                <a:lnTo>
                                  <a:pt x="1361" y="302"/>
                                </a:lnTo>
                                <a:lnTo>
                                  <a:pt x="1367" y="317"/>
                                </a:lnTo>
                                <a:lnTo>
                                  <a:pt x="1372" y="331"/>
                                </a:lnTo>
                                <a:lnTo>
                                  <a:pt x="1375" y="346"/>
                                </a:lnTo>
                                <a:lnTo>
                                  <a:pt x="1377" y="363"/>
                                </a:lnTo>
                                <a:lnTo>
                                  <a:pt x="1375" y="379"/>
                                </a:lnTo>
                                <a:lnTo>
                                  <a:pt x="1372" y="395"/>
                                </a:lnTo>
                                <a:lnTo>
                                  <a:pt x="1367" y="410"/>
                                </a:lnTo>
                                <a:lnTo>
                                  <a:pt x="1359" y="425"/>
                                </a:lnTo>
                                <a:lnTo>
                                  <a:pt x="1341" y="455"/>
                                </a:lnTo>
                                <a:lnTo>
                                  <a:pt x="1320" y="485"/>
                                </a:lnTo>
                                <a:lnTo>
                                  <a:pt x="1137" y="727"/>
                                </a:lnTo>
                                <a:lnTo>
                                  <a:pt x="682" y="727"/>
                                </a:lnTo>
                                <a:lnTo>
                                  <a:pt x="978" y="333"/>
                                </a:lnTo>
                                <a:lnTo>
                                  <a:pt x="987" y="321"/>
                                </a:lnTo>
                                <a:lnTo>
                                  <a:pt x="996" y="309"/>
                                </a:lnTo>
                                <a:lnTo>
                                  <a:pt x="1003" y="296"/>
                                </a:lnTo>
                                <a:lnTo>
                                  <a:pt x="1009" y="282"/>
                                </a:lnTo>
                                <a:lnTo>
                                  <a:pt x="1014" y="268"/>
                                </a:lnTo>
                                <a:lnTo>
                                  <a:pt x="1015" y="253"/>
                                </a:lnTo>
                                <a:lnTo>
                                  <a:pt x="1015" y="245"/>
                                </a:lnTo>
                                <a:lnTo>
                                  <a:pt x="1014" y="238"/>
                                </a:lnTo>
                                <a:lnTo>
                                  <a:pt x="1012" y="230"/>
                                </a:lnTo>
                                <a:lnTo>
                                  <a:pt x="1009" y="223"/>
                                </a:lnTo>
                                <a:lnTo>
                                  <a:pt x="1005" y="216"/>
                                </a:lnTo>
                                <a:lnTo>
                                  <a:pt x="1000" y="210"/>
                                </a:lnTo>
                                <a:lnTo>
                                  <a:pt x="994" y="204"/>
                                </a:lnTo>
                                <a:lnTo>
                                  <a:pt x="990" y="199"/>
                                </a:lnTo>
                                <a:lnTo>
                                  <a:pt x="976" y="192"/>
                                </a:lnTo>
                                <a:lnTo>
                                  <a:pt x="963" y="186"/>
                                </a:lnTo>
                                <a:lnTo>
                                  <a:pt x="948" y="183"/>
                                </a:lnTo>
                                <a:lnTo>
                                  <a:pt x="932" y="181"/>
                                </a:lnTo>
                                <a:lnTo>
                                  <a:pt x="917" y="181"/>
                                </a:lnTo>
                                <a:lnTo>
                                  <a:pt x="902" y="181"/>
                                </a:lnTo>
                                <a:lnTo>
                                  <a:pt x="546" y="181"/>
                                </a:lnTo>
                                <a:lnTo>
                                  <a:pt x="546" y="1091"/>
                                </a:lnTo>
                                <a:lnTo>
                                  <a:pt x="181" y="1091"/>
                                </a:lnTo>
                                <a:lnTo>
                                  <a:pt x="181" y="181"/>
                                </a:lnTo>
                                <a:lnTo>
                                  <a:pt x="0" y="181"/>
                                </a:lnTo>
                                <a:lnTo>
                                  <a:pt x="0" y="128"/>
                                </a:lnTo>
                                <a:close/>
                              </a:path>
                            </a:pathLst>
                          </a:custGeom>
                          <a:solidFill>
                            <a:srgbClr val="D62828"/>
                          </a:solidFill>
                          <a:ln>
                            <a:noFill/>
                          </a:ln>
                        </wps:spPr>
                        <wps:bodyPr rot="0">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w:pict>
              <v:group id="group 0" o:spid="_x0000_s0000" style="position:absolute;z-index:251661312;o:allowoverlap:true;o:allowincell:true;mso-position-horizontal-relative:text;margin-left:-25.35pt;mso-position-horizontal:absolute;mso-position-vertical-relative:text;margin-top:-20.80pt;mso-position-vertical:absolute;width:70.95pt;height:36.40pt;mso-wrap-distance-left:9.00pt;mso-wrap-distance-top:0.00pt;mso-wrap-distance-right:9.00pt;mso-wrap-distance-bottom:0.00pt;" coordorigin="13,11" coordsize="16,7">
                <v:shape id="shape 1" o:spid="_x0000_s1" style="position:absolute;left:23;top:11;width:5;height:5;visibility:visible;" path="m20000,11639l20000,16590l57991,16590l60167,16590l62509,16956l63764,17231l64852,17780l66023,18514l67028,19431l67697,20530l68368,21630l68868,23005l69204,24197l69456,26854l69456,29146l69456,70852l69456,73144l69204,75618l68868,76993l68368,78183l67697,79468l67028,80475l66023,81484l64852,82125l63764,82676l62509,82951l60167,83225l57991,83407l39748,83407l38493,83225l37069,83225l35815,83134l34560,82859l33472,82400l32384,81759l31882,81208l31463,80750l31130,80109l30711,79468l30458,78734l30375,78093l30208,77359l30208,76718l30375,75343l30711,74150l31213,72868l31882,71676l32634,70394l33389,69477l57991,33363l20000,33363l4685,55544l2928,58294l1338,60861l836,62236l333,63611l83,65076l0,66634l83,68102l333,69567l752,70942l1338,72317l2845,74884l4685,77817l8535,83407l11463,87442l14391,91292l16065,93032l17655,94683l19412,96058l21255,97250l23178,98074l25271,98808l27363,99356l29706,99632l32215,99907l34810,100000l37572,100000l40586,100000l57153,100000l60919,100000l65021,99907l67111,99725l69370,99449l71630,99083l73806,98625l75981,98074l78241,97433l80417,96606l82593,95600l84685,94407l86694,93032l88701,91382l90375,89549l92132,87625l93639,85426l94894,83225l95981,81025l96903,78917l97655,76535l98241,74333l98743,72044l99162,70025l99498,67826l99664,65903l99914,63977l100000,60769l100000,58294l100000,41704l100000,39046l99914,35838l99664,34005l99498,31988l99162,29972l98743,27771l98241,25572l97655,23373l96903,21081l95981,18880l94894,16590l93639,14389l92132,12373l90375,10356l88701,8523l86694,6873l84685,5590l82593,4308l80417,3391l78241,2382l75981,1741l73806,1190l71630,731l69370,456l67111,273l65021,90l60919,0l57153,0l30711,0l28785,0l26609,273l25521,641l24519,1007l23514,1741l22509,2657l21674,3757l21002,4856l20500,6049l20250,7148l20000,9532l20000,11639xe" coordsize="100000,100000" fillcolor="#D62828" stroked="f">
                  <v:path textboxrect="0,0,100000,100000"/>
                </v:shape>
                <v:shape id="shape 2" o:spid="_x0000_s2" style="position:absolute;left:19;top:13;width:5;height:3;visibility:visible;" path="m54491,0l100000,0l45507,100000l0,100000l54491,0xe" coordsize="100000,100000" fillcolor="#D62828" stroked="f">
                  <v:path textboxrect="0,0,100000,100000"/>
                </v:shape>
                <v:shape id="shape 3" o:spid="_x0000_s3" style="position:absolute;left:13;top:13;width:6;height:5;visibility:visible;" path="m0,11731l0,9532l218,7241l507,5956l870,4856l1380,3850l2178,2748l3049,1741l3847,1100l4863,549l5736,273l7551,0l9294,0l64778,0l67319,0l69715,0l71968,90l74146,273l76106,549l78067,1100l79810,1741l81481,2748l83150,3850l84676,5315l86056,6782l87435,8616l90049,12556l92519,16590l95859,22181l97530,24931l98838,27681l99273,29056l99637,30338l99854,31713l100000,33271l99854,34738l99637,36204l99273,37579l98692,38954l97384,41704l95859,44454l82569,66634l49528,66634l71023,30521l71676,29421l72331,28322l72838,27130l73273,25847l73637,24563l73711,23188l73711,22456l73637,21815l73493,21081l73273,20440l72984,19796l72620,19248l72185,18697l71894,18238l70877,17597l69933,17046l68845,16773l67683,16590l66593,16590l65505,16590l39650,16590l39650,100000l13144,100000l13144,16590l0,16590l0,11731xe" coordsize="100000,100000" fillcolor="#D62828" stroked="f">
                  <v:path textboxrect="0,0,100000,100000"/>
                </v:shape>
              </v:group>
            </w:pict>
          </mc:Fallback>
        </mc:AlternateContent>
      </w:r>
      <w:r>
        <w:rPr>
          <w:rFonts w:ascii="Times New Roman" w:hAnsi="Times New Roman" w:cs="Times New Roman"/>
        </w:rPr>
        <w:t xml:space="preserve"> </w:t>
      </w:r>
      <w:r>
        <w:rPr>
          <w:rFonts w:ascii="Times New Roman" w:hAnsi="Times New Roman" w:cs="Times New Roman"/>
          <w:b/>
          <w:sz w:val="22"/>
          <w:szCs w:val="22"/>
        </w:rPr>
        <w:t>Акционерное общество</w:t>
      </w:r>
    </w:p>
    <w:p w14:paraId="6E595D2C" w14:textId="77777777" w:rsidR="00716B92" w:rsidRDefault="00000000">
      <w:pPr>
        <w:jc w:val="center"/>
        <w:rPr>
          <w:rFonts w:ascii="Times New Roman" w:hAnsi="Times New Roman" w:cs="Times New Roman"/>
          <w:b/>
          <w:sz w:val="22"/>
          <w:szCs w:val="22"/>
        </w:rPr>
      </w:pPr>
      <w:r>
        <w:rPr>
          <w:rFonts w:ascii="Times New Roman" w:hAnsi="Times New Roman" w:cs="Times New Roman"/>
          <w:b/>
          <w:sz w:val="22"/>
          <w:szCs w:val="22"/>
        </w:rPr>
        <w:t>«СОДРУЖЕСТВО»</w:t>
      </w:r>
    </w:p>
    <w:p w14:paraId="75584875" w14:textId="77777777" w:rsidR="00716B92"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ул. Галиаскара Камала, д. 11, г. Казань, РТ, 420021, </w:t>
      </w:r>
      <w:hyperlink r:id="rId8" w:tooltip="http://www.sodruzhestvoppk.ru" w:history="1">
        <w:r w:rsidR="00716B92">
          <w:rPr>
            <w:rStyle w:val="af6"/>
            <w:rFonts w:ascii="Times New Roman" w:hAnsi="Times New Roman" w:cs="Times New Roman"/>
            <w:sz w:val="22"/>
            <w:szCs w:val="22"/>
            <w:lang w:val="en-US"/>
          </w:rPr>
          <w:t>www</w:t>
        </w:r>
        <w:r w:rsidR="00716B92">
          <w:rPr>
            <w:rStyle w:val="af6"/>
            <w:rFonts w:ascii="Times New Roman" w:hAnsi="Times New Roman" w:cs="Times New Roman"/>
            <w:sz w:val="22"/>
            <w:szCs w:val="22"/>
          </w:rPr>
          <w:t>.</w:t>
        </w:r>
        <w:proofErr w:type="spellStart"/>
        <w:r w:rsidR="00716B92">
          <w:rPr>
            <w:rStyle w:val="af6"/>
            <w:rFonts w:ascii="Times New Roman" w:hAnsi="Times New Roman" w:cs="Times New Roman"/>
            <w:sz w:val="22"/>
            <w:szCs w:val="22"/>
            <w:lang w:val="en-US"/>
          </w:rPr>
          <w:t>sodruzhestvoppk</w:t>
        </w:r>
        <w:proofErr w:type="spellEnd"/>
        <w:r w:rsidR="00716B92">
          <w:rPr>
            <w:rStyle w:val="af6"/>
            <w:rFonts w:ascii="Times New Roman" w:hAnsi="Times New Roman" w:cs="Times New Roman"/>
            <w:sz w:val="22"/>
            <w:szCs w:val="22"/>
          </w:rPr>
          <w:t>.</w:t>
        </w:r>
        <w:proofErr w:type="spellStart"/>
        <w:r w:rsidR="00716B92">
          <w:rPr>
            <w:rStyle w:val="af6"/>
            <w:rFonts w:ascii="Times New Roman" w:hAnsi="Times New Roman" w:cs="Times New Roman"/>
            <w:sz w:val="22"/>
            <w:szCs w:val="22"/>
            <w:lang w:val="en-US"/>
          </w:rPr>
          <w:t>ru</w:t>
        </w:r>
        <w:proofErr w:type="spellEnd"/>
      </w:hyperlink>
    </w:p>
    <w:p w14:paraId="56E0AADC" w14:textId="77777777" w:rsidR="00716B92"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тел./факс: (843) 202-28-00, </w:t>
      </w:r>
      <w:r>
        <w:rPr>
          <w:rFonts w:ascii="Times New Roman" w:hAnsi="Times New Roman" w:cs="Times New Roman"/>
          <w:sz w:val="22"/>
          <w:szCs w:val="22"/>
          <w:lang w:val="en-US"/>
        </w:rPr>
        <w:t>e</w:t>
      </w:r>
      <w:r>
        <w:rPr>
          <w:rFonts w:ascii="Times New Roman" w:hAnsi="Times New Roman" w:cs="Times New Roman"/>
          <w:sz w:val="22"/>
          <w:szCs w:val="22"/>
        </w:rPr>
        <w:t>-</w:t>
      </w:r>
      <w:r>
        <w:rPr>
          <w:rFonts w:ascii="Times New Roman" w:hAnsi="Times New Roman" w:cs="Times New Roman"/>
          <w:sz w:val="22"/>
          <w:szCs w:val="22"/>
          <w:lang w:val="en-US"/>
        </w:rPr>
        <w:t>mail</w:t>
      </w:r>
      <w:r>
        <w:rPr>
          <w:rFonts w:ascii="Times New Roman" w:hAnsi="Times New Roman" w:cs="Times New Roman"/>
          <w:sz w:val="22"/>
          <w:szCs w:val="22"/>
        </w:rPr>
        <w:t xml:space="preserve">: </w:t>
      </w:r>
      <w:hyperlink r:id="rId9" w:tooltip="mailto:kznppk@sodrppk.ru" w:history="1">
        <w:r w:rsidR="00716B92">
          <w:rPr>
            <w:rStyle w:val="af6"/>
            <w:rFonts w:ascii="Times New Roman" w:hAnsi="Times New Roman" w:cs="Times New Roman"/>
            <w:sz w:val="22"/>
            <w:szCs w:val="22"/>
            <w:lang w:val="en-US"/>
          </w:rPr>
          <w:t>kznppk</w:t>
        </w:r>
        <w:r w:rsidR="00716B92">
          <w:rPr>
            <w:rStyle w:val="af6"/>
            <w:rFonts w:ascii="Times New Roman" w:hAnsi="Times New Roman" w:cs="Times New Roman"/>
            <w:sz w:val="22"/>
            <w:szCs w:val="22"/>
          </w:rPr>
          <w:t>@</w:t>
        </w:r>
        <w:r w:rsidR="00716B92">
          <w:rPr>
            <w:rStyle w:val="af6"/>
            <w:rFonts w:ascii="Times New Roman" w:hAnsi="Times New Roman" w:cs="Times New Roman"/>
            <w:sz w:val="22"/>
            <w:szCs w:val="22"/>
            <w:lang w:val="en-US"/>
            <w14:textFill>
              <w14:gradFill>
                <w14:gsLst>
                  <w14:gs w14:pos="0">
                    <w14:srgbClr w14:val="0000FF">
                      <w14:shade w14:val="30000"/>
                      <w14:satMod w14:val="115000"/>
                    </w14:srgbClr>
                  </w14:gs>
                  <w14:gs w14:pos="50000">
                    <w14:srgbClr w14:val="0000FF">
                      <w14:shade w14:val="67500"/>
                      <w14:satMod w14:val="115000"/>
                    </w14:srgbClr>
                  </w14:gs>
                  <w14:gs w14:pos="100000">
                    <w14:srgbClr w14:val="0000FF">
                      <w14:shade w14:val="100000"/>
                      <w14:satMod w14:val="115000"/>
                    </w14:srgbClr>
                  </w14:gs>
                </w14:gsLst>
                <w14:lin w14:ang="2700000" w14:scaled="0"/>
              </w14:gradFill>
            </w14:textFill>
          </w:rPr>
          <w:t>sodr</w:t>
        </w:r>
        <w:r w:rsidR="00716B92">
          <w:rPr>
            <w:rStyle w:val="af6"/>
            <w:rFonts w:ascii="Times New Roman" w:hAnsi="Times New Roman" w:cs="Times New Roman"/>
            <w:sz w:val="22"/>
            <w:szCs w:val="22"/>
            <w:lang w:val="en-US"/>
          </w:rPr>
          <w:t>ppk</w:t>
        </w:r>
        <w:r w:rsidR="00716B92">
          <w:rPr>
            <w:rStyle w:val="af6"/>
            <w:rFonts w:ascii="Times New Roman" w:hAnsi="Times New Roman" w:cs="Times New Roman"/>
            <w:sz w:val="22"/>
            <w:szCs w:val="22"/>
          </w:rPr>
          <w:t>.</w:t>
        </w:r>
        <w:r w:rsidR="00716B92">
          <w:rPr>
            <w:rStyle w:val="af6"/>
            <w:rFonts w:ascii="Times New Roman" w:hAnsi="Times New Roman" w:cs="Times New Roman"/>
            <w:sz w:val="22"/>
            <w:szCs w:val="22"/>
            <w:lang w:val="en-US"/>
          </w:rPr>
          <w:t>ru</w:t>
        </w:r>
      </w:hyperlink>
      <w:r>
        <w:rPr>
          <w:rFonts w:ascii="Times New Roman" w:hAnsi="Times New Roman" w:cs="Times New Roman"/>
          <w:sz w:val="22"/>
          <w:szCs w:val="22"/>
        </w:rPr>
        <w:t>, ОКПО 63124418, ОГРН 1091690049791, ИНН/КПП 1655182480/165501001</w:t>
      </w:r>
    </w:p>
    <w:p w14:paraId="0407AB98" w14:textId="77777777" w:rsidR="00716B92" w:rsidRDefault="00716B92">
      <w:pPr>
        <w:jc w:val="center"/>
        <w:outlineLvl w:val="0"/>
        <w:rPr>
          <w:rFonts w:ascii="Times New Roman" w:hAnsi="Times New Roman" w:cs="Times New Roman"/>
          <w:b/>
          <w:sz w:val="22"/>
          <w:szCs w:val="22"/>
        </w:rPr>
      </w:pPr>
    </w:p>
    <w:p w14:paraId="354E8863" w14:textId="77777777" w:rsidR="00716B92" w:rsidRDefault="00716B92">
      <w:pPr>
        <w:jc w:val="center"/>
        <w:outlineLvl w:val="0"/>
        <w:rPr>
          <w:rFonts w:ascii="Times New Roman" w:hAnsi="Times New Roman" w:cs="Times New Roman"/>
          <w:b/>
          <w:sz w:val="22"/>
          <w:szCs w:val="22"/>
        </w:rPr>
      </w:pPr>
    </w:p>
    <w:p w14:paraId="20D31136" w14:textId="77777777" w:rsidR="00716B92" w:rsidRDefault="00000000">
      <w:pPr>
        <w:jc w:val="center"/>
        <w:outlineLvl w:val="0"/>
        <w:rPr>
          <w:rFonts w:ascii="Times New Roman" w:hAnsi="Times New Roman" w:cs="Times New Roman"/>
          <w:b/>
          <w:sz w:val="22"/>
          <w:szCs w:val="22"/>
        </w:rPr>
      </w:pPr>
      <w:r>
        <w:rPr>
          <w:rFonts w:ascii="Times New Roman" w:hAnsi="Times New Roman" w:cs="Times New Roman"/>
          <w:b/>
          <w:sz w:val="22"/>
          <w:szCs w:val="22"/>
        </w:rPr>
        <w:t xml:space="preserve">ИЗВЕЩЕНИЕ </w:t>
      </w:r>
    </w:p>
    <w:p w14:paraId="5C4816E3" w14:textId="77777777" w:rsidR="00716B92" w:rsidRDefault="00716B92">
      <w:pPr>
        <w:jc w:val="center"/>
        <w:outlineLvl w:val="0"/>
        <w:rPr>
          <w:rFonts w:ascii="Times New Roman" w:hAnsi="Times New Roman" w:cs="Times New Roman"/>
          <w:b/>
          <w:sz w:val="22"/>
          <w:szCs w:val="22"/>
        </w:rPr>
      </w:pPr>
    </w:p>
    <w:p w14:paraId="54A2ED3D" w14:textId="77777777" w:rsidR="00716B92" w:rsidRDefault="00000000">
      <w:pPr>
        <w:jc w:val="center"/>
        <w:rPr>
          <w:rFonts w:ascii="Times New Roman" w:hAnsi="Times New Roman" w:cs="Times New Roman"/>
          <w:sz w:val="22"/>
          <w:szCs w:val="22"/>
        </w:rPr>
      </w:pPr>
      <w:r>
        <w:rPr>
          <w:rFonts w:ascii="Times New Roman" w:hAnsi="Times New Roman" w:cs="Times New Roman"/>
          <w:sz w:val="22"/>
          <w:szCs w:val="22"/>
        </w:rPr>
        <w:t xml:space="preserve">о проведении </w:t>
      </w:r>
      <w:r>
        <w:rPr>
          <w:rFonts w:ascii="Times New Roman" w:hAnsi="Times New Roman" w:cs="Times New Roman"/>
          <w:b/>
          <w:bCs/>
          <w:sz w:val="22"/>
          <w:szCs w:val="22"/>
        </w:rPr>
        <w:t>запроса котировок</w:t>
      </w:r>
      <w:r>
        <w:rPr>
          <w:rFonts w:ascii="Times New Roman" w:hAnsi="Times New Roman" w:cs="Times New Roman"/>
          <w:sz w:val="22"/>
          <w:szCs w:val="22"/>
        </w:rPr>
        <w:t xml:space="preserve"> в электронной форме</w:t>
      </w:r>
    </w:p>
    <w:p w14:paraId="097410C9" w14:textId="77777777" w:rsidR="00716B92" w:rsidRDefault="00000000">
      <w:pPr>
        <w:jc w:val="center"/>
        <w:rPr>
          <w:rFonts w:ascii="Times New Roman" w:hAnsi="Times New Roman" w:cs="Times New Roman"/>
          <w:b/>
          <w:sz w:val="22"/>
          <w:szCs w:val="22"/>
        </w:rPr>
      </w:pPr>
      <w:r>
        <w:rPr>
          <w:rFonts w:ascii="Times New Roman" w:hAnsi="Times New Roman" w:cs="Times New Roman"/>
          <w:sz w:val="22"/>
          <w:szCs w:val="22"/>
        </w:rPr>
        <w:t xml:space="preserve">на право заключения договора </w:t>
      </w:r>
      <w:r>
        <w:rPr>
          <w:rFonts w:ascii="Times New Roman" w:hAnsi="Times New Roman" w:cs="Times New Roman"/>
          <w:b/>
          <w:bCs/>
          <w:sz w:val="22"/>
          <w:szCs w:val="22"/>
          <w:u w:val="single"/>
        </w:rPr>
        <w:t xml:space="preserve">на поставку </w:t>
      </w:r>
      <w:r>
        <w:rPr>
          <w:rFonts w:ascii="Times New Roman" w:hAnsi="Times New Roman" w:cs="Times New Roman"/>
          <w:b/>
          <w:bCs/>
          <w:iCs/>
          <w:sz w:val="22"/>
          <w:szCs w:val="22"/>
          <w:u w:val="single"/>
        </w:rPr>
        <w:t>компьютерной и оргтехники</w:t>
      </w:r>
    </w:p>
    <w:p w14:paraId="44B49768" w14:textId="77777777" w:rsidR="00716B92" w:rsidRDefault="00000000">
      <w:pPr>
        <w:widowControl w:val="0"/>
        <w:jc w:val="center"/>
        <w:rPr>
          <w:rFonts w:ascii="Times New Roman" w:hAnsi="Times New Roman" w:cs="Times New Roman"/>
          <w:b/>
          <w:sz w:val="22"/>
          <w:szCs w:val="22"/>
        </w:rPr>
      </w:pPr>
      <w:r>
        <w:rPr>
          <w:rFonts w:ascii="Times New Roman" w:hAnsi="Times New Roman" w:cs="Times New Roman"/>
          <w:b/>
          <w:sz w:val="22"/>
          <w:szCs w:val="22"/>
        </w:rPr>
        <w:t>Участником настоящей закупки может быть только субъект МСП, определяемый в соответствии с условиями Закона 209-ФЗ</w:t>
      </w:r>
    </w:p>
    <w:p w14:paraId="5F2146F2" w14:textId="77777777" w:rsidR="00716B92" w:rsidRDefault="00716B92">
      <w:pPr>
        <w:widowControl w:val="0"/>
        <w:jc w:val="center"/>
        <w:rPr>
          <w:rFonts w:ascii="Times New Roman" w:hAnsi="Times New Roman" w:cs="Times New Roman"/>
          <w:b/>
          <w:sz w:val="22"/>
          <w:szCs w:val="22"/>
        </w:rPr>
      </w:pPr>
    </w:p>
    <w:p w14:paraId="1AABADC6" w14:textId="77777777" w:rsidR="00716B92" w:rsidRDefault="00000000">
      <w:pPr>
        <w:pStyle w:val="aff8"/>
        <w:widowControl w:val="0"/>
        <w:numPr>
          <w:ilvl w:val="0"/>
          <w:numId w:val="2"/>
        </w:numPr>
        <w:ind w:left="0" w:firstLine="709"/>
        <w:jc w:val="both"/>
        <w:rPr>
          <w:rFonts w:ascii="Times New Roman" w:eastAsia="Times New Roman" w:hAnsi="Times New Roman" w:cs="Times New Roman"/>
          <w:sz w:val="22"/>
          <w:szCs w:val="22"/>
          <w:highlight w:val="lightGray"/>
          <w:lang w:eastAsia="ru-RU"/>
        </w:rPr>
      </w:pPr>
      <w:r>
        <w:rPr>
          <w:rFonts w:ascii="Times New Roman" w:hAnsi="Times New Roman" w:cs="Times New Roman"/>
          <w:b/>
          <w:sz w:val="22"/>
          <w:szCs w:val="22"/>
          <w:highlight w:val="lightGray"/>
          <w:u w:val="single"/>
          <w:shd w:val="clear" w:color="auto" w:fill="EEECE1" w:themeFill="background2"/>
        </w:rPr>
        <w:t>Наименование, место нахождения, почтовый адрес, адрес электронной почты и телефон Заказчика, являющегося организатором запроса котировок</w:t>
      </w:r>
      <w:r>
        <w:rPr>
          <w:rFonts w:ascii="Times New Roman" w:hAnsi="Times New Roman" w:cs="Times New Roman"/>
          <w:sz w:val="22"/>
          <w:szCs w:val="22"/>
          <w:highlight w:val="lightGray"/>
          <w:shd w:val="clear" w:color="auto" w:fill="EEECE1" w:themeFill="background2"/>
        </w:rPr>
        <w:t>:</w:t>
      </w:r>
      <w:r>
        <w:rPr>
          <w:rFonts w:ascii="Times New Roman" w:hAnsi="Times New Roman" w:cs="Times New Roman"/>
          <w:sz w:val="22"/>
          <w:szCs w:val="22"/>
          <w:highlight w:val="lightGray"/>
        </w:rPr>
        <w:t xml:space="preserve"> </w:t>
      </w:r>
    </w:p>
    <w:p w14:paraId="47364212" w14:textId="77777777" w:rsidR="00716B92" w:rsidRDefault="00716B92">
      <w:pPr>
        <w:pStyle w:val="aff8"/>
        <w:widowControl w:val="0"/>
        <w:ind w:left="0" w:firstLine="709"/>
        <w:jc w:val="both"/>
        <w:rPr>
          <w:rFonts w:ascii="Times New Roman" w:eastAsia="Times New Roman" w:hAnsi="Times New Roman" w:cs="Times New Roman"/>
          <w:sz w:val="22"/>
          <w:szCs w:val="22"/>
          <w:lang w:eastAsia="ru-RU"/>
        </w:rPr>
      </w:pPr>
    </w:p>
    <w:p w14:paraId="07918EC6" w14:textId="77777777" w:rsidR="00716B92" w:rsidRDefault="00000000">
      <w:pPr>
        <w:widowControl w:val="0"/>
        <w:ind w:firstLine="709"/>
        <w:jc w:val="both"/>
        <w:rPr>
          <w:rFonts w:ascii="Times New Roman" w:eastAsia="Times New Roman" w:hAnsi="Times New Roman" w:cs="Times New Roman"/>
          <w:sz w:val="22"/>
          <w:szCs w:val="22"/>
          <w:lang w:eastAsia="ru-RU"/>
        </w:rPr>
      </w:pPr>
      <w:r>
        <w:rPr>
          <w:rFonts w:ascii="Times New Roman" w:hAnsi="Times New Roman" w:cs="Times New Roman"/>
          <w:sz w:val="22"/>
          <w:szCs w:val="22"/>
        </w:rPr>
        <w:t>Заказчик: Акционерное общество «Содружество»</w:t>
      </w:r>
    </w:p>
    <w:p w14:paraId="761EFA6C"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Адрес местонахождения Заказчика: 420021, РТ, г. Казань, ул. Галиаскара Камала, д.11</w:t>
      </w:r>
    </w:p>
    <w:p w14:paraId="1D79FFCA"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Почтовый адрес Заказчика: 420021, РТ, г. Казань, ул. Галиаскара Камала, д.11</w:t>
      </w:r>
    </w:p>
    <w:p w14:paraId="6C56BA47"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Фактический адрес Заказчика: 420021, РТ, г. Казань, ул. Галиаскара Камала, д.11</w:t>
      </w:r>
    </w:p>
    <w:p w14:paraId="56352416"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Адрес электронной почты Заказчика: </w:t>
      </w:r>
      <w:hyperlink r:id="rId10" w:tooltip="mailto:sodr.tendr@mail.ru" w:history="1">
        <w:r w:rsidR="00716B92">
          <w:rPr>
            <w:rStyle w:val="af6"/>
            <w:rFonts w:ascii="Times New Roman" w:hAnsi="Times New Roman" w:cs="Times New Roman"/>
            <w:sz w:val="22"/>
            <w:szCs w:val="22"/>
          </w:rPr>
          <w:t>sodr.tendr@mail.ru</w:t>
        </w:r>
      </w:hyperlink>
    </w:p>
    <w:p w14:paraId="4FB64838"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 xml:space="preserve">Контактное лицо Заказчика: Гайнуллина </w:t>
      </w:r>
      <w:proofErr w:type="spellStart"/>
      <w:r>
        <w:rPr>
          <w:rFonts w:ascii="Times New Roman" w:hAnsi="Times New Roman" w:cs="Times New Roman"/>
          <w:sz w:val="22"/>
          <w:szCs w:val="22"/>
        </w:rPr>
        <w:t>Айназ</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Ирековна</w:t>
      </w:r>
      <w:proofErr w:type="spellEnd"/>
      <w:r>
        <w:rPr>
          <w:rFonts w:ascii="Times New Roman" w:hAnsi="Times New Roman" w:cs="Times New Roman"/>
          <w:sz w:val="22"/>
          <w:szCs w:val="22"/>
        </w:rPr>
        <w:t xml:space="preserve"> </w:t>
      </w:r>
    </w:p>
    <w:p w14:paraId="1EFD5939" w14:textId="77777777" w:rsidR="00716B92"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sz w:val="22"/>
          <w:szCs w:val="22"/>
        </w:rPr>
        <w:t>Номер контактного телефона Заказчика: +7 (843) 202-28-19 (вн.223)</w:t>
      </w:r>
    </w:p>
    <w:p w14:paraId="7854A11E" w14:textId="77777777" w:rsidR="00716B92" w:rsidRDefault="00716B92">
      <w:pPr>
        <w:pStyle w:val="aff8"/>
        <w:widowControl w:val="0"/>
        <w:ind w:left="0" w:firstLine="709"/>
        <w:jc w:val="both"/>
        <w:rPr>
          <w:rFonts w:ascii="Times New Roman" w:hAnsi="Times New Roman" w:cs="Times New Roman"/>
          <w:sz w:val="22"/>
          <w:szCs w:val="22"/>
        </w:rPr>
      </w:pPr>
    </w:p>
    <w:p w14:paraId="61B5EBB1" w14:textId="77777777" w:rsidR="00716B92" w:rsidRDefault="00000000">
      <w:pPr>
        <w:pStyle w:val="aff8"/>
        <w:widowControl w:val="0"/>
        <w:numPr>
          <w:ilvl w:val="0"/>
          <w:numId w:val="2"/>
        </w:numPr>
        <w:ind w:left="0"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b/>
          <w:sz w:val="22"/>
          <w:szCs w:val="22"/>
          <w:highlight w:val="lightGray"/>
          <w:u w:val="single"/>
          <w:lang w:eastAsia="ru-RU"/>
        </w:rPr>
        <w:t>Количество лотов</w:t>
      </w:r>
      <w:r>
        <w:rPr>
          <w:rFonts w:ascii="Times New Roman" w:eastAsia="Times New Roman" w:hAnsi="Times New Roman" w:cs="Times New Roman"/>
          <w:sz w:val="22"/>
          <w:szCs w:val="22"/>
          <w:u w:val="single"/>
          <w:lang w:eastAsia="ru-RU"/>
        </w:rPr>
        <w:t>:</w:t>
      </w:r>
      <w:r>
        <w:rPr>
          <w:rFonts w:ascii="Times New Roman" w:eastAsia="Times New Roman" w:hAnsi="Times New Roman" w:cs="Times New Roman"/>
          <w:sz w:val="22"/>
          <w:szCs w:val="22"/>
          <w:lang w:eastAsia="ru-RU"/>
        </w:rPr>
        <w:t xml:space="preserve"> 1 (Один)</w:t>
      </w:r>
    </w:p>
    <w:p w14:paraId="1B1FBF71" w14:textId="77777777" w:rsidR="00716B92" w:rsidRDefault="00716B92">
      <w:pPr>
        <w:pStyle w:val="aff8"/>
        <w:widowControl w:val="0"/>
        <w:ind w:left="0" w:firstLine="709"/>
        <w:jc w:val="both"/>
        <w:rPr>
          <w:rFonts w:ascii="Times New Roman" w:eastAsia="Times New Roman" w:hAnsi="Times New Roman" w:cs="Times New Roman"/>
          <w:sz w:val="22"/>
          <w:szCs w:val="22"/>
          <w:lang w:eastAsia="ru-RU"/>
        </w:rPr>
      </w:pPr>
    </w:p>
    <w:p w14:paraId="2C00193C" w14:textId="77777777" w:rsidR="00716B92" w:rsidRDefault="00000000">
      <w:pPr>
        <w:pStyle w:val="aff8"/>
        <w:widowControl w:val="0"/>
        <w:numPr>
          <w:ilvl w:val="0"/>
          <w:numId w:val="2"/>
        </w:numPr>
        <w:ind w:left="0" w:firstLine="709"/>
        <w:jc w:val="both"/>
        <w:rPr>
          <w:rFonts w:ascii="Times New Roman" w:eastAsiaTheme="majorEastAsia" w:hAnsi="Times New Roman" w:cs="Times New Roman"/>
          <w:bCs/>
          <w:sz w:val="22"/>
          <w:szCs w:val="22"/>
        </w:rPr>
      </w:pPr>
      <w:r>
        <w:rPr>
          <w:rFonts w:ascii="Times New Roman" w:hAnsi="Times New Roman" w:cs="Times New Roman"/>
          <w:b/>
          <w:sz w:val="22"/>
          <w:szCs w:val="22"/>
          <w:highlight w:val="lightGray"/>
          <w:u w:val="single"/>
          <w:shd w:val="clear" w:color="auto" w:fill="EEECE1" w:themeFill="background2"/>
        </w:rPr>
        <w:t>Способ закупки</w:t>
      </w:r>
      <w:r>
        <w:rPr>
          <w:rFonts w:ascii="Times New Roman" w:hAnsi="Times New Roman" w:cs="Times New Roman"/>
          <w:sz w:val="22"/>
          <w:szCs w:val="22"/>
        </w:rPr>
        <w:t xml:space="preserve"> – </w:t>
      </w:r>
      <w:r>
        <w:rPr>
          <w:rFonts w:ascii="Times New Roman" w:eastAsiaTheme="majorEastAsia" w:hAnsi="Times New Roman" w:cs="Times New Roman"/>
          <w:b/>
          <w:bCs/>
          <w:sz w:val="22"/>
          <w:szCs w:val="22"/>
        </w:rPr>
        <w:t>запрос котировок в электронной форме</w:t>
      </w:r>
      <w:r>
        <w:rPr>
          <w:rFonts w:ascii="Times New Roman" w:eastAsiaTheme="majorEastAsia" w:hAnsi="Times New Roman" w:cs="Times New Roman"/>
          <w:bCs/>
          <w:sz w:val="22"/>
          <w:szCs w:val="22"/>
        </w:rPr>
        <w:t>.</w:t>
      </w:r>
    </w:p>
    <w:p w14:paraId="1AD4DBB4" w14:textId="77777777" w:rsidR="00716B92" w:rsidRDefault="00000000">
      <w:pPr>
        <w:ind w:firstLine="709"/>
        <w:jc w:val="both"/>
        <w:rPr>
          <w:rFonts w:ascii="Times New Roman" w:eastAsiaTheme="majorEastAsia" w:hAnsi="Times New Roman" w:cs="Times New Roman"/>
          <w:bCs/>
          <w:sz w:val="22"/>
          <w:szCs w:val="22"/>
        </w:rPr>
      </w:pPr>
      <w:r>
        <w:rPr>
          <w:rFonts w:ascii="Times New Roman" w:eastAsiaTheme="majorEastAsia" w:hAnsi="Times New Roman" w:cs="Times New Roman"/>
          <w:bCs/>
          <w:sz w:val="22"/>
          <w:szCs w:val="22"/>
        </w:rPr>
        <w:t xml:space="preserve">Данная процедура проходит на сайте </w:t>
      </w:r>
      <w:r>
        <w:rPr>
          <w:rStyle w:val="af6"/>
          <w:rFonts w:ascii="Times New Roman" w:hAnsi="Times New Roman" w:cs="Times New Roman"/>
          <w:sz w:val="22"/>
          <w:szCs w:val="22"/>
        </w:rPr>
        <w:t>http://223etp.zakazrf.ru/</w:t>
      </w:r>
      <w:r>
        <w:rPr>
          <w:rFonts w:ascii="Times New Roman" w:eastAsiaTheme="majorEastAsia" w:hAnsi="Times New Roman" w:cs="Times New Roman"/>
          <w:bCs/>
          <w:color w:val="0070C0"/>
          <w:sz w:val="22"/>
          <w:szCs w:val="22"/>
        </w:rPr>
        <w:t xml:space="preserve"> </w:t>
      </w:r>
      <w:r>
        <w:rPr>
          <w:rFonts w:ascii="Times New Roman" w:eastAsiaTheme="majorEastAsia" w:hAnsi="Times New Roman" w:cs="Times New Roman"/>
          <w:bCs/>
          <w:sz w:val="22"/>
          <w:szCs w:val="22"/>
        </w:rPr>
        <w:t>(далее – ЭТП)</w:t>
      </w:r>
    </w:p>
    <w:p w14:paraId="72FD581D" w14:textId="77777777" w:rsidR="00716B92"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7C2A3490" w14:textId="77777777" w:rsidR="00716B92" w:rsidRDefault="00716B92">
      <w:pPr>
        <w:pStyle w:val="affb"/>
        <w:widowControl w:val="0"/>
        <w:ind w:firstLine="709"/>
        <w:rPr>
          <w:rFonts w:ascii="Times New Roman" w:eastAsiaTheme="majorEastAsia" w:hAnsi="Times New Roman" w:cs="Times New Roman"/>
          <w:bCs/>
          <w:sz w:val="22"/>
          <w:szCs w:val="22"/>
        </w:rPr>
      </w:pPr>
    </w:p>
    <w:p w14:paraId="7A2F6508" w14:textId="77777777" w:rsidR="00716B92" w:rsidRDefault="00000000">
      <w:pPr>
        <w:pStyle w:val="aff8"/>
        <w:numPr>
          <w:ilvl w:val="0"/>
          <w:numId w:val="2"/>
        </w:numPr>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EEECE1" w:themeFill="background2"/>
        </w:rPr>
        <w:t>Предмет закупки (договора)</w:t>
      </w:r>
      <w:r>
        <w:rPr>
          <w:rFonts w:ascii="Times New Roman" w:hAnsi="Times New Roman" w:cs="Times New Roman"/>
          <w:sz w:val="22"/>
          <w:szCs w:val="22"/>
        </w:rPr>
        <w:t xml:space="preserve">: </w:t>
      </w:r>
      <w:r>
        <w:rPr>
          <w:rFonts w:ascii="Times New Roman" w:hAnsi="Times New Roman" w:cs="Times New Roman"/>
          <w:sz w:val="22"/>
          <w:szCs w:val="22"/>
          <w:u w:val="single"/>
        </w:rPr>
        <w:t xml:space="preserve">Поставка </w:t>
      </w:r>
      <w:r>
        <w:rPr>
          <w:rFonts w:ascii="Times New Roman" w:hAnsi="Times New Roman" w:cs="Times New Roman"/>
          <w:bCs/>
          <w:iCs/>
          <w:sz w:val="22"/>
          <w:szCs w:val="22"/>
          <w:u w:val="single"/>
        </w:rPr>
        <w:t>компьютерной и оргтехники</w:t>
      </w:r>
    </w:p>
    <w:p w14:paraId="0743D354" w14:textId="77777777" w:rsidR="00716B92" w:rsidRDefault="00716B92">
      <w:pPr>
        <w:pStyle w:val="aff8"/>
        <w:widowControl w:val="0"/>
        <w:shd w:val="clear" w:color="auto" w:fill="FFFFFF"/>
        <w:ind w:left="0" w:firstLine="709"/>
        <w:jc w:val="both"/>
        <w:rPr>
          <w:rFonts w:ascii="Times New Roman" w:hAnsi="Times New Roman" w:cs="Times New Roman"/>
          <w:sz w:val="22"/>
          <w:szCs w:val="22"/>
          <w:u w:val="single"/>
        </w:rPr>
      </w:pPr>
    </w:p>
    <w:p w14:paraId="500EF4E3" w14:textId="77777777" w:rsidR="00716B92" w:rsidRDefault="00000000">
      <w:pPr>
        <w:pStyle w:val="aff8"/>
        <w:widowControl w:val="0"/>
        <w:shd w:val="clear" w:color="auto" w:fill="FFFFFF" w:themeFill="background1"/>
        <w:ind w:left="0" w:firstLine="709"/>
        <w:jc w:val="both"/>
        <w:rPr>
          <w:rFonts w:ascii="Times New Roman" w:eastAsiaTheme="majorEastAsia" w:hAnsi="Times New Roman" w:cs="Times New Roman"/>
          <w:b/>
          <w:bCs/>
          <w:color w:val="000000"/>
          <w:sz w:val="22"/>
          <w:szCs w:val="22"/>
        </w:rPr>
      </w:pPr>
      <w:r>
        <w:rPr>
          <w:rFonts w:ascii="Times New Roman" w:hAnsi="Times New Roman" w:cs="Times New Roman"/>
          <w:b/>
          <w:sz w:val="22"/>
          <w:szCs w:val="22"/>
          <w:u w:val="single"/>
          <w:shd w:val="clear" w:color="auto" w:fill="D9D9D9" w:themeFill="background1" w:themeFillShade="D9"/>
        </w:rPr>
        <w:t>Место поставки товара, выполнения работ/оказания услуг:</w:t>
      </w:r>
    </w:p>
    <w:p w14:paraId="68D58B38" w14:textId="77777777" w:rsidR="00716B92"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№1: Республика Татарстан, г. Казань, ул. Чернышевского, д. 43/2;</w:t>
      </w:r>
    </w:p>
    <w:p w14:paraId="634ACC9E" w14:textId="77777777" w:rsidR="00716B92" w:rsidRDefault="00716B92">
      <w:pPr>
        <w:ind w:firstLine="709"/>
        <w:jc w:val="both"/>
        <w:rPr>
          <w:rFonts w:ascii="Times New Roman" w:hAnsi="Times New Roman" w:cs="Times New Roman"/>
          <w:sz w:val="22"/>
          <w:szCs w:val="22"/>
        </w:rPr>
      </w:pPr>
    </w:p>
    <w:p w14:paraId="4798AB1B"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b/>
          <w:sz w:val="22"/>
          <w:szCs w:val="22"/>
          <w:u w:val="single"/>
        </w:rPr>
        <w:t>Срок поставки товара</w:t>
      </w:r>
      <w:r>
        <w:rPr>
          <w:rFonts w:ascii="Times New Roman" w:hAnsi="Times New Roman" w:cs="Times New Roman"/>
          <w:b/>
          <w:bCs/>
          <w:sz w:val="22"/>
          <w:szCs w:val="22"/>
        </w:rPr>
        <w:t xml:space="preserve"> </w:t>
      </w:r>
      <w:r>
        <w:rPr>
          <w:rFonts w:ascii="Times New Roman" w:hAnsi="Times New Roman" w:cs="Times New Roman"/>
          <w:sz w:val="22"/>
          <w:szCs w:val="22"/>
        </w:rPr>
        <w:t>все необходимые сведения приведены в Техническом задании к извещению о проведении запроса котировок (приложение № 3)</w:t>
      </w:r>
    </w:p>
    <w:p w14:paraId="46E8FF41" w14:textId="77777777" w:rsidR="00716B92" w:rsidRDefault="00000000">
      <w:pPr>
        <w:pStyle w:val="aff8"/>
        <w:widowControl w:val="0"/>
        <w:numPr>
          <w:ilvl w:val="0"/>
          <w:numId w:val="2"/>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
          <w:sz w:val="22"/>
          <w:szCs w:val="22"/>
          <w:u w:val="single"/>
          <w:shd w:val="clear" w:color="auto" w:fill="D9D9D9" w:themeFill="background1" w:themeFillShade="D9"/>
        </w:rPr>
        <w:t>Доставка, погрузочно-разгрузочные работы:</w:t>
      </w:r>
    </w:p>
    <w:p w14:paraId="73952F49" w14:textId="77777777" w:rsidR="00716B92" w:rsidRDefault="00000000">
      <w:pPr>
        <w:tabs>
          <w:tab w:val="left" w:pos="1701"/>
        </w:tabs>
        <w:ind w:firstLine="709"/>
        <w:jc w:val="both"/>
        <w:rPr>
          <w:rFonts w:ascii="Times New Roman" w:hAnsi="Times New Roman" w:cs="Times New Roman"/>
          <w:sz w:val="22"/>
          <w:szCs w:val="22"/>
        </w:rPr>
      </w:pPr>
      <w:r>
        <w:rPr>
          <w:rFonts w:ascii="Times New Roman" w:hAnsi="Times New Roman" w:cs="Times New Roman"/>
          <w:sz w:val="22"/>
          <w:szCs w:val="22"/>
        </w:rPr>
        <w:t>Лот №1: Республика Татарстан, г. Казань, ул. Чернышевского, д. 43/2;</w:t>
      </w:r>
    </w:p>
    <w:p w14:paraId="3D43F915" w14:textId="77777777" w:rsidR="00716B92" w:rsidRDefault="00716B92">
      <w:pPr>
        <w:pStyle w:val="aff8"/>
        <w:widowControl w:val="0"/>
        <w:ind w:left="0" w:firstLine="709"/>
        <w:jc w:val="both"/>
        <w:rPr>
          <w:rFonts w:ascii="Times New Roman" w:hAnsi="Times New Roman" w:cs="Times New Roman"/>
          <w:b/>
          <w:sz w:val="22"/>
          <w:szCs w:val="22"/>
          <w:u w:val="single"/>
          <w:shd w:val="clear" w:color="auto" w:fill="D9D9D9" w:themeFill="background1" w:themeFillShade="D9"/>
        </w:rPr>
      </w:pPr>
    </w:p>
    <w:p w14:paraId="73B77451" w14:textId="77777777" w:rsidR="00716B92" w:rsidRDefault="00000000">
      <w:pPr>
        <w:pStyle w:val="aff8"/>
        <w:widowControl w:val="0"/>
        <w:numPr>
          <w:ilvl w:val="0"/>
          <w:numId w:val="2"/>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Состав и объем, количество работ/услуг:</w:t>
      </w:r>
      <w:r>
        <w:rPr>
          <w:rFonts w:ascii="Times New Roman" w:hAnsi="Times New Roman" w:cs="Times New Roman"/>
          <w:sz w:val="22"/>
          <w:szCs w:val="22"/>
        </w:rPr>
        <w:t xml:space="preserve"> все необходимые сведения приведены в Техническом задании к извещению о проведении запроса котировок (приложение № 3 извещения)</w:t>
      </w:r>
    </w:p>
    <w:p w14:paraId="5FF63186" w14:textId="77777777" w:rsidR="00716B92" w:rsidRDefault="00716B92">
      <w:pPr>
        <w:pStyle w:val="aff8"/>
        <w:widowControl w:val="0"/>
        <w:ind w:left="0" w:firstLine="709"/>
        <w:jc w:val="both"/>
        <w:rPr>
          <w:rFonts w:ascii="Times New Roman" w:hAnsi="Times New Roman" w:cs="Times New Roman"/>
          <w:bCs/>
          <w:sz w:val="22"/>
          <w:szCs w:val="22"/>
        </w:rPr>
      </w:pPr>
    </w:p>
    <w:p w14:paraId="02D6C351" w14:textId="77777777" w:rsidR="00716B92" w:rsidRDefault="00000000">
      <w:pPr>
        <w:pStyle w:val="aff8"/>
        <w:widowControl w:val="0"/>
        <w:numPr>
          <w:ilvl w:val="0"/>
          <w:numId w:val="2"/>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Начальная (максимальная) цена договора (НМЦД)</w:t>
      </w:r>
      <w:r>
        <w:rPr>
          <w:rFonts w:ascii="Times New Roman" w:hAnsi="Times New Roman" w:cs="Times New Roman"/>
          <w:sz w:val="22"/>
          <w:szCs w:val="22"/>
          <w:shd w:val="clear" w:color="auto" w:fill="D9D9D9" w:themeFill="background1" w:themeFillShade="D9"/>
        </w:rPr>
        <w:t>:</w:t>
      </w:r>
    </w:p>
    <w:p w14:paraId="040FA18B" w14:textId="77777777" w:rsidR="00716B92" w:rsidRPr="00FD1EC4" w:rsidRDefault="00000000">
      <w:pPr>
        <w:pStyle w:val="aff8"/>
        <w:widowControl w:val="0"/>
        <w:shd w:val="clear" w:color="auto" w:fill="FFFFFF"/>
        <w:tabs>
          <w:tab w:val="left" w:pos="284"/>
          <w:tab w:val="left" w:pos="567"/>
        </w:tabs>
        <w:ind w:left="0" w:firstLine="709"/>
        <w:jc w:val="both"/>
        <w:rPr>
          <w:rFonts w:ascii="Times New Roman" w:eastAsia="Times New Roman" w:hAnsi="Times New Roman"/>
          <w:sz w:val="22"/>
          <w:lang w:eastAsia="ru-RU"/>
        </w:rPr>
      </w:pPr>
      <w:r w:rsidRPr="00FD1EC4">
        <w:rPr>
          <w:rFonts w:ascii="Times New Roman" w:eastAsia="Times New Roman" w:hAnsi="Times New Roman"/>
          <w:sz w:val="22"/>
          <w:lang w:eastAsia="ru-RU"/>
        </w:rPr>
        <w:t xml:space="preserve">Лот №1: </w:t>
      </w:r>
      <w:r w:rsidRPr="00FD1EC4">
        <w:rPr>
          <w:rFonts w:ascii="Times New Roman" w:eastAsia="Times New Roman" w:hAnsi="Times New Roman"/>
          <w:b/>
          <w:bCs/>
          <w:sz w:val="22"/>
          <w:lang w:eastAsia="ru-RU"/>
        </w:rPr>
        <w:t xml:space="preserve">1 422 577 (Один миллион четыреста двадцать две тысячи пятьсот семьдесят семь) рублей 89 копеек, </w:t>
      </w:r>
      <w:r w:rsidRPr="00FD1EC4">
        <w:rPr>
          <w:rFonts w:ascii="Times New Roman" w:eastAsia="Times New Roman" w:hAnsi="Times New Roman"/>
          <w:sz w:val="22"/>
          <w:lang w:eastAsia="ru-RU"/>
        </w:rPr>
        <w:t xml:space="preserve">в том числе НДС; </w:t>
      </w:r>
    </w:p>
    <w:p w14:paraId="66B4FDEE" w14:textId="77777777" w:rsidR="00716B92"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sidRPr="00FD1EC4">
        <w:rPr>
          <w:rFonts w:ascii="Times New Roman" w:hAnsi="Times New Roman" w:cs="Times New Roman"/>
          <w:sz w:val="22"/>
          <w:szCs w:val="22"/>
        </w:rPr>
        <w:t>Цена договора включает в себя все расходы, связанные с исполнением договора, указанные в проекте</w:t>
      </w:r>
      <w:r>
        <w:rPr>
          <w:rFonts w:ascii="Times New Roman" w:hAnsi="Times New Roman" w:cs="Times New Roman"/>
          <w:sz w:val="22"/>
          <w:szCs w:val="22"/>
        </w:rPr>
        <w:t xml:space="preserve"> договора и техническом задании.</w:t>
      </w:r>
    </w:p>
    <w:p w14:paraId="487E7947" w14:textId="77777777" w:rsidR="00716B92" w:rsidRDefault="00000000">
      <w:pPr>
        <w:pStyle w:val="aff8"/>
        <w:widowControl w:val="0"/>
        <w:shd w:val="clear" w:color="auto" w:fill="FFFFFF"/>
        <w:tabs>
          <w:tab w:val="left" w:pos="284"/>
        </w:tabs>
        <w:ind w:left="0" w:firstLine="709"/>
        <w:jc w:val="both"/>
        <w:rPr>
          <w:rFonts w:ascii="Times New Roman" w:hAnsi="Times New Roman" w:cs="Times New Roman"/>
          <w:sz w:val="22"/>
          <w:szCs w:val="22"/>
        </w:rPr>
      </w:pPr>
      <w:r>
        <w:rPr>
          <w:rFonts w:ascii="Times New Roman" w:hAnsi="Times New Roman" w:cs="Times New Roman"/>
          <w:sz w:val="22"/>
          <w:szCs w:val="22"/>
        </w:rPr>
        <w:t>Условия оплаты: расчеты производятся на основании счета, выставленного Поставщиком, путем перечисления Покупателем денежных средств на расчетный счет Поставщика в течение 7 (семи) рабочих дней со дня подписания Покупателем документов о приемке Товара по Договору (отдельной партии Товара).</w:t>
      </w:r>
    </w:p>
    <w:p w14:paraId="36FF83F1" w14:textId="77777777" w:rsidR="00716B92" w:rsidRDefault="00000000">
      <w:pPr>
        <w:pStyle w:val="affb"/>
        <w:widowControl w:val="0"/>
        <w:shd w:val="clear" w:color="auto" w:fill="FFFFFF"/>
        <w:ind w:firstLine="709"/>
        <w:rPr>
          <w:rFonts w:ascii="Times New Roman" w:eastAsia="Times New Roman" w:hAnsi="Times New Roman" w:cs="Times New Roman"/>
          <w:color w:val="000000"/>
          <w:sz w:val="22"/>
          <w:szCs w:val="22"/>
          <w:u w:val="single"/>
          <w:lang w:eastAsia="ru-RU"/>
        </w:rPr>
        <w:sectPr w:rsidR="00716B92">
          <w:pgSz w:w="11906" w:h="16838"/>
          <w:pgMar w:top="680" w:right="567" w:bottom="567" w:left="1134" w:header="284" w:footer="284" w:gutter="0"/>
          <w:cols w:space="708"/>
          <w:docGrid w:linePitch="360"/>
        </w:sectPr>
      </w:pPr>
      <w:r>
        <w:rPr>
          <w:rFonts w:ascii="Times New Roman" w:hAnsi="Times New Roman" w:cs="Times New Roman"/>
          <w:sz w:val="22"/>
          <w:szCs w:val="22"/>
        </w:rPr>
        <w:t xml:space="preserve">Источник финансирования: </w:t>
      </w:r>
      <w:r>
        <w:rPr>
          <w:rFonts w:ascii="Times New Roman" w:eastAsia="Times New Roman" w:hAnsi="Times New Roman" w:cs="Times New Roman"/>
          <w:color w:val="000000" w:themeColor="text1"/>
          <w:sz w:val="22"/>
          <w:szCs w:val="22"/>
          <w:u w:val="single"/>
          <w:lang w:eastAsia="ru-RU"/>
        </w:rPr>
        <w:t>собственные средства Заказчика.</w:t>
      </w:r>
      <w:r>
        <w:rPr>
          <w:rFonts w:ascii="Times New Roman" w:eastAsia="Times New Roman" w:hAnsi="Times New Roman" w:cs="Times New Roman"/>
          <w:color w:val="000000"/>
          <w:u w:val="single"/>
          <w:lang w:eastAsia="ru-RU"/>
        </w:rPr>
        <w:br w:type="page" w:clear="all"/>
      </w:r>
    </w:p>
    <w:p w14:paraId="037584A7" w14:textId="77777777" w:rsidR="00716B92" w:rsidRDefault="00000000">
      <w:pPr>
        <w:pBdr>
          <w:top w:val="none" w:sz="4" w:space="0" w:color="000000"/>
          <w:left w:val="none" w:sz="4" w:space="0" w:color="000000"/>
          <w:bottom w:val="none" w:sz="4" w:space="0" w:color="000000"/>
          <w:right w:val="none" w:sz="4" w:space="0" w:color="000000"/>
        </w:pBdr>
        <w:tabs>
          <w:tab w:val="left" w:pos="1226"/>
          <w:tab w:val="left" w:pos="9573"/>
        </w:tabs>
        <w:ind w:firstLine="709"/>
        <w:jc w:val="center"/>
        <w:rPr>
          <w:sz w:val="22"/>
          <w:szCs w:val="22"/>
        </w:rPr>
      </w:pPr>
      <w:r>
        <w:rPr>
          <w:rFonts w:ascii="Times New Roman" w:eastAsia="Times New Roman" w:hAnsi="Times New Roman" w:cs="Times New Roman"/>
          <w:color w:val="000000"/>
          <w:sz w:val="22"/>
          <w:szCs w:val="22"/>
        </w:rPr>
        <w:lastRenderedPageBreak/>
        <w:t>Обоснование начальной (максимальная) цены договора:</w:t>
      </w:r>
    </w:p>
    <w:p w14:paraId="4E6EB4D0" w14:textId="77777777" w:rsidR="00716B92" w:rsidRDefault="00000000">
      <w:pPr>
        <w:widowControl w:val="0"/>
        <w:shd w:val="clear" w:color="auto" w:fill="FFFFFF"/>
        <w:ind w:firstLine="709"/>
        <w:jc w:val="center"/>
        <w:rPr>
          <w:sz w:val="22"/>
          <w:szCs w:val="22"/>
        </w:rPr>
      </w:pPr>
      <w:r>
        <w:rPr>
          <w:rFonts w:ascii="Times New Roman" w:hAnsi="Times New Roman" w:cs="Times New Roman"/>
          <w:b/>
          <w:bCs/>
          <w:sz w:val="22"/>
          <w:szCs w:val="22"/>
        </w:rPr>
        <w:t>НМЦ за единицу расценки определена в соответствии с методическими рекомендациями по определению НМЦ (Приложение № 2 к Положению о порядке размещения заказов на закупку товаров, выполнение работ, оказание услуг для обеспечения деятельности АО "Содружество") методом сопоставимых рыночных цен</w:t>
      </w:r>
    </w:p>
    <w:p w14:paraId="081B679B" w14:textId="77777777" w:rsidR="00716B92" w:rsidRDefault="00716B92">
      <w:pPr>
        <w:pStyle w:val="affb"/>
        <w:widowControl w:val="0"/>
        <w:shd w:val="clear" w:color="auto" w:fill="FFFFFF"/>
        <w:ind w:firstLine="709"/>
        <w:rPr>
          <w:rFonts w:ascii="Times New Roman" w:eastAsia="Times New Roman" w:hAnsi="Times New Roman" w:cs="Times New Roman"/>
          <w:b/>
          <w:bCs/>
          <w:sz w:val="22"/>
          <w:szCs w:val="22"/>
          <w:u w:val="single"/>
          <w:lang w:eastAsia="ru-RU"/>
        </w:rPr>
      </w:pPr>
    </w:p>
    <w:p w14:paraId="1E626932" w14:textId="77777777" w:rsidR="00716B92" w:rsidRDefault="00000000">
      <w:pPr>
        <w:pStyle w:val="affb"/>
        <w:widowControl w:val="0"/>
        <w:shd w:val="clear" w:color="auto" w:fill="FFFFFF"/>
        <w:ind w:firstLine="709"/>
        <w:rPr>
          <w:rFonts w:ascii="Times New Roman" w:eastAsia="Times New Roman" w:hAnsi="Times New Roman" w:cs="Times New Roman"/>
          <w:sz w:val="22"/>
          <w:szCs w:val="22"/>
          <w:lang w:eastAsia="ru-RU"/>
        </w:rPr>
      </w:pPr>
      <w:bookmarkStart w:id="0" w:name="_Hlk182561696"/>
      <w:r>
        <w:rPr>
          <w:rFonts w:ascii="Times New Roman" w:eastAsia="Times New Roman" w:hAnsi="Times New Roman" w:cs="Times New Roman"/>
          <w:b/>
          <w:bCs/>
          <w:sz w:val="22"/>
          <w:szCs w:val="22"/>
          <w:u w:val="single"/>
          <w:lang w:eastAsia="ru-RU"/>
        </w:rPr>
        <w:t xml:space="preserve">Расчет обоснования НМЦД: Лот №1 </w:t>
      </w:r>
      <w:r>
        <w:rPr>
          <w:rFonts w:ascii="Times New Roman" w:eastAsia="Times New Roman" w:hAnsi="Times New Roman" w:cs="Times New Roman"/>
          <w:sz w:val="22"/>
          <w:szCs w:val="22"/>
          <w:u w:val="single"/>
          <w:lang w:eastAsia="ru-RU"/>
        </w:rPr>
        <w:t xml:space="preserve">Поставка </w:t>
      </w:r>
      <w:r>
        <w:rPr>
          <w:rFonts w:ascii="Times New Roman" w:hAnsi="Times New Roman" w:cs="Times New Roman"/>
          <w:bCs/>
          <w:iCs/>
          <w:sz w:val="22"/>
          <w:szCs w:val="22"/>
          <w:u w:val="single"/>
        </w:rPr>
        <w:t>компьютерной и оргтехники</w:t>
      </w:r>
      <w:r>
        <w:rPr>
          <w:rFonts w:ascii="Times New Roman" w:hAnsi="Times New Roman" w:cs="Times New Roman"/>
          <w:sz w:val="22"/>
          <w:szCs w:val="22"/>
          <w:u w:val="single"/>
        </w:rPr>
        <w:t xml:space="preserve"> </w:t>
      </w:r>
      <w:r>
        <w:rPr>
          <w:rFonts w:ascii="Times New Roman" w:eastAsia="Times New Roman" w:hAnsi="Times New Roman" w:cs="Times New Roman"/>
          <w:sz w:val="22"/>
          <w:szCs w:val="22"/>
          <w:lang w:eastAsia="ru-RU"/>
        </w:rPr>
        <w:t>(методом анализа рынка)</w:t>
      </w:r>
    </w:p>
    <w:bookmarkEnd w:id="0"/>
    <w:p w14:paraId="406A6C5F" w14:textId="77777777" w:rsidR="00716B92" w:rsidRDefault="00716B92">
      <w:pPr>
        <w:pStyle w:val="affb"/>
        <w:widowControl w:val="0"/>
        <w:shd w:val="clear" w:color="auto" w:fill="FFFFFF"/>
        <w:ind w:firstLine="709"/>
        <w:rPr>
          <w:rFonts w:ascii="Times New Roman" w:eastAsia="Times New Roman" w:hAnsi="Times New Roman" w:cs="Times New Roman"/>
          <w:sz w:val="16"/>
          <w:szCs w:val="16"/>
          <w:lang w:eastAsia="ru-RU"/>
        </w:rPr>
      </w:pPr>
    </w:p>
    <w:p w14:paraId="4DCC3DBF" w14:textId="77777777" w:rsidR="00716B92" w:rsidRDefault="00716B92">
      <w:pPr>
        <w:pStyle w:val="aff8"/>
        <w:widowControl w:val="0"/>
        <w:shd w:val="clear" w:color="auto" w:fill="FFFFFF"/>
        <w:tabs>
          <w:tab w:val="left" w:pos="284"/>
          <w:tab w:val="left" w:pos="567"/>
        </w:tabs>
        <w:ind w:left="709"/>
        <w:jc w:val="both"/>
        <w:rPr>
          <w:rFonts w:ascii="Times New Roman" w:hAnsi="Times New Roman" w:cs="Times New Roman"/>
          <w:bCs/>
          <w:sz w:val="22"/>
          <w:szCs w:val="22"/>
        </w:rPr>
      </w:pPr>
    </w:p>
    <w:tbl>
      <w:tblPr>
        <w:tblW w:w="51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1"/>
        <w:gridCol w:w="2411"/>
        <w:gridCol w:w="3828"/>
        <w:gridCol w:w="663"/>
        <w:gridCol w:w="1215"/>
        <w:gridCol w:w="1238"/>
        <w:gridCol w:w="1277"/>
        <w:gridCol w:w="1271"/>
        <w:gridCol w:w="1284"/>
        <w:gridCol w:w="1137"/>
        <w:gridCol w:w="1300"/>
        <w:gridCol w:w="7"/>
      </w:tblGrid>
      <w:tr w:rsidR="00716B92" w14:paraId="01DB294E" w14:textId="77777777">
        <w:trPr>
          <w:gridAfter w:val="1"/>
          <w:wAfter w:w="7" w:type="dxa"/>
          <w:trHeight w:val="37"/>
        </w:trPr>
        <w:tc>
          <w:tcPr>
            <w:tcW w:w="215" w:type="pct"/>
          </w:tcPr>
          <w:p w14:paraId="2F699BEF" w14:textId="77777777" w:rsidR="00716B92" w:rsidRDefault="00000000">
            <w:pPr>
              <w:ind w:left="29"/>
              <w:jc w:val="center"/>
              <w:rPr>
                <w:rFonts w:ascii="Times New Roman" w:hAnsi="Times New Roman" w:cs="Times New Roman"/>
                <w:bCs/>
                <w:i/>
                <w:sz w:val="18"/>
                <w:szCs w:val="18"/>
              </w:rPr>
            </w:pPr>
            <w:r>
              <w:rPr>
                <w:rFonts w:ascii="Times New Roman" w:hAnsi="Times New Roman" w:cs="Times New Roman"/>
                <w:b/>
                <w:bCs/>
                <w:sz w:val="18"/>
                <w:szCs w:val="18"/>
              </w:rPr>
              <w:t xml:space="preserve">№ </w:t>
            </w:r>
            <w:proofErr w:type="spellStart"/>
            <w:r>
              <w:rPr>
                <w:rFonts w:ascii="Times New Roman" w:hAnsi="Times New Roman" w:cs="Times New Roman"/>
                <w:b/>
                <w:bCs/>
                <w:sz w:val="18"/>
                <w:szCs w:val="18"/>
              </w:rPr>
              <w:t>пп</w:t>
            </w:r>
            <w:proofErr w:type="spellEnd"/>
          </w:p>
        </w:tc>
        <w:tc>
          <w:tcPr>
            <w:tcW w:w="738" w:type="pct"/>
          </w:tcPr>
          <w:p w14:paraId="018FE79C" w14:textId="77777777" w:rsidR="00716B92" w:rsidRDefault="00000000">
            <w:pPr>
              <w:jc w:val="center"/>
              <w:rPr>
                <w:rFonts w:ascii="Times New Roman" w:hAnsi="Times New Roman" w:cs="Times New Roman"/>
                <w:bCs/>
                <w:i/>
                <w:sz w:val="18"/>
                <w:szCs w:val="18"/>
              </w:rPr>
            </w:pPr>
            <w:r>
              <w:rPr>
                <w:rFonts w:ascii="Times New Roman" w:hAnsi="Times New Roman" w:cs="Times New Roman"/>
                <w:b/>
                <w:bCs/>
                <w:sz w:val="18"/>
                <w:szCs w:val="18"/>
              </w:rPr>
              <w:t>Наименование товара, работы, услуги (ТРУ)</w:t>
            </w:r>
          </w:p>
        </w:tc>
        <w:tc>
          <w:tcPr>
            <w:tcW w:w="1172" w:type="pct"/>
          </w:tcPr>
          <w:p w14:paraId="08B4FF9A" w14:textId="77777777" w:rsidR="00716B92" w:rsidRDefault="00000000">
            <w:pPr>
              <w:jc w:val="center"/>
              <w:rPr>
                <w:rFonts w:ascii="Times New Roman" w:hAnsi="Times New Roman" w:cs="Times New Roman"/>
                <w:bCs/>
                <w:i/>
                <w:sz w:val="18"/>
                <w:szCs w:val="18"/>
              </w:rPr>
            </w:pPr>
            <w:r>
              <w:rPr>
                <w:rFonts w:ascii="Times New Roman" w:hAnsi="Times New Roman" w:cs="Times New Roman"/>
                <w:b/>
                <w:bCs/>
                <w:sz w:val="18"/>
                <w:szCs w:val="18"/>
              </w:rPr>
              <w:t>Ф</w:t>
            </w:r>
            <w:r>
              <w:rPr>
                <w:rFonts w:ascii="Times New Roman" w:hAnsi="Times New Roman" w:cs="Times New Roman"/>
                <w:sz w:val="18"/>
                <w:szCs w:val="18"/>
              </w:rPr>
              <w:t>ункцио</w:t>
            </w:r>
            <w:r>
              <w:rPr>
                <w:rFonts w:ascii="Times New Roman" w:hAnsi="Times New Roman" w:cs="Times New Roman"/>
                <w:b/>
                <w:bCs/>
                <w:sz w:val="18"/>
                <w:szCs w:val="18"/>
              </w:rPr>
              <w:t>нальные, технические и качественные характеристики</w:t>
            </w:r>
          </w:p>
        </w:tc>
        <w:tc>
          <w:tcPr>
            <w:tcW w:w="203" w:type="pct"/>
          </w:tcPr>
          <w:p w14:paraId="22BE65B4" w14:textId="77777777" w:rsidR="00716B92" w:rsidRDefault="00000000">
            <w:pPr>
              <w:jc w:val="center"/>
              <w:rPr>
                <w:rFonts w:ascii="Times New Roman" w:eastAsia="Times New Roman" w:hAnsi="Times New Roman" w:cs="Times New Roman"/>
                <w:b/>
                <w:bCs/>
                <w:sz w:val="18"/>
                <w:szCs w:val="18"/>
                <w:lang w:eastAsia="ru-RU"/>
              </w:rPr>
            </w:pPr>
            <w:r>
              <w:rPr>
                <w:rFonts w:ascii="Times New Roman" w:eastAsia="Times New Roman" w:hAnsi="Times New Roman" w:cs="Times New Roman"/>
                <w:b/>
                <w:bCs/>
                <w:sz w:val="18"/>
                <w:szCs w:val="18"/>
                <w:lang w:eastAsia="ru-RU"/>
              </w:rPr>
              <w:t>Кол-во, в штуках</w:t>
            </w:r>
          </w:p>
          <w:p w14:paraId="7D50768D" w14:textId="77777777" w:rsidR="00716B92" w:rsidRDefault="00716B92">
            <w:pPr>
              <w:jc w:val="center"/>
              <w:rPr>
                <w:rFonts w:ascii="Times New Roman" w:eastAsia="Times New Roman" w:hAnsi="Times New Roman" w:cs="Times New Roman"/>
                <w:b/>
                <w:bCs/>
                <w:sz w:val="18"/>
                <w:szCs w:val="18"/>
                <w:lang w:eastAsia="ru-RU"/>
              </w:rPr>
            </w:pPr>
          </w:p>
        </w:tc>
        <w:tc>
          <w:tcPr>
            <w:tcW w:w="1924" w:type="pct"/>
            <w:gridSpan w:val="5"/>
          </w:tcPr>
          <w:p w14:paraId="12E104B6" w14:textId="77777777" w:rsidR="00716B92" w:rsidRDefault="00000000">
            <w:pPr>
              <w:widowControl w:val="0"/>
              <w:jc w:val="center"/>
              <w:rPr>
                <w:rFonts w:ascii="Times New Roman" w:hAnsi="Times New Roman" w:cs="Times New Roman"/>
                <w:b/>
                <w:bCs/>
                <w:sz w:val="20"/>
                <w:szCs w:val="20"/>
              </w:rPr>
            </w:pPr>
            <w:r>
              <w:rPr>
                <w:rFonts w:ascii="Times New Roman" w:eastAsia="Times New Roman" w:hAnsi="Times New Roman" w:cs="Times New Roman"/>
                <w:b/>
                <w:bCs/>
                <w:sz w:val="20"/>
                <w:szCs w:val="20"/>
                <w:lang w:eastAsia="ru-RU"/>
              </w:rPr>
              <w:t>Цена за ед. изм., вкл. НДС, руб.</w:t>
            </w:r>
          </w:p>
        </w:tc>
        <w:tc>
          <w:tcPr>
            <w:tcW w:w="348" w:type="pct"/>
          </w:tcPr>
          <w:p w14:paraId="5D7E7130" w14:textId="77777777" w:rsidR="00716B92" w:rsidRDefault="00000000">
            <w:pPr>
              <w:widowControl w:val="0"/>
              <w:jc w:val="center"/>
              <w:rPr>
                <w:rFonts w:ascii="Times New Roman" w:hAnsi="Times New Roman" w:cs="Times New Roman"/>
                <w:b/>
                <w:bCs/>
                <w:sz w:val="18"/>
                <w:szCs w:val="18"/>
              </w:rPr>
            </w:pPr>
            <w:r>
              <w:rPr>
                <w:rFonts w:ascii="Times New Roman" w:hAnsi="Times New Roman" w:cs="Times New Roman"/>
                <w:b/>
                <w:bCs/>
                <w:sz w:val="18"/>
                <w:szCs w:val="18"/>
              </w:rPr>
              <w:t>НМЦ</w:t>
            </w:r>
          </w:p>
          <w:p w14:paraId="56C92BAF" w14:textId="77777777" w:rsidR="00716B92" w:rsidRDefault="00000000">
            <w:pPr>
              <w:jc w:val="center"/>
              <w:rPr>
                <w:rFonts w:ascii="Times New Roman" w:hAnsi="Times New Roman" w:cs="Times New Roman"/>
                <w:bCs/>
                <w:i/>
                <w:sz w:val="18"/>
                <w:szCs w:val="18"/>
              </w:rPr>
            </w:pPr>
            <w:r>
              <w:rPr>
                <w:rFonts w:ascii="Times New Roman" w:hAnsi="Times New Roman" w:cs="Times New Roman"/>
                <w:b/>
                <w:bCs/>
                <w:sz w:val="18"/>
                <w:szCs w:val="18"/>
              </w:rPr>
              <w:t xml:space="preserve">за ед. измерения, </w:t>
            </w:r>
            <w:r>
              <w:rPr>
                <w:rFonts w:ascii="Times New Roman" w:eastAsia="Times New Roman" w:hAnsi="Times New Roman" w:cs="Times New Roman"/>
                <w:b/>
                <w:bCs/>
                <w:sz w:val="18"/>
                <w:szCs w:val="18"/>
                <w:lang w:eastAsia="ru-RU"/>
              </w:rPr>
              <w:t>вкл. НДС, руб.</w:t>
            </w:r>
          </w:p>
        </w:tc>
        <w:tc>
          <w:tcPr>
            <w:tcW w:w="398" w:type="pct"/>
          </w:tcPr>
          <w:p w14:paraId="7E9DABF7" w14:textId="77777777" w:rsidR="00716B92" w:rsidRDefault="00000000">
            <w:pPr>
              <w:jc w:val="center"/>
              <w:rPr>
                <w:rFonts w:ascii="Times New Roman" w:hAnsi="Times New Roman" w:cs="Times New Roman"/>
                <w:bCs/>
                <w:i/>
                <w:sz w:val="18"/>
                <w:szCs w:val="18"/>
              </w:rPr>
            </w:pPr>
            <w:r>
              <w:rPr>
                <w:rFonts w:ascii="Times New Roman" w:hAnsi="Times New Roman" w:cs="Times New Roman"/>
                <w:b/>
                <w:bCs/>
                <w:color w:val="000000"/>
                <w:sz w:val="18"/>
                <w:szCs w:val="18"/>
              </w:rPr>
              <w:t>Стоимость, вкл. НДС, руб.</w:t>
            </w:r>
          </w:p>
        </w:tc>
      </w:tr>
      <w:tr w:rsidR="00716B92" w14:paraId="5F04ABF2" w14:textId="77777777">
        <w:trPr>
          <w:trHeight w:val="37"/>
        </w:trPr>
        <w:tc>
          <w:tcPr>
            <w:tcW w:w="215" w:type="pct"/>
          </w:tcPr>
          <w:p w14:paraId="4FCC5181" w14:textId="77777777" w:rsidR="00716B92" w:rsidRDefault="00716B92">
            <w:pPr>
              <w:ind w:left="29"/>
              <w:rPr>
                <w:rFonts w:ascii="Times New Roman" w:hAnsi="Times New Roman" w:cs="Times New Roman"/>
                <w:b/>
                <w:iCs/>
                <w:sz w:val="14"/>
                <w:szCs w:val="14"/>
              </w:rPr>
            </w:pPr>
          </w:p>
        </w:tc>
        <w:tc>
          <w:tcPr>
            <w:tcW w:w="738" w:type="pct"/>
          </w:tcPr>
          <w:p w14:paraId="6C5F963C" w14:textId="77777777" w:rsidR="00716B92" w:rsidRDefault="00716B92">
            <w:pPr>
              <w:jc w:val="right"/>
              <w:rPr>
                <w:rFonts w:ascii="Times New Roman" w:hAnsi="Times New Roman" w:cs="Times New Roman"/>
                <w:b/>
                <w:iCs/>
                <w:sz w:val="14"/>
                <w:szCs w:val="14"/>
              </w:rPr>
            </w:pPr>
          </w:p>
        </w:tc>
        <w:tc>
          <w:tcPr>
            <w:tcW w:w="1172" w:type="pct"/>
          </w:tcPr>
          <w:p w14:paraId="2A135A82" w14:textId="77777777" w:rsidR="00716B92" w:rsidRDefault="00716B92">
            <w:pPr>
              <w:rPr>
                <w:rFonts w:ascii="Times New Roman" w:hAnsi="Times New Roman" w:cs="Times New Roman"/>
                <w:b/>
                <w:iCs/>
                <w:sz w:val="14"/>
                <w:szCs w:val="14"/>
              </w:rPr>
            </w:pPr>
          </w:p>
        </w:tc>
        <w:tc>
          <w:tcPr>
            <w:tcW w:w="203" w:type="pct"/>
          </w:tcPr>
          <w:p w14:paraId="4383F77B" w14:textId="77777777" w:rsidR="00716B92" w:rsidRDefault="00716B92">
            <w:pPr>
              <w:rPr>
                <w:rFonts w:ascii="Times New Roman" w:hAnsi="Times New Roman" w:cs="Times New Roman"/>
                <w:b/>
                <w:iCs/>
                <w:sz w:val="14"/>
                <w:szCs w:val="14"/>
              </w:rPr>
            </w:pPr>
          </w:p>
        </w:tc>
        <w:tc>
          <w:tcPr>
            <w:tcW w:w="372" w:type="pct"/>
          </w:tcPr>
          <w:p w14:paraId="38BA03C0" w14:textId="77777777" w:rsidR="00716B92" w:rsidRDefault="00000000">
            <w:pPr>
              <w:rPr>
                <w:rFonts w:ascii="Times New Roman" w:hAnsi="Times New Roman" w:cs="Times New Roman"/>
                <w:b/>
                <w:iCs/>
                <w:sz w:val="14"/>
                <w:szCs w:val="14"/>
              </w:rPr>
            </w:pPr>
            <w:r>
              <w:rPr>
                <w:rFonts w:ascii="Times New Roman" w:hAnsi="Times New Roman" w:cs="Times New Roman"/>
                <w:b/>
                <w:iCs/>
                <w:sz w:val="14"/>
                <w:szCs w:val="14"/>
              </w:rPr>
              <w:t>Предложение 1</w:t>
            </w:r>
          </w:p>
        </w:tc>
        <w:tc>
          <w:tcPr>
            <w:tcW w:w="379" w:type="pct"/>
          </w:tcPr>
          <w:p w14:paraId="532E9CF6" w14:textId="77777777" w:rsidR="00716B92" w:rsidRDefault="00000000">
            <w:pPr>
              <w:rPr>
                <w:rFonts w:ascii="Times New Roman" w:hAnsi="Times New Roman" w:cs="Times New Roman"/>
                <w:b/>
                <w:iCs/>
                <w:sz w:val="14"/>
                <w:szCs w:val="14"/>
              </w:rPr>
            </w:pPr>
            <w:r>
              <w:rPr>
                <w:rFonts w:ascii="Times New Roman" w:hAnsi="Times New Roman" w:cs="Times New Roman"/>
                <w:b/>
                <w:iCs/>
                <w:sz w:val="14"/>
                <w:szCs w:val="14"/>
              </w:rPr>
              <w:t>Предложение 2</w:t>
            </w:r>
          </w:p>
        </w:tc>
        <w:tc>
          <w:tcPr>
            <w:tcW w:w="391" w:type="pct"/>
          </w:tcPr>
          <w:p w14:paraId="3E487CC2" w14:textId="77777777" w:rsidR="00716B92" w:rsidRDefault="00000000">
            <w:pPr>
              <w:rPr>
                <w:rFonts w:ascii="Times New Roman" w:hAnsi="Times New Roman" w:cs="Times New Roman"/>
                <w:b/>
                <w:iCs/>
                <w:sz w:val="14"/>
                <w:szCs w:val="14"/>
              </w:rPr>
            </w:pPr>
            <w:r>
              <w:rPr>
                <w:rFonts w:ascii="Times New Roman" w:hAnsi="Times New Roman" w:cs="Times New Roman"/>
                <w:b/>
                <w:iCs/>
                <w:sz w:val="14"/>
                <w:szCs w:val="14"/>
              </w:rPr>
              <w:t>Предложение 3</w:t>
            </w:r>
          </w:p>
        </w:tc>
        <w:tc>
          <w:tcPr>
            <w:tcW w:w="389" w:type="pct"/>
          </w:tcPr>
          <w:p w14:paraId="7DE6EDD2" w14:textId="77777777" w:rsidR="00716B92" w:rsidRDefault="00000000">
            <w:pPr>
              <w:rPr>
                <w:rFonts w:ascii="Times New Roman" w:hAnsi="Times New Roman" w:cs="Times New Roman"/>
                <w:b/>
                <w:iCs/>
                <w:sz w:val="14"/>
                <w:szCs w:val="14"/>
              </w:rPr>
            </w:pPr>
            <w:r>
              <w:rPr>
                <w:rFonts w:ascii="Times New Roman" w:hAnsi="Times New Roman" w:cs="Times New Roman"/>
                <w:b/>
                <w:iCs/>
                <w:sz w:val="14"/>
                <w:szCs w:val="14"/>
              </w:rPr>
              <w:t>Предложение 4</w:t>
            </w:r>
          </w:p>
        </w:tc>
        <w:tc>
          <w:tcPr>
            <w:tcW w:w="393" w:type="pct"/>
          </w:tcPr>
          <w:p w14:paraId="1F3E9F35" w14:textId="77777777" w:rsidR="00716B92" w:rsidRDefault="00000000">
            <w:pPr>
              <w:rPr>
                <w:rFonts w:ascii="Times New Roman" w:hAnsi="Times New Roman" w:cs="Times New Roman"/>
                <w:b/>
                <w:iCs/>
                <w:sz w:val="14"/>
                <w:szCs w:val="14"/>
              </w:rPr>
            </w:pPr>
            <w:r>
              <w:rPr>
                <w:rFonts w:ascii="Times New Roman" w:hAnsi="Times New Roman" w:cs="Times New Roman"/>
                <w:b/>
                <w:iCs/>
                <w:sz w:val="14"/>
                <w:szCs w:val="14"/>
              </w:rPr>
              <w:t>Предложение 5</w:t>
            </w:r>
          </w:p>
        </w:tc>
        <w:tc>
          <w:tcPr>
            <w:tcW w:w="348" w:type="pct"/>
            <w:tcBorders>
              <w:bottom w:val="single" w:sz="4" w:space="0" w:color="auto"/>
            </w:tcBorders>
          </w:tcPr>
          <w:p w14:paraId="406E68EE" w14:textId="77777777" w:rsidR="00716B92" w:rsidRDefault="00716B92">
            <w:pPr>
              <w:rPr>
                <w:rFonts w:ascii="Times New Roman" w:hAnsi="Times New Roman" w:cs="Times New Roman"/>
                <w:b/>
                <w:iCs/>
                <w:sz w:val="14"/>
                <w:szCs w:val="14"/>
              </w:rPr>
            </w:pPr>
          </w:p>
        </w:tc>
        <w:tc>
          <w:tcPr>
            <w:tcW w:w="400" w:type="pct"/>
            <w:gridSpan w:val="2"/>
            <w:tcBorders>
              <w:bottom w:val="single" w:sz="4" w:space="0" w:color="auto"/>
            </w:tcBorders>
          </w:tcPr>
          <w:p w14:paraId="66BC4089" w14:textId="77777777" w:rsidR="00716B92" w:rsidRDefault="00716B92">
            <w:pPr>
              <w:rPr>
                <w:rFonts w:ascii="Times New Roman" w:hAnsi="Times New Roman" w:cs="Times New Roman"/>
                <w:b/>
                <w:iCs/>
                <w:sz w:val="14"/>
                <w:szCs w:val="14"/>
              </w:rPr>
            </w:pPr>
          </w:p>
        </w:tc>
      </w:tr>
      <w:tr w:rsidR="00716B92" w14:paraId="2544134D" w14:textId="77777777">
        <w:trPr>
          <w:trHeight w:val="37"/>
        </w:trPr>
        <w:tc>
          <w:tcPr>
            <w:tcW w:w="215" w:type="pct"/>
          </w:tcPr>
          <w:p w14:paraId="51455D7F"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w:t>
            </w:r>
          </w:p>
        </w:tc>
        <w:tc>
          <w:tcPr>
            <w:tcW w:w="738" w:type="pct"/>
          </w:tcPr>
          <w:p w14:paraId="6D20B144"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Системный блок Персональный компьютер Гравитон Д52И i5-13400/1x16GB/1xSSD512GB/FP_2xUSB2.0/450W/K+M/</w:t>
            </w:r>
            <w:proofErr w:type="spellStart"/>
            <w:r>
              <w:rPr>
                <w:rFonts w:ascii="Times New Roman" w:hAnsi="Times New Roman" w:cs="Times New Roman"/>
                <w:bCs/>
                <w:i/>
                <w:sz w:val="18"/>
                <w:szCs w:val="18"/>
              </w:rPr>
              <w:t>NoOS</w:t>
            </w:r>
            <w:proofErr w:type="spellEnd"/>
            <w:r>
              <w:rPr>
                <w:rFonts w:ascii="Times New Roman" w:hAnsi="Times New Roman" w:cs="Times New Roman"/>
                <w:bCs/>
                <w:i/>
                <w:sz w:val="18"/>
                <w:szCs w:val="18"/>
              </w:rPr>
              <w:t>/3YST (</w:t>
            </w:r>
            <w:proofErr w:type="spellStart"/>
            <w:r>
              <w:rPr>
                <w:rFonts w:ascii="Times New Roman" w:hAnsi="Times New Roman" w:cs="Times New Roman"/>
                <w:bCs/>
                <w:i/>
                <w:sz w:val="18"/>
                <w:szCs w:val="18"/>
              </w:rPr>
              <w:t>минпромторг</w:t>
            </w:r>
            <w:proofErr w:type="spellEnd"/>
            <w:r>
              <w:rPr>
                <w:rFonts w:ascii="Times New Roman" w:hAnsi="Times New Roman" w:cs="Times New Roman"/>
                <w:bCs/>
                <w:i/>
                <w:sz w:val="18"/>
                <w:szCs w:val="18"/>
              </w:rPr>
              <w:t xml:space="preserve">) или аналог </w:t>
            </w:r>
          </w:p>
        </w:tc>
        <w:tc>
          <w:tcPr>
            <w:tcW w:w="1172" w:type="pct"/>
          </w:tcPr>
          <w:p w14:paraId="1A3D7FA2"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Компьютер</w:t>
            </w:r>
          </w:p>
          <w:p w14:paraId="44561C21"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Форм-фактор корпуса Middle Tower</w:t>
            </w:r>
          </w:p>
          <w:p w14:paraId="3681F342"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Центральный процессор</w:t>
            </w:r>
          </w:p>
          <w:p w14:paraId="325DF994"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Производитель процессора Intel</w:t>
            </w:r>
          </w:p>
          <w:p w14:paraId="5A3C6AFF"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Серия процессора</w:t>
            </w:r>
          </w:p>
          <w:p w14:paraId="5AE1965F"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Core i5</w:t>
            </w:r>
          </w:p>
          <w:p w14:paraId="1B529D45"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Модель процессора 13400</w:t>
            </w:r>
          </w:p>
          <w:p w14:paraId="4B6822F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Частота процессора (базовая), ГГц 2.5</w:t>
            </w:r>
          </w:p>
          <w:p w14:paraId="7512B28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Частота процессора (в режиме </w:t>
            </w:r>
            <w:proofErr w:type="spellStart"/>
            <w:r>
              <w:rPr>
                <w:rFonts w:ascii="Times New Roman" w:hAnsi="Times New Roman" w:cs="Times New Roman"/>
                <w:bCs/>
                <w:i/>
                <w:sz w:val="18"/>
                <w:szCs w:val="18"/>
              </w:rPr>
              <w:t>Boost</w:t>
            </w:r>
            <w:proofErr w:type="spellEnd"/>
            <w:r>
              <w:rPr>
                <w:rFonts w:ascii="Times New Roman" w:hAnsi="Times New Roman" w:cs="Times New Roman"/>
                <w:bCs/>
                <w:i/>
                <w:sz w:val="18"/>
                <w:szCs w:val="18"/>
              </w:rPr>
              <w:t>), ГГц 4.6</w:t>
            </w:r>
          </w:p>
          <w:p w14:paraId="6957B97C"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Количество ядер процессора 10</w:t>
            </w:r>
          </w:p>
          <w:p w14:paraId="6573BF2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Количество потоков процессора 16</w:t>
            </w:r>
          </w:p>
          <w:p w14:paraId="24795E1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Эффективных ядер (E-</w:t>
            </w:r>
            <w:proofErr w:type="spellStart"/>
            <w:r>
              <w:rPr>
                <w:rFonts w:ascii="Times New Roman" w:hAnsi="Times New Roman" w:cs="Times New Roman"/>
                <w:bCs/>
                <w:i/>
                <w:sz w:val="18"/>
                <w:szCs w:val="18"/>
              </w:rPr>
              <w:t>core</w:t>
            </w:r>
            <w:proofErr w:type="spellEnd"/>
            <w:r>
              <w:rPr>
                <w:rFonts w:ascii="Times New Roman" w:hAnsi="Times New Roman" w:cs="Times New Roman"/>
                <w:bCs/>
                <w:i/>
                <w:sz w:val="18"/>
                <w:szCs w:val="18"/>
              </w:rPr>
              <w:t>) 4</w:t>
            </w:r>
          </w:p>
          <w:p w14:paraId="5F1A614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Производительных ядер (P-</w:t>
            </w:r>
            <w:proofErr w:type="spellStart"/>
            <w:r>
              <w:rPr>
                <w:rFonts w:ascii="Times New Roman" w:hAnsi="Times New Roman" w:cs="Times New Roman"/>
                <w:bCs/>
                <w:i/>
                <w:sz w:val="18"/>
                <w:szCs w:val="18"/>
              </w:rPr>
              <w:t>core</w:t>
            </w:r>
            <w:proofErr w:type="spellEnd"/>
            <w:r>
              <w:rPr>
                <w:rFonts w:ascii="Times New Roman" w:hAnsi="Times New Roman" w:cs="Times New Roman"/>
                <w:bCs/>
                <w:i/>
                <w:sz w:val="18"/>
                <w:szCs w:val="18"/>
              </w:rPr>
              <w:t>) 6</w:t>
            </w:r>
          </w:p>
          <w:p w14:paraId="1213D0D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Ядро процессора</w:t>
            </w:r>
          </w:p>
          <w:p w14:paraId="1D3FAA57" w14:textId="77777777" w:rsidR="00716B92" w:rsidRDefault="00000000">
            <w:pPr>
              <w:rPr>
                <w:rFonts w:ascii="Times New Roman" w:hAnsi="Times New Roman" w:cs="Times New Roman"/>
                <w:bCs/>
                <w:i/>
                <w:sz w:val="18"/>
                <w:szCs w:val="18"/>
              </w:rPr>
            </w:pPr>
            <w:proofErr w:type="spellStart"/>
            <w:r>
              <w:rPr>
                <w:rFonts w:ascii="Times New Roman" w:hAnsi="Times New Roman" w:cs="Times New Roman"/>
                <w:bCs/>
                <w:i/>
                <w:sz w:val="18"/>
                <w:szCs w:val="18"/>
              </w:rPr>
              <w:t>Raptor</w:t>
            </w:r>
            <w:proofErr w:type="spell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Lake</w:t>
            </w:r>
            <w:proofErr w:type="spellEnd"/>
          </w:p>
          <w:p w14:paraId="2E76841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Технологический процесс, нм 10</w:t>
            </w:r>
          </w:p>
          <w:p w14:paraId="13B6B1A4"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TDP процессора, Вт 65</w:t>
            </w:r>
          </w:p>
          <w:p w14:paraId="62C98C0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Сокет процессора LGA1700</w:t>
            </w:r>
          </w:p>
          <w:p w14:paraId="690E1C9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Оперативная память Объем оперативной памяти 16 ГБ</w:t>
            </w:r>
          </w:p>
          <w:p w14:paraId="5D6BDF9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Частота оперативной памяти 3200 МГц</w:t>
            </w:r>
          </w:p>
          <w:p w14:paraId="0E6C8A2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оперативной памяти DDR4</w:t>
            </w:r>
          </w:p>
          <w:p w14:paraId="74FDCBA4"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Форм фактор оперативной памяти DIMM</w:t>
            </w:r>
          </w:p>
          <w:p w14:paraId="477A56F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Число слотов памяти, всего 2</w:t>
            </w:r>
          </w:p>
          <w:p w14:paraId="3B678D2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Число занятых слотов памяти 1</w:t>
            </w:r>
          </w:p>
          <w:p w14:paraId="0E9F3DA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Число свободных слотов памяти 1</w:t>
            </w:r>
          </w:p>
          <w:p w14:paraId="0E0D0EC1"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Максимальный объем оперативной памяти 64 ГБ</w:t>
            </w:r>
          </w:p>
          <w:p w14:paraId="25FBC8D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Графический процессор</w:t>
            </w:r>
          </w:p>
          <w:p w14:paraId="4754F24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видеокарты интегрирована в процессор</w:t>
            </w:r>
          </w:p>
          <w:p w14:paraId="20DFE95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Производитель граф. </w:t>
            </w:r>
          </w:p>
          <w:p w14:paraId="490743A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Процессора Intel</w:t>
            </w:r>
          </w:p>
          <w:p w14:paraId="36BB85CF"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lastRenderedPageBreak/>
              <w:t>Модель видеокарты Intel UHD Graphics 730</w:t>
            </w:r>
          </w:p>
          <w:p w14:paraId="530920C1"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Частота граф. процессора (базовая), МГц 300</w:t>
            </w:r>
          </w:p>
          <w:p w14:paraId="203A5BB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Частота граф. процессора (</w:t>
            </w:r>
            <w:proofErr w:type="spellStart"/>
            <w:r>
              <w:rPr>
                <w:rFonts w:ascii="Times New Roman" w:hAnsi="Times New Roman" w:cs="Times New Roman"/>
                <w:bCs/>
                <w:i/>
                <w:sz w:val="18"/>
                <w:szCs w:val="18"/>
              </w:rPr>
              <w:t>Boost</w:t>
            </w:r>
            <w:proofErr w:type="spellEnd"/>
            <w:r>
              <w:rPr>
                <w:rFonts w:ascii="Times New Roman" w:hAnsi="Times New Roman" w:cs="Times New Roman"/>
                <w:bCs/>
                <w:i/>
                <w:sz w:val="18"/>
                <w:szCs w:val="18"/>
              </w:rPr>
              <w:t>), МГц 1550</w:t>
            </w:r>
          </w:p>
          <w:p w14:paraId="79DC4507"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Объем видеопамяти выделяется из оперативной</w:t>
            </w:r>
          </w:p>
          <w:p w14:paraId="1251126F"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видеопамяти выделяется из оперативной</w:t>
            </w:r>
          </w:p>
          <w:p w14:paraId="4B3CED9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Слот для установки дискретной видеокарты </w:t>
            </w:r>
            <w:proofErr w:type="spellStart"/>
            <w:r>
              <w:rPr>
                <w:rFonts w:ascii="Times New Roman" w:hAnsi="Times New Roman" w:cs="Times New Roman"/>
                <w:bCs/>
                <w:i/>
                <w:sz w:val="18"/>
                <w:szCs w:val="18"/>
              </w:rPr>
              <w:t>PCIe</w:t>
            </w:r>
            <w:proofErr w:type="spellEnd"/>
            <w:r>
              <w:rPr>
                <w:rFonts w:ascii="Times New Roman" w:hAnsi="Times New Roman" w:cs="Times New Roman"/>
                <w:bCs/>
                <w:i/>
                <w:sz w:val="18"/>
                <w:szCs w:val="18"/>
              </w:rPr>
              <w:t xml:space="preserve"> 4.0 x16 - 1шт</w:t>
            </w:r>
          </w:p>
          <w:p w14:paraId="7B73755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Устройства хранения информации</w:t>
            </w:r>
          </w:p>
          <w:p w14:paraId="1769B9B7"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Количество SSD 1</w:t>
            </w:r>
          </w:p>
          <w:p w14:paraId="4E0667FD"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Общий объем SSD 512 ГБ</w:t>
            </w:r>
          </w:p>
          <w:p w14:paraId="66D02BD3"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SSD M.2</w:t>
            </w:r>
          </w:p>
          <w:p w14:paraId="5B2E3277"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Кол-во свободных разъемов для SSD/HDD 4х SATA</w:t>
            </w:r>
          </w:p>
          <w:p w14:paraId="1652DFE4"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Материнская плата</w:t>
            </w:r>
          </w:p>
          <w:p w14:paraId="0463ED72"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Чипсет материнской платы Intel H610</w:t>
            </w:r>
          </w:p>
          <w:p w14:paraId="0898EA1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Количество портов Ethernet 1</w:t>
            </w:r>
          </w:p>
          <w:p w14:paraId="6D580B67" w14:textId="77777777" w:rsidR="00716B92" w:rsidRDefault="00000000">
            <w:pPr>
              <w:rPr>
                <w:rFonts w:ascii="Times New Roman" w:hAnsi="Times New Roman" w:cs="Times New Roman"/>
                <w:bCs/>
                <w:i/>
                <w:sz w:val="18"/>
                <w:szCs w:val="18"/>
              </w:rPr>
            </w:pPr>
            <w:proofErr w:type="spellStart"/>
            <w:r>
              <w:rPr>
                <w:rFonts w:ascii="Times New Roman" w:hAnsi="Times New Roman" w:cs="Times New Roman"/>
                <w:bCs/>
                <w:i/>
                <w:sz w:val="18"/>
                <w:szCs w:val="18"/>
              </w:rPr>
              <w:t>Cкорость</w:t>
            </w:r>
            <w:proofErr w:type="spellEnd"/>
            <w:r>
              <w:rPr>
                <w:rFonts w:ascii="Times New Roman" w:hAnsi="Times New Roman" w:cs="Times New Roman"/>
                <w:bCs/>
                <w:i/>
                <w:sz w:val="18"/>
                <w:szCs w:val="18"/>
              </w:rPr>
              <w:t xml:space="preserve"> сетевого интерфейса (</w:t>
            </w:r>
            <w:proofErr w:type="spellStart"/>
            <w:r>
              <w:rPr>
                <w:rFonts w:ascii="Times New Roman" w:hAnsi="Times New Roman" w:cs="Times New Roman"/>
                <w:bCs/>
                <w:i/>
                <w:sz w:val="18"/>
                <w:szCs w:val="18"/>
              </w:rPr>
              <w:t>max</w:t>
            </w:r>
            <w:proofErr w:type="spellEnd"/>
            <w:r>
              <w:rPr>
                <w:rFonts w:ascii="Times New Roman" w:hAnsi="Times New Roman" w:cs="Times New Roman"/>
                <w:bCs/>
                <w:i/>
                <w:sz w:val="18"/>
                <w:szCs w:val="18"/>
              </w:rPr>
              <w:t>) 1 Гб/с</w:t>
            </w:r>
          </w:p>
          <w:p w14:paraId="65BA52F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Наличие </w:t>
            </w:r>
            <w:proofErr w:type="spellStart"/>
            <w:proofErr w:type="gramStart"/>
            <w:r>
              <w:rPr>
                <w:rFonts w:ascii="Times New Roman" w:hAnsi="Times New Roman" w:cs="Times New Roman"/>
                <w:bCs/>
                <w:i/>
                <w:sz w:val="18"/>
                <w:szCs w:val="18"/>
              </w:rPr>
              <w:t>Wi</w:t>
            </w:r>
            <w:proofErr w:type="spellEnd"/>
            <w:r>
              <w:rPr>
                <w:rFonts w:ascii="Times New Roman" w:hAnsi="Times New Roman" w:cs="Times New Roman"/>
                <w:bCs/>
                <w:i/>
                <w:sz w:val="18"/>
                <w:szCs w:val="18"/>
              </w:rPr>
              <w:t>-Fi</w:t>
            </w:r>
            <w:proofErr w:type="gramEnd"/>
            <w:r>
              <w:rPr>
                <w:rFonts w:ascii="Times New Roman" w:hAnsi="Times New Roman" w:cs="Times New Roman"/>
                <w:bCs/>
                <w:i/>
                <w:sz w:val="18"/>
                <w:szCs w:val="18"/>
              </w:rPr>
              <w:t xml:space="preserve"> Нет</w:t>
            </w:r>
          </w:p>
          <w:p w14:paraId="380DEB4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Наличие </w:t>
            </w:r>
            <w:proofErr w:type="gramStart"/>
            <w:r>
              <w:rPr>
                <w:rFonts w:ascii="Times New Roman" w:hAnsi="Times New Roman" w:cs="Times New Roman"/>
                <w:bCs/>
                <w:i/>
                <w:sz w:val="18"/>
                <w:szCs w:val="18"/>
              </w:rPr>
              <w:t>Bluetooth</w:t>
            </w:r>
            <w:proofErr w:type="gramEnd"/>
            <w:r>
              <w:rPr>
                <w:rFonts w:ascii="Times New Roman" w:hAnsi="Times New Roman" w:cs="Times New Roman"/>
                <w:bCs/>
                <w:i/>
                <w:sz w:val="18"/>
                <w:szCs w:val="18"/>
              </w:rPr>
              <w:t xml:space="preserve"> Нет</w:t>
            </w:r>
          </w:p>
          <w:p w14:paraId="0908E8C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Разъемы и интерфейсы</w:t>
            </w:r>
          </w:p>
          <w:p w14:paraId="35D7D5AB"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Кол-во </w:t>
            </w:r>
            <w:r>
              <w:rPr>
                <w:rFonts w:ascii="Times New Roman" w:hAnsi="Times New Roman" w:cs="Times New Roman"/>
                <w:bCs/>
                <w:i/>
                <w:sz w:val="18"/>
                <w:szCs w:val="18"/>
                <w:lang w:val="en-US"/>
              </w:rPr>
              <w:t>USB</w:t>
            </w:r>
            <w:r>
              <w:rPr>
                <w:rFonts w:ascii="Times New Roman" w:hAnsi="Times New Roman" w:cs="Times New Roman"/>
                <w:bCs/>
                <w:i/>
                <w:sz w:val="18"/>
                <w:szCs w:val="18"/>
              </w:rPr>
              <w:t>-</w:t>
            </w:r>
            <w:r>
              <w:rPr>
                <w:rFonts w:ascii="Times New Roman" w:hAnsi="Times New Roman" w:cs="Times New Roman"/>
                <w:bCs/>
                <w:i/>
                <w:sz w:val="18"/>
                <w:szCs w:val="18"/>
                <w:lang w:val="en-US"/>
              </w:rPr>
              <w:t>A</w:t>
            </w:r>
            <w:r>
              <w:rPr>
                <w:rFonts w:ascii="Times New Roman" w:hAnsi="Times New Roman" w:cs="Times New Roman"/>
                <w:bCs/>
                <w:i/>
                <w:sz w:val="18"/>
                <w:szCs w:val="18"/>
              </w:rPr>
              <w:t xml:space="preserve"> 2.0 6</w:t>
            </w:r>
          </w:p>
          <w:p w14:paraId="342CC8C1" w14:textId="77777777" w:rsidR="00716B92" w:rsidRDefault="00000000">
            <w:pPr>
              <w:rPr>
                <w:rFonts w:ascii="Times New Roman" w:hAnsi="Times New Roman" w:cs="Times New Roman"/>
                <w:bCs/>
                <w:i/>
                <w:sz w:val="18"/>
                <w:szCs w:val="18"/>
                <w:lang w:val="en-US"/>
              </w:rPr>
            </w:pPr>
            <w:r>
              <w:rPr>
                <w:rFonts w:ascii="Times New Roman" w:hAnsi="Times New Roman" w:cs="Times New Roman"/>
                <w:bCs/>
                <w:i/>
                <w:sz w:val="18"/>
                <w:szCs w:val="18"/>
              </w:rPr>
              <w:t>Кол</w:t>
            </w:r>
            <w:r>
              <w:rPr>
                <w:rFonts w:ascii="Times New Roman" w:hAnsi="Times New Roman" w:cs="Times New Roman"/>
                <w:bCs/>
                <w:i/>
                <w:sz w:val="18"/>
                <w:szCs w:val="18"/>
                <w:lang w:val="en-US"/>
              </w:rPr>
              <w:t>-</w:t>
            </w:r>
            <w:r>
              <w:rPr>
                <w:rFonts w:ascii="Times New Roman" w:hAnsi="Times New Roman" w:cs="Times New Roman"/>
                <w:bCs/>
                <w:i/>
                <w:sz w:val="18"/>
                <w:szCs w:val="18"/>
              </w:rPr>
              <w:t>во</w:t>
            </w:r>
            <w:r>
              <w:rPr>
                <w:rFonts w:ascii="Times New Roman" w:hAnsi="Times New Roman" w:cs="Times New Roman"/>
                <w:bCs/>
                <w:i/>
                <w:sz w:val="18"/>
                <w:szCs w:val="18"/>
                <w:lang w:val="en-US"/>
              </w:rPr>
              <w:t xml:space="preserve"> USB-A 3.0 (USB-A 3.2 Gen1, 5Gbit/s) 2</w:t>
            </w:r>
          </w:p>
          <w:p w14:paraId="351E6077" w14:textId="77777777" w:rsidR="00716B92" w:rsidRDefault="00000000">
            <w:pPr>
              <w:rPr>
                <w:rFonts w:ascii="Times New Roman" w:hAnsi="Times New Roman" w:cs="Times New Roman"/>
                <w:bCs/>
                <w:i/>
                <w:sz w:val="18"/>
                <w:szCs w:val="18"/>
                <w:lang w:val="en-US"/>
              </w:rPr>
            </w:pPr>
            <w:r>
              <w:rPr>
                <w:rFonts w:ascii="Times New Roman" w:hAnsi="Times New Roman" w:cs="Times New Roman"/>
                <w:bCs/>
                <w:i/>
                <w:sz w:val="18"/>
                <w:szCs w:val="18"/>
              </w:rPr>
              <w:t>Кол</w:t>
            </w:r>
            <w:r>
              <w:rPr>
                <w:rFonts w:ascii="Times New Roman" w:hAnsi="Times New Roman" w:cs="Times New Roman"/>
                <w:bCs/>
                <w:i/>
                <w:sz w:val="18"/>
                <w:szCs w:val="18"/>
                <w:lang w:val="en-US"/>
              </w:rPr>
              <w:t>-</w:t>
            </w:r>
            <w:r>
              <w:rPr>
                <w:rFonts w:ascii="Times New Roman" w:hAnsi="Times New Roman" w:cs="Times New Roman"/>
                <w:bCs/>
                <w:i/>
                <w:sz w:val="18"/>
                <w:szCs w:val="18"/>
              </w:rPr>
              <w:t>во</w:t>
            </w:r>
            <w:r>
              <w:rPr>
                <w:rFonts w:ascii="Times New Roman" w:hAnsi="Times New Roman" w:cs="Times New Roman"/>
                <w:bCs/>
                <w:i/>
                <w:sz w:val="18"/>
                <w:szCs w:val="18"/>
                <w:lang w:val="en-US"/>
              </w:rPr>
              <w:t xml:space="preserve"> USB-C 3.0 (USB-C 3.2 Gen1, 5Gbit/s) 1</w:t>
            </w:r>
          </w:p>
          <w:p w14:paraId="69679297"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Кол-во </w:t>
            </w:r>
            <w:proofErr w:type="spellStart"/>
            <w:r>
              <w:rPr>
                <w:rFonts w:ascii="Times New Roman" w:hAnsi="Times New Roman" w:cs="Times New Roman"/>
                <w:bCs/>
                <w:i/>
                <w:sz w:val="18"/>
                <w:szCs w:val="18"/>
              </w:rPr>
              <w:t>Combo</w:t>
            </w:r>
            <w:proofErr w:type="spellEnd"/>
            <w:r>
              <w:rPr>
                <w:rFonts w:ascii="Times New Roman" w:hAnsi="Times New Roman" w:cs="Times New Roman"/>
                <w:bCs/>
                <w:i/>
                <w:sz w:val="18"/>
                <w:szCs w:val="18"/>
              </w:rPr>
              <w:t xml:space="preserve"> аудио 1</w:t>
            </w:r>
          </w:p>
          <w:p w14:paraId="456F9122"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Кол-во D-Sub (VGA) 1</w:t>
            </w:r>
          </w:p>
          <w:p w14:paraId="641F9CD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Кол-во HDMI 1</w:t>
            </w:r>
          </w:p>
          <w:p w14:paraId="2BD1D07C"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Кол-во </w:t>
            </w:r>
            <w:proofErr w:type="spellStart"/>
            <w:r>
              <w:rPr>
                <w:rFonts w:ascii="Times New Roman" w:hAnsi="Times New Roman" w:cs="Times New Roman"/>
                <w:bCs/>
                <w:i/>
                <w:sz w:val="18"/>
                <w:szCs w:val="18"/>
              </w:rPr>
              <w:t>DisplayPort</w:t>
            </w:r>
            <w:proofErr w:type="spellEnd"/>
            <w:r>
              <w:rPr>
                <w:rFonts w:ascii="Times New Roman" w:hAnsi="Times New Roman" w:cs="Times New Roman"/>
                <w:bCs/>
                <w:i/>
                <w:sz w:val="18"/>
                <w:szCs w:val="18"/>
              </w:rPr>
              <w:t xml:space="preserve"> 1</w:t>
            </w:r>
          </w:p>
          <w:p w14:paraId="2B37E4BD"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Кол-во PS/2 1</w:t>
            </w:r>
          </w:p>
          <w:p w14:paraId="1A4EE94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Программное обеспечение</w:t>
            </w:r>
          </w:p>
          <w:p w14:paraId="6057E843"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Предустановленная операционная </w:t>
            </w:r>
            <w:proofErr w:type="gramStart"/>
            <w:r>
              <w:rPr>
                <w:rFonts w:ascii="Times New Roman" w:hAnsi="Times New Roman" w:cs="Times New Roman"/>
                <w:bCs/>
                <w:i/>
                <w:sz w:val="18"/>
                <w:szCs w:val="18"/>
              </w:rPr>
              <w:t>система Нет</w:t>
            </w:r>
            <w:proofErr w:type="gramEnd"/>
            <w:r>
              <w:rPr>
                <w:rFonts w:ascii="Times New Roman" w:hAnsi="Times New Roman" w:cs="Times New Roman"/>
                <w:bCs/>
                <w:i/>
                <w:sz w:val="18"/>
                <w:szCs w:val="18"/>
              </w:rPr>
              <w:t xml:space="preserve"> (устанавливается пользователем)</w:t>
            </w:r>
          </w:p>
          <w:p w14:paraId="27763745"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Конструктивные особенности</w:t>
            </w:r>
          </w:p>
          <w:p w14:paraId="7D331F3D"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Материал корпуса пластик, сталь</w:t>
            </w:r>
          </w:p>
          <w:p w14:paraId="2D426AD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Тип блока питания</w:t>
            </w:r>
          </w:p>
          <w:p w14:paraId="68086695"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Внутренний</w:t>
            </w:r>
          </w:p>
          <w:p w14:paraId="255444BD"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Мощность блока питания, Вт 450</w:t>
            </w:r>
          </w:p>
          <w:p w14:paraId="2CDDBBA3"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Напряжение питания 220 В, 50 Гц</w:t>
            </w:r>
          </w:p>
          <w:p w14:paraId="51741FCD"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Прочие характеристики</w:t>
            </w:r>
          </w:p>
          <w:p w14:paraId="6EF4CF2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Клавиатура в </w:t>
            </w:r>
            <w:proofErr w:type="gramStart"/>
            <w:r>
              <w:rPr>
                <w:rFonts w:ascii="Times New Roman" w:hAnsi="Times New Roman" w:cs="Times New Roman"/>
                <w:bCs/>
                <w:i/>
                <w:sz w:val="18"/>
                <w:szCs w:val="18"/>
              </w:rPr>
              <w:t>комплекте</w:t>
            </w:r>
            <w:proofErr w:type="gramEnd"/>
            <w:r>
              <w:rPr>
                <w:rFonts w:ascii="Times New Roman" w:hAnsi="Times New Roman" w:cs="Times New Roman"/>
                <w:bCs/>
                <w:i/>
                <w:sz w:val="18"/>
                <w:szCs w:val="18"/>
              </w:rPr>
              <w:t xml:space="preserve"> Да</w:t>
            </w:r>
          </w:p>
          <w:p w14:paraId="40BC7A57"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Мышь в </w:t>
            </w:r>
            <w:proofErr w:type="gramStart"/>
            <w:r>
              <w:rPr>
                <w:rFonts w:ascii="Times New Roman" w:hAnsi="Times New Roman" w:cs="Times New Roman"/>
                <w:bCs/>
                <w:i/>
                <w:sz w:val="18"/>
                <w:szCs w:val="18"/>
              </w:rPr>
              <w:t>комплекте</w:t>
            </w:r>
            <w:proofErr w:type="gramEnd"/>
            <w:r>
              <w:rPr>
                <w:rFonts w:ascii="Times New Roman" w:hAnsi="Times New Roman" w:cs="Times New Roman"/>
                <w:bCs/>
                <w:i/>
                <w:sz w:val="18"/>
                <w:szCs w:val="18"/>
              </w:rPr>
              <w:t xml:space="preserve"> Да</w:t>
            </w:r>
          </w:p>
          <w:p w14:paraId="19AE2DA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Монитор в </w:t>
            </w:r>
            <w:proofErr w:type="gramStart"/>
            <w:r>
              <w:rPr>
                <w:rFonts w:ascii="Times New Roman" w:hAnsi="Times New Roman" w:cs="Times New Roman"/>
                <w:bCs/>
                <w:i/>
                <w:sz w:val="18"/>
                <w:szCs w:val="18"/>
              </w:rPr>
              <w:t>комплекте</w:t>
            </w:r>
            <w:proofErr w:type="gramEnd"/>
            <w:r>
              <w:rPr>
                <w:rFonts w:ascii="Times New Roman" w:hAnsi="Times New Roman" w:cs="Times New Roman"/>
                <w:bCs/>
                <w:i/>
                <w:sz w:val="18"/>
                <w:szCs w:val="18"/>
              </w:rPr>
              <w:t xml:space="preserve"> Нет</w:t>
            </w:r>
          </w:p>
          <w:p w14:paraId="4A1A358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Ширина, мм 173</w:t>
            </w:r>
          </w:p>
          <w:p w14:paraId="6A84A8C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Высота, мм 366</w:t>
            </w:r>
          </w:p>
          <w:p w14:paraId="7E4AC1BC"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Глубина, мм 408</w:t>
            </w:r>
          </w:p>
          <w:p w14:paraId="14F75065"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Комплект поставки</w:t>
            </w:r>
          </w:p>
          <w:p w14:paraId="6ED3F95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Компьютер, документация, кабель питания (опция), клавиатура, мышь</w:t>
            </w:r>
          </w:p>
        </w:tc>
        <w:tc>
          <w:tcPr>
            <w:tcW w:w="203" w:type="pct"/>
          </w:tcPr>
          <w:p w14:paraId="5511B02F" w14:textId="77777777" w:rsidR="00716B92" w:rsidRDefault="00000000">
            <w:pPr>
              <w:rPr>
                <w:rFonts w:ascii="Times New Roman" w:hAnsi="Times New Roman" w:cs="Times New Roman"/>
                <w:bCs/>
                <w:i/>
                <w:sz w:val="18"/>
                <w:szCs w:val="18"/>
              </w:rPr>
            </w:pPr>
            <w:r>
              <w:rPr>
                <w:rFonts w:ascii="Times New Roman" w:hAnsi="Times New Roman" w:cs="Times New Roman"/>
                <w:color w:val="000000"/>
                <w:sz w:val="18"/>
                <w:szCs w:val="18"/>
              </w:rPr>
              <w:lastRenderedPageBreak/>
              <w:t>4</w:t>
            </w:r>
          </w:p>
        </w:tc>
        <w:tc>
          <w:tcPr>
            <w:tcW w:w="372" w:type="pct"/>
          </w:tcPr>
          <w:p w14:paraId="22A0E7CC"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492 480,00</w:t>
            </w:r>
          </w:p>
        </w:tc>
        <w:tc>
          <w:tcPr>
            <w:tcW w:w="379" w:type="pct"/>
          </w:tcPr>
          <w:p w14:paraId="11E94618"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432 212,00</w:t>
            </w:r>
          </w:p>
        </w:tc>
        <w:tc>
          <w:tcPr>
            <w:tcW w:w="391" w:type="pct"/>
          </w:tcPr>
          <w:p w14:paraId="3D32B70C"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 </w:t>
            </w:r>
          </w:p>
        </w:tc>
        <w:tc>
          <w:tcPr>
            <w:tcW w:w="389" w:type="pct"/>
          </w:tcPr>
          <w:p w14:paraId="5DA52744"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325 660,00</w:t>
            </w:r>
          </w:p>
        </w:tc>
        <w:tc>
          <w:tcPr>
            <w:tcW w:w="393" w:type="pct"/>
          </w:tcPr>
          <w:p w14:paraId="23E048BA" w14:textId="77777777" w:rsidR="00716B92"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6E52C60F"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 xml:space="preserve">104 196,00 </w:t>
            </w:r>
          </w:p>
        </w:tc>
        <w:tc>
          <w:tcPr>
            <w:tcW w:w="400" w:type="pct"/>
            <w:gridSpan w:val="2"/>
            <w:tcBorders>
              <w:top w:val="single" w:sz="4" w:space="0" w:color="auto"/>
              <w:left w:val="single" w:sz="4" w:space="0" w:color="auto"/>
              <w:bottom w:val="single" w:sz="4" w:space="0" w:color="auto"/>
              <w:right w:val="single" w:sz="4" w:space="0" w:color="auto"/>
            </w:tcBorders>
          </w:tcPr>
          <w:p w14:paraId="78851A04"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 xml:space="preserve">416 784,00 </w:t>
            </w:r>
          </w:p>
        </w:tc>
      </w:tr>
      <w:tr w:rsidR="00716B92" w14:paraId="4F2F9D8B" w14:textId="77777777">
        <w:trPr>
          <w:trHeight w:val="37"/>
        </w:trPr>
        <w:tc>
          <w:tcPr>
            <w:tcW w:w="215" w:type="pct"/>
          </w:tcPr>
          <w:p w14:paraId="3FA53096"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lastRenderedPageBreak/>
              <w:t>2.</w:t>
            </w:r>
          </w:p>
        </w:tc>
        <w:tc>
          <w:tcPr>
            <w:tcW w:w="738" w:type="pct"/>
          </w:tcPr>
          <w:p w14:paraId="3F45CC80" w14:textId="77777777" w:rsidR="00716B92" w:rsidRDefault="00000000">
            <w:pPr>
              <w:jc w:val="right"/>
              <w:rPr>
                <w:rFonts w:ascii="Times New Roman" w:hAnsi="Times New Roman" w:cs="Times New Roman"/>
                <w:bCs/>
                <w:i/>
                <w:sz w:val="18"/>
                <w:szCs w:val="18"/>
              </w:rPr>
            </w:pPr>
            <w:r>
              <w:rPr>
                <w:rFonts w:ascii="Times New Roman" w:hAnsi="Times New Roman" w:cs="Times New Roman"/>
                <w:i/>
                <w:sz w:val="18"/>
                <w:szCs w:val="18"/>
              </w:rPr>
              <w:t>Моноблок Acer Aspire C24-2G или аналог</w:t>
            </w:r>
            <w:r>
              <w:rPr>
                <w:rFonts w:ascii="Times New Roman" w:hAnsi="Times New Roman" w:cs="Times New Roman"/>
                <w:bCs/>
                <w:i/>
                <w:sz w:val="18"/>
                <w:szCs w:val="18"/>
              </w:rPr>
              <w:t xml:space="preserve">)  </w:t>
            </w:r>
          </w:p>
        </w:tc>
        <w:tc>
          <w:tcPr>
            <w:tcW w:w="1172" w:type="pct"/>
          </w:tcPr>
          <w:p w14:paraId="73C31474"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Размер экрана 23.8 "</w:t>
            </w:r>
          </w:p>
          <w:p w14:paraId="1DF48AB2"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Разрешение экрана 1920x1080</w:t>
            </w:r>
          </w:p>
          <w:p w14:paraId="49799F83"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Стандарт разрешение экрана FULL HD (1080p)</w:t>
            </w:r>
          </w:p>
          <w:p w14:paraId="59E93E0E"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Соотношение сторон экрана16:9</w:t>
            </w:r>
          </w:p>
          <w:p w14:paraId="63FE7447"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Тип подсветки матрицы LED</w:t>
            </w:r>
          </w:p>
          <w:p w14:paraId="33BFB5CA"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Тип матрицы VA</w:t>
            </w:r>
          </w:p>
          <w:p w14:paraId="5CADD2BC"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 xml:space="preserve">Частота обновления 144 Гц </w:t>
            </w:r>
          </w:p>
          <w:p w14:paraId="137A53A9"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Время отклик 1 мс</w:t>
            </w:r>
          </w:p>
          <w:p w14:paraId="56E83A4F"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 xml:space="preserve">Поддержка </w:t>
            </w:r>
            <w:proofErr w:type="spellStart"/>
            <w:r>
              <w:rPr>
                <w:rFonts w:ascii="Times New Roman" w:hAnsi="Times New Roman" w:cs="Times New Roman"/>
                <w:bCs/>
                <w:i/>
                <w:sz w:val="18"/>
                <w:szCs w:val="18"/>
              </w:rPr>
              <w:t>AMDFreeSync</w:t>
            </w:r>
            <w:proofErr w:type="spellEnd"/>
            <w:r>
              <w:rPr>
                <w:rFonts w:ascii="Times New Roman" w:hAnsi="Times New Roman" w:cs="Times New Roman"/>
                <w:bCs/>
                <w:i/>
                <w:sz w:val="18"/>
                <w:szCs w:val="18"/>
              </w:rPr>
              <w:t xml:space="preserve"> есть, </w:t>
            </w:r>
            <w:proofErr w:type="spellStart"/>
            <w:r>
              <w:rPr>
                <w:rFonts w:ascii="Times New Roman" w:hAnsi="Times New Roman" w:cs="Times New Roman"/>
                <w:bCs/>
                <w:i/>
                <w:sz w:val="18"/>
                <w:szCs w:val="18"/>
              </w:rPr>
              <w:t>FreeSync</w:t>
            </w:r>
            <w:proofErr w:type="spellEnd"/>
          </w:p>
          <w:p w14:paraId="2611C038"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Поверхность экрана матовая</w:t>
            </w:r>
          </w:p>
          <w:p w14:paraId="1207DDD1"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Покрытие экрана антибликовое</w:t>
            </w:r>
          </w:p>
          <w:p w14:paraId="52D55A9D"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Яркость экрана 250 кд/м2</w:t>
            </w:r>
          </w:p>
          <w:p w14:paraId="5E022202"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Статическая контрастность 4000:1</w:t>
            </w:r>
          </w:p>
          <w:p w14:paraId="12DF92ED"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Динамическая контрастность 100000000:1</w:t>
            </w:r>
          </w:p>
          <w:p w14:paraId="26144CAA"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Углы обзора 178° по горизонтали, 178° по вертикали</w:t>
            </w:r>
          </w:p>
          <w:p w14:paraId="73CDE2EE"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Входное напряжение (мин) 100 В</w:t>
            </w:r>
          </w:p>
          <w:p w14:paraId="3C87C81C"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Входное напряжение (макс) 240 В</w:t>
            </w:r>
          </w:p>
          <w:p w14:paraId="4014B98E" w14:textId="77777777" w:rsidR="00716B92" w:rsidRDefault="00000000">
            <w:pPr>
              <w:numPr>
                <w:ilvl w:val="0"/>
                <w:numId w:val="38"/>
              </w:numPr>
              <w:rPr>
                <w:rFonts w:ascii="Times New Roman" w:hAnsi="Times New Roman" w:cs="Times New Roman"/>
                <w:b/>
                <w:bCs/>
                <w:i/>
                <w:sz w:val="18"/>
                <w:szCs w:val="18"/>
              </w:rPr>
            </w:pPr>
            <w:r>
              <w:rPr>
                <w:rFonts w:ascii="Times New Roman" w:hAnsi="Times New Roman" w:cs="Times New Roman"/>
                <w:b/>
                <w:bCs/>
                <w:i/>
                <w:sz w:val="18"/>
                <w:szCs w:val="18"/>
              </w:rPr>
              <w:t>Эргономика монитора</w:t>
            </w:r>
          </w:p>
          <w:p w14:paraId="761F5F30"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Наклон экрана есть</w:t>
            </w:r>
          </w:p>
          <w:p w14:paraId="2C93B624" w14:textId="77777777" w:rsidR="00716B92" w:rsidRDefault="00000000">
            <w:pPr>
              <w:numPr>
                <w:ilvl w:val="0"/>
                <w:numId w:val="38"/>
              </w:numPr>
              <w:rPr>
                <w:rFonts w:ascii="Times New Roman" w:hAnsi="Times New Roman" w:cs="Times New Roman"/>
                <w:b/>
                <w:bCs/>
                <w:i/>
                <w:sz w:val="18"/>
                <w:szCs w:val="18"/>
              </w:rPr>
            </w:pPr>
            <w:r>
              <w:rPr>
                <w:rFonts w:ascii="Times New Roman" w:hAnsi="Times New Roman" w:cs="Times New Roman"/>
                <w:b/>
                <w:bCs/>
                <w:i/>
                <w:sz w:val="18"/>
                <w:szCs w:val="18"/>
              </w:rPr>
              <w:t>Интерфейсы и разъемы</w:t>
            </w:r>
          </w:p>
          <w:p w14:paraId="39BF46BD"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Количество разъемов HDMI - 1</w:t>
            </w:r>
          </w:p>
          <w:p w14:paraId="7A099B52"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Количество HDMI 1.4 - 1</w:t>
            </w:r>
          </w:p>
          <w:p w14:paraId="5D9890BF"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 xml:space="preserve">Разъем </w:t>
            </w:r>
            <w:proofErr w:type="spellStart"/>
            <w:r>
              <w:rPr>
                <w:rFonts w:ascii="Times New Roman" w:hAnsi="Times New Roman" w:cs="Times New Roman"/>
                <w:bCs/>
                <w:i/>
                <w:sz w:val="18"/>
                <w:szCs w:val="18"/>
              </w:rPr>
              <w:t>DisplayPort</w:t>
            </w:r>
            <w:proofErr w:type="spellEnd"/>
            <w:r>
              <w:rPr>
                <w:rFonts w:ascii="Times New Roman" w:hAnsi="Times New Roman" w:cs="Times New Roman"/>
                <w:bCs/>
                <w:i/>
                <w:sz w:val="18"/>
                <w:szCs w:val="18"/>
              </w:rPr>
              <w:t xml:space="preserve"> - отсутствует</w:t>
            </w:r>
          </w:p>
          <w:p w14:paraId="40F5E83F" w14:textId="77777777" w:rsidR="00716B92" w:rsidRDefault="00000000">
            <w:pPr>
              <w:ind w:left="720" w:hanging="721"/>
              <w:rPr>
                <w:rFonts w:ascii="Times New Roman" w:hAnsi="Times New Roman" w:cs="Times New Roman"/>
                <w:bCs/>
                <w:i/>
                <w:sz w:val="18"/>
                <w:szCs w:val="18"/>
              </w:rPr>
            </w:pPr>
            <w:proofErr w:type="spellStart"/>
            <w:r>
              <w:rPr>
                <w:rFonts w:ascii="Times New Roman" w:hAnsi="Times New Roman" w:cs="Times New Roman"/>
                <w:bCs/>
                <w:i/>
                <w:sz w:val="18"/>
                <w:szCs w:val="18"/>
              </w:rPr>
              <w:t>ИнтерфейсD</w:t>
            </w:r>
            <w:proofErr w:type="spellEnd"/>
            <w:r>
              <w:rPr>
                <w:rFonts w:ascii="Times New Roman" w:hAnsi="Times New Roman" w:cs="Times New Roman"/>
                <w:bCs/>
                <w:i/>
                <w:sz w:val="18"/>
                <w:szCs w:val="18"/>
              </w:rPr>
              <w:t>-SUB - есть</w:t>
            </w:r>
          </w:p>
          <w:p w14:paraId="34DB9234"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Количество разъемов VGA(D-SUB) - 1</w:t>
            </w:r>
          </w:p>
          <w:p w14:paraId="66849C25"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Направление разъемов - горизонтальное</w:t>
            </w:r>
          </w:p>
          <w:p w14:paraId="08672DAF" w14:textId="77777777" w:rsidR="00716B92" w:rsidRDefault="00000000">
            <w:pPr>
              <w:numPr>
                <w:ilvl w:val="0"/>
                <w:numId w:val="38"/>
              </w:numPr>
              <w:rPr>
                <w:rFonts w:ascii="Times New Roman" w:hAnsi="Times New Roman" w:cs="Times New Roman"/>
                <w:b/>
                <w:bCs/>
                <w:i/>
                <w:sz w:val="18"/>
                <w:szCs w:val="18"/>
              </w:rPr>
            </w:pPr>
            <w:r>
              <w:rPr>
                <w:rFonts w:ascii="Times New Roman" w:hAnsi="Times New Roman" w:cs="Times New Roman"/>
                <w:b/>
                <w:bCs/>
                <w:i/>
                <w:sz w:val="18"/>
                <w:szCs w:val="18"/>
              </w:rPr>
              <w:t>Мультимедиа</w:t>
            </w:r>
          </w:p>
          <w:p w14:paraId="795037CF"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Встроенные динамики - есть</w:t>
            </w:r>
          </w:p>
          <w:p w14:paraId="157A0AF8"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 xml:space="preserve">Мощность </w:t>
            </w:r>
            <w:proofErr w:type="spellStart"/>
            <w:r>
              <w:rPr>
                <w:rFonts w:ascii="Times New Roman" w:hAnsi="Times New Roman" w:cs="Times New Roman"/>
                <w:bCs/>
                <w:i/>
                <w:sz w:val="18"/>
                <w:szCs w:val="18"/>
              </w:rPr>
              <w:t>акустическ</w:t>
            </w:r>
            <w:proofErr w:type="spell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ойсистемы</w:t>
            </w:r>
            <w:proofErr w:type="spellEnd"/>
            <w:r>
              <w:rPr>
                <w:rFonts w:ascii="Times New Roman" w:hAnsi="Times New Roman" w:cs="Times New Roman"/>
                <w:bCs/>
                <w:i/>
                <w:sz w:val="18"/>
                <w:szCs w:val="18"/>
              </w:rPr>
              <w:t xml:space="preserve"> - 2х2 Вт</w:t>
            </w:r>
          </w:p>
          <w:p w14:paraId="06038EDC" w14:textId="77777777" w:rsidR="00716B92" w:rsidRDefault="00000000">
            <w:pPr>
              <w:numPr>
                <w:ilvl w:val="0"/>
                <w:numId w:val="38"/>
              </w:numPr>
              <w:rPr>
                <w:rFonts w:ascii="Times New Roman" w:hAnsi="Times New Roman" w:cs="Times New Roman"/>
                <w:b/>
                <w:bCs/>
                <w:i/>
                <w:sz w:val="18"/>
                <w:szCs w:val="18"/>
              </w:rPr>
            </w:pPr>
            <w:r>
              <w:rPr>
                <w:rFonts w:ascii="Times New Roman" w:hAnsi="Times New Roman" w:cs="Times New Roman"/>
                <w:b/>
                <w:bCs/>
                <w:i/>
                <w:sz w:val="18"/>
                <w:szCs w:val="18"/>
              </w:rPr>
              <w:t>Электропитание монитора</w:t>
            </w:r>
          </w:p>
          <w:p w14:paraId="518C3B54" w14:textId="77777777" w:rsidR="00716B92" w:rsidRDefault="00000000">
            <w:pPr>
              <w:ind w:left="720" w:hanging="721"/>
              <w:rPr>
                <w:rFonts w:ascii="Times New Roman" w:hAnsi="Times New Roman" w:cs="Times New Roman"/>
                <w:bCs/>
                <w:i/>
                <w:sz w:val="18"/>
                <w:szCs w:val="18"/>
              </w:rPr>
            </w:pPr>
            <w:r>
              <w:rPr>
                <w:rFonts w:ascii="Times New Roman" w:hAnsi="Times New Roman" w:cs="Times New Roman"/>
                <w:bCs/>
                <w:i/>
                <w:sz w:val="18"/>
                <w:szCs w:val="18"/>
              </w:rPr>
              <w:t>Тип блока питания - внешний</w:t>
            </w:r>
          </w:p>
          <w:p w14:paraId="0BCCE235" w14:textId="77777777" w:rsidR="00716B92" w:rsidRDefault="00716B92">
            <w:pPr>
              <w:ind w:left="-1" w:firstLine="1"/>
              <w:rPr>
                <w:rFonts w:ascii="Times New Roman" w:hAnsi="Times New Roman" w:cs="Times New Roman"/>
                <w:bCs/>
                <w:i/>
                <w:sz w:val="18"/>
                <w:szCs w:val="18"/>
              </w:rPr>
            </w:pPr>
          </w:p>
        </w:tc>
        <w:tc>
          <w:tcPr>
            <w:tcW w:w="203" w:type="pct"/>
          </w:tcPr>
          <w:p w14:paraId="4E0EB2D1" w14:textId="77777777" w:rsidR="00716B92" w:rsidRDefault="00000000">
            <w:pPr>
              <w:rPr>
                <w:rFonts w:ascii="Times New Roman" w:hAnsi="Times New Roman" w:cs="Times New Roman"/>
                <w:bCs/>
                <w:i/>
                <w:sz w:val="18"/>
                <w:szCs w:val="18"/>
              </w:rPr>
            </w:pPr>
            <w:r>
              <w:rPr>
                <w:rFonts w:ascii="Times New Roman" w:hAnsi="Times New Roman" w:cs="Times New Roman"/>
                <w:color w:val="000000"/>
                <w:sz w:val="18"/>
                <w:szCs w:val="18"/>
              </w:rPr>
              <w:t>1</w:t>
            </w:r>
          </w:p>
        </w:tc>
        <w:tc>
          <w:tcPr>
            <w:tcW w:w="372" w:type="pct"/>
          </w:tcPr>
          <w:p w14:paraId="24EED22C"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116 870,00</w:t>
            </w:r>
          </w:p>
        </w:tc>
        <w:tc>
          <w:tcPr>
            <w:tcW w:w="379" w:type="pct"/>
          </w:tcPr>
          <w:p w14:paraId="79019814"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93 800,00</w:t>
            </w:r>
          </w:p>
        </w:tc>
        <w:tc>
          <w:tcPr>
            <w:tcW w:w="391" w:type="pct"/>
          </w:tcPr>
          <w:p w14:paraId="4D343D03"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81 840,00</w:t>
            </w:r>
          </w:p>
        </w:tc>
        <w:tc>
          <w:tcPr>
            <w:tcW w:w="389" w:type="pct"/>
          </w:tcPr>
          <w:p w14:paraId="68157EC5"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71 550,00</w:t>
            </w:r>
          </w:p>
        </w:tc>
        <w:tc>
          <w:tcPr>
            <w:tcW w:w="393" w:type="pct"/>
          </w:tcPr>
          <w:p w14:paraId="1BAD2DE0" w14:textId="77777777" w:rsidR="00716B92" w:rsidRDefault="00000000">
            <w:pPr>
              <w:rPr>
                <w:rFonts w:ascii="Times New Roman" w:hAnsi="Times New Roman" w:cs="Times New Roman"/>
                <w:color w:val="000000"/>
                <w:sz w:val="20"/>
                <w:szCs w:val="20"/>
              </w:rPr>
            </w:pPr>
            <w:r>
              <w:rPr>
                <w:rFonts w:ascii="Times New Roman" w:hAnsi="Times New Roman" w:cs="Times New Roman"/>
                <w:color w:val="000000"/>
                <w:sz w:val="20"/>
                <w:szCs w:val="20"/>
              </w:rPr>
              <w:t>84 999,00</w:t>
            </w:r>
          </w:p>
        </w:tc>
        <w:tc>
          <w:tcPr>
            <w:tcW w:w="348" w:type="pct"/>
            <w:tcBorders>
              <w:top w:val="single" w:sz="4" w:space="0" w:color="auto"/>
              <w:left w:val="none" w:sz="4" w:space="0" w:color="000000"/>
              <w:bottom w:val="single" w:sz="4" w:space="0" w:color="auto"/>
              <w:right w:val="single" w:sz="4" w:space="0" w:color="auto"/>
            </w:tcBorders>
          </w:tcPr>
          <w:p w14:paraId="5DC5A9D6"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 xml:space="preserve">89 811,80 </w:t>
            </w:r>
          </w:p>
        </w:tc>
        <w:tc>
          <w:tcPr>
            <w:tcW w:w="400" w:type="pct"/>
            <w:gridSpan w:val="2"/>
            <w:tcBorders>
              <w:top w:val="single" w:sz="4" w:space="0" w:color="auto"/>
              <w:left w:val="single" w:sz="4" w:space="0" w:color="auto"/>
              <w:bottom w:val="single" w:sz="4" w:space="0" w:color="auto"/>
              <w:right w:val="single" w:sz="4" w:space="0" w:color="auto"/>
            </w:tcBorders>
          </w:tcPr>
          <w:p w14:paraId="0311712E" w14:textId="77777777" w:rsidR="00716B92" w:rsidRDefault="00000000">
            <w:pPr>
              <w:rPr>
                <w:rFonts w:ascii="Times New Roman" w:hAnsi="Times New Roman" w:cs="Times New Roman"/>
                <w:bCs/>
                <w:i/>
                <w:sz w:val="20"/>
                <w:szCs w:val="20"/>
              </w:rPr>
            </w:pPr>
            <w:r>
              <w:rPr>
                <w:rFonts w:ascii="Times New Roman" w:hAnsi="Times New Roman" w:cs="Times New Roman"/>
                <w:color w:val="000000"/>
                <w:sz w:val="20"/>
                <w:szCs w:val="20"/>
              </w:rPr>
              <w:t xml:space="preserve">  89 811,80 </w:t>
            </w:r>
          </w:p>
        </w:tc>
      </w:tr>
      <w:tr w:rsidR="00716B92" w14:paraId="52A13109" w14:textId="77777777">
        <w:trPr>
          <w:trHeight w:val="37"/>
        </w:trPr>
        <w:tc>
          <w:tcPr>
            <w:tcW w:w="215" w:type="pct"/>
          </w:tcPr>
          <w:p w14:paraId="70BBC14D"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3.</w:t>
            </w:r>
          </w:p>
        </w:tc>
        <w:tc>
          <w:tcPr>
            <w:tcW w:w="738" w:type="pct"/>
          </w:tcPr>
          <w:p w14:paraId="6DF395B7" w14:textId="77777777" w:rsidR="00716B92" w:rsidRDefault="00000000">
            <w:pPr>
              <w:ind w:left="432" w:hanging="432"/>
              <w:jc w:val="right"/>
              <w:rPr>
                <w:rFonts w:ascii="Times New Roman" w:hAnsi="Times New Roman" w:cs="Times New Roman"/>
                <w:bCs/>
                <w:i/>
                <w:sz w:val="18"/>
                <w:szCs w:val="18"/>
                <w:lang w:val="en-US"/>
              </w:rPr>
            </w:pPr>
            <w:r>
              <w:rPr>
                <w:rFonts w:ascii="Times New Roman" w:hAnsi="Times New Roman" w:cs="Times New Roman"/>
                <w:bCs/>
                <w:i/>
                <w:sz w:val="18"/>
                <w:szCs w:val="18"/>
                <w:lang w:val="en-US"/>
              </w:rPr>
              <w:t xml:space="preserve">23.8" </w:t>
            </w:r>
            <w:r>
              <w:rPr>
                <w:rFonts w:ascii="Times New Roman" w:hAnsi="Times New Roman" w:cs="Times New Roman"/>
                <w:bCs/>
                <w:i/>
                <w:sz w:val="18"/>
                <w:szCs w:val="18"/>
              </w:rPr>
              <w:t>Монитор</w:t>
            </w:r>
            <w:r>
              <w:rPr>
                <w:rFonts w:ascii="Times New Roman" w:hAnsi="Times New Roman" w:cs="Times New Roman"/>
                <w:bCs/>
                <w:i/>
                <w:sz w:val="18"/>
                <w:szCs w:val="18"/>
                <w:lang w:val="en-US"/>
              </w:rPr>
              <w:t xml:space="preserve"> AOC Value Line 24B30HM2, 1920x1080, VA, 100</w:t>
            </w:r>
            <w:r>
              <w:rPr>
                <w:rFonts w:ascii="Times New Roman" w:hAnsi="Times New Roman" w:cs="Times New Roman"/>
                <w:bCs/>
                <w:i/>
                <w:sz w:val="18"/>
                <w:szCs w:val="18"/>
              </w:rPr>
              <w:t>Гц</w:t>
            </w:r>
            <w:r>
              <w:rPr>
                <w:rFonts w:ascii="Times New Roman" w:hAnsi="Times New Roman" w:cs="Times New Roman"/>
                <w:bCs/>
                <w:i/>
                <w:sz w:val="18"/>
                <w:szCs w:val="18"/>
                <w:lang w:val="en-US"/>
              </w:rPr>
              <w:t>, 1</w:t>
            </w:r>
            <w:r>
              <w:rPr>
                <w:rFonts w:ascii="Times New Roman" w:hAnsi="Times New Roman" w:cs="Times New Roman"/>
                <w:bCs/>
                <w:i/>
                <w:sz w:val="18"/>
                <w:szCs w:val="18"/>
              </w:rPr>
              <w:t>х</w:t>
            </w:r>
            <w:r>
              <w:rPr>
                <w:rFonts w:ascii="Times New Roman" w:hAnsi="Times New Roman" w:cs="Times New Roman"/>
                <w:bCs/>
                <w:i/>
                <w:sz w:val="18"/>
                <w:szCs w:val="18"/>
                <w:lang w:val="en-US"/>
              </w:rPr>
              <w:t>HDM</w:t>
            </w:r>
          </w:p>
          <w:p w14:paraId="34C3794E"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lang w:val="en-US"/>
              </w:rPr>
              <w:t xml:space="preserve"> </w:t>
            </w:r>
            <w:r>
              <w:rPr>
                <w:rFonts w:ascii="Times New Roman" w:hAnsi="Times New Roman" w:cs="Times New Roman"/>
                <w:bCs/>
                <w:i/>
                <w:sz w:val="18"/>
                <w:szCs w:val="18"/>
              </w:rPr>
              <w:t>или аналог</w:t>
            </w:r>
          </w:p>
        </w:tc>
        <w:tc>
          <w:tcPr>
            <w:tcW w:w="1172" w:type="pct"/>
          </w:tcPr>
          <w:p w14:paraId="4A11677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Размер экрана - 23.8 "</w:t>
            </w:r>
          </w:p>
          <w:p w14:paraId="18BC5BE4"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Разрешение экрана - 1920x1080</w:t>
            </w:r>
          </w:p>
          <w:p w14:paraId="0D1DEAC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Стандарт разрешения экрана - FULL HD (1080p)</w:t>
            </w:r>
          </w:p>
          <w:p w14:paraId="4FC3DF6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Соотношение сторон экрана - 16:9</w:t>
            </w:r>
          </w:p>
          <w:p w14:paraId="285E64D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подсветки матрицы - LED</w:t>
            </w:r>
          </w:p>
          <w:p w14:paraId="484F273B" w14:textId="77777777" w:rsidR="00716B92" w:rsidRDefault="00000000">
            <w:pPr>
              <w:ind w:left="720" w:hanging="706"/>
              <w:rPr>
                <w:rFonts w:ascii="Times New Roman" w:hAnsi="Times New Roman" w:cs="Times New Roman"/>
                <w:bCs/>
                <w:i/>
                <w:sz w:val="18"/>
                <w:szCs w:val="18"/>
              </w:rPr>
            </w:pPr>
            <w:proofErr w:type="spellStart"/>
            <w:r>
              <w:rPr>
                <w:rFonts w:ascii="Times New Roman" w:hAnsi="Times New Roman" w:cs="Times New Roman"/>
                <w:bCs/>
                <w:i/>
                <w:sz w:val="18"/>
                <w:szCs w:val="18"/>
              </w:rPr>
              <w:t>Типматрицы</w:t>
            </w:r>
            <w:proofErr w:type="spellEnd"/>
            <w:r>
              <w:rPr>
                <w:rFonts w:ascii="Times New Roman" w:hAnsi="Times New Roman" w:cs="Times New Roman"/>
                <w:bCs/>
                <w:i/>
                <w:sz w:val="18"/>
                <w:szCs w:val="18"/>
              </w:rPr>
              <w:t xml:space="preserve"> - VA</w:t>
            </w:r>
          </w:p>
          <w:p w14:paraId="1FA0D2D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Частота </w:t>
            </w:r>
            <w:proofErr w:type="gramStart"/>
            <w:r>
              <w:rPr>
                <w:rFonts w:ascii="Times New Roman" w:hAnsi="Times New Roman" w:cs="Times New Roman"/>
                <w:bCs/>
                <w:i/>
                <w:sz w:val="18"/>
                <w:szCs w:val="18"/>
              </w:rPr>
              <w:t>обновления</w:t>
            </w:r>
            <w:proofErr w:type="gramEnd"/>
            <w:r>
              <w:rPr>
                <w:rFonts w:ascii="Times New Roman" w:hAnsi="Times New Roman" w:cs="Times New Roman"/>
                <w:bCs/>
                <w:i/>
                <w:sz w:val="18"/>
                <w:szCs w:val="18"/>
              </w:rPr>
              <w:t xml:space="preserve"> Не менее 100 Гц</w:t>
            </w:r>
          </w:p>
          <w:p w14:paraId="77C50B6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Время отклика - 4 мс</w:t>
            </w:r>
          </w:p>
          <w:p w14:paraId="5D530F9C" w14:textId="77777777" w:rsidR="00716B92" w:rsidRDefault="00000000">
            <w:pPr>
              <w:ind w:left="720" w:hanging="706"/>
              <w:rPr>
                <w:rFonts w:ascii="Times New Roman" w:hAnsi="Times New Roman" w:cs="Times New Roman"/>
                <w:bCs/>
                <w:i/>
                <w:sz w:val="18"/>
                <w:szCs w:val="18"/>
              </w:rPr>
            </w:pPr>
            <w:proofErr w:type="spellStart"/>
            <w:r>
              <w:rPr>
                <w:rFonts w:ascii="Times New Roman" w:hAnsi="Times New Roman" w:cs="Times New Roman"/>
                <w:bCs/>
                <w:i/>
                <w:sz w:val="18"/>
                <w:szCs w:val="18"/>
              </w:rPr>
              <w:t>Adaptive-Sync</w:t>
            </w:r>
            <w:proofErr w:type="spellEnd"/>
            <w:r>
              <w:rPr>
                <w:rFonts w:ascii="Times New Roman" w:hAnsi="Times New Roman" w:cs="Times New Roman"/>
                <w:bCs/>
                <w:i/>
                <w:sz w:val="18"/>
                <w:szCs w:val="18"/>
              </w:rPr>
              <w:t xml:space="preserve"> есть</w:t>
            </w:r>
          </w:p>
          <w:p w14:paraId="568ABF7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Поверхность экрана матовая</w:t>
            </w:r>
          </w:p>
          <w:p w14:paraId="23E12D3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Покрытие экрана антибликовое</w:t>
            </w:r>
          </w:p>
          <w:p w14:paraId="1090C57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Яркость </w:t>
            </w:r>
            <w:proofErr w:type="gramStart"/>
            <w:r>
              <w:rPr>
                <w:rFonts w:ascii="Times New Roman" w:hAnsi="Times New Roman" w:cs="Times New Roman"/>
                <w:bCs/>
                <w:i/>
                <w:sz w:val="18"/>
                <w:szCs w:val="18"/>
              </w:rPr>
              <w:t>экрана</w:t>
            </w:r>
            <w:proofErr w:type="gramEnd"/>
            <w:r>
              <w:rPr>
                <w:rFonts w:ascii="Times New Roman" w:hAnsi="Times New Roman" w:cs="Times New Roman"/>
                <w:bCs/>
                <w:i/>
                <w:sz w:val="18"/>
                <w:szCs w:val="18"/>
              </w:rPr>
              <w:t xml:space="preserve"> Не менее 250 кд/м2</w:t>
            </w:r>
          </w:p>
          <w:p w14:paraId="1CF527D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Статическая контрастность 4000:1</w:t>
            </w:r>
          </w:p>
          <w:p w14:paraId="0405943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lastRenderedPageBreak/>
              <w:t>Динамическая контрастность 20000000:1</w:t>
            </w:r>
          </w:p>
          <w:p w14:paraId="651384D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Глубина цвета 8 </w:t>
            </w:r>
            <w:proofErr w:type="spellStart"/>
            <w:r>
              <w:rPr>
                <w:rFonts w:ascii="Times New Roman" w:hAnsi="Times New Roman" w:cs="Times New Roman"/>
                <w:bCs/>
                <w:i/>
                <w:sz w:val="18"/>
                <w:szCs w:val="18"/>
              </w:rPr>
              <w:t>bit</w:t>
            </w:r>
            <w:proofErr w:type="spellEnd"/>
          </w:p>
          <w:p w14:paraId="38DB8F1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Количество цветов дисплея (млн) 16.7</w:t>
            </w:r>
          </w:p>
          <w:p w14:paraId="5A0DF3B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Цветовой охват </w:t>
            </w:r>
            <w:proofErr w:type="spellStart"/>
            <w:r>
              <w:rPr>
                <w:rFonts w:ascii="Times New Roman" w:hAnsi="Times New Roman" w:cs="Times New Roman"/>
                <w:bCs/>
                <w:i/>
                <w:sz w:val="18"/>
                <w:szCs w:val="18"/>
              </w:rPr>
              <w:t>sRGB</w:t>
            </w:r>
            <w:proofErr w:type="spellEnd"/>
            <w:r>
              <w:rPr>
                <w:rFonts w:ascii="Times New Roman" w:hAnsi="Times New Roman" w:cs="Times New Roman"/>
                <w:bCs/>
                <w:i/>
                <w:sz w:val="18"/>
                <w:szCs w:val="18"/>
              </w:rPr>
              <w:t xml:space="preserve"> 100 %</w:t>
            </w:r>
          </w:p>
          <w:p w14:paraId="644ADB4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Углы обзора 178° по горизонтали, 178° по вертикали</w:t>
            </w:r>
          </w:p>
          <w:p w14:paraId="26CB87B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Число пикселей на дюйм (PPI) 93 PPI</w:t>
            </w:r>
          </w:p>
          <w:p w14:paraId="6923400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Входное напряжение (мин) 100 В</w:t>
            </w:r>
          </w:p>
          <w:p w14:paraId="085CAC6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Входное напряжение (макс) 240 В</w:t>
            </w:r>
          </w:p>
        </w:tc>
        <w:tc>
          <w:tcPr>
            <w:tcW w:w="203" w:type="pct"/>
          </w:tcPr>
          <w:p w14:paraId="664FC7E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color w:val="000000"/>
                <w:sz w:val="18"/>
                <w:szCs w:val="18"/>
              </w:rPr>
              <w:lastRenderedPageBreak/>
              <w:t>10</w:t>
            </w:r>
          </w:p>
        </w:tc>
        <w:tc>
          <w:tcPr>
            <w:tcW w:w="372" w:type="pct"/>
          </w:tcPr>
          <w:p w14:paraId="1DB50838"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91 000,00</w:t>
            </w:r>
          </w:p>
        </w:tc>
        <w:tc>
          <w:tcPr>
            <w:tcW w:w="379" w:type="pct"/>
          </w:tcPr>
          <w:p w14:paraId="45090643"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73 000,00</w:t>
            </w:r>
          </w:p>
        </w:tc>
        <w:tc>
          <w:tcPr>
            <w:tcW w:w="391" w:type="pct"/>
          </w:tcPr>
          <w:p w14:paraId="064221D8"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86 160,00</w:t>
            </w:r>
          </w:p>
        </w:tc>
        <w:tc>
          <w:tcPr>
            <w:tcW w:w="389" w:type="pct"/>
          </w:tcPr>
          <w:p w14:paraId="3219055B"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124 200,00</w:t>
            </w:r>
          </w:p>
        </w:tc>
        <w:tc>
          <w:tcPr>
            <w:tcW w:w="393" w:type="pct"/>
          </w:tcPr>
          <w:p w14:paraId="04EF3C25" w14:textId="77777777" w:rsidR="00716B92" w:rsidRDefault="00000000">
            <w:pPr>
              <w:ind w:left="720" w:hanging="706"/>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68E300E0"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9 359,00 </w:t>
            </w:r>
          </w:p>
        </w:tc>
        <w:tc>
          <w:tcPr>
            <w:tcW w:w="400" w:type="pct"/>
            <w:gridSpan w:val="2"/>
            <w:tcBorders>
              <w:top w:val="single" w:sz="4" w:space="0" w:color="auto"/>
              <w:left w:val="single" w:sz="4" w:space="0" w:color="auto"/>
              <w:bottom w:val="single" w:sz="4" w:space="0" w:color="auto"/>
              <w:right w:val="single" w:sz="4" w:space="0" w:color="auto"/>
            </w:tcBorders>
          </w:tcPr>
          <w:p w14:paraId="67A57C5F"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93 590,00 </w:t>
            </w:r>
          </w:p>
        </w:tc>
      </w:tr>
      <w:tr w:rsidR="00716B92" w14:paraId="7368BC0D" w14:textId="77777777">
        <w:trPr>
          <w:trHeight w:val="37"/>
        </w:trPr>
        <w:tc>
          <w:tcPr>
            <w:tcW w:w="215" w:type="pct"/>
          </w:tcPr>
          <w:p w14:paraId="0CE30F06"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4.</w:t>
            </w:r>
          </w:p>
        </w:tc>
        <w:tc>
          <w:tcPr>
            <w:tcW w:w="738" w:type="pct"/>
          </w:tcPr>
          <w:p w14:paraId="7DC40A1B" w14:textId="77777777" w:rsidR="00716B92" w:rsidRDefault="00000000">
            <w:pPr>
              <w:jc w:val="right"/>
              <w:rPr>
                <w:rFonts w:ascii="Times New Roman" w:hAnsi="Times New Roman" w:cs="Times New Roman"/>
                <w:bCs/>
                <w:i/>
                <w:sz w:val="18"/>
                <w:szCs w:val="18"/>
              </w:rPr>
            </w:pPr>
            <w:r>
              <w:rPr>
                <w:rFonts w:ascii="Times New Roman" w:hAnsi="Times New Roman" w:cs="Times New Roman"/>
                <w:i/>
                <w:sz w:val="18"/>
                <w:szCs w:val="18"/>
              </w:rPr>
              <w:t xml:space="preserve">Устройство периферийное с двумя или более функциями (МФУ) </w:t>
            </w:r>
            <w:proofErr w:type="spellStart"/>
            <w:r>
              <w:rPr>
                <w:rFonts w:ascii="Times New Roman" w:hAnsi="Times New Roman" w:cs="Times New Roman"/>
                <w:i/>
                <w:sz w:val="18"/>
                <w:szCs w:val="18"/>
              </w:rPr>
              <w:t>Pantum</w:t>
            </w:r>
            <w:proofErr w:type="spellEnd"/>
            <w:r>
              <w:rPr>
                <w:rFonts w:ascii="Times New Roman" w:hAnsi="Times New Roman" w:cs="Times New Roman"/>
                <w:i/>
                <w:sz w:val="18"/>
                <w:szCs w:val="18"/>
              </w:rPr>
              <w:t xml:space="preserve"> M7103DN или аналог</w:t>
            </w:r>
            <w:r>
              <w:rPr>
                <w:rFonts w:ascii="Times New Roman" w:hAnsi="Times New Roman" w:cs="Times New Roman"/>
                <w:bCs/>
                <w:i/>
                <w:sz w:val="18"/>
                <w:szCs w:val="18"/>
              </w:rPr>
              <w:t xml:space="preserve"> </w:t>
            </w:r>
          </w:p>
        </w:tc>
        <w:tc>
          <w:tcPr>
            <w:tcW w:w="1172" w:type="pct"/>
          </w:tcPr>
          <w:p w14:paraId="64C49F19" w14:textId="77777777" w:rsidR="00716B92" w:rsidRDefault="00000000">
            <w:pPr>
              <w:ind w:left="720" w:hanging="706"/>
              <w:rPr>
                <w:rFonts w:ascii="Times New Roman" w:hAnsi="Times New Roman" w:cs="Times New Roman"/>
                <w:bCs/>
                <w:i/>
                <w:sz w:val="18"/>
                <w:szCs w:val="18"/>
              </w:rPr>
            </w:pPr>
            <w:proofErr w:type="gramStart"/>
            <w:r>
              <w:rPr>
                <w:rFonts w:ascii="Times New Roman" w:hAnsi="Times New Roman" w:cs="Times New Roman"/>
                <w:bCs/>
                <w:i/>
                <w:sz w:val="18"/>
                <w:szCs w:val="18"/>
              </w:rPr>
              <w:t>Тип  МФУ</w:t>
            </w:r>
            <w:proofErr w:type="gramEnd"/>
            <w:r>
              <w:rPr>
                <w:rFonts w:ascii="Times New Roman" w:hAnsi="Times New Roman" w:cs="Times New Roman"/>
                <w:bCs/>
                <w:i/>
                <w:sz w:val="18"/>
                <w:szCs w:val="18"/>
              </w:rPr>
              <w:t xml:space="preserve"> лазерное</w:t>
            </w:r>
          </w:p>
          <w:p w14:paraId="6618747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Функции устройства копир, принтер, сканер</w:t>
            </w:r>
          </w:p>
          <w:p w14:paraId="533A13F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Область применения для офиса</w:t>
            </w:r>
          </w:p>
          <w:p w14:paraId="761DA14E" w14:textId="77777777" w:rsidR="00716B92" w:rsidRDefault="00000000">
            <w:pPr>
              <w:ind w:left="720" w:hanging="706"/>
              <w:rPr>
                <w:rFonts w:ascii="Times New Roman" w:hAnsi="Times New Roman" w:cs="Times New Roman"/>
                <w:bCs/>
                <w:i/>
                <w:sz w:val="18"/>
                <w:szCs w:val="18"/>
              </w:rPr>
            </w:pPr>
            <w:proofErr w:type="gramStart"/>
            <w:r>
              <w:rPr>
                <w:rFonts w:ascii="Times New Roman" w:hAnsi="Times New Roman" w:cs="Times New Roman"/>
                <w:bCs/>
                <w:i/>
                <w:sz w:val="18"/>
                <w:szCs w:val="18"/>
              </w:rPr>
              <w:t>Размещение  настольный</w:t>
            </w:r>
            <w:proofErr w:type="gramEnd"/>
          </w:p>
          <w:p w14:paraId="69C229B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Аппаратная часть</w:t>
            </w:r>
          </w:p>
          <w:p w14:paraId="58C73F6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Оперативная </w:t>
            </w:r>
            <w:proofErr w:type="gramStart"/>
            <w:r>
              <w:rPr>
                <w:rFonts w:ascii="Times New Roman" w:hAnsi="Times New Roman" w:cs="Times New Roman"/>
                <w:bCs/>
                <w:i/>
                <w:sz w:val="18"/>
                <w:szCs w:val="18"/>
              </w:rPr>
              <w:t>память  256</w:t>
            </w:r>
            <w:proofErr w:type="gramEnd"/>
            <w:r>
              <w:rPr>
                <w:rFonts w:ascii="Times New Roman" w:hAnsi="Times New Roman" w:cs="Times New Roman"/>
                <w:bCs/>
                <w:i/>
                <w:sz w:val="18"/>
                <w:szCs w:val="18"/>
              </w:rPr>
              <w:t xml:space="preserve"> МБ</w:t>
            </w:r>
          </w:p>
          <w:p w14:paraId="6ED817C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Принтер</w:t>
            </w:r>
          </w:p>
          <w:p w14:paraId="7315F4F4"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Технология </w:t>
            </w:r>
            <w:proofErr w:type="gramStart"/>
            <w:r>
              <w:rPr>
                <w:rFonts w:ascii="Times New Roman" w:hAnsi="Times New Roman" w:cs="Times New Roman"/>
                <w:bCs/>
                <w:i/>
                <w:sz w:val="18"/>
                <w:szCs w:val="18"/>
              </w:rPr>
              <w:t>печати  лазерная</w:t>
            </w:r>
            <w:proofErr w:type="gramEnd"/>
          </w:p>
          <w:p w14:paraId="2C631A9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Цветность </w:t>
            </w:r>
            <w:proofErr w:type="gramStart"/>
            <w:r>
              <w:rPr>
                <w:rFonts w:ascii="Times New Roman" w:hAnsi="Times New Roman" w:cs="Times New Roman"/>
                <w:bCs/>
                <w:i/>
                <w:sz w:val="18"/>
                <w:szCs w:val="18"/>
              </w:rPr>
              <w:t>печати  черно</w:t>
            </w:r>
            <w:proofErr w:type="gramEnd"/>
            <w:r>
              <w:rPr>
                <w:rFonts w:ascii="Times New Roman" w:hAnsi="Times New Roman" w:cs="Times New Roman"/>
                <w:bCs/>
                <w:i/>
                <w:sz w:val="18"/>
                <w:szCs w:val="18"/>
              </w:rPr>
              <w:t>-белая</w:t>
            </w:r>
          </w:p>
          <w:p w14:paraId="7101017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Максимальный формат печати A4</w:t>
            </w:r>
          </w:p>
          <w:p w14:paraId="4EA29C9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черно-белой печати 1200x1200 </w:t>
            </w:r>
            <w:proofErr w:type="spellStart"/>
            <w:r>
              <w:rPr>
                <w:rFonts w:ascii="Times New Roman" w:hAnsi="Times New Roman" w:cs="Times New Roman"/>
                <w:bCs/>
                <w:i/>
                <w:sz w:val="18"/>
                <w:szCs w:val="18"/>
              </w:rPr>
              <w:t>dpi</w:t>
            </w:r>
            <w:proofErr w:type="spellEnd"/>
          </w:p>
          <w:p w14:paraId="4F5EC6B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Скорость черно-белой печати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 xml:space="preserve"> / мин) 33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(A4)</w:t>
            </w:r>
          </w:p>
          <w:p w14:paraId="01FB381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Время выхода первого черно-белого отпечатка 10 сек</w:t>
            </w:r>
          </w:p>
          <w:p w14:paraId="1DA3DF1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Рекомендуемый месячный объем печати 3500 </w:t>
            </w:r>
            <w:proofErr w:type="spellStart"/>
            <w:r>
              <w:rPr>
                <w:rFonts w:ascii="Times New Roman" w:hAnsi="Times New Roman" w:cs="Times New Roman"/>
                <w:bCs/>
                <w:i/>
                <w:sz w:val="18"/>
                <w:szCs w:val="18"/>
              </w:rPr>
              <w:t>стр</w:t>
            </w:r>
            <w:proofErr w:type="spellEnd"/>
          </w:p>
          <w:p w14:paraId="32B23E3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Максимальный месячный объем </w:t>
            </w:r>
            <w:proofErr w:type="gramStart"/>
            <w:r>
              <w:rPr>
                <w:rFonts w:ascii="Times New Roman" w:hAnsi="Times New Roman" w:cs="Times New Roman"/>
                <w:bCs/>
                <w:i/>
                <w:sz w:val="18"/>
                <w:szCs w:val="18"/>
              </w:rPr>
              <w:t>печати  50000</w:t>
            </w:r>
            <w:proofErr w:type="gramEnd"/>
          </w:p>
          <w:p w14:paraId="7B08973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Автоматическая двусторонняя печать есть</w:t>
            </w:r>
          </w:p>
          <w:p w14:paraId="139D384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Печать фотографий нет</w:t>
            </w:r>
          </w:p>
          <w:p w14:paraId="1183B60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Сканер</w:t>
            </w:r>
          </w:p>
          <w:p w14:paraId="04EC29E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сканера планшетный/протяжный</w:t>
            </w:r>
          </w:p>
          <w:p w14:paraId="730F5AB4"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датчика сканера CIS</w:t>
            </w:r>
          </w:p>
          <w:p w14:paraId="2F178D8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Оптическое разрешение </w:t>
            </w:r>
            <w:proofErr w:type="gramStart"/>
            <w:r>
              <w:rPr>
                <w:rFonts w:ascii="Times New Roman" w:hAnsi="Times New Roman" w:cs="Times New Roman"/>
                <w:bCs/>
                <w:i/>
                <w:sz w:val="18"/>
                <w:szCs w:val="18"/>
              </w:rPr>
              <w:t>сканера  600</w:t>
            </w:r>
            <w:proofErr w:type="gramEnd"/>
            <w:r>
              <w:rPr>
                <w:rFonts w:ascii="Times New Roman" w:hAnsi="Times New Roman" w:cs="Times New Roman"/>
                <w:bCs/>
                <w:i/>
                <w:sz w:val="18"/>
                <w:szCs w:val="18"/>
              </w:rPr>
              <w:t xml:space="preserve">x600 </w:t>
            </w:r>
            <w:proofErr w:type="spellStart"/>
            <w:r>
              <w:rPr>
                <w:rFonts w:ascii="Times New Roman" w:hAnsi="Times New Roman" w:cs="Times New Roman"/>
                <w:bCs/>
                <w:i/>
                <w:sz w:val="18"/>
                <w:szCs w:val="18"/>
              </w:rPr>
              <w:t>dpi</w:t>
            </w:r>
            <w:proofErr w:type="spellEnd"/>
          </w:p>
          <w:p w14:paraId="359E0BE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Скорость сканирования (ч / </w:t>
            </w:r>
            <w:proofErr w:type="gramStart"/>
            <w:r>
              <w:rPr>
                <w:rFonts w:ascii="Times New Roman" w:hAnsi="Times New Roman" w:cs="Times New Roman"/>
                <w:bCs/>
                <w:i/>
                <w:sz w:val="18"/>
                <w:szCs w:val="18"/>
              </w:rPr>
              <w:t>б)  24</w:t>
            </w:r>
            <w:proofErr w:type="gram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(A4)</w:t>
            </w:r>
          </w:p>
          <w:p w14:paraId="0B3B60C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Максимальный формат бумаги (</w:t>
            </w:r>
            <w:proofErr w:type="gramStart"/>
            <w:r>
              <w:rPr>
                <w:rFonts w:ascii="Times New Roman" w:hAnsi="Times New Roman" w:cs="Times New Roman"/>
                <w:bCs/>
                <w:i/>
                <w:sz w:val="18"/>
                <w:szCs w:val="18"/>
              </w:rPr>
              <w:t>сканер)  A</w:t>
            </w:r>
            <w:proofErr w:type="gramEnd"/>
            <w:r>
              <w:rPr>
                <w:rFonts w:ascii="Times New Roman" w:hAnsi="Times New Roman" w:cs="Times New Roman"/>
                <w:bCs/>
                <w:i/>
                <w:sz w:val="18"/>
                <w:szCs w:val="18"/>
              </w:rPr>
              <w:t>4</w:t>
            </w:r>
          </w:p>
          <w:p w14:paraId="7FFD880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Устройство </w:t>
            </w:r>
            <w:proofErr w:type="gramStart"/>
            <w:r>
              <w:rPr>
                <w:rFonts w:ascii="Times New Roman" w:hAnsi="Times New Roman" w:cs="Times New Roman"/>
                <w:bCs/>
                <w:i/>
                <w:sz w:val="18"/>
                <w:szCs w:val="18"/>
              </w:rPr>
              <w:t>автоподачи  есть</w:t>
            </w:r>
            <w:proofErr w:type="gramEnd"/>
          </w:p>
          <w:p w14:paraId="3C58D33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устройства автоподачи одностороннее</w:t>
            </w:r>
          </w:p>
          <w:p w14:paraId="36AC51F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устройства автоподачи 50</w:t>
            </w:r>
          </w:p>
          <w:p w14:paraId="0BD1D1F8" w14:textId="77777777" w:rsidR="00716B92" w:rsidRDefault="00000000">
            <w:pPr>
              <w:ind w:hanging="21"/>
              <w:rPr>
                <w:rFonts w:ascii="Times New Roman" w:hAnsi="Times New Roman" w:cs="Times New Roman"/>
                <w:bCs/>
                <w:i/>
                <w:sz w:val="18"/>
                <w:szCs w:val="18"/>
              </w:rPr>
            </w:pPr>
            <w:r>
              <w:rPr>
                <w:rFonts w:ascii="Times New Roman" w:hAnsi="Times New Roman" w:cs="Times New Roman"/>
                <w:bCs/>
                <w:i/>
                <w:sz w:val="18"/>
                <w:szCs w:val="18"/>
              </w:rPr>
              <w:t xml:space="preserve">Функции </w:t>
            </w:r>
            <w:proofErr w:type="gramStart"/>
            <w:r>
              <w:rPr>
                <w:rFonts w:ascii="Times New Roman" w:hAnsi="Times New Roman" w:cs="Times New Roman"/>
                <w:bCs/>
                <w:i/>
                <w:sz w:val="18"/>
                <w:szCs w:val="18"/>
              </w:rPr>
              <w:t>сканирования  сканирование</w:t>
            </w:r>
            <w:proofErr w:type="gramEnd"/>
            <w:r>
              <w:rPr>
                <w:rFonts w:ascii="Times New Roman" w:hAnsi="Times New Roman" w:cs="Times New Roman"/>
                <w:bCs/>
                <w:i/>
                <w:sz w:val="18"/>
                <w:szCs w:val="18"/>
              </w:rPr>
              <w:t xml:space="preserve"> в электронную почту, сканирование на FTP, сканирование на USB-накопитель, ещё</w:t>
            </w:r>
          </w:p>
          <w:p w14:paraId="0B70CB0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Копир</w:t>
            </w:r>
          </w:p>
          <w:p w14:paraId="012953F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w:t>
            </w:r>
            <w:proofErr w:type="gramStart"/>
            <w:r>
              <w:rPr>
                <w:rFonts w:ascii="Times New Roman" w:hAnsi="Times New Roman" w:cs="Times New Roman"/>
                <w:bCs/>
                <w:i/>
                <w:sz w:val="18"/>
                <w:szCs w:val="18"/>
              </w:rPr>
              <w:t>копира  1200</w:t>
            </w:r>
            <w:proofErr w:type="gramEnd"/>
            <w:r>
              <w:rPr>
                <w:rFonts w:ascii="Times New Roman" w:hAnsi="Times New Roman" w:cs="Times New Roman"/>
                <w:bCs/>
                <w:i/>
                <w:sz w:val="18"/>
                <w:szCs w:val="18"/>
              </w:rPr>
              <w:t xml:space="preserve">x1200 </w:t>
            </w:r>
            <w:proofErr w:type="spellStart"/>
            <w:r>
              <w:rPr>
                <w:rFonts w:ascii="Times New Roman" w:hAnsi="Times New Roman" w:cs="Times New Roman"/>
                <w:bCs/>
                <w:i/>
                <w:sz w:val="18"/>
                <w:szCs w:val="18"/>
              </w:rPr>
              <w:t>dpi</w:t>
            </w:r>
            <w:proofErr w:type="spellEnd"/>
          </w:p>
          <w:p w14:paraId="2985DED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Скорость </w:t>
            </w:r>
            <w:proofErr w:type="gramStart"/>
            <w:r>
              <w:rPr>
                <w:rFonts w:ascii="Times New Roman" w:hAnsi="Times New Roman" w:cs="Times New Roman"/>
                <w:bCs/>
                <w:i/>
                <w:sz w:val="18"/>
                <w:szCs w:val="18"/>
              </w:rPr>
              <w:t>копирования  33</w:t>
            </w:r>
            <w:proofErr w:type="gram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(A4)</w:t>
            </w:r>
          </w:p>
          <w:p w14:paraId="0FC321A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Изменение </w:t>
            </w:r>
            <w:proofErr w:type="gramStart"/>
            <w:r>
              <w:rPr>
                <w:rFonts w:ascii="Times New Roman" w:hAnsi="Times New Roman" w:cs="Times New Roman"/>
                <w:bCs/>
                <w:i/>
                <w:sz w:val="18"/>
                <w:szCs w:val="18"/>
              </w:rPr>
              <w:t>масштаба  25</w:t>
            </w:r>
            <w:proofErr w:type="gramEnd"/>
            <w:r>
              <w:rPr>
                <w:rFonts w:ascii="Times New Roman" w:hAnsi="Times New Roman" w:cs="Times New Roman"/>
                <w:bCs/>
                <w:i/>
                <w:sz w:val="18"/>
                <w:szCs w:val="18"/>
              </w:rPr>
              <w:t>-400 %</w:t>
            </w:r>
          </w:p>
          <w:p w14:paraId="4BEF859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lastRenderedPageBreak/>
              <w:t>Лотки</w:t>
            </w:r>
          </w:p>
          <w:p w14:paraId="3EE583C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подачи 250 листов</w:t>
            </w:r>
          </w:p>
          <w:p w14:paraId="05FC6F9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выходного лотка 150 листов</w:t>
            </w:r>
          </w:p>
          <w:p w14:paraId="40528E1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лотка ручной подачи 1 лист</w:t>
            </w:r>
          </w:p>
          <w:p w14:paraId="3A22AB3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Поддерживаемая плотность носителей 60 - 200 г/м2</w:t>
            </w:r>
          </w:p>
          <w:p w14:paraId="5F0FAEDA" w14:textId="77777777" w:rsidR="00716B92" w:rsidRDefault="00000000">
            <w:pPr>
              <w:ind w:hanging="21"/>
              <w:rPr>
                <w:rFonts w:ascii="Times New Roman" w:hAnsi="Times New Roman" w:cs="Times New Roman"/>
                <w:bCs/>
                <w:i/>
                <w:sz w:val="18"/>
                <w:szCs w:val="18"/>
              </w:rPr>
            </w:pPr>
            <w:r>
              <w:rPr>
                <w:rFonts w:ascii="Times New Roman" w:hAnsi="Times New Roman" w:cs="Times New Roman"/>
                <w:bCs/>
                <w:i/>
                <w:sz w:val="18"/>
                <w:szCs w:val="18"/>
              </w:rPr>
              <w:t>Печать на карточках, конвертах, обычной бумаге, пленках, толстой бумаге, тонкой бумаге, этикетках</w:t>
            </w:r>
          </w:p>
          <w:p w14:paraId="77B3D8C7" w14:textId="77777777" w:rsidR="00716B92" w:rsidRDefault="00000000">
            <w:pPr>
              <w:ind w:hanging="21"/>
              <w:rPr>
                <w:rFonts w:ascii="Times New Roman" w:hAnsi="Times New Roman" w:cs="Times New Roman"/>
                <w:bCs/>
                <w:i/>
                <w:sz w:val="18"/>
                <w:szCs w:val="18"/>
              </w:rPr>
            </w:pPr>
            <w:r>
              <w:rPr>
                <w:rFonts w:ascii="Times New Roman" w:hAnsi="Times New Roman" w:cs="Times New Roman"/>
                <w:bCs/>
                <w:i/>
                <w:sz w:val="18"/>
                <w:szCs w:val="18"/>
              </w:rPr>
              <w:t>Расходные материалы</w:t>
            </w:r>
          </w:p>
          <w:p w14:paraId="49904699"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Количество картриджей 1 </w:t>
            </w:r>
            <w:proofErr w:type="spellStart"/>
            <w:r>
              <w:rPr>
                <w:rFonts w:ascii="Times New Roman" w:hAnsi="Times New Roman" w:cs="Times New Roman"/>
                <w:bCs/>
                <w:i/>
                <w:sz w:val="18"/>
                <w:szCs w:val="18"/>
              </w:rPr>
              <w:t>шт</w:t>
            </w:r>
            <w:proofErr w:type="spellEnd"/>
          </w:p>
          <w:p w14:paraId="3EF1429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Модель картриджей</w:t>
            </w:r>
          </w:p>
          <w:p w14:paraId="48952B25" w14:textId="77777777" w:rsidR="00716B92" w:rsidRDefault="00000000">
            <w:pPr>
              <w:ind w:left="720" w:hanging="706"/>
              <w:rPr>
                <w:rFonts w:ascii="Times New Roman" w:hAnsi="Times New Roman" w:cs="Times New Roman"/>
                <w:bCs/>
                <w:i/>
                <w:sz w:val="18"/>
                <w:szCs w:val="18"/>
                <w:lang w:val="en-US"/>
              </w:rPr>
            </w:pPr>
            <w:r>
              <w:rPr>
                <w:rFonts w:ascii="Times New Roman" w:hAnsi="Times New Roman" w:cs="Times New Roman"/>
                <w:bCs/>
                <w:i/>
                <w:sz w:val="18"/>
                <w:szCs w:val="18"/>
              </w:rPr>
              <w:t xml:space="preserve"> </w:t>
            </w:r>
            <w:r>
              <w:rPr>
                <w:rFonts w:ascii="Times New Roman" w:hAnsi="Times New Roman" w:cs="Times New Roman"/>
                <w:bCs/>
                <w:i/>
                <w:sz w:val="18"/>
                <w:szCs w:val="18"/>
                <w:lang w:val="en-US"/>
              </w:rPr>
              <w:t>Pantum TL-420, Pantum TL-420H, Pantum TL-420HP, Pantum TL-420X, Pantum TL-420XP</w:t>
            </w:r>
          </w:p>
          <w:p w14:paraId="1DA5076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Модель фотобарабана </w:t>
            </w:r>
            <w:proofErr w:type="spellStart"/>
            <w:r>
              <w:rPr>
                <w:rFonts w:ascii="Times New Roman" w:hAnsi="Times New Roman" w:cs="Times New Roman"/>
                <w:bCs/>
                <w:i/>
                <w:sz w:val="18"/>
                <w:szCs w:val="18"/>
              </w:rPr>
              <w:t>Pantum</w:t>
            </w:r>
            <w:proofErr w:type="spellEnd"/>
            <w:r>
              <w:rPr>
                <w:rFonts w:ascii="Times New Roman" w:hAnsi="Times New Roman" w:cs="Times New Roman"/>
                <w:bCs/>
                <w:i/>
                <w:sz w:val="18"/>
                <w:szCs w:val="18"/>
              </w:rPr>
              <w:t xml:space="preserve"> DL-420, </w:t>
            </w:r>
            <w:proofErr w:type="spellStart"/>
            <w:r>
              <w:rPr>
                <w:rFonts w:ascii="Times New Roman" w:hAnsi="Times New Roman" w:cs="Times New Roman"/>
                <w:bCs/>
                <w:i/>
                <w:sz w:val="18"/>
                <w:szCs w:val="18"/>
              </w:rPr>
              <w:t>Pantum</w:t>
            </w:r>
            <w:proofErr w:type="spellEnd"/>
            <w:r>
              <w:rPr>
                <w:rFonts w:ascii="Times New Roman" w:hAnsi="Times New Roman" w:cs="Times New Roman"/>
                <w:bCs/>
                <w:i/>
                <w:sz w:val="18"/>
                <w:szCs w:val="18"/>
              </w:rPr>
              <w:t xml:space="preserve"> DL-420P</w:t>
            </w:r>
          </w:p>
          <w:p w14:paraId="5F1ACA6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Ресурс черного картриджа 6000 страниц</w:t>
            </w:r>
          </w:p>
          <w:p w14:paraId="21D370D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Интерфейсы</w:t>
            </w:r>
          </w:p>
          <w:p w14:paraId="479BB986" w14:textId="77777777" w:rsidR="00716B92" w:rsidRDefault="00000000">
            <w:pPr>
              <w:ind w:left="720" w:hanging="706"/>
              <w:rPr>
                <w:rFonts w:ascii="Times New Roman" w:hAnsi="Times New Roman" w:cs="Times New Roman"/>
                <w:bCs/>
                <w:i/>
                <w:sz w:val="18"/>
                <w:szCs w:val="18"/>
              </w:rPr>
            </w:pPr>
            <w:proofErr w:type="gramStart"/>
            <w:r>
              <w:rPr>
                <w:rFonts w:ascii="Times New Roman" w:hAnsi="Times New Roman" w:cs="Times New Roman"/>
                <w:bCs/>
                <w:i/>
                <w:sz w:val="18"/>
                <w:szCs w:val="18"/>
              </w:rPr>
              <w:t>Интерфейсы  Ethernet</w:t>
            </w:r>
            <w:proofErr w:type="gramEnd"/>
            <w:r>
              <w:rPr>
                <w:rFonts w:ascii="Times New Roman" w:hAnsi="Times New Roman" w:cs="Times New Roman"/>
                <w:bCs/>
                <w:i/>
                <w:sz w:val="18"/>
                <w:szCs w:val="18"/>
              </w:rPr>
              <w:t xml:space="preserve"> (RJ-45), USB</w:t>
            </w:r>
          </w:p>
          <w:p w14:paraId="3C291AF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Устройство для чтения карт памяти нет</w:t>
            </w:r>
          </w:p>
          <w:p w14:paraId="0FFCC5B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Поддержка карт памяти   нет</w:t>
            </w:r>
          </w:p>
          <w:p w14:paraId="6F3A79C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Поддержка</w:t>
            </w:r>
          </w:p>
          <w:p w14:paraId="315E1E1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Совместимость </w:t>
            </w:r>
            <w:r>
              <w:rPr>
                <w:rFonts w:ascii="Times New Roman" w:hAnsi="Times New Roman" w:cs="Times New Roman"/>
                <w:bCs/>
                <w:i/>
                <w:sz w:val="18"/>
                <w:szCs w:val="18"/>
                <w:lang w:val="en-US"/>
              </w:rPr>
              <w:t>Linux</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ROSA</w:t>
            </w:r>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lang w:val="en-US"/>
              </w:rPr>
              <w:t>RedOS</w:t>
            </w:r>
            <w:proofErr w:type="spellEnd"/>
            <w:r>
              <w:rPr>
                <w:rFonts w:ascii="Times New Roman" w:hAnsi="Times New Roman" w:cs="Times New Roman"/>
                <w:bCs/>
                <w:i/>
                <w:sz w:val="18"/>
                <w:szCs w:val="18"/>
              </w:rPr>
              <w:t xml:space="preserve">, </w:t>
            </w:r>
            <w:r>
              <w:rPr>
                <w:rFonts w:ascii="Times New Roman" w:hAnsi="Times New Roman" w:cs="Times New Roman"/>
                <w:bCs/>
                <w:i/>
                <w:sz w:val="18"/>
                <w:szCs w:val="18"/>
                <w:lang w:val="en-US"/>
              </w:rPr>
              <w:t>Windows</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macOS</w:t>
            </w:r>
          </w:p>
          <w:p w14:paraId="02B4E95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Шрифты и языки управления PCL 5e, PCL 6, PDF</w:t>
            </w:r>
          </w:p>
          <w:p w14:paraId="7169778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Мобильные технологии </w:t>
            </w:r>
            <w:proofErr w:type="gramStart"/>
            <w:r>
              <w:rPr>
                <w:rFonts w:ascii="Times New Roman" w:hAnsi="Times New Roman" w:cs="Times New Roman"/>
                <w:bCs/>
                <w:i/>
                <w:sz w:val="18"/>
                <w:szCs w:val="18"/>
              </w:rPr>
              <w:t>печати  нет</w:t>
            </w:r>
            <w:proofErr w:type="gramEnd"/>
          </w:p>
          <w:p w14:paraId="761BD26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Прямая </w:t>
            </w:r>
            <w:proofErr w:type="gramStart"/>
            <w:r>
              <w:rPr>
                <w:rFonts w:ascii="Times New Roman" w:hAnsi="Times New Roman" w:cs="Times New Roman"/>
                <w:bCs/>
                <w:i/>
                <w:sz w:val="18"/>
                <w:szCs w:val="18"/>
              </w:rPr>
              <w:t>печать  нет</w:t>
            </w:r>
            <w:proofErr w:type="gramEnd"/>
          </w:p>
          <w:p w14:paraId="2463D87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Язык меню дисплея русский</w:t>
            </w:r>
          </w:p>
          <w:p w14:paraId="2575253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Энергопотребление и мощность</w:t>
            </w:r>
          </w:p>
          <w:p w14:paraId="1A21F88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и напряжение питания 220-240В/50-60Гц</w:t>
            </w:r>
          </w:p>
        </w:tc>
        <w:tc>
          <w:tcPr>
            <w:tcW w:w="203" w:type="pct"/>
          </w:tcPr>
          <w:p w14:paraId="2448912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color w:val="000000"/>
                <w:sz w:val="18"/>
                <w:szCs w:val="18"/>
              </w:rPr>
              <w:lastRenderedPageBreak/>
              <w:t>4</w:t>
            </w:r>
          </w:p>
        </w:tc>
        <w:tc>
          <w:tcPr>
            <w:tcW w:w="372" w:type="pct"/>
          </w:tcPr>
          <w:p w14:paraId="0EF4BEBD"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189 200,00</w:t>
            </w:r>
          </w:p>
        </w:tc>
        <w:tc>
          <w:tcPr>
            <w:tcW w:w="379" w:type="pct"/>
          </w:tcPr>
          <w:p w14:paraId="5E461606"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156 800,00</w:t>
            </w:r>
          </w:p>
        </w:tc>
        <w:tc>
          <w:tcPr>
            <w:tcW w:w="391" w:type="pct"/>
          </w:tcPr>
          <w:p w14:paraId="41C7DB51"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134 400,00</w:t>
            </w:r>
          </w:p>
        </w:tc>
        <w:tc>
          <w:tcPr>
            <w:tcW w:w="389" w:type="pct"/>
          </w:tcPr>
          <w:p w14:paraId="2B3584EC"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139 920,00</w:t>
            </w:r>
          </w:p>
        </w:tc>
        <w:tc>
          <w:tcPr>
            <w:tcW w:w="393" w:type="pct"/>
          </w:tcPr>
          <w:p w14:paraId="3F392B0D" w14:textId="77777777" w:rsidR="00716B92" w:rsidRDefault="00000000">
            <w:pPr>
              <w:ind w:left="720" w:hanging="706"/>
              <w:rPr>
                <w:rFonts w:ascii="Times New Roman" w:hAnsi="Times New Roman" w:cs="Times New Roman"/>
                <w:color w:val="000000"/>
                <w:sz w:val="20"/>
                <w:szCs w:val="20"/>
              </w:rPr>
            </w:pPr>
            <w:r>
              <w:rPr>
                <w:rFonts w:ascii="Times New Roman" w:hAnsi="Times New Roman" w:cs="Times New Roman"/>
                <w:color w:val="000000"/>
                <w:sz w:val="20"/>
                <w:szCs w:val="20"/>
              </w:rPr>
              <w:t>139 995,98</w:t>
            </w:r>
          </w:p>
        </w:tc>
        <w:tc>
          <w:tcPr>
            <w:tcW w:w="348" w:type="pct"/>
            <w:tcBorders>
              <w:top w:val="single" w:sz="4" w:space="0" w:color="auto"/>
              <w:left w:val="none" w:sz="4" w:space="0" w:color="000000"/>
              <w:bottom w:val="single" w:sz="4" w:space="0" w:color="auto"/>
              <w:right w:val="single" w:sz="4" w:space="0" w:color="auto"/>
            </w:tcBorders>
          </w:tcPr>
          <w:p w14:paraId="0F3558FC"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38 015,80 </w:t>
            </w:r>
          </w:p>
        </w:tc>
        <w:tc>
          <w:tcPr>
            <w:tcW w:w="400" w:type="pct"/>
            <w:gridSpan w:val="2"/>
            <w:tcBorders>
              <w:top w:val="single" w:sz="4" w:space="0" w:color="auto"/>
              <w:left w:val="single" w:sz="4" w:space="0" w:color="auto"/>
              <w:bottom w:val="single" w:sz="4" w:space="0" w:color="auto"/>
              <w:right w:val="single" w:sz="4" w:space="0" w:color="auto"/>
            </w:tcBorders>
          </w:tcPr>
          <w:p w14:paraId="0CA36510"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152 063,20 </w:t>
            </w:r>
          </w:p>
        </w:tc>
      </w:tr>
      <w:tr w:rsidR="00716B92" w14:paraId="213522B3" w14:textId="77777777">
        <w:trPr>
          <w:trHeight w:val="37"/>
        </w:trPr>
        <w:tc>
          <w:tcPr>
            <w:tcW w:w="215" w:type="pct"/>
          </w:tcPr>
          <w:p w14:paraId="14032321"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5.</w:t>
            </w:r>
          </w:p>
        </w:tc>
        <w:tc>
          <w:tcPr>
            <w:tcW w:w="738" w:type="pct"/>
          </w:tcPr>
          <w:p w14:paraId="57676BC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МФУ лазерное Canon i-SENSYS MF754Cdw или аналог</w:t>
            </w:r>
          </w:p>
        </w:tc>
        <w:tc>
          <w:tcPr>
            <w:tcW w:w="1172" w:type="pct"/>
          </w:tcPr>
          <w:p w14:paraId="359D7885"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Наличие функции устройства: копир, принтер, сканер, факс</w:t>
            </w:r>
          </w:p>
          <w:p w14:paraId="7525630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Аппаратная часть</w:t>
            </w:r>
          </w:p>
          <w:p w14:paraId="3653EB4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Оперативная память не менее 1024 МБ</w:t>
            </w:r>
          </w:p>
          <w:p w14:paraId="4C764C2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Частота процессора не менее 1200 МГц</w:t>
            </w:r>
          </w:p>
          <w:p w14:paraId="7153441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Технология печати соответствует лазерная</w:t>
            </w:r>
          </w:p>
          <w:p w14:paraId="2267DF6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Цветность печати соответствует цветная</w:t>
            </w:r>
          </w:p>
          <w:p w14:paraId="05F1488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Максимальный формат соответствует A4</w:t>
            </w:r>
          </w:p>
          <w:p w14:paraId="147951E5"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черно-белой печати не менее 1200x1200 </w:t>
            </w:r>
            <w:proofErr w:type="spellStart"/>
            <w:r>
              <w:rPr>
                <w:rFonts w:ascii="Times New Roman" w:hAnsi="Times New Roman" w:cs="Times New Roman"/>
                <w:bCs/>
                <w:i/>
                <w:sz w:val="18"/>
                <w:szCs w:val="18"/>
              </w:rPr>
              <w:t>dpi</w:t>
            </w:r>
            <w:proofErr w:type="spellEnd"/>
          </w:p>
          <w:p w14:paraId="0D477DA9"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Скорость черно-белой печати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 xml:space="preserve"> / мин) не более 33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(А4)</w:t>
            </w:r>
          </w:p>
          <w:p w14:paraId="0AAC6A1B"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Время выхода первого черно-белого отпечатка не более 7.1 сек</w:t>
            </w:r>
          </w:p>
          <w:p w14:paraId="136F39A5"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цветной печати не более 1200x1200 </w:t>
            </w:r>
            <w:proofErr w:type="spellStart"/>
            <w:r>
              <w:rPr>
                <w:rFonts w:ascii="Times New Roman" w:hAnsi="Times New Roman" w:cs="Times New Roman"/>
                <w:bCs/>
                <w:i/>
                <w:sz w:val="18"/>
                <w:szCs w:val="18"/>
              </w:rPr>
              <w:t>dpi</w:t>
            </w:r>
            <w:proofErr w:type="spellEnd"/>
          </w:p>
          <w:p w14:paraId="2D032C62"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lastRenderedPageBreak/>
              <w:t>Скорость цветной печати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 xml:space="preserve"> / мин) не более 33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(А4)</w:t>
            </w:r>
          </w:p>
          <w:p w14:paraId="6DCA8357"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Время выхода первого цветного отпечатка не более 7.1 сек</w:t>
            </w:r>
          </w:p>
          <w:p w14:paraId="0D1D9559"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 xml:space="preserve">Рекомендуемый месячный объем печати не менее 4000 </w:t>
            </w:r>
            <w:proofErr w:type="spellStart"/>
            <w:r>
              <w:rPr>
                <w:rFonts w:ascii="Times New Roman" w:hAnsi="Times New Roman" w:cs="Times New Roman"/>
                <w:bCs/>
                <w:i/>
                <w:sz w:val="18"/>
                <w:szCs w:val="18"/>
              </w:rPr>
              <w:t>стр</w:t>
            </w:r>
            <w:proofErr w:type="spellEnd"/>
          </w:p>
          <w:p w14:paraId="42F72ACF"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Максимальный месячный объем печати не менее 50000</w:t>
            </w:r>
          </w:p>
          <w:p w14:paraId="1F3218E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Наличие автоматической двусторонняя печати</w:t>
            </w:r>
          </w:p>
          <w:p w14:paraId="5FF0FC66"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Тип сканера соответствует планшетный/протяжный</w:t>
            </w:r>
          </w:p>
          <w:p w14:paraId="3B0FC9A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датчика сканера соответствует CIS</w:t>
            </w:r>
          </w:p>
          <w:p w14:paraId="67B78AB1"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 xml:space="preserve">Оптическое разрешение сканера не менее 600x600 </w:t>
            </w:r>
            <w:proofErr w:type="spellStart"/>
            <w:r>
              <w:rPr>
                <w:rFonts w:ascii="Times New Roman" w:hAnsi="Times New Roman" w:cs="Times New Roman"/>
                <w:bCs/>
                <w:i/>
                <w:sz w:val="18"/>
                <w:szCs w:val="18"/>
              </w:rPr>
              <w:t>dpi</w:t>
            </w:r>
            <w:proofErr w:type="spellEnd"/>
          </w:p>
          <w:p w14:paraId="07509AA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Скорость сканирования не менее 100 </w:t>
            </w:r>
            <w:proofErr w:type="spellStart"/>
            <w:r>
              <w:rPr>
                <w:rFonts w:ascii="Times New Roman" w:hAnsi="Times New Roman" w:cs="Times New Roman"/>
                <w:bCs/>
                <w:i/>
                <w:sz w:val="18"/>
                <w:szCs w:val="18"/>
              </w:rPr>
              <w:t>изобр</w:t>
            </w:r>
            <w:proofErr w:type="spellEnd"/>
            <w:r>
              <w:rPr>
                <w:rFonts w:ascii="Times New Roman" w:hAnsi="Times New Roman" w:cs="Times New Roman"/>
                <w:bCs/>
                <w:i/>
                <w:sz w:val="18"/>
                <w:szCs w:val="18"/>
              </w:rPr>
              <w:t>/мин</w:t>
            </w:r>
          </w:p>
          <w:p w14:paraId="3A496676"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Максимальный формат бумаги (сканер) A4 (216x297)</w:t>
            </w:r>
          </w:p>
          <w:p w14:paraId="2CEC916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Наличие устройства автоподачи </w:t>
            </w:r>
          </w:p>
          <w:p w14:paraId="0A92589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устройства автоподачи двухстороннее</w:t>
            </w:r>
          </w:p>
          <w:p w14:paraId="2B5E23C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устройства автоподачи не менее 50</w:t>
            </w:r>
          </w:p>
          <w:p w14:paraId="558E56B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Глубина цвета сканера не менее 24 бит</w:t>
            </w:r>
          </w:p>
          <w:p w14:paraId="50A27045"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копира не менее 600x600 </w:t>
            </w:r>
            <w:proofErr w:type="spellStart"/>
            <w:r>
              <w:rPr>
                <w:rFonts w:ascii="Times New Roman" w:hAnsi="Times New Roman" w:cs="Times New Roman"/>
                <w:bCs/>
                <w:i/>
                <w:sz w:val="18"/>
                <w:szCs w:val="18"/>
              </w:rPr>
              <w:t>dpi</w:t>
            </w:r>
            <w:proofErr w:type="spellEnd"/>
          </w:p>
          <w:p w14:paraId="02B9D83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Скорость копирования не более 33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w:t>
            </w:r>
          </w:p>
          <w:p w14:paraId="2EA884F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Изменение масштаба 25-400 %</w:t>
            </w:r>
          </w:p>
          <w:p w14:paraId="12016FB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Шаг масштабирования соответствует 1 %</w:t>
            </w:r>
          </w:p>
          <w:p w14:paraId="5C279F9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Максимальное количество копий за </w:t>
            </w:r>
            <w:proofErr w:type="gramStart"/>
            <w:r>
              <w:rPr>
                <w:rFonts w:ascii="Times New Roman" w:hAnsi="Times New Roman" w:cs="Times New Roman"/>
                <w:bCs/>
                <w:i/>
                <w:sz w:val="18"/>
                <w:szCs w:val="18"/>
              </w:rPr>
              <w:t>цикл  999</w:t>
            </w:r>
            <w:proofErr w:type="gramEnd"/>
          </w:p>
          <w:p w14:paraId="7723259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подачи соответствует 250 листов</w:t>
            </w:r>
          </w:p>
          <w:p w14:paraId="1A66371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Емкость выходного лотка не менее 150 листов</w:t>
            </w:r>
          </w:p>
          <w:p w14:paraId="5E5B9B4F"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Поддерживаемая плотность носителей 60 - 200 г/м2</w:t>
            </w:r>
          </w:p>
          <w:p w14:paraId="7B62038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Расходные материалы </w:t>
            </w:r>
          </w:p>
          <w:p w14:paraId="7A2D7BF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Количество картриджей не менее 4 </w:t>
            </w:r>
            <w:proofErr w:type="spellStart"/>
            <w:r>
              <w:rPr>
                <w:rFonts w:ascii="Times New Roman" w:hAnsi="Times New Roman" w:cs="Times New Roman"/>
                <w:bCs/>
                <w:i/>
                <w:sz w:val="18"/>
                <w:szCs w:val="18"/>
              </w:rPr>
              <w:t>шт</w:t>
            </w:r>
            <w:proofErr w:type="spellEnd"/>
          </w:p>
          <w:p w14:paraId="3DF8FE82" w14:textId="77777777" w:rsidR="00716B92" w:rsidRDefault="00000000">
            <w:pPr>
              <w:ind w:left="14"/>
              <w:rPr>
                <w:rFonts w:ascii="Times New Roman" w:hAnsi="Times New Roman" w:cs="Times New Roman"/>
                <w:bCs/>
                <w:i/>
                <w:sz w:val="18"/>
                <w:szCs w:val="18"/>
              </w:rPr>
            </w:pPr>
            <w:r>
              <w:rPr>
                <w:rFonts w:ascii="Times New Roman" w:hAnsi="Times New Roman" w:cs="Times New Roman"/>
                <w:bCs/>
                <w:i/>
                <w:sz w:val="18"/>
                <w:szCs w:val="18"/>
              </w:rPr>
              <w:t>Модель картриджей соответствует: Canon 069Bk (2100 стр.), Canon 069C (1900 стр.), Canon 069H (7600 стр.), Canon 069HC (5500 стр.), Canon 069HM (5500 стр.), Canon 069HY (5500 стр.), Canon 069M (1900 стр.), Canon 069Y (1900 стр.)</w:t>
            </w:r>
          </w:p>
          <w:p w14:paraId="144883FE"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 xml:space="preserve">Наличие интерфейсов Ethernet (RJ-45), USB, </w:t>
            </w:r>
            <w:proofErr w:type="spellStart"/>
            <w:r>
              <w:rPr>
                <w:rFonts w:ascii="Times New Roman" w:hAnsi="Times New Roman" w:cs="Times New Roman"/>
                <w:bCs/>
                <w:i/>
                <w:sz w:val="18"/>
                <w:szCs w:val="18"/>
              </w:rPr>
              <w:t>Wi</w:t>
            </w:r>
            <w:proofErr w:type="spellEnd"/>
            <w:r>
              <w:rPr>
                <w:rFonts w:ascii="Times New Roman" w:hAnsi="Times New Roman" w:cs="Times New Roman"/>
                <w:bCs/>
                <w:i/>
                <w:sz w:val="18"/>
                <w:szCs w:val="18"/>
              </w:rPr>
              <w:t>-Fi</w:t>
            </w:r>
          </w:p>
          <w:p w14:paraId="3CFC54A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Язык меню дисплея наличие русский язык</w:t>
            </w:r>
          </w:p>
          <w:p w14:paraId="374973E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Энергопотребление и мощность</w:t>
            </w:r>
          </w:p>
          <w:p w14:paraId="17F00C7C"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Тип и напряжение питания соответствует 220-240В/50-60Гц</w:t>
            </w:r>
          </w:p>
          <w:p w14:paraId="6F1BA0EC"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lastRenderedPageBreak/>
              <w:t>Потребляемая мощность в работе не более 1380 Вт</w:t>
            </w:r>
          </w:p>
          <w:p w14:paraId="11F98090" w14:textId="77777777" w:rsidR="00716B92" w:rsidRDefault="00000000">
            <w:pPr>
              <w:ind w:left="723" w:hanging="706"/>
              <w:rPr>
                <w:rFonts w:ascii="Times New Roman" w:hAnsi="Times New Roman" w:cs="Times New Roman"/>
                <w:bCs/>
                <w:i/>
                <w:sz w:val="18"/>
                <w:szCs w:val="18"/>
              </w:rPr>
            </w:pPr>
            <w:r>
              <w:rPr>
                <w:rFonts w:ascii="Times New Roman" w:hAnsi="Times New Roman" w:cs="Times New Roman"/>
                <w:bCs/>
                <w:i/>
                <w:sz w:val="18"/>
                <w:szCs w:val="18"/>
              </w:rPr>
              <w:t xml:space="preserve">Отображение информации сенсорный </w:t>
            </w:r>
            <w:proofErr w:type="spellStart"/>
            <w:r>
              <w:rPr>
                <w:rFonts w:ascii="Times New Roman" w:hAnsi="Times New Roman" w:cs="Times New Roman"/>
                <w:bCs/>
                <w:i/>
                <w:sz w:val="18"/>
                <w:szCs w:val="18"/>
              </w:rPr>
              <w:t>жк-дисплей</w:t>
            </w:r>
            <w:proofErr w:type="spellEnd"/>
          </w:p>
          <w:p w14:paraId="2BC5CD7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Уровень шума при работе не более 51 дБ</w:t>
            </w:r>
          </w:p>
          <w:p w14:paraId="5E68D839"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Уровень шума в режиме ожидания не более 29 дБ</w:t>
            </w:r>
          </w:p>
          <w:p w14:paraId="773BFC2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Диапазон рабочих температур от 10 до 30 °С</w:t>
            </w:r>
          </w:p>
          <w:p w14:paraId="5345C1F4"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Комплектация: документация, кабель питания, стартовые картриджи</w:t>
            </w:r>
          </w:p>
          <w:p w14:paraId="362EA0A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Вес МФУ не более 25 кг</w:t>
            </w:r>
          </w:p>
        </w:tc>
        <w:tc>
          <w:tcPr>
            <w:tcW w:w="203" w:type="pct"/>
          </w:tcPr>
          <w:p w14:paraId="35D61FE7" w14:textId="77777777" w:rsidR="00716B92" w:rsidRDefault="00000000">
            <w:pPr>
              <w:ind w:left="14"/>
              <w:rPr>
                <w:rFonts w:ascii="Times New Roman" w:hAnsi="Times New Roman" w:cs="Times New Roman"/>
                <w:bCs/>
                <w:i/>
                <w:sz w:val="18"/>
                <w:szCs w:val="18"/>
              </w:rPr>
            </w:pPr>
            <w:r>
              <w:rPr>
                <w:rFonts w:ascii="Times New Roman" w:hAnsi="Times New Roman" w:cs="Times New Roman"/>
                <w:color w:val="000000"/>
                <w:sz w:val="18"/>
                <w:szCs w:val="18"/>
              </w:rPr>
              <w:lastRenderedPageBreak/>
              <w:t>2</w:t>
            </w:r>
          </w:p>
        </w:tc>
        <w:tc>
          <w:tcPr>
            <w:tcW w:w="372" w:type="pct"/>
          </w:tcPr>
          <w:p w14:paraId="7292B6B5"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127 200,00</w:t>
            </w:r>
          </w:p>
        </w:tc>
        <w:tc>
          <w:tcPr>
            <w:tcW w:w="379" w:type="pct"/>
          </w:tcPr>
          <w:p w14:paraId="01783D23"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127 680,00</w:t>
            </w:r>
          </w:p>
        </w:tc>
        <w:tc>
          <w:tcPr>
            <w:tcW w:w="391" w:type="pct"/>
          </w:tcPr>
          <w:p w14:paraId="7CCE1318"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137 280,00</w:t>
            </w:r>
          </w:p>
        </w:tc>
        <w:tc>
          <w:tcPr>
            <w:tcW w:w="389" w:type="pct"/>
          </w:tcPr>
          <w:p w14:paraId="08BF8672"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156 360,00</w:t>
            </w:r>
          </w:p>
        </w:tc>
        <w:tc>
          <w:tcPr>
            <w:tcW w:w="393" w:type="pct"/>
          </w:tcPr>
          <w:p w14:paraId="369572B2" w14:textId="77777777" w:rsidR="00716B92" w:rsidRDefault="00000000">
            <w:pPr>
              <w:ind w:left="14"/>
              <w:rPr>
                <w:rFonts w:ascii="Times New Roman" w:hAnsi="Times New Roman" w:cs="Times New Roman"/>
                <w:color w:val="000000"/>
                <w:sz w:val="20"/>
                <w:szCs w:val="20"/>
              </w:rPr>
            </w:pPr>
            <w:r>
              <w:rPr>
                <w:rFonts w:ascii="Times New Roman" w:hAnsi="Times New Roman" w:cs="Times New Roman"/>
                <w:color w:val="000000"/>
                <w:sz w:val="20"/>
                <w:szCs w:val="20"/>
              </w:rPr>
              <w:t>115 598,00</w:t>
            </w:r>
          </w:p>
        </w:tc>
        <w:tc>
          <w:tcPr>
            <w:tcW w:w="348" w:type="pct"/>
            <w:tcBorders>
              <w:top w:val="single" w:sz="4" w:space="0" w:color="auto"/>
              <w:left w:val="none" w:sz="4" w:space="0" w:color="000000"/>
              <w:bottom w:val="single" w:sz="4" w:space="0" w:color="auto"/>
              <w:right w:val="single" w:sz="4" w:space="0" w:color="auto"/>
            </w:tcBorders>
          </w:tcPr>
          <w:p w14:paraId="1E5DE1BF"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 xml:space="preserve">66 411,80 </w:t>
            </w:r>
          </w:p>
        </w:tc>
        <w:tc>
          <w:tcPr>
            <w:tcW w:w="400" w:type="pct"/>
            <w:gridSpan w:val="2"/>
            <w:tcBorders>
              <w:top w:val="single" w:sz="4" w:space="0" w:color="auto"/>
              <w:left w:val="single" w:sz="4" w:space="0" w:color="auto"/>
              <w:bottom w:val="single" w:sz="4" w:space="0" w:color="auto"/>
              <w:right w:val="single" w:sz="4" w:space="0" w:color="auto"/>
            </w:tcBorders>
          </w:tcPr>
          <w:p w14:paraId="12AA1004" w14:textId="77777777" w:rsidR="00716B92" w:rsidRDefault="00000000">
            <w:pPr>
              <w:ind w:left="14"/>
              <w:rPr>
                <w:rFonts w:ascii="Times New Roman" w:hAnsi="Times New Roman" w:cs="Times New Roman"/>
                <w:bCs/>
                <w:i/>
                <w:sz w:val="20"/>
                <w:szCs w:val="20"/>
              </w:rPr>
            </w:pPr>
            <w:r>
              <w:rPr>
                <w:rFonts w:ascii="Times New Roman" w:hAnsi="Times New Roman" w:cs="Times New Roman"/>
                <w:color w:val="000000"/>
                <w:sz w:val="20"/>
                <w:szCs w:val="20"/>
              </w:rPr>
              <w:t xml:space="preserve"> 132 823,60 </w:t>
            </w:r>
          </w:p>
        </w:tc>
      </w:tr>
      <w:tr w:rsidR="00716B92" w14:paraId="18DB5967" w14:textId="77777777">
        <w:trPr>
          <w:trHeight w:val="37"/>
        </w:trPr>
        <w:tc>
          <w:tcPr>
            <w:tcW w:w="215" w:type="pct"/>
          </w:tcPr>
          <w:p w14:paraId="0E80FE2E"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lastRenderedPageBreak/>
              <w:t>6.</w:t>
            </w:r>
          </w:p>
        </w:tc>
        <w:tc>
          <w:tcPr>
            <w:tcW w:w="738" w:type="pct"/>
          </w:tcPr>
          <w:p w14:paraId="05A3D353" w14:textId="77777777" w:rsidR="00716B92" w:rsidRDefault="00000000">
            <w:pPr>
              <w:ind w:left="5"/>
              <w:jc w:val="right"/>
              <w:rPr>
                <w:rFonts w:ascii="Times New Roman" w:hAnsi="Times New Roman" w:cs="Times New Roman"/>
                <w:bCs/>
                <w:i/>
                <w:sz w:val="18"/>
                <w:szCs w:val="18"/>
              </w:rPr>
            </w:pPr>
            <w:r>
              <w:rPr>
                <w:rFonts w:ascii="Times New Roman" w:hAnsi="Times New Roman" w:cs="Times New Roman"/>
                <w:bCs/>
                <w:i/>
                <w:sz w:val="18"/>
                <w:szCs w:val="18"/>
              </w:rPr>
              <w:t xml:space="preserve">Источник бесперебойного питания Связь инжиниринг ИБП линейно-интерактивный, 800ВА/480Вт, напольный, 4xС13, USB, 2 года гарантия, МПТ, Россия или аналог </w:t>
            </w:r>
          </w:p>
        </w:tc>
        <w:tc>
          <w:tcPr>
            <w:tcW w:w="1172" w:type="pct"/>
          </w:tcPr>
          <w:p w14:paraId="78EEDBD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Мощность, Вт</w:t>
            </w:r>
            <w:r>
              <w:rPr>
                <w:rFonts w:ascii="Times New Roman" w:hAnsi="Times New Roman" w:cs="Times New Roman"/>
                <w:bCs/>
                <w:i/>
                <w:sz w:val="18"/>
                <w:szCs w:val="18"/>
              </w:rPr>
              <w:tab/>
              <w:t>480</w:t>
            </w:r>
            <w:r>
              <w:rPr>
                <w:rFonts w:ascii="Times New Roman" w:hAnsi="Times New Roman" w:cs="Times New Roman"/>
                <w:bCs/>
                <w:i/>
                <w:sz w:val="18"/>
                <w:szCs w:val="18"/>
              </w:rPr>
              <w:tab/>
            </w:r>
          </w:p>
          <w:p w14:paraId="7E757669"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Исполнение</w:t>
            </w:r>
            <w:r>
              <w:rPr>
                <w:rFonts w:ascii="Times New Roman" w:hAnsi="Times New Roman" w:cs="Times New Roman"/>
                <w:bCs/>
                <w:i/>
                <w:sz w:val="18"/>
                <w:szCs w:val="18"/>
              </w:rPr>
              <w:tab/>
              <w:t>напольный</w:t>
            </w:r>
            <w:r>
              <w:rPr>
                <w:rFonts w:ascii="Times New Roman" w:hAnsi="Times New Roman" w:cs="Times New Roman"/>
                <w:bCs/>
                <w:i/>
                <w:sz w:val="18"/>
                <w:szCs w:val="18"/>
              </w:rPr>
              <w:tab/>
            </w:r>
          </w:p>
          <w:p w14:paraId="7B4CA522" w14:textId="77777777" w:rsidR="00716B92" w:rsidRDefault="00000000">
            <w:pPr>
              <w:ind w:left="720" w:hanging="706"/>
              <w:rPr>
                <w:rFonts w:ascii="Times New Roman" w:hAnsi="Times New Roman" w:cs="Times New Roman"/>
                <w:bCs/>
                <w:i/>
                <w:sz w:val="18"/>
                <w:szCs w:val="18"/>
              </w:rPr>
            </w:pPr>
            <w:proofErr w:type="gramStart"/>
            <w:r>
              <w:rPr>
                <w:rFonts w:ascii="Times New Roman" w:hAnsi="Times New Roman" w:cs="Times New Roman"/>
                <w:bCs/>
                <w:i/>
                <w:sz w:val="18"/>
                <w:szCs w:val="18"/>
              </w:rPr>
              <w:t>Топология</w:t>
            </w:r>
            <w:r>
              <w:rPr>
                <w:rFonts w:ascii="Times New Roman" w:hAnsi="Times New Roman" w:cs="Times New Roman"/>
                <w:bCs/>
                <w:i/>
                <w:sz w:val="18"/>
                <w:szCs w:val="18"/>
              </w:rPr>
              <w:tab/>
              <w:t>Линейно</w:t>
            </w:r>
            <w:proofErr w:type="gramEnd"/>
            <w:r>
              <w:rPr>
                <w:rFonts w:ascii="Times New Roman" w:hAnsi="Times New Roman" w:cs="Times New Roman"/>
                <w:bCs/>
                <w:i/>
                <w:sz w:val="18"/>
                <w:szCs w:val="18"/>
              </w:rPr>
              <w:t>- интерактивные (</w:t>
            </w:r>
            <w:proofErr w:type="spellStart"/>
            <w:r>
              <w:rPr>
                <w:rFonts w:ascii="Times New Roman" w:hAnsi="Times New Roman" w:cs="Times New Roman"/>
                <w:bCs/>
                <w:i/>
                <w:sz w:val="18"/>
                <w:szCs w:val="18"/>
              </w:rPr>
              <w:t>line-interacti</w:t>
            </w:r>
            <w:proofErr w:type="spellEnd"/>
          </w:p>
          <w:p w14:paraId="4668077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Выходные соединения</w:t>
            </w:r>
            <w:r>
              <w:rPr>
                <w:rFonts w:ascii="Times New Roman" w:hAnsi="Times New Roman" w:cs="Times New Roman"/>
                <w:bCs/>
                <w:i/>
                <w:sz w:val="18"/>
                <w:szCs w:val="18"/>
              </w:rPr>
              <w:tab/>
            </w:r>
            <w:proofErr w:type="gramStart"/>
            <w:r>
              <w:rPr>
                <w:rFonts w:ascii="Times New Roman" w:hAnsi="Times New Roman" w:cs="Times New Roman"/>
                <w:bCs/>
                <w:i/>
                <w:sz w:val="18"/>
                <w:szCs w:val="18"/>
              </w:rPr>
              <w:t>IEC(</w:t>
            </w:r>
            <w:proofErr w:type="gramEnd"/>
            <w:r>
              <w:rPr>
                <w:rFonts w:ascii="Times New Roman" w:hAnsi="Times New Roman" w:cs="Times New Roman"/>
                <w:bCs/>
                <w:i/>
                <w:sz w:val="18"/>
                <w:szCs w:val="18"/>
              </w:rPr>
              <w:t>компьютерные)</w:t>
            </w:r>
            <w:r>
              <w:rPr>
                <w:rFonts w:ascii="Times New Roman" w:hAnsi="Times New Roman" w:cs="Times New Roman"/>
                <w:bCs/>
                <w:i/>
                <w:sz w:val="18"/>
                <w:szCs w:val="18"/>
              </w:rPr>
              <w:tab/>
            </w:r>
          </w:p>
          <w:p w14:paraId="1FF2E1F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Диапазон входного напряжения при работе от сети, 162…29</w:t>
            </w:r>
          </w:p>
          <w:p w14:paraId="43D32E4C"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Диапазон регулировки выходного напряжения (В)</w:t>
            </w:r>
            <w:r>
              <w:rPr>
                <w:rFonts w:ascii="Times New Roman" w:hAnsi="Times New Roman" w:cs="Times New Roman"/>
                <w:bCs/>
                <w:i/>
                <w:sz w:val="18"/>
                <w:szCs w:val="18"/>
              </w:rPr>
              <w:tab/>
              <w:t>220, 230 240</w:t>
            </w:r>
            <w:r>
              <w:rPr>
                <w:rFonts w:ascii="Times New Roman" w:hAnsi="Times New Roman" w:cs="Times New Roman"/>
                <w:bCs/>
                <w:i/>
                <w:sz w:val="18"/>
                <w:szCs w:val="18"/>
              </w:rPr>
              <w:tab/>
            </w:r>
          </w:p>
          <w:p w14:paraId="17A3FF97" w14:textId="77777777" w:rsidR="00716B92" w:rsidRDefault="00000000">
            <w:pPr>
              <w:ind w:left="-10"/>
              <w:rPr>
                <w:rFonts w:ascii="Times New Roman" w:hAnsi="Times New Roman" w:cs="Times New Roman"/>
                <w:bCs/>
                <w:i/>
                <w:sz w:val="18"/>
                <w:szCs w:val="18"/>
              </w:rPr>
            </w:pPr>
            <w:r>
              <w:rPr>
                <w:rFonts w:ascii="Times New Roman" w:hAnsi="Times New Roman" w:cs="Times New Roman"/>
                <w:bCs/>
                <w:i/>
                <w:sz w:val="18"/>
                <w:szCs w:val="18"/>
              </w:rPr>
              <w:t>Звуковой сигнал</w:t>
            </w:r>
            <w:r>
              <w:rPr>
                <w:rFonts w:ascii="Times New Roman" w:hAnsi="Times New Roman" w:cs="Times New Roman"/>
                <w:bCs/>
                <w:i/>
                <w:sz w:val="18"/>
                <w:szCs w:val="18"/>
              </w:rPr>
              <w:tab/>
              <w:t>Режим работы от АКБ, Низкий заряд АКБ, Перегрузка, Сигнал о необходимости замены батареи, Аварийный режим</w:t>
            </w:r>
            <w:r>
              <w:rPr>
                <w:rFonts w:ascii="Times New Roman" w:hAnsi="Times New Roman" w:cs="Times New Roman"/>
                <w:bCs/>
                <w:i/>
                <w:sz w:val="18"/>
                <w:szCs w:val="18"/>
              </w:rPr>
              <w:tab/>
            </w:r>
          </w:p>
          <w:p w14:paraId="0990FF8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Интерфейсный порт</w:t>
            </w:r>
            <w:r>
              <w:rPr>
                <w:rFonts w:ascii="Times New Roman" w:hAnsi="Times New Roman" w:cs="Times New Roman"/>
                <w:bCs/>
                <w:i/>
                <w:sz w:val="18"/>
                <w:szCs w:val="18"/>
              </w:rPr>
              <w:tab/>
              <w:t>USB, 2хRJ11/RJ45</w:t>
            </w:r>
            <w:r>
              <w:rPr>
                <w:rFonts w:ascii="Times New Roman" w:hAnsi="Times New Roman" w:cs="Times New Roman"/>
                <w:bCs/>
                <w:i/>
                <w:sz w:val="18"/>
                <w:szCs w:val="18"/>
              </w:rPr>
              <w:tab/>
            </w:r>
          </w:p>
          <w:p w14:paraId="1AA69B7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Максимальная выходная мощность, Вт/ВА</w:t>
            </w:r>
            <w:r>
              <w:rPr>
                <w:rFonts w:ascii="Times New Roman" w:hAnsi="Times New Roman" w:cs="Times New Roman"/>
                <w:bCs/>
                <w:i/>
                <w:sz w:val="18"/>
                <w:szCs w:val="18"/>
              </w:rPr>
              <w:tab/>
              <w:t>480/800</w:t>
            </w:r>
            <w:r>
              <w:rPr>
                <w:rFonts w:ascii="Times New Roman" w:hAnsi="Times New Roman" w:cs="Times New Roman"/>
                <w:bCs/>
                <w:i/>
                <w:sz w:val="18"/>
                <w:szCs w:val="18"/>
              </w:rPr>
              <w:tab/>
            </w:r>
          </w:p>
          <w:p w14:paraId="04A695B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Минпромторг РФ</w:t>
            </w:r>
            <w:r>
              <w:rPr>
                <w:rFonts w:ascii="Times New Roman" w:hAnsi="Times New Roman" w:cs="Times New Roman"/>
                <w:bCs/>
                <w:i/>
                <w:sz w:val="18"/>
                <w:szCs w:val="18"/>
              </w:rPr>
              <w:tab/>
              <w:t>Да</w:t>
            </w:r>
            <w:r>
              <w:rPr>
                <w:rFonts w:ascii="Times New Roman" w:hAnsi="Times New Roman" w:cs="Times New Roman"/>
                <w:bCs/>
                <w:i/>
                <w:sz w:val="18"/>
                <w:szCs w:val="18"/>
              </w:rPr>
              <w:tab/>
            </w:r>
          </w:p>
          <w:p w14:paraId="05C99E5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Номинальное входное напряжение, В</w:t>
            </w:r>
            <w:r>
              <w:rPr>
                <w:rFonts w:ascii="Times New Roman" w:hAnsi="Times New Roman" w:cs="Times New Roman"/>
                <w:bCs/>
                <w:i/>
                <w:sz w:val="18"/>
                <w:szCs w:val="18"/>
              </w:rPr>
              <w:tab/>
              <w:t>220/230/240</w:t>
            </w:r>
          </w:p>
          <w:p w14:paraId="22CD215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Панель управления</w:t>
            </w:r>
            <w:r>
              <w:rPr>
                <w:rFonts w:ascii="Times New Roman" w:hAnsi="Times New Roman" w:cs="Times New Roman"/>
                <w:bCs/>
                <w:i/>
                <w:sz w:val="18"/>
                <w:szCs w:val="18"/>
              </w:rPr>
              <w:tab/>
              <w:t>Светодиодный дисплей</w:t>
            </w:r>
            <w:r>
              <w:rPr>
                <w:rFonts w:ascii="Times New Roman" w:hAnsi="Times New Roman" w:cs="Times New Roman"/>
                <w:bCs/>
                <w:i/>
                <w:sz w:val="18"/>
                <w:szCs w:val="18"/>
              </w:rPr>
              <w:tab/>
            </w:r>
          </w:p>
          <w:p w14:paraId="3283D78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Предварительно установленные батареи</w:t>
            </w:r>
            <w:r>
              <w:rPr>
                <w:rFonts w:ascii="Times New Roman" w:hAnsi="Times New Roman" w:cs="Times New Roman"/>
                <w:bCs/>
                <w:i/>
                <w:sz w:val="18"/>
                <w:szCs w:val="18"/>
              </w:rPr>
              <w:tab/>
              <w:t>1</w:t>
            </w:r>
            <w:r>
              <w:rPr>
                <w:rFonts w:ascii="Times New Roman" w:hAnsi="Times New Roman" w:cs="Times New Roman"/>
                <w:bCs/>
                <w:i/>
                <w:sz w:val="18"/>
                <w:szCs w:val="18"/>
              </w:rPr>
              <w:tab/>
            </w:r>
          </w:p>
          <w:p w14:paraId="06EF106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входного соединения</w:t>
            </w:r>
            <w:r>
              <w:rPr>
                <w:rFonts w:ascii="Times New Roman" w:hAnsi="Times New Roman" w:cs="Times New Roman"/>
                <w:bCs/>
                <w:i/>
                <w:sz w:val="18"/>
                <w:szCs w:val="18"/>
              </w:rPr>
              <w:tab/>
              <w:t>IEC320 C14</w:t>
            </w:r>
            <w:r>
              <w:rPr>
                <w:rFonts w:ascii="Times New Roman" w:hAnsi="Times New Roman" w:cs="Times New Roman"/>
                <w:bCs/>
                <w:i/>
                <w:sz w:val="18"/>
                <w:szCs w:val="18"/>
              </w:rPr>
              <w:tab/>
            </w:r>
          </w:p>
          <w:p w14:paraId="1C545300" w14:textId="77777777" w:rsidR="00716B92" w:rsidRDefault="00000000">
            <w:pPr>
              <w:ind w:left="-10" w:firstLine="24"/>
              <w:rPr>
                <w:rFonts w:ascii="Times New Roman" w:hAnsi="Times New Roman" w:cs="Times New Roman"/>
                <w:bCs/>
                <w:i/>
                <w:sz w:val="18"/>
                <w:szCs w:val="18"/>
              </w:rPr>
            </w:pPr>
            <w:r>
              <w:rPr>
                <w:rFonts w:ascii="Times New Roman" w:hAnsi="Times New Roman" w:cs="Times New Roman"/>
                <w:bCs/>
                <w:i/>
                <w:sz w:val="18"/>
                <w:szCs w:val="18"/>
              </w:rPr>
              <w:t>Тип формы напряжения</w:t>
            </w:r>
            <w:r>
              <w:rPr>
                <w:rFonts w:ascii="Times New Roman" w:hAnsi="Times New Roman" w:cs="Times New Roman"/>
                <w:bCs/>
                <w:i/>
                <w:sz w:val="18"/>
                <w:szCs w:val="18"/>
              </w:rPr>
              <w:tab/>
            </w:r>
            <w:proofErr w:type="spellStart"/>
            <w:r>
              <w:rPr>
                <w:rFonts w:ascii="Times New Roman" w:hAnsi="Times New Roman" w:cs="Times New Roman"/>
                <w:bCs/>
                <w:i/>
                <w:sz w:val="18"/>
                <w:szCs w:val="18"/>
              </w:rPr>
              <w:t>Ступeнчатая</w:t>
            </w:r>
            <w:proofErr w:type="spellEnd"/>
            <w:r>
              <w:rPr>
                <w:rFonts w:ascii="Times New Roman" w:hAnsi="Times New Roman" w:cs="Times New Roman"/>
                <w:bCs/>
                <w:i/>
                <w:sz w:val="18"/>
                <w:szCs w:val="18"/>
              </w:rPr>
              <w:t xml:space="preserve"> аппроксимация синусоиды</w:t>
            </w:r>
            <w:r>
              <w:rPr>
                <w:rFonts w:ascii="Times New Roman" w:hAnsi="Times New Roman" w:cs="Times New Roman"/>
                <w:bCs/>
                <w:i/>
                <w:sz w:val="18"/>
                <w:szCs w:val="18"/>
              </w:rPr>
              <w:tab/>
            </w:r>
          </w:p>
          <w:p w14:paraId="6A00E0D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Типовое время перезарядки (часов)</w:t>
            </w:r>
            <w:r>
              <w:rPr>
                <w:rFonts w:ascii="Times New Roman" w:hAnsi="Times New Roman" w:cs="Times New Roman"/>
                <w:bCs/>
                <w:i/>
                <w:sz w:val="18"/>
                <w:szCs w:val="18"/>
              </w:rPr>
              <w:tab/>
              <w:t>8</w:t>
            </w:r>
            <w:r>
              <w:rPr>
                <w:rFonts w:ascii="Times New Roman" w:hAnsi="Times New Roman" w:cs="Times New Roman"/>
                <w:bCs/>
                <w:i/>
                <w:sz w:val="18"/>
                <w:szCs w:val="18"/>
              </w:rPr>
              <w:tab/>
            </w:r>
          </w:p>
          <w:p w14:paraId="3EBEA100" w14:textId="77777777" w:rsidR="00716B92" w:rsidRDefault="00000000">
            <w:pPr>
              <w:ind w:firstLine="14"/>
              <w:rPr>
                <w:rFonts w:ascii="Times New Roman" w:hAnsi="Times New Roman" w:cs="Times New Roman"/>
                <w:bCs/>
                <w:i/>
                <w:sz w:val="18"/>
                <w:szCs w:val="18"/>
              </w:rPr>
            </w:pPr>
            <w:r>
              <w:rPr>
                <w:rFonts w:ascii="Times New Roman" w:hAnsi="Times New Roman" w:cs="Times New Roman"/>
                <w:bCs/>
                <w:i/>
                <w:sz w:val="18"/>
                <w:szCs w:val="18"/>
              </w:rPr>
              <w:t>Вес, кг</w:t>
            </w:r>
            <w:r>
              <w:rPr>
                <w:rFonts w:ascii="Times New Roman" w:hAnsi="Times New Roman" w:cs="Times New Roman"/>
                <w:bCs/>
                <w:i/>
                <w:sz w:val="18"/>
                <w:szCs w:val="18"/>
              </w:rPr>
              <w:tab/>
              <w:t>5.4</w:t>
            </w:r>
            <w:r>
              <w:rPr>
                <w:rFonts w:ascii="Times New Roman" w:hAnsi="Times New Roman" w:cs="Times New Roman"/>
                <w:bCs/>
                <w:i/>
                <w:sz w:val="18"/>
                <w:szCs w:val="18"/>
              </w:rPr>
              <w:tab/>
            </w:r>
          </w:p>
        </w:tc>
        <w:tc>
          <w:tcPr>
            <w:tcW w:w="203" w:type="pct"/>
          </w:tcPr>
          <w:p w14:paraId="3233515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color w:val="000000"/>
                <w:sz w:val="18"/>
                <w:szCs w:val="18"/>
              </w:rPr>
              <w:t>5</w:t>
            </w:r>
          </w:p>
        </w:tc>
        <w:tc>
          <w:tcPr>
            <w:tcW w:w="372" w:type="pct"/>
          </w:tcPr>
          <w:p w14:paraId="75C57137"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44 778,35</w:t>
            </w:r>
          </w:p>
        </w:tc>
        <w:tc>
          <w:tcPr>
            <w:tcW w:w="379" w:type="pct"/>
          </w:tcPr>
          <w:p w14:paraId="329544AA"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34 300,00</w:t>
            </w:r>
          </w:p>
        </w:tc>
        <w:tc>
          <w:tcPr>
            <w:tcW w:w="391" w:type="pct"/>
          </w:tcPr>
          <w:p w14:paraId="23780700"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48 960,00</w:t>
            </w:r>
          </w:p>
        </w:tc>
        <w:tc>
          <w:tcPr>
            <w:tcW w:w="389" w:type="pct"/>
          </w:tcPr>
          <w:p w14:paraId="4EB14B4A"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33 350,00</w:t>
            </w:r>
          </w:p>
        </w:tc>
        <w:tc>
          <w:tcPr>
            <w:tcW w:w="393" w:type="pct"/>
          </w:tcPr>
          <w:p w14:paraId="02A229E2" w14:textId="77777777" w:rsidR="00716B92" w:rsidRDefault="00000000">
            <w:pPr>
              <w:ind w:left="720" w:hanging="706"/>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222D67F8"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8 069,42 </w:t>
            </w:r>
          </w:p>
        </w:tc>
        <w:tc>
          <w:tcPr>
            <w:tcW w:w="400" w:type="pct"/>
            <w:gridSpan w:val="2"/>
            <w:tcBorders>
              <w:top w:val="single" w:sz="4" w:space="0" w:color="auto"/>
              <w:left w:val="single" w:sz="4" w:space="0" w:color="auto"/>
              <w:bottom w:val="single" w:sz="4" w:space="0" w:color="auto"/>
              <w:right w:val="single" w:sz="4" w:space="0" w:color="auto"/>
            </w:tcBorders>
          </w:tcPr>
          <w:p w14:paraId="42FA56A9"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40 347,09 </w:t>
            </w:r>
          </w:p>
        </w:tc>
      </w:tr>
      <w:tr w:rsidR="00716B92" w14:paraId="484EC5A0" w14:textId="77777777">
        <w:trPr>
          <w:trHeight w:val="37"/>
        </w:trPr>
        <w:tc>
          <w:tcPr>
            <w:tcW w:w="215" w:type="pct"/>
          </w:tcPr>
          <w:p w14:paraId="32018D40"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7.</w:t>
            </w:r>
          </w:p>
        </w:tc>
        <w:tc>
          <w:tcPr>
            <w:tcW w:w="738" w:type="pct"/>
          </w:tcPr>
          <w:p w14:paraId="00949902" w14:textId="77777777" w:rsidR="00716B92" w:rsidRDefault="00000000">
            <w:pPr>
              <w:ind w:left="5" w:hanging="5"/>
              <w:jc w:val="right"/>
              <w:rPr>
                <w:rFonts w:ascii="Times New Roman" w:hAnsi="Times New Roman" w:cs="Times New Roman"/>
                <w:bCs/>
                <w:i/>
                <w:sz w:val="18"/>
                <w:szCs w:val="18"/>
              </w:rPr>
            </w:pPr>
            <w:r>
              <w:rPr>
                <w:rFonts w:ascii="Times New Roman" w:hAnsi="Times New Roman" w:cs="Times New Roman"/>
                <w:bCs/>
                <w:i/>
                <w:sz w:val="18"/>
                <w:szCs w:val="18"/>
              </w:rPr>
              <w:t>Клавиатура проводная Logitech K120 или аналог</w:t>
            </w:r>
          </w:p>
        </w:tc>
        <w:tc>
          <w:tcPr>
            <w:tcW w:w="1172" w:type="pct"/>
          </w:tcPr>
          <w:p w14:paraId="5FBEA38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Тип </w:t>
            </w:r>
            <w:proofErr w:type="gramStart"/>
            <w:r>
              <w:rPr>
                <w:rFonts w:ascii="Times New Roman" w:hAnsi="Times New Roman" w:cs="Times New Roman"/>
                <w:bCs/>
                <w:i/>
                <w:sz w:val="18"/>
                <w:szCs w:val="18"/>
              </w:rPr>
              <w:t>клавиатуры  мембранная</w:t>
            </w:r>
            <w:proofErr w:type="gramEnd"/>
          </w:p>
          <w:p w14:paraId="2F93C4D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Язык </w:t>
            </w:r>
            <w:proofErr w:type="gramStart"/>
            <w:r>
              <w:rPr>
                <w:rFonts w:ascii="Times New Roman" w:hAnsi="Times New Roman" w:cs="Times New Roman"/>
                <w:bCs/>
                <w:i/>
                <w:sz w:val="18"/>
                <w:szCs w:val="18"/>
              </w:rPr>
              <w:t>раскладки  английский</w:t>
            </w:r>
            <w:proofErr w:type="gramEnd"/>
            <w:r>
              <w:rPr>
                <w:rFonts w:ascii="Times New Roman" w:hAnsi="Times New Roman" w:cs="Times New Roman"/>
                <w:bCs/>
                <w:i/>
                <w:sz w:val="18"/>
                <w:szCs w:val="18"/>
              </w:rPr>
              <w:t>, русский</w:t>
            </w:r>
          </w:p>
          <w:p w14:paraId="52F4234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Низкопрофильные </w:t>
            </w:r>
            <w:proofErr w:type="gramStart"/>
            <w:r>
              <w:rPr>
                <w:rFonts w:ascii="Times New Roman" w:hAnsi="Times New Roman" w:cs="Times New Roman"/>
                <w:bCs/>
                <w:i/>
                <w:sz w:val="18"/>
                <w:szCs w:val="18"/>
              </w:rPr>
              <w:t>клавиши  нет</w:t>
            </w:r>
            <w:proofErr w:type="gramEnd"/>
          </w:p>
          <w:p w14:paraId="7AFA688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Подсветка клавиш нет</w:t>
            </w:r>
          </w:p>
          <w:p w14:paraId="738A02E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Расположение символов лицевая сторона</w:t>
            </w:r>
          </w:p>
          <w:p w14:paraId="109E206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Клавиши</w:t>
            </w:r>
          </w:p>
          <w:p w14:paraId="1D4CCF3B"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Общее количество клавиш 104</w:t>
            </w:r>
          </w:p>
          <w:p w14:paraId="26B6C16F"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Функциональность</w:t>
            </w:r>
          </w:p>
          <w:p w14:paraId="4C277F3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Дисплей нет</w:t>
            </w:r>
          </w:p>
          <w:p w14:paraId="22491EA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lastRenderedPageBreak/>
              <w:t>Цифровой блок есть</w:t>
            </w:r>
          </w:p>
          <w:p w14:paraId="6A2AB2A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Колесо </w:t>
            </w:r>
            <w:proofErr w:type="gramStart"/>
            <w:r>
              <w:rPr>
                <w:rFonts w:ascii="Times New Roman" w:hAnsi="Times New Roman" w:cs="Times New Roman"/>
                <w:bCs/>
                <w:i/>
                <w:sz w:val="18"/>
                <w:szCs w:val="18"/>
              </w:rPr>
              <w:t>прокрутки  нет</w:t>
            </w:r>
            <w:proofErr w:type="gramEnd"/>
          </w:p>
          <w:p w14:paraId="0315A34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Клавиша функции (</w:t>
            </w:r>
            <w:proofErr w:type="spellStart"/>
            <w:proofErr w:type="gramStart"/>
            <w:r>
              <w:rPr>
                <w:rFonts w:ascii="Times New Roman" w:hAnsi="Times New Roman" w:cs="Times New Roman"/>
                <w:bCs/>
                <w:i/>
                <w:sz w:val="18"/>
                <w:szCs w:val="18"/>
              </w:rPr>
              <w:t>Fn</w:t>
            </w:r>
            <w:proofErr w:type="spellEnd"/>
            <w:r>
              <w:rPr>
                <w:rFonts w:ascii="Times New Roman" w:hAnsi="Times New Roman" w:cs="Times New Roman"/>
                <w:bCs/>
                <w:i/>
                <w:sz w:val="18"/>
                <w:szCs w:val="18"/>
              </w:rPr>
              <w:t>)  нет</w:t>
            </w:r>
            <w:proofErr w:type="gramEnd"/>
          </w:p>
          <w:p w14:paraId="70252A5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Раскладка клавиатуры ISO</w:t>
            </w:r>
          </w:p>
          <w:p w14:paraId="5CD52B4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Программируемые </w:t>
            </w:r>
            <w:proofErr w:type="gramStart"/>
            <w:r>
              <w:rPr>
                <w:rFonts w:ascii="Times New Roman" w:hAnsi="Times New Roman" w:cs="Times New Roman"/>
                <w:bCs/>
                <w:i/>
                <w:sz w:val="18"/>
                <w:szCs w:val="18"/>
              </w:rPr>
              <w:t>клавиши  нет</w:t>
            </w:r>
            <w:proofErr w:type="gramEnd"/>
          </w:p>
          <w:p w14:paraId="78E97EFB"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Конструкция</w:t>
            </w:r>
          </w:p>
          <w:p w14:paraId="30B954A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Конструктивные особенности классическая</w:t>
            </w:r>
          </w:p>
          <w:p w14:paraId="50F0584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Материал корпуса пластик</w:t>
            </w:r>
          </w:p>
          <w:p w14:paraId="2F76EFE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Защита от попадания воды от брызг, от проливания</w:t>
            </w:r>
          </w:p>
          <w:p w14:paraId="00DDA06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Подставка под запястье нет</w:t>
            </w:r>
          </w:p>
          <w:p w14:paraId="515E2C3C"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Формат клавиатуры полноразмерная</w:t>
            </w:r>
          </w:p>
          <w:p w14:paraId="24D3DDD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Подключение и интерфейсы</w:t>
            </w:r>
          </w:p>
          <w:p w14:paraId="6EF1DFC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Тип подключения проводная</w:t>
            </w:r>
          </w:p>
          <w:p w14:paraId="50221C32"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Интерфейс подключения USB Type-A</w:t>
            </w:r>
          </w:p>
          <w:p w14:paraId="47A09AC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Длина кабеля 1.5 м</w:t>
            </w:r>
          </w:p>
        </w:tc>
        <w:tc>
          <w:tcPr>
            <w:tcW w:w="203" w:type="pct"/>
          </w:tcPr>
          <w:p w14:paraId="775EC4B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color w:val="000000"/>
                <w:sz w:val="18"/>
                <w:szCs w:val="18"/>
              </w:rPr>
              <w:lastRenderedPageBreak/>
              <w:t>14</w:t>
            </w:r>
          </w:p>
        </w:tc>
        <w:tc>
          <w:tcPr>
            <w:tcW w:w="372" w:type="pct"/>
          </w:tcPr>
          <w:p w14:paraId="09ADAD6D"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18 946,20</w:t>
            </w:r>
          </w:p>
        </w:tc>
        <w:tc>
          <w:tcPr>
            <w:tcW w:w="379" w:type="pct"/>
          </w:tcPr>
          <w:p w14:paraId="66E2D555"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13 300,00</w:t>
            </w:r>
          </w:p>
        </w:tc>
        <w:tc>
          <w:tcPr>
            <w:tcW w:w="391" w:type="pct"/>
          </w:tcPr>
          <w:p w14:paraId="271F1A90"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14 952,00</w:t>
            </w:r>
          </w:p>
        </w:tc>
        <w:tc>
          <w:tcPr>
            <w:tcW w:w="389" w:type="pct"/>
          </w:tcPr>
          <w:p w14:paraId="6F4AC360"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15 470,00</w:t>
            </w:r>
          </w:p>
        </w:tc>
        <w:tc>
          <w:tcPr>
            <w:tcW w:w="393" w:type="pct"/>
          </w:tcPr>
          <w:p w14:paraId="22363B81" w14:textId="77777777" w:rsidR="00716B92" w:rsidRDefault="00000000">
            <w:pPr>
              <w:ind w:left="720" w:hanging="720"/>
              <w:rPr>
                <w:rFonts w:ascii="Times New Roman" w:hAnsi="Times New Roman" w:cs="Times New Roman"/>
                <w:color w:val="000000"/>
                <w:sz w:val="20"/>
                <w:szCs w:val="20"/>
              </w:rPr>
            </w:pPr>
            <w:r>
              <w:rPr>
                <w:rFonts w:ascii="Times New Roman" w:hAnsi="Times New Roman" w:cs="Times New Roman"/>
                <w:color w:val="000000"/>
                <w:sz w:val="20"/>
                <w:szCs w:val="20"/>
              </w:rPr>
              <w:t>13 985,96</w:t>
            </w:r>
          </w:p>
        </w:tc>
        <w:tc>
          <w:tcPr>
            <w:tcW w:w="348" w:type="pct"/>
            <w:tcBorders>
              <w:top w:val="single" w:sz="4" w:space="0" w:color="auto"/>
              <w:left w:val="none" w:sz="4" w:space="0" w:color="000000"/>
              <w:bottom w:val="single" w:sz="4" w:space="0" w:color="auto"/>
              <w:right w:val="single" w:sz="4" w:space="0" w:color="auto"/>
            </w:tcBorders>
          </w:tcPr>
          <w:p w14:paraId="159580A2"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    1 095,06 </w:t>
            </w:r>
          </w:p>
        </w:tc>
        <w:tc>
          <w:tcPr>
            <w:tcW w:w="400" w:type="pct"/>
            <w:gridSpan w:val="2"/>
            <w:tcBorders>
              <w:top w:val="single" w:sz="4" w:space="0" w:color="auto"/>
              <w:left w:val="single" w:sz="4" w:space="0" w:color="auto"/>
              <w:bottom w:val="single" w:sz="4" w:space="0" w:color="auto"/>
              <w:right w:val="single" w:sz="4" w:space="0" w:color="auto"/>
            </w:tcBorders>
          </w:tcPr>
          <w:p w14:paraId="2374863E"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 15 330,83 </w:t>
            </w:r>
          </w:p>
        </w:tc>
      </w:tr>
      <w:tr w:rsidR="00716B92" w14:paraId="297F4F21" w14:textId="77777777">
        <w:trPr>
          <w:trHeight w:val="37"/>
        </w:trPr>
        <w:tc>
          <w:tcPr>
            <w:tcW w:w="215" w:type="pct"/>
          </w:tcPr>
          <w:p w14:paraId="11006172"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8.</w:t>
            </w:r>
          </w:p>
        </w:tc>
        <w:tc>
          <w:tcPr>
            <w:tcW w:w="738" w:type="pct"/>
          </w:tcPr>
          <w:p w14:paraId="56A70F7B"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Мышь компьютерная проводная Logitech B100 или аналог</w:t>
            </w:r>
          </w:p>
        </w:tc>
        <w:tc>
          <w:tcPr>
            <w:tcW w:w="1172" w:type="pct"/>
          </w:tcPr>
          <w:p w14:paraId="6209BCF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мышь</w:t>
            </w:r>
          </w:p>
          <w:p w14:paraId="2AA272E5" w14:textId="77777777" w:rsidR="00716B92" w:rsidRDefault="00000000">
            <w:pPr>
              <w:ind w:left="720" w:hanging="706"/>
              <w:rPr>
                <w:rFonts w:ascii="Times New Roman" w:hAnsi="Times New Roman" w:cs="Times New Roman"/>
                <w:bCs/>
                <w:i/>
                <w:sz w:val="18"/>
                <w:szCs w:val="18"/>
              </w:rPr>
            </w:pPr>
            <w:proofErr w:type="gramStart"/>
            <w:r>
              <w:rPr>
                <w:rFonts w:ascii="Times New Roman" w:hAnsi="Times New Roman" w:cs="Times New Roman"/>
                <w:bCs/>
                <w:i/>
                <w:sz w:val="18"/>
                <w:szCs w:val="18"/>
              </w:rPr>
              <w:t>Подсветка  нет</w:t>
            </w:r>
            <w:proofErr w:type="gramEnd"/>
          </w:p>
          <w:p w14:paraId="351E930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Тканевая оплетка </w:t>
            </w:r>
            <w:proofErr w:type="gramStart"/>
            <w:r>
              <w:rPr>
                <w:rFonts w:ascii="Times New Roman" w:hAnsi="Times New Roman" w:cs="Times New Roman"/>
                <w:bCs/>
                <w:i/>
                <w:sz w:val="18"/>
                <w:szCs w:val="18"/>
              </w:rPr>
              <w:t>кабеля  нет</w:t>
            </w:r>
            <w:proofErr w:type="gramEnd"/>
          </w:p>
          <w:p w14:paraId="70FA891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Стилизация нет</w:t>
            </w:r>
          </w:p>
          <w:p w14:paraId="56694D1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Вертикальная </w:t>
            </w:r>
            <w:proofErr w:type="gramStart"/>
            <w:r>
              <w:rPr>
                <w:rFonts w:ascii="Times New Roman" w:hAnsi="Times New Roman" w:cs="Times New Roman"/>
                <w:bCs/>
                <w:i/>
                <w:sz w:val="18"/>
                <w:szCs w:val="18"/>
              </w:rPr>
              <w:t>мышь  нет</w:t>
            </w:r>
            <w:proofErr w:type="gramEnd"/>
          </w:p>
          <w:p w14:paraId="20BFEF6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Управление</w:t>
            </w:r>
          </w:p>
          <w:p w14:paraId="7E513B0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Общее количество </w:t>
            </w:r>
            <w:proofErr w:type="gramStart"/>
            <w:r>
              <w:rPr>
                <w:rFonts w:ascii="Times New Roman" w:hAnsi="Times New Roman" w:cs="Times New Roman"/>
                <w:bCs/>
                <w:i/>
                <w:sz w:val="18"/>
                <w:szCs w:val="18"/>
              </w:rPr>
              <w:t>кнопок  3</w:t>
            </w:r>
            <w:proofErr w:type="gramEnd"/>
          </w:p>
          <w:p w14:paraId="0D5192B9"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Дополнительные </w:t>
            </w:r>
            <w:proofErr w:type="gramStart"/>
            <w:r>
              <w:rPr>
                <w:rFonts w:ascii="Times New Roman" w:hAnsi="Times New Roman" w:cs="Times New Roman"/>
                <w:bCs/>
                <w:i/>
                <w:sz w:val="18"/>
                <w:szCs w:val="18"/>
              </w:rPr>
              <w:t>кнопки  нет</w:t>
            </w:r>
            <w:proofErr w:type="gramEnd"/>
          </w:p>
          <w:p w14:paraId="0D76725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Программируемые кнопки нет</w:t>
            </w:r>
          </w:p>
          <w:p w14:paraId="140D30C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Встроенная память </w:t>
            </w:r>
            <w:proofErr w:type="gramStart"/>
            <w:r>
              <w:rPr>
                <w:rFonts w:ascii="Times New Roman" w:hAnsi="Times New Roman" w:cs="Times New Roman"/>
                <w:bCs/>
                <w:i/>
                <w:sz w:val="18"/>
                <w:szCs w:val="18"/>
              </w:rPr>
              <w:t>мыши  нет</w:t>
            </w:r>
            <w:proofErr w:type="gramEnd"/>
          </w:p>
          <w:p w14:paraId="5913F19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Инерционное колесико нет</w:t>
            </w:r>
          </w:p>
          <w:p w14:paraId="6D29194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Бесшумные </w:t>
            </w:r>
            <w:proofErr w:type="gramStart"/>
            <w:r>
              <w:rPr>
                <w:rFonts w:ascii="Times New Roman" w:hAnsi="Times New Roman" w:cs="Times New Roman"/>
                <w:bCs/>
                <w:i/>
                <w:sz w:val="18"/>
                <w:szCs w:val="18"/>
              </w:rPr>
              <w:t>кнопки  нет</w:t>
            </w:r>
            <w:proofErr w:type="gramEnd"/>
          </w:p>
          <w:p w14:paraId="5CBAD12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Датчик</w:t>
            </w:r>
          </w:p>
          <w:p w14:paraId="05F73086"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w:t>
            </w:r>
            <w:proofErr w:type="gramStart"/>
            <w:r>
              <w:rPr>
                <w:rFonts w:ascii="Times New Roman" w:hAnsi="Times New Roman" w:cs="Times New Roman"/>
                <w:bCs/>
                <w:i/>
                <w:sz w:val="18"/>
                <w:szCs w:val="18"/>
              </w:rPr>
              <w:t>датчика  1000</w:t>
            </w:r>
            <w:proofErr w:type="gram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dpi</w:t>
            </w:r>
            <w:proofErr w:type="spellEnd"/>
          </w:p>
          <w:p w14:paraId="770D263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сенсора светодиодный</w:t>
            </w:r>
          </w:p>
          <w:p w14:paraId="4E81271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Режимы работы </w:t>
            </w:r>
            <w:proofErr w:type="gramStart"/>
            <w:r>
              <w:rPr>
                <w:rFonts w:ascii="Times New Roman" w:hAnsi="Times New Roman" w:cs="Times New Roman"/>
                <w:bCs/>
                <w:i/>
                <w:sz w:val="18"/>
                <w:szCs w:val="18"/>
              </w:rPr>
              <w:t>датчика  1000</w:t>
            </w:r>
            <w:proofErr w:type="gramEnd"/>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dpi</w:t>
            </w:r>
            <w:proofErr w:type="spellEnd"/>
          </w:p>
          <w:p w14:paraId="4BC6507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Конструкция</w:t>
            </w:r>
          </w:p>
          <w:p w14:paraId="120A93C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Материал корпуса пластик</w:t>
            </w:r>
          </w:p>
          <w:p w14:paraId="3AD4980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Материал покрытия матовый пластик</w:t>
            </w:r>
          </w:p>
          <w:p w14:paraId="08DA2B9A"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Хват для левой руки, для правой руки</w:t>
            </w:r>
          </w:p>
          <w:p w14:paraId="34C7769B"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Форма мыши симметричная</w:t>
            </w:r>
          </w:p>
          <w:p w14:paraId="631DF2F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Система регулировки </w:t>
            </w:r>
            <w:proofErr w:type="gramStart"/>
            <w:r>
              <w:rPr>
                <w:rFonts w:ascii="Times New Roman" w:hAnsi="Times New Roman" w:cs="Times New Roman"/>
                <w:bCs/>
                <w:i/>
                <w:sz w:val="18"/>
                <w:szCs w:val="18"/>
              </w:rPr>
              <w:t>веса  нет</w:t>
            </w:r>
            <w:proofErr w:type="gramEnd"/>
          </w:p>
          <w:p w14:paraId="0EFF0C0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Подключение</w:t>
            </w:r>
          </w:p>
          <w:p w14:paraId="697E4781"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Беспроводное подключение нет</w:t>
            </w:r>
          </w:p>
          <w:p w14:paraId="2C8A1893"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Проводное подключение есть</w:t>
            </w:r>
          </w:p>
          <w:p w14:paraId="48DD8AC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 xml:space="preserve">Разъем проводного подключения к </w:t>
            </w:r>
            <w:proofErr w:type="gramStart"/>
            <w:r>
              <w:rPr>
                <w:rFonts w:ascii="Times New Roman" w:hAnsi="Times New Roman" w:cs="Times New Roman"/>
                <w:bCs/>
                <w:i/>
                <w:sz w:val="18"/>
                <w:szCs w:val="18"/>
              </w:rPr>
              <w:t>ПК  USB</w:t>
            </w:r>
            <w:proofErr w:type="gramEnd"/>
            <w:r>
              <w:rPr>
                <w:rFonts w:ascii="Times New Roman" w:hAnsi="Times New Roman" w:cs="Times New Roman"/>
                <w:bCs/>
                <w:i/>
                <w:sz w:val="18"/>
                <w:szCs w:val="18"/>
              </w:rPr>
              <w:t xml:space="preserve"> Type-A</w:t>
            </w:r>
          </w:p>
          <w:p w14:paraId="7621EA2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Длина кабеля 1.8 м</w:t>
            </w:r>
          </w:p>
          <w:p w14:paraId="0E20CFA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Функция одновременной работы с несколькими устройствами нет</w:t>
            </w:r>
          </w:p>
          <w:p w14:paraId="1BCB32A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Питание</w:t>
            </w:r>
          </w:p>
          <w:p w14:paraId="5D63FE19"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Источник питания по проводу</w:t>
            </w:r>
          </w:p>
          <w:p w14:paraId="6017EA75"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Док-станция в комплекте нет</w:t>
            </w:r>
          </w:p>
        </w:tc>
        <w:tc>
          <w:tcPr>
            <w:tcW w:w="203" w:type="pct"/>
          </w:tcPr>
          <w:p w14:paraId="108A817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color w:val="000000"/>
                <w:sz w:val="18"/>
                <w:szCs w:val="18"/>
              </w:rPr>
              <w:t>16</w:t>
            </w:r>
          </w:p>
        </w:tc>
        <w:tc>
          <w:tcPr>
            <w:tcW w:w="372" w:type="pct"/>
          </w:tcPr>
          <w:p w14:paraId="2C968356"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8 044,48</w:t>
            </w:r>
          </w:p>
        </w:tc>
        <w:tc>
          <w:tcPr>
            <w:tcW w:w="379" w:type="pct"/>
          </w:tcPr>
          <w:p w14:paraId="25393570"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6 400,00</w:t>
            </w:r>
          </w:p>
        </w:tc>
        <w:tc>
          <w:tcPr>
            <w:tcW w:w="391" w:type="pct"/>
          </w:tcPr>
          <w:p w14:paraId="1EC3D033"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10 368,00</w:t>
            </w:r>
          </w:p>
        </w:tc>
        <w:tc>
          <w:tcPr>
            <w:tcW w:w="389" w:type="pct"/>
          </w:tcPr>
          <w:p w14:paraId="5916E514"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8 160,00</w:t>
            </w:r>
          </w:p>
        </w:tc>
        <w:tc>
          <w:tcPr>
            <w:tcW w:w="393" w:type="pct"/>
          </w:tcPr>
          <w:p w14:paraId="5E5F2514" w14:textId="77777777" w:rsidR="00716B92" w:rsidRDefault="00000000">
            <w:pPr>
              <w:ind w:left="720" w:hanging="706"/>
              <w:rPr>
                <w:rFonts w:ascii="Times New Roman" w:hAnsi="Times New Roman" w:cs="Times New Roman"/>
                <w:color w:val="000000"/>
                <w:sz w:val="20"/>
                <w:szCs w:val="20"/>
              </w:rPr>
            </w:pPr>
            <w:r>
              <w:rPr>
                <w:rFonts w:ascii="Times New Roman" w:hAnsi="Times New Roman" w:cs="Times New Roman"/>
                <w:color w:val="000000"/>
                <w:sz w:val="20"/>
                <w:szCs w:val="20"/>
              </w:rPr>
              <w:t>9 583,93</w:t>
            </w:r>
          </w:p>
        </w:tc>
        <w:tc>
          <w:tcPr>
            <w:tcW w:w="348" w:type="pct"/>
            <w:tcBorders>
              <w:top w:val="single" w:sz="4" w:space="0" w:color="auto"/>
              <w:left w:val="none" w:sz="4" w:space="0" w:color="000000"/>
              <w:bottom w:val="single" w:sz="4" w:space="0" w:color="auto"/>
              <w:right w:val="single" w:sz="4" w:space="0" w:color="auto"/>
            </w:tcBorders>
          </w:tcPr>
          <w:p w14:paraId="031E50ED"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531,96 </w:t>
            </w:r>
          </w:p>
        </w:tc>
        <w:tc>
          <w:tcPr>
            <w:tcW w:w="400" w:type="pct"/>
            <w:gridSpan w:val="2"/>
            <w:tcBorders>
              <w:top w:val="single" w:sz="4" w:space="0" w:color="auto"/>
              <w:left w:val="single" w:sz="4" w:space="0" w:color="auto"/>
              <w:bottom w:val="single" w:sz="4" w:space="0" w:color="auto"/>
              <w:right w:val="single" w:sz="4" w:space="0" w:color="auto"/>
            </w:tcBorders>
          </w:tcPr>
          <w:p w14:paraId="3D1353B6"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8 511,28 </w:t>
            </w:r>
          </w:p>
        </w:tc>
      </w:tr>
      <w:tr w:rsidR="00716B92" w14:paraId="3321F5AE" w14:textId="77777777">
        <w:trPr>
          <w:trHeight w:val="37"/>
        </w:trPr>
        <w:tc>
          <w:tcPr>
            <w:tcW w:w="215" w:type="pct"/>
          </w:tcPr>
          <w:p w14:paraId="140B5F96"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lastRenderedPageBreak/>
              <w:t>9.</w:t>
            </w:r>
          </w:p>
        </w:tc>
        <w:tc>
          <w:tcPr>
            <w:tcW w:w="738" w:type="pct"/>
          </w:tcPr>
          <w:p w14:paraId="135EB29F" w14:textId="77777777" w:rsidR="00716B92" w:rsidRDefault="00000000">
            <w:pPr>
              <w:ind w:left="5"/>
              <w:jc w:val="right"/>
              <w:rPr>
                <w:rFonts w:ascii="Times New Roman" w:hAnsi="Times New Roman" w:cs="Times New Roman"/>
                <w:bCs/>
                <w:i/>
                <w:sz w:val="18"/>
                <w:szCs w:val="18"/>
              </w:rPr>
            </w:pPr>
            <w:r>
              <w:rPr>
                <w:rFonts w:ascii="Times New Roman" w:hAnsi="Times New Roman" w:cs="Times New Roman"/>
                <w:bCs/>
                <w:i/>
                <w:sz w:val="18"/>
                <w:szCs w:val="18"/>
              </w:rPr>
              <w:t xml:space="preserve">Проводные наушники </w:t>
            </w:r>
            <w:proofErr w:type="spellStart"/>
            <w:r>
              <w:rPr>
                <w:rFonts w:ascii="Times New Roman" w:hAnsi="Times New Roman" w:cs="Times New Roman"/>
                <w:bCs/>
                <w:i/>
                <w:sz w:val="18"/>
                <w:szCs w:val="18"/>
              </w:rPr>
              <w:t>Aceline</w:t>
            </w:r>
            <w:proofErr w:type="spellEnd"/>
            <w:r>
              <w:rPr>
                <w:rFonts w:ascii="Times New Roman" w:hAnsi="Times New Roman" w:cs="Times New Roman"/>
                <w:bCs/>
                <w:i/>
                <w:sz w:val="18"/>
                <w:szCs w:val="18"/>
              </w:rPr>
              <w:t xml:space="preserve"> AH-300 или аналог </w:t>
            </w:r>
          </w:p>
        </w:tc>
        <w:tc>
          <w:tcPr>
            <w:tcW w:w="1172" w:type="pct"/>
          </w:tcPr>
          <w:p w14:paraId="32F728EC"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Конструкция полноразмерные</w:t>
            </w:r>
          </w:p>
          <w:p w14:paraId="4EE9B130"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Тип подключения с проводом</w:t>
            </w:r>
          </w:p>
          <w:p w14:paraId="763F54E7"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Длина кабеля 1.8 м</w:t>
            </w:r>
          </w:p>
          <w:p w14:paraId="76A91348"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Диаметр мембраны 40 мм</w:t>
            </w:r>
          </w:p>
          <w:p w14:paraId="4F55AA9D"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Сопротивление (импеданс), Ом 32 Ом</w:t>
            </w:r>
          </w:p>
          <w:p w14:paraId="247F33CF"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Чувствительность 108 дБ</w:t>
            </w:r>
          </w:p>
          <w:p w14:paraId="3EF35FD2"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bCs/>
                <w:i/>
                <w:sz w:val="18"/>
                <w:szCs w:val="18"/>
              </w:rPr>
              <w:t>Минимальная воспроизводимая частота 20Гц</w:t>
            </w:r>
          </w:p>
          <w:p w14:paraId="19AFCA0B" w14:textId="77777777" w:rsidR="00716B92" w:rsidRDefault="00000000">
            <w:pPr>
              <w:ind w:firstLine="25"/>
              <w:rPr>
                <w:rFonts w:ascii="Times New Roman" w:hAnsi="Times New Roman" w:cs="Times New Roman"/>
                <w:bCs/>
                <w:i/>
                <w:sz w:val="18"/>
                <w:szCs w:val="18"/>
              </w:rPr>
            </w:pPr>
            <w:r>
              <w:rPr>
                <w:rFonts w:ascii="Times New Roman" w:hAnsi="Times New Roman" w:cs="Times New Roman"/>
                <w:bCs/>
                <w:i/>
                <w:sz w:val="18"/>
                <w:szCs w:val="18"/>
              </w:rPr>
              <w:t>Максимальная воспроизводимая частота 20 кГц</w:t>
            </w:r>
          </w:p>
        </w:tc>
        <w:tc>
          <w:tcPr>
            <w:tcW w:w="203" w:type="pct"/>
          </w:tcPr>
          <w:p w14:paraId="07E6B7CE" w14:textId="77777777" w:rsidR="00716B92" w:rsidRDefault="00000000">
            <w:pPr>
              <w:ind w:left="720" w:hanging="706"/>
              <w:rPr>
                <w:rFonts w:ascii="Times New Roman" w:hAnsi="Times New Roman" w:cs="Times New Roman"/>
                <w:bCs/>
                <w:i/>
                <w:sz w:val="18"/>
                <w:szCs w:val="18"/>
              </w:rPr>
            </w:pPr>
            <w:r>
              <w:rPr>
                <w:rFonts w:ascii="Times New Roman" w:hAnsi="Times New Roman" w:cs="Times New Roman"/>
                <w:color w:val="000000"/>
                <w:sz w:val="18"/>
                <w:szCs w:val="18"/>
              </w:rPr>
              <w:t>3</w:t>
            </w:r>
          </w:p>
        </w:tc>
        <w:tc>
          <w:tcPr>
            <w:tcW w:w="372" w:type="pct"/>
          </w:tcPr>
          <w:p w14:paraId="392608F7"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w:t>
            </w:r>
          </w:p>
        </w:tc>
        <w:tc>
          <w:tcPr>
            <w:tcW w:w="379" w:type="pct"/>
          </w:tcPr>
          <w:p w14:paraId="0332CF3D"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1 500,00</w:t>
            </w:r>
          </w:p>
        </w:tc>
        <w:tc>
          <w:tcPr>
            <w:tcW w:w="391" w:type="pct"/>
          </w:tcPr>
          <w:p w14:paraId="4F451307"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2 430,00</w:t>
            </w:r>
          </w:p>
        </w:tc>
        <w:tc>
          <w:tcPr>
            <w:tcW w:w="389" w:type="pct"/>
          </w:tcPr>
          <w:p w14:paraId="27F7D268"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1 830,00</w:t>
            </w:r>
          </w:p>
        </w:tc>
        <w:tc>
          <w:tcPr>
            <w:tcW w:w="393" w:type="pct"/>
          </w:tcPr>
          <w:p w14:paraId="694FA89C" w14:textId="77777777" w:rsidR="00716B92" w:rsidRDefault="00000000">
            <w:pPr>
              <w:ind w:left="720" w:hanging="706"/>
              <w:rPr>
                <w:rFonts w:ascii="Times New Roman" w:hAnsi="Times New Roman" w:cs="Times New Roman"/>
                <w:color w:val="000000"/>
                <w:sz w:val="20"/>
                <w:szCs w:val="20"/>
              </w:rPr>
            </w:pPr>
            <w:r>
              <w:rPr>
                <w:rFonts w:ascii="Times New Roman" w:hAnsi="Times New Roman" w:cs="Times New Roman"/>
                <w:color w:val="000000"/>
                <w:sz w:val="20"/>
                <w:szCs w:val="20"/>
              </w:rPr>
              <w:t>1 349,99</w:t>
            </w:r>
          </w:p>
        </w:tc>
        <w:tc>
          <w:tcPr>
            <w:tcW w:w="348" w:type="pct"/>
            <w:tcBorders>
              <w:top w:val="single" w:sz="4" w:space="0" w:color="auto"/>
              <w:left w:val="none" w:sz="4" w:space="0" w:color="000000"/>
              <w:bottom w:val="single" w:sz="4" w:space="0" w:color="auto"/>
              <w:right w:val="single" w:sz="4" w:space="0" w:color="auto"/>
            </w:tcBorders>
          </w:tcPr>
          <w:p w14:paraId="300457CB"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    592,50 </w:t>
            </w:r>
          </w:p>
        </w:tc>
        <w:tc>
          <w:tcPr>
            <w:tcW w:w="400" w:type="pct"/>
            <w:gridSpan w:val="2"/>
            <w:tcBorders>
              <w:top w:val="single" w:sz="4" w:space="0" w:color="auto"/>
              <w:left w:val="single" w:sz="4" w:space="0" w:color="auto"/>
              <w:bottom w:val="single" w:sz="4" w:space="0" w:color="auto"/>
              <w:right w:val="single" w:sz="4" w:space="0" w:color="auto"/>
            </w:tcBorders>
          </w:tcPr>
          <w:p w14:paraId="31A8C889" w14:textId="77777777" w:rsidR="00716B92" w:rsidRDefault="00000000">
            <w:pPr>
              <w:ind w:left="720" w:hanging="706"/>
              <w:rPr>
                <w:rFonts w:ascii="Times New Roman" w:hAnsi="Times New Roman" w:cs="Times New Roman"/>
                <w:bCs/>
                <w:i/>
                <w:sz w:val="20"/>
                <w:szCs w:val="20"/>
              </w:rPr>
            </w:pPr>
            <w:r>
              <w:rPr>
                <w:rFonts w:ascii="Times New Roman" w:hAnsi="Times New Roman" w:cs="Times New Roman"/>
                <w:color w:val="000000"/>
                <w:sz w:val="20"/>
                <w:szCs w:val="20"/>
              </w:rPr>
              <w:t xml:space="preserve">1 777,50 </w:t>
            </w:r>
          </w:p>
        </w:tc>
      </w:tr>
      <w:tr w:rsidR="00716B92" w14:paraId="22BB8C06" w14:textId="77777777">
        <w:trPr>
          <w:trHeight w:val="37"/>
        </w:trPr>
        <w:tc>
          <w:tcPr>
            <w:tcW w:w="215" w:type="pct"/>
          </w:tcPr>
          <w:p w14:paraId="38DAD9BF"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10.</w:t>
            </w:r>
          </w:p>
        </w:tc>
        <w:tc>
          <w:tcPr>
            <w:tcW w:w="738" w:type="pct"/>
          </w:tcPr>
          <w:p w14:paraId="3EE03D71"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Принтер </w:t>
            </w:r>
            <w:proofErr w:type="spellStart"/>
            <w:r>
              <w:rPr>
                <w:rFonts w:ascii="Times New Roman" w:hAnsi="Times New Roman" w:cs="Times New Roman"/>
                <w:bCs/>
                <w:i/>
                <w:sz w:val="18"/>
                <w:szCs w:val="18"/>
              </w:rPr>
              <w:t>Pantum</w:t>
            </w:r>
            <w:proofErr w:type="spellEnd"/>
            <w:r>
              <w:rPr>
                <w:rFonts w:ascii="Times New Roman" w:hAnsi="Times New Roman" w:cs="Times New Roman"/>
                <w:bCs/>
                <w:i/>
                <w:sz w:val="18"/>
                <w:szCs w:val="18"/>
              </w:rPr>
              <w:t xml:space="preserve"> P2500NW или аналог</w:t>
            </w:r>
          </w:p>
        </w:tc>
        <w:tc>
          <w:tcPr>
            <w:tcW w:w="1172" w:type="pct"/>
          </w:tcPr>
          <w:p w14:paraId="3BA1F5B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Тип принтер лазерный</w:t>
            </w:r>
          </w:p>
          <w:p w14:paraId="4F5C22E7"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 Область применения для дома, для офиса</w:t>
            </w:r>
          </w:p>
          <w:p w14:paraId="1CB3E551"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Аппаратная часть</w:t>
            </w:r>
          </w:p>
          <w:p w14:paraId="3C710F65"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Частота процессора 0.6 ГГц</w:t>
            </w:r>
          </w:p>
          <w:p w14:paraId="58686DA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Оперативная </w:t>
            </w:r>
            <w:proofErr w:type="gramStart"/>
            <w:r>
              <w:rPr>
                <w:rFonts w:ascii="Times New Roman" w:hAnsi="Times New Roman" w:cs="Times New Roman"/>
                <w:bCs/>
                <w:i/>
                <w:sz w:val="18"/>
                <w:szCs w:val="18"/>
              </w:rPr>
              <w:t>память  128</w:t>
            </w:r>
            <w:proofErr w:type="gramEnd"/>
            <w:r>
              <w:rPr>
                <w:rFonts w:ascii="Times New Roman" w:hAnsi="Times New Roman" w:cs="Times New Roman"/>
                <w:bCs/>
                <w:i/>
                <w:sz w:val="18"/>
                <w:szCs w:val="18"/>
              </w:rPr>
              <w:t xml:space="preserve"> МБ</w:t>
            </w:r>
          </w:p>
          <w:p w14:paraId="3943A95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Печать</w:t>
            </w:r>
          </w:p>
          <w:p w14:paraId="73C32F6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Технология печати лазерная</w:t>
            </w:r>
          </w:p>
          <w:p w14:paraId="21FDD43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Цветность печати черно-белая</w:t>
            </w:r>
          </w:p>
          <w:p w14:paraId="21C20C95"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Максимальный формат </w:t>
            </w:r>
            <w:proofErr w:type="gramStart"/>
            <w:r>
              <w:rPr>
                <w:rFonts w:ascii="Times New Roman" w:hAnsi="Times New Roman" w:cs="Times New Roman"/>
                <w:bCs/>
                <w:i/>
                <w:sz w:val="18"/>
                <w:szCs w:val="18"/>
              </w:rPr>
              <w:t>печати  A</w:t>
            </w:r>
            <w:proofErr w:type="gramEnd"/>
            <w:r>
              <w:rPr>
                <w:rFonts w:ascii="Times New Roman" w:hAnsi="Times New Roman" w:cs="Times New Roman"/>
                <w:bCs/>
                <w:i/>
                <w:sz w:val="18"/>
                <w:szCs w:val="18"/>
              </w:rPr>
              <w:t>4</w:t>
            </w:r>
          </w:p>
          <w:p w14:paraId="2C696D1F"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Максимальное разрешение черно-белой печати 1200x1200 </w:t>
            </w:r>
            <w:proofErr w:type="spellStart"/>
            <w:r>
              <w:rPr>
                <w:rFonts w:ascii="Times New Roman" w:hAnsi="Times New Roman" w:cs="Times New Roman"/>
                <w:bCs/>
                <w:i/>
                <w:sz w:val="18"/>
                <w:szCs w:val="18"/>
              </w:rPr>
              <w:t>dpi</w:t>
            </w:r>
            <w:proofErr w:type="spellEnd"/>
          </w:p>
          <w:p w14:paraId="638C128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Скорость черно-белой печати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 xml:space="preserve"> / мин) 22 </w:t>
            </w:r>
            <w:proofErr w:type="spellStart"/>
            <w:r>
              <w:rPr>
                <w:rFonts w:ascii="Times New Roman" w:hAnsi="Times New Roman" w:cs="Times New Roman"/>
                <w:bCs/>
                <w:i/>
                <w:sz w:val="18"/>
                <w:szCs w:val="18"/>
              </w:rPr>
              <w:t>стр</w:t>
            </w:r>
            <w:proofErr w:type="spellEnd"/>
            <w:r>
              <w:rPr>
                <w:rFonts w:ascii="Times New Roman" w:hAnsi="Times New Roman" w:cs="Times New Roman"/>
                <w:bCs/>
                <w:i/>
                <w:sz w:val="18"/>
                <w:szCs w:val="18"/>
              </w:rPr>
              <w:t>/мин (A4)</w:t>
            </w:r>
          </w:p>
          <w:p w14:paraId="0FB0B8B1"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Время выхода первого черно-белого </w:t>
            </w:r>
            <w:proofErr w:type="gramStart"/>
            <w:r>
              <w:rPr>
                <w:rFonts w:ascii="Times New Roman" w:hAnsi="Times New Roman" w:cs="Times New Roman"/>
                <w:bCs/>
                <w:i/>
                <w:sz w:val="18"/>
                <w:szCs w:val="18"/>
              </w:rPr>
              <w:t>отпечатка  7.8</w:t>
            </w:r>
            <w:proofErr w:type="gramEnd"/>
            <w:r>
              <w:rPr>
                <w:rFonts w:ascii="Times New Roman" w:hAnsi="Times New Roman" w:cs="Times New Roman"/>
                <w:bCs/>
                <w:i/>
                <w:sz w:val="18"/>
                <w:szCs w:val="18"/>
              </w:rPr>
              <w:t xml:space="preserve"> сек</w:t>
            </w:r>
          </w:p>
          <w:p w14:paraId="09AA0F62"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Рекомендуемый месячный объем печати 2000 </w:t>
            </w:r>
            <w:proofErr w:type="spellStart"/>
            <w:r>
              <w:rPr>
                <w:rFonts w:ascii="Times New Roman" w:hAnsi="Times New Roman" w:cs="Times New Roman"/>
                <w:bCs/>
                <w:i/>
                <w:sz w:val="18"/>
                <w:szCs w:val="18"/>
              </w:rPr>
              <w:t>стр</w:t>
            </w:r>
            <w:proofErr w:type="spellEnd"/>
          </w:p>
          <w:p w14:paraId="5C1CD51A"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Максимальный месячный объем печати 15000</w:t>
            </w:r>
          </w:p>
          <w:p w14:paraId="5928309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Автоматическая двусторонняя печать нет</w:t>
            </w:r>
          </w:p>
          <w:p w14:paraId="75DE05FF"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Лотки</w:t>
            </w:r>
          </w:p>
          <w:p w14:paraId="6198F75A"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Емкость подачи 150</w:t>
            </w:r>
          </w:p>
          <w:p w14:paraId="4456314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Емкость лотка ручной подачи 1</w:t>
            </w:r>
          </w:p>
          <w:p w14:paraId="39AE4F9C"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Емкость выходного лотка 100</w:t>
            </w:r>
          </w:p>
          <w:p w14:paraId="6F30D81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Поддерживаемая плотность </w:t>
            </w:r>
            <w:proofErr w:type="gramStart"/>
            <w:r>
              <w:rPr>
                <w:rFonts w:ascii="Times New Roman" w:hAnsi="Times New Roman" w:cs="Times New Roman"/>
                <w:bCs/>
                <w:i/>
                <w:sz w:val="18"/>
                <w:szCs w:val="18"/>
              </w:rPr>
              <w:t>носителей  60</w:t>
            </w:r>
            <w:proofErr w:type="gramEnd"/>
            <w:r>
              <w:rPr>
                <w:rFonts w:ascii="Times New Roman" w:hAnsi="Times New Roman" w:cs="Times New Roman"/>
                <w:bCs/>
                <w:i/>
                <w:sz w:val="18"/>
                <w:szCs w:val="18"/>
              </w:rPr>
              <w:t xml:space="preserve"> - 163 г/м2</w:t>
            </w:r>
          </w:p>
          <w:p w14:paraId="3FDE714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Печать на конвертах, открытках, пленках, этикетках</w:t>
            </w:r>
          </w:p>
          <w:p w14:paraId="53AB730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Возможность установки дополнительных лотков нет</w:t>
            </w:r>
          </w:p>
          <w:p w14:paraId="73679D2A"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Расходные материалы</w:t>
            </w:r>
          </w:p>
          <w:p w14:paraId="6905501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Количество картриджей 1 </w:t>
            </w:r>
            <w:proofErr w:type="spellStart"/>
            <w:r>
              <w:rPr>
                <w:rFonts w:ascii="Times New Roman" w:hAnsi="Times New Roman" w:cs="Times New Roman"/>
                <w:bCs/>
                <w:i/>
                <w:sz w:val="18"/>
                <w:szCs w:val="18"/>
              </w:rPr>
              <w:t>шт</w:t>
            </w:r>
            <w:proofErr w:type="spellEnd"/>
          </w:p>
          <w:p w14:paraId="0BDF4C1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Модель картриджей</w:t>
            </w:r>
          </w:p>
          <w:p w14:paraId="1077DDB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 </w:t>
            </w:r>
            <w:proofErr w:type="spellStart"/>
            <w:r>
              <w:rPr>
                <w:rFonts w:ascii="Times New Roman" w:hAnsi="Times New Roman" w:cs="Times New Roman"/>
                <w:bCs/>
                <w:i/>
                <w:sz w:val="18"/>
                <w:szCs w:val="18"/>
              </w:rPr>
              <w:t>Pantum</w:t>
            </w:r>
            <w:proofErr w:type="spellEnd"/>
            <w:r>
              <w:rPr>
                <w:rFonts w:ascii="Times New Roman" w:hAnsi="Times New Roman" w:cs="Times New Roman"/>
                <w:bCs/>
                <w:i/>
                <w:sz w:val="18"/>
                <w:szCs w:val="18"/>
              </w:rPr>
              <w:t xml:space="preserve"> PC-211EV, </w:t>
            </w:r>
            <w:proofErr w:type="spellStart"/>
            <w:r>
              <w:rPr>
                <w:rFonts w:ascii="Times New Roman" w:hAnsi="Times New Roman" w:cs="Times New Roman"/>
                <w:bCs/>
                <w:i/>
                <w:sz w:val="18"/>
                <w:szCs w:val="18"/>
              </w:rPr>
              <w:t>Pantum</w:t>
            </w:r>
            <w:proofErr w:type="spellEnd"/>
            <w:r>
              <w:rPr>
                <w:rFonts w:ascii="Times New Roman" w:hAnsi="Times New Roman" w:cs="Times New Roman"/>
                <w:bCs/>
                <w:i/>
                <w:sz w:val="18"/>
                <w:szCs w:val="18"/>
              </w:rPr>
              <w:t xml:space="preserve"> PC-230R</w:t>
            </w:r>
          </w:p>
          <w:p w14:paraId="61825009"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Ресурс черного картридж 1600 страниц</w:t>
            </w:r>
          </w:p>
          <w:p w14:paraId="5F4541D5" w14:textId="77777777" w:rsidR="00716B92" w:rsidRPr="00FD1EC4" w:rsidRDefault="00000000">
            <w:pPr>
              <w:ind w:left="720" w:hanging="720"/>
              <w:rPr>
                <w:rFonts w:ascii="Times New Roman" w:hAnsi="Times New Roman" w:cs="Times New Roman"/>
                <w:bCs/>
                <w:i/>
                <w:sz w:val="18"/>
                <w:szCs w:val="18"/>
              </w:rPr>
            </w:pPr>
            <w:proofErr w:type="gramStart"/>
            <w:r>
              <w:rPr>
                <w:rFonts w:ascii="Times New Roman" w:hAnsi="Times New Roman" w:cs="Times New Roman"/>
                <w:bCs/>
                <w:i/>
                <w:sz w:val="18"/>
                <w:szCs w:val="18"/>
              </w:rPr>
              <w:t>Интерфейсы</w:t>
            </w:r>
            <w:r w:rsidRPr="00FD1EC4">
              <w:rPr>
                <w:rFonts w:ascii="Times New Roman" w:hAnsi="Times New Roman" w:cs="Times New Roman"/>
                <w:bCs/>
                <w:i/>
                <w:sz w:val="18"/>
                <w:szCs w:val="18"/>
              </w:rPr>
              <w:t xml:space="preserve">  </w:t>
            </w:r>
            <w:r>
              <w:rPr>
                <w:rFonts w:ascii="Times New Roman" w:hAnsi="Times New Roman" w:cs="Times New Roman"/>
                <w:bCs/>
                <w:i/>
                <w:sz w:val="18"/>
                <w:szCs w:val="18"/>
                <w:lang w:val="en-US"/>
              </w:rPr>
              <w:t>Ethernet</w:t>
            </w:r>
            <w:proofErr w:type="gramEnd"/>
            <w:r w:rsidRPr="00FD1EC4">
              <w:rPr>
                <w:rFonts w:ascii="Times New Roman" w:hAnsi="Times New Roman" w:cs="Times New Roman"/>
                <w:bCs/>
                <w:i/>
                <w:sz w:val="18"/>
                <w:szCs w:val="18"/>
              </w:rPr>
              <w:t xml:space="preserve"> (</w:t>
            </w:r>
            <w:r>
              <w:rPr>
                <w:rFonts w:ascii="Times New Roman" w:hAnsi="Times New Roman" w:cs="Times New Roman"/>
                <w:bCs/>
                <w:i/>
                <w:sz w:val="18"/>
                <w:szCs w:val="18"/>
                <w:lang w:val="en-US"/>
              </w:rPr>
              <w:t>RJ</w:t>
            </w:r>
            <w:r w:rsidRPr="00FD1EC4">
              <w:rPr>
                <w:rFonts w:ascii="Times New Roman" w:hAnsi="Times New Roman" w:cs="Times New Roman"/>
                <w:bCs/>
                <w:i/>
                <w:sz w:val="18"/>
                <w:szCs w:val="18"/>
              </w:rPr>
              <w:t xml:space="preserve">-45), </w:t>
            </w:r>
            <w:r>
              <w:rPr>
                <w:rFonts w:ascii="Times New Roman" w:hAnsi="Times New Roman" w:cs="Times New Roman"/>
                <w:bCs/>
                <w:i/>
                <w:sz w:val="18"/>
                <w:szCs w:val="18"/>
                <w:lang w:val="en-US"/>
              </w:rPr>
              <w:t>USB</w:t>
            </w:r>
            <w:r w:rsidRPr="00FD1EC4">
              <w:rPr>
                <w:rFonts w:ascii="Times New Roman" w:hAnsi="Times New Roman" w:cs="Times New Roman"/>
                <w:bCs/>
                <w:i/>
                <w:sz w:val="18"/>
                <w:szCs w:val="18"/>
              </w:rPr>
              <w:t xml:space="preserve"> </w:t>
            </w:r>
            <w:r>
              <w:rPr>
                <w:rFonts w:ascii="Times New Roman" w:hAnsi="Times New Roman" w:cs="Times New Roman"/>
                <w:bCs/>
                <w:i/>
                <w:sz w:val="18"/>
                <w:szCs w:val="18"/>
                <w:lang w:val="en-US"/>
              </w:rPr>
              <w:t>Type</w:t>
            </w:r>
            <w:r w:rsidRPr="00FD1EC4">
              <w:rPr>
                <w:rFonts w:ascii="Times New Roman" w:hAnsi="Times New Roman" w:cs="Times New Roman"/>
                <w:bCs/>
                <w:i/>
                <w:sz w:val="18"/>
                <w:szCs w:val="18"/>
              </w:rPr>
              <w:t>-</w:t>
            </w:r>
            <w:r>
              <w:rPr>
                <w:rFonts w:ascii="Times New Roman" w:hAnsi="Times New Roman" w:cs="Times New Roman"/>
                <w:bCs/>
                <w:i/>
                <w:sz w:val="18"/>
                <w:szCs w:val="18"/>
                <w:lang w:val="en-US"/>
              </w:rPr>
              <w:t>B</w:t>
            </w:r>
            <w:r w:rsidRPr="00FD1EC4">
              <w:rPr>
                <w:rFonts w:ascii="Times New Roman" w:hAnsi="Times New Roman" w:cs="Times New Roman"/>
                <w:bCs/>
                <w:i/>
                <w:sz w:val="18"/>
                <w:szCs w:val="18"/>
              </w:rPr>
              <w:t xml:space="preserve">, </w:t>
            </w:r>
            <w:r>
              <w:rPr>
                <w:rFonts w:ascii="Times New Roman" w:hAnsi="Times New Roman" w:cs="Times New Roman"/>
                <w:bCs/>
                <w:i/>
                <w:sz w:val="18"/>
                <w:szCs w:val="18"/>
                <w:lang w:val="en-US"/>
              </w:rPr>
              <w:t>Wi</w:t>
            </w:r>
            <w:r w:rsidRPr="00FD1EC4">
              <w:rPr>
                <w:rFonts w:ascii="Times New Roman" w:hAnsi="Times New Roman" w:cs="Times New Roman"/>
                <w:bCs/>
                <w:i/>
                <w:sz w:val="18"/>
                <w:szCs w:val="18"/>
              </w:rPr>
              <w:t>-</w:t>
            </w:r>
            <w:r>
              <w:rPr>
                <w:rFonts w:ascii="Times New Roman" w:hAnsi="Times New Roman" w:cs="Times New Roman"/>
                <w:bCs/>
                <w:i/>
                <w:sz w:val="18"/>
                <w:szCs w:val="18"/>
                <w:lang w:val="en-US"/>
              </w:rPr>
              <w:t>Fi</w:t>
            </w:r>
          </w:p>
          <w:p w14:paraId="7EFB7D0A"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Устройство для чтения карт памяти нет</w:t>
            </w:r>
          </w:p>
          <w:p w14:paraId="10F8E1B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Поддержка</w:t>
            </w:r>
          </w:p>
          <w:p w14:paraId="36F817B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Совместимость Windows, </w:t>
            </w:r>
            <w:proofErr w:type="spellStart"/>
            <w:r>
              <w:rPr>
                <w:rFonts w:ascii="Times New Roman" w:hAnsi="Times New Roman" w:cs="Times New Roman"/>
                <w:bCs/>
                <w:i/>
                <w:sz w:val="18"/>
                <w:szCs w:val="18"/>
              </w:rPr>
              <w:t>macOS</w:t>
            </w:r>
            <w:proofErr w:type="spellEnd"/>
          </w:p>
          <w:p w14:paraId="66B20F4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Шрифты и языки управления нет</w:t>
            </w:r>
          </w:p>
          <w:p w14:paraId="5801348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lastRenderedPageBreak/>
              <w:t>Энергопотребление и мощность</w:t>
            </w:r>
          </w:p>
          <w:p w14:paraId="4148935B"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Тип и напряжение питания 220-240В/50-60Гц</w:t>
            </w:r>
          </w:p>
          <w:p w14:paraId="1849D70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Потребляемая мощность в работе 370 Вт</w:t>
            </w:r>
          </w:p>
          <w:p w14:paraId="63CA567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Потребляемая мощность в режиме ожидания 38 Вт </w:t>
            </w:r>
          </w:p>
        </w:tc>
        <w:tc>
          <w:tcPr>
            <w:tcW w:w="203" w:type="pct"/>
          </w:tcPr>
          <w:p w14:paraId="6464254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color w:val="000000"/>
                <w:sz w:val="18"/>
                <w:szCs w:val="18"/>
              </w:rPr>
              <w:lastRenderedPageBreak/>
              <w:t>1</w:t>
            </w:r>
          </w:p>
        </w:tc>
        <w:tc>
          <w:tcPr>
            <w:tcW w:w="372" w:type="pct"/>
          </w:tcPr>
          <w:p w14:paraId="70F67C37"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10 990,00</w:t>
            </w:r>
          </w:p>
        </w:tc>
        <w:tc>
          <w:tcPr>
            <w:tcW w:w="379" w:type="pct"/>
          </w:tcPr>
          <w:p w14:paraId="3B083401"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9 744,00</w:t>
            </w:r>
          </w:p>
        </w:tc>
        <w:tc>
          <w:tcPr>
            <w:tcW w:w="391" w:type="pct"/>
          </w:tcPr>
          <w:p w14:paraId="44BFE51A"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10 440,00</w:t>
            </w:r>
          </w:p>
        </w:tc>
        <w:tc>
          <w:tcPr>
            <w:tcW w:w="389" w:type="pct"/>
          </w:tcPr>
          <w:p w14:paraId="10C4EF04"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13 770,00</w:t>
            </w:r>
          </w:p>
        </w:tc>
        <w:tc>
          <w:tcPr>
            <w:tcW w:w="393" w:type="pct"/>
          </w:tcPr>
          <w:p w14:paraId="6E121463" w14:textId="77777777" w:rsidR="00716B92" w:rsidRDefault="00000000">
            <w:pPr>
              <w:ind w:left="720" w:hanging="720"/>
              <w:rPr>
                <w:rFonts w:ascii="Times New Roman" w:hAnsi="Times New Roman" w:cs="Times New Roman"/>
                <w:color w:val="000000"/>
                <w:sz w:val="20"/>
                <w:szCs w:val="20"/>
              </w:rPr>
            </w:pPr>
            <w:r>
              <w:rPr>
                <w:rFonts w:ascii="Times New Roman" w:hAnsi="Times New Roman" w:cs="Times New Roman"/>
                <w:color w:val="000000"/>
                <w:sz w:val="20"/>
                <w:szCs w:val="20"/>
              </w:rPr>
              <w:t>10 199,00</w:t>
            </w:r>
          </w:p>
        </w:tc>
        <w:tc>
          <w:tcPr>
            <w:tcW w:w="348" w:type="pct"/>
            <w:tcBorders>
              <w:top w:val="single" w:sz="4" w:space="0" w:color="auto"/>
              <w:left w:val="none" w:sz="4" w:space="0" w:color="000000"/>
              <w:bottom w:val="single" w:sz="4" w:space="0" w:color="auto"/>
              <w:right w:val="single" w:sz="4" w:space="0" w:color="auto"/>
            </w:tcBorders>
          </w:tcPr>
          <w:p w14:paraId="46A5130D"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11 028,60 </w:t>
            </w:r>
          </w:p>
        </w:tc>
        <w:tc>
          <w:tcPr>
            <w:tcW w:w="400" w:type="pct"/>
            <w:gridSpan w:val="2"/>
            <w:tcBorders>
              <w:top w:val="single" w:sz="4" w:space="0" w:color="auto"/>
              <w:left w:val="single" w:sz="4" w:space="0" w:color="auto"/>
              <w:bottom w:val="single" w:sz="4" w:space="0" w:color="auto"/>
              <w:right w:val="single" w:sz="4" w:space="0" w:color="auto"/>
            </w:tcBorders>
          </w:tcPr>
          <w:p w14:paraId="45D8A194"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  11 028,60 </w:t>
            </w:r>
          </w:p>
        </w:tc>
      </w:tr>
      <w:tr w:rsidR="00716B92" w14:paraId="3BF461F9" w14:textId="77777777">
        <w:trPr>
          <w:trHeight w:val="37"/>
        </w:trPr>
        <w:tc>
          <w:tcPr>
            <w:tcW w:w="215" w:type="pct"/>
          </w:tcPr>
          <w:p w14:paraId="0FF7932E"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11.</w:t>
            </w:r>
          </w:p>
        </w:tc>
        <w:tc>
          <w:tcPr>
            <w:tcW w:w="738" w:type="pct"/>
          </w:tcPr>
          <w:p w14:paraId="27D60CC0"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Оперативная память серверная Kingston KVR24R17D4/32I или аналог</w:t>
            </w:r>
          </w:p>
          <w:p w14:paraId="59B3EEB3" w14:textId="77777777" w:rsidR="00716B92" w:rsidRDefault="00716B92">
            <w:pPr>
              <w:ind w:left="720"/>
              <w:jc w:val="right"/>
              <w:rPr>
                <w:rFonts w:ascii="Times New Roman" w:hAnsi="Times New Roman" w:cs="Times New Roman"/>
                <w:bCs/>
                <w:i/>
                <w:sz w:val="18"/>
                <w:szCs w:val="18"/>
              </w:rPr>
            </w:pPr>
          </w:p>
        </w:tc>
        <w:tc>
          <w:tcPr>
            <w:tcW w:w="1172" w:type="pct"/>
          </w:tcPr>
          <w:p w14:paraId="66D937C5" w14:textId="77777777" w:rsidR="00716B92" w:rsidRDefault="00000000">
            <w:pPr>
              <w:ind w:left="111"/>
              <w:rPr>
                <w:rFonts w:ascii="Times New Roman" w:hAnsi="Times New Roman" w:cs="Times New Roman"/>
                <w:bCs/>
                <w:i/>
                <w:sz w:val="18"/>
                <w:szCs w:val="18"/>
              </w:rPr>
            </w:pPr>
            <w:r>
              <w:rPr>
                <w:rFonts w:ascii="Times New Roman" w:hAnsi="Times New Roman" w:cs="Times New Roman"/>
                <w:bCs/>
                <w:i/>
                <w:sz w:val="18"/>
                <w:szCs w:val="18"/>
              </w:rPr>
              <w:t xml:space="preserve">Пропускная способность </w:t>
            </w:r>
            <w:proofErr w:type="gramStart"/>
            <w:r>
              <w:rPr>
                <w:rFonts w:ascii="Times New Roman" w:hAnsi="Times New Roman" w:cs="Times New Roman"/>
                <w:bCs/>
                <w:i/>
                <w:sz w:val="18"/>
                <w:szCs w:val="18"/>
              </w:rPr>
              <w:t>памяти(</w:t>
            </w:r>
            <w:proofErr w:type="gramEnd"/>
            <w:r>
              <w:rPr>
                <w:rFonts w:ascii="Times New Roman" w:hAnsi="Times New Roman" w:cs="Times New Roman"/>
                <w:bCs/>
                <w:i/>
                <w:sz w:val="18"/>
                <w:szCs w:val="18"/>
              </w:rPr>
              <w:t xml:space="preserve">Оперативная </w:t>
            </w:r>
            <w:proofErr w:type="gramStart"/>
            <w:r>
              <w:rPr>
                <w:rFonts w:ascii="Times New Roman" w:hAnsi="Times New Roman" w:cs="Times New Roman"/>
                <w:bCs/>
                <w:i/>
                <w:sz w:val="18"/>
                <w:szCs w:val="18"/>
              </w:rPr>
              <w:t>память)не</w:t>
            </w:r>
            <w:proofErr w:type="gramEnd"/>
            <w:r>
              <w:rPr>
                <w:rFonts w:ascii="Times New Roman" w:hAnsi="Times New Roman" w:cs="Times New Roman"/>
                <w:bCs/>
                <w:i/>
                <w:sz w:val="18"/>
                <w:szCs w:val="18"/>
              </w:rPr>
              <w:t xml:space="preserve"> менее 19200 МГц</w:t>
            </w:r>
          </w:p>
          <w:p w14:paraId="363D6C3D" w14:textId="77777777" w:rsidR="00716B92" w:rsidRDefault="00000000">
            <w:pPr>
              <w:ind w:left="111"/>
              <w:rPr>
                <w:rFonts w:ascii="Times New Roman" w:hAnsi="Times New Roman" w:cs="Times New Roman"/>
                <w:bCs/>
                <w:i/>
                <w:sz w:val="18"/>
                <w:szCs w:val="18"/>
              </w:rPr>
            </w:pPr>
            <w:r>
              <w:rPr>
                <w:rFonts w:ascii="Times New Roman" w:hAnsi="Times New Roman" w:cs="Times New Roman"/>
                <w:bCs/>
                <w:i/>
                <w:sz w:val="18"/>
                <w:szCs w:val="18"/>
              </w:rPr>
              <w:t xml:space="preserve">Тактовая </w:t>
            </w:r>
            <w:proofErr w:type="gramStart"/>
            <w:r>
              <w:rPr>
                <w:rFonts w:ascii="Times New Roman" w:hAnsi="Times New Roman" w:cs="Times New Roman"/>
                <w:bCs/>
                <w:i/>
                <w:sz w:val="18"/>
                <w:szCs w:val="18"/>
              </w:rPr>
              <w:t>частота(</w:t>
            </w:r>
            <w:proofErr w:type="gramEnd"/>
            <w:r>
              <w:rPr>
                <w:rFonts w:ascii="Times New Roman" w:hAnsi="Times New Roman" w:cs="Times New Roman"/>
                <w:bCs/>
                <w:i/>
                <w:sz w:val="18"/>
                <w:szCs w:val="18"/>
              </w:rPr>
              <w:t xml:space="preserve">Оперативная </w:t>
            </w:r>
            <w:proofErr w:type="gramStart"/>
            <w:r>
              <w:rPr>
                <w:rFonts w:ascii="Times New Roman" w:hAnsi="Times New Roman" w:cs="Times New Roman"/>
                <w:bCs/>
                <w:i/>
                <w:sz w:val="18"/>
                <w:szCs w:val="18"/>
              </w:rPr>
              <w:t>память)не</w:t>
            </w:r>
            <w:proofErr w:type="gramEnd"/>
            <w:r>
              <w:rPr>
                <w:rFonts w:ascii="Times New Roman" w:hAnsi="Times New Roman" w:cs="Times New Roman"/>
                <w:bCs/>
                <w:i/>
                <w:sz w:val="18"/>
                <w:szCs w:val="18"/>
              </w:rPr>
              <w:t xml:space="preserve"> менее 2400 МГц</w:t>
            </w:r>
          </w:p>
          <w:p w14:paraId="6D6E3AAC" w14:textId="77777777" w:rsidR="00716B92" w:rsidRDefault="00000000">
            <w:pPr>
              <w:ind w:left="111"/>
              <w:rPr>
                <w:rFonts w:ascii="Times New Roman" w:hAnsi="Times New Roman" w:cs="Times New Roman"/>
                <w:bCs/>
                <w:i/>
                <w:sz w:val="18"/>
                <w:szCs w:val="18"/>
              </w:rPr>
            </w:pPr>
            <w:r>
              <w:rPr>
                <w:rFonts w:ascii="Times New Roman" w:hAnsi="Times New Roman" w:cs="Times New Roman"/>
                <w:bCs/>
                <w:i/>
                <w:sz w:val="18"/>
                <w:szCs w:val="18"/>
              </w:rPr>
              <w:t xml:space="preserve">Тип </w:t>
            </w:r>
            <w:proofErr w:type="gramStart"/>
            <w:r>
              <w:rPr>
                <w:rFonts w:ascii="Times New Roman" w:hAnsi="Times New Roman" w:cs="Times New Roman"/>
                <w:bCs/>
                <w:i/>
                <w:sz w:val="18"/>
                <w:szCs w:val="18"/>
              </w:rPr>
              <w:t>памяти(</w:t>
            </w:r>
            <w:proofErr w:type="gramEnd"/>
            <w:r>
              <w:rPr>
                <w:rFonts w:ascii="Times New Roman" w:hAnsi="Times New Roman" w:cs="Times New Roman"/>
                <w:bCs/>
                <w:i/>
                <w:sz w:val="18"/>
                <w:szCs w:val="18"/>
              </w:rPr>
              <w:t>Оперативная память) DDR4</w:t>
            </w:r>
          </w:p>
          <w:p w14:paraId="38CDC282"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 Форм-фактор </w:t>
            </w:r>
            <w:proofErr w:type="gramStart"/>
            <w:r>
              <w:rPr>
                <w:rFonts w:ascii="Times New Roman" w:hAnsi="Times New Roman" w:cs="Times New Roman"/>
                <w:bCs/>
                <w:i/>
                <w:sz w:val="18"/>
                <w:szCs w:val="18"/>
              </w:rPr>
              <w:t>памяти(Оперативная  память</w:t>
            </w:r>
            <w:proofErr w:type="gramEnd"/>
            <w:r>
              <w:rPr>
                <w:rFonts w:ascii="Times New Roman" w:hAnsi="Times New Roman" w:cs="Times New Roman"/>
                <w:bCs/>
                <w:i/>
                <w:sz w:val="18"/>
                <w:szCs w:val="18"/>
              </w:rPr>
              <w:t xml:space="preserve">) DIMM </w:t>
            </w:r>
          </w:p>
        </w:tc>
        <w:tc>
          <w:tcPr>
            <w:tcW w:w="203" w:type="pct"/>
          </w:tcPr>
          <w:p w14:paraId="48ABCFF7" w14:textId="77777777" w:rsidR="00716B92" w:rsidRDefault="00000000">
            <w:pPr>
              <w:ind w:left="111"/>
              <w:rPr>
                <w:rFonts w:ascii="Times New Roman" w:hAnsi="Times New Roman" w:cs="Times New Roman"/>
                <w:bCs/>
                <w:i/>
                <w:sz w:val="18"/>
                <w:szCs w:val="18"/>
              </w:rPr>
            </w:pPr>
            <w:r>
              <w:rPr>
                <w:rFonts w:ascii="Times New Roman" w:hAnsi="Times New Roman" w:cs="Times New Roman"/>
                <w:color w:val="000000"/>
                <w:sz w:val="18"/>
                <w:szCs w:val="18"/>
              </w:rPr>
              <w:t>2</w:t>
            </w:r>
          </w:p>
        </w:tc>
        <w:tc>
          <w:tcPr>
            <w:tcW w:w="372" w:type="pct"/>
          </w:tcPr>
          <w:p w14:paraId="02560F4D" w14:textId="77777777" w:rsidR="00716B92" w:rsidRDefault="00000000">
            <w:pPr>
              <w:ind w:left="111"/>
              <w:rPr>
                <w:rFonts w:ascii="Times New Roman" w:hAnsi="Times New Roman" w:cs="Times New Roman"/>
                <w:bCs/>
                <w:i/>
                <w:sz w:val="20"/>
                <w:szCs w:val="20"/>
                <w:highlight w:val="yellow"/>
              </w:rPr>
            </w:pPr>
            <w:r>
              <w:rPr>
                <w:rFonts w:ascii="Times New Roman" w:hAnsi="Times New Roman" w:cs="Times New Roman"/>
                <w:color w:val="000000"/>
                <w:sz w:val="20"/>
                <w:szCs w:val="20"/>
              </w:rPr>
              <w:t> </w:t>
            </w:r>
          </w:p>
        </w:tc>
        <w:tc>
          <w:tcPr>
            <w:tcW w:w="379" w:type="pct"/>
          </w:tcPr>
          <w:p w14:paraId="3A95A4E9" w14:textId="77777777" w:rsidR="00716B92" w:rsidRDefault="00000000">
            <w:pPr>
              <w:ind w:left="111"/>
              <w:rPr>
                <w:rFonts w:ascii="Times New Roman" w:hAnsi="Times New Roman" w:cs="Times New Roman"/>
                <w:bCs/>
                <w:i/>
                <w:sz w:val="20"/>
                <w:szCs w:val="20"/>
              </w:rPr>
            </w:pPr>
            <w:r>
              <w:rPr>
                <w:rFonts w:ascii="Times New Roman" w:hAnsi="Times New Roman" w:cs="Times New Roman"/>
                <w:color w:val="000000"/>
                <w:sz w:val="20"/>
                <w:szCs w:val="20"/>
              </w:rPr>
              <w:t> </w:t>
            </w:r>
          </w:p>
        </w:tc>
        <w:tc>
          <w:tcPr>
            <w:tcW w:w="391" w:type="pct"/>
          </w:tcPr>
          <w:p w14:paraId="19E4515F" w14:textId="77777777" w:rsidR="00716B92" w:rsidRDefault="00000000">
            <w:pPr>
              <w:ind w:left="111"/>
              <w:rPr>
                <w:rFonts w:ascii="Times New Roman" w:hAnsi="Times New Roman" w:cs="Times New Roman"/>
                <w:bCs/>
                <w:i/>
                <w:sz w:val="20"/>
                <w:szCs w:val="20"/>
              </w:rPr>
            </w:pPr>
            <w:r>
              <w:rPr>
                <w:rFonts w:ascii="Times New Roman" w:hAnsi="Times New Roman" w:cs="Times New Roman"/>
                <w:color w:val="000000"/>
                <w:sz w:val="20"/>
                <w:szCs w:val="20"/>
              </w:rPr>
              <w:t>106 750,00</w:t>
            </w:r>
          </w:p>
        </w:tc>
        <w:tc>
          <w:tcPr>
            <w:tcW w:w="389" w:type="pct"/>
          </w:tcPr>
          <w:p w14:paraId="67126201" w14:textId="77777777" w:rsidR="00716B92" w:rsidRDefault="00000000">
            <w:pPr>
              <w:ind w:left="111"/>
              <w:rPr>
                <w:rFonts w:ascii="Times New Roman" w:hAnsi="Times New Roman" w:cs="Times New Roman"/>
                <w:bCs/>
                <w:i/>
                <w:sz w:val="20"/>
                <w:szCs w:val="20"/>
              </w:rPr>
            </w:pPr>
            <w:r>
              <w:rPr>
                <w:rFonts w:ascii="Times New Roman" w:hAnsi="Times New Roman" w:cs="Times New Roman"/>
                <w:color w:val="000000"/>
                <w:sz w:val="20"/>
                <w:szCs w:val="20"/>
              </w:rPr>
              <w:t>162 680,00</w:t>
            </w:r>
          </w:p>
        </w:tc>
        <w:tc>
          <w:tcPr>
            <w:tcW w:w="393" w:type="pct"/>
          </w:tcPr>
          <w:p w14:paraId="4746BEEB" w14:textId="77777777" w:rsidR="00716B92" w:rsidRDefault="00000000">
            <w:pPr>
              <w:ind w:left="111"/>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00170F32" w14:textId="77777777" w:rsidR="00716B92" w:rsidRDefault="00000000">
            <w:pPr>
              <w:ind w:left="111"/>
              <w:rPr>
                <w:rFonts w:ascii="Times New Roman" w:hAnsi="Times New Roman" w:cs="Times New Roman"/>
                <w:bCs/>
                <w:i/>
                <w:sz w:val="20"/>
                <w:szCs w:val="20"/>
              </w:rPr>
            </w:pPr>
            <w:r>
              <w:rPr>
                <w:rFonts w:ascii="Times New Roman" w:hAnsi="Times New Roman" w:cs="Times New Roman"/>
                <w:color w:val="000000"/>
                <w:sz w:val="20"/>
                <w:szCs w:val="20"/>
              </w:rPr>
              <w:t xml:space="preserve">67 357,50 </w:t>
            </w:r>
          </w:p>
        </w:tc>
        <w:tc>
          <w:tcPr>
            <w:tcW w:w="400" w:type="pct"/>
            <w:gridSpan w:val="2"/>
            <w:tcBorders>
              <w:top w:val="single" w:sz="4" w:space="0" w:color="auto"/>
              <w:left w:val="single" w:sz="4" w:space="0" w:color="auto"/>
              <w:bottom w:val="single" w:sz="4" w:space="0" w:color="auto"/>
              <w:right w:val="single" w:sz="4" w:space="0" w:color="auto"/>
            </w:tcBorders>
          </w:tcPr>
          <w:p w14:paraId="0FAEB221" w14:textId="77777777" w:rsidR="00716B92" w:rsidRDefault="00000000">
            <w:pPr>
              <w:ind w:left="111"/>
              <w:rPr>
                <w:rFonts w:ascii="Times New Roman" w:hAnsi="Times New Roman" w:cs="Times New Roman"/>
                <w:bCs/>
                <w:i/>
                <w:sz w:val="20"/>
                <w:szCs w:val="20"/>
              </w:rPr>
            </w:pPr>
            <w:r>
              <w:rPr>
                <w:rFonts w:ascii="Times New Roman" w:hAnsi="Times New Roman" w:cs="Times New Roman"/>
                <w:color w:val="000000"/>
                <w:sz w:val="20"/>
                <w:szCs w:val="20"/>
              </w:rPr>
              <w:t xml:space="preserve"> 134 715,00 </w:t>
            </w:r>
          </w:p>
        </w:tc>
      </w:tr>
      <w:tr w:rsidR="00716B92" w14:paraId="179EA7BB" w14:textId="77777777">
        <w:trPr>
          <w:trHeight w:val="37"/>
        </w:trPr>
        <w:tc>
          <w:tcPr>
            <w:tcW w:w="215" w:type="pct"/>
          </w:tcPr>
          <w:p w14:paraId="295F679E"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12.</w:t>
            </w:r>
          </w:p>
        </w:tc>
        <w:tc>
          <w:tcPr>
            <w:tcW w:w="738" w:type="pct"/>
          </w:tcPr>
          <w:p w14:paraId="4C16D7B6" w14:textId="77777777" w:rsidR="00716B92" w:rsidRDefault="00000000">
            <w:pPr>
              <w:ind w:firstLine="5"/>
              <w:jc w:val="right"/>
              <w:rPr>
                <w:rFonts w:ascii="Times New Roman" w:hAnsi="Times New Roman" w:cs="Times New Roman"/>
                <w:bCs/>
                <w:i/>
                <w:sz w:val="18"/>
                <w:szCs w:val="18"/>
              </w:rPr>
            </w:pPr>
            <w:r>
              <w:rPr>
                <w:rFonts w:ascii="Times New Roman" w:hAnsi="Times New Roman" w:cs="Times New Roman"/>
                <w:bCs/>
                <w:i/>
                <w:sz w:val="18"/>
                <w:szCs w:val="18"/>
              </w:rPr>
              <w:t xml:space="preserve">Оперативная память Patriot </w:t>
            </w:r>
            <w:proofErr w:type="spellStart"/>
            <w:r>
              <w:rPr>
                <w:rFonts w:ascii="Times New Roman" w:hAnsi="Times New Roman" w:cs="Times New Roman"/>
                <w:bCs/>
                <w:i/>
                <w:sz w:val="18"/>
                <w:szCs w:val="18"/>
              </w:rPr>
              <w:t>Signature</w:t>
            </w:r>
            <w:proofErr w:type="spellEnd"/>
            <w:r>
              <w:rPr>
                <w:rFonts w:ascii="Times New Roman" w:hAnsi="Times New Roman" w:cs="Times New Roman"/>
                <w:bCs/>
                <w:i/>
                <w:sz w:val="18"/>
                <w:szCs w:val="18"/>
              </w:rPr>
              <w:t xml:space="preserve"> [PSD38G16002] 8 ГБ или аналог </w:t>
            </w:r>
          </w:p>
        </w:tc>
        <w:tc>
          <w:tcPr>
            <w:tcW w:w="1172" w:type="pct"/>
          </w:tcPr>
          <w:p w14:paraId="235E4D9E" w14:textId="77777777" w:rsidR="00716B92" w:rsidRDefault="00000000">
            <w:pPr>
              <w:ind w:firstLine="17"/>
              <w:rPr>
                <w:rFonts w:ascii="Times New Roman" w:hAnsi="Times New Roman" w:cs="Times New Roman"/>
                <w:bCs/>
                <w:i/>
                <w:sz w:val="18"/>
                <w:szCs w:val="18"/>
              </w:rPr>
            </w:pPr>
            <w:r>
              <w:rPr>
                <w:rFonts w:ascii="Times New Roman" w:hAnsi="Times New Roman" w:cs="Times New Roman"/>
                <w:bCs/>
                <w:i/>
                <w:sz w:val="18"/>
                <w:szCs w:val="18"/>
              </w:rPr>
              <w:t>Тактовая частота не менее 1600 МГц Гарантия не менее 12 мес.</w:t>
            </w:r>
          </w:p>
        </w:tc>
        <w:tc>
          <w:tcPr>
            <w:tcW w:w="203" w:type="pct"/>
          </w:tcPr>
          <w:p w14:paraId="73D45A79" w14:textId="77777777" w:rsidR="00716B92" w:rsidRDefault="00000000">
            <w:pPr>
              <w:ind w:left="720" w:hanging="609"/>
              <w:rPr>
                <w:rFonts w:ascii="Times New Roman" w:hAnsi="Times New Roman" w:cs="Times New Roman"/>
                <w:bCs/>
                <w:i/>
                <w:sz w:val="18"/>
                <w:szCs w:val="18"/>
              </w:rPr>
            </w:pPr>
            <w:r>
              <w:rPr>
                <w:rFonts w:ascii="Times New Roman" w:hAnsi="Times New Roman" w:cs="Times New Roman"/>
                <w:color w:val="000000"/>
                <w:sz w:val="18"/>
                <w:szCs w:val="18"/>
              </w:rPr>
              <w:t>4</w:t>
            </w:r>
          </w:p>
        </w:tc>
        <w:tc>
          <w:tcPr>
            <w:tcW w:w="372" w:type="pct"/>
          </w:tcPr>
          <w:p w14:paraId="349FB703"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15 268,28</w:t>
            </w:r>
          </w:p>
        </w:tc>
        <w:tc>
          <w:tcPr>
            <w:tcW w:w="379" w:type="pct"/>
          </w:tcPr>
          <w:p w14:paraId="6E3CCD06"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12 000,00</w:t>
            </w:r>
          </w:p>
        </w:tc>
        <w:tc>
          <w:tcPr>
            <w:tcW w:w="391" w:type="pct"/>
          </w:tcPr>
          <w:p w14:paraId="2D923E57"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13 920,00</w:t>
            </w:r>
          </w:p>
        </w:tc>
        <w:tc>
          <w:tcPr>
            <w:tcW w:w="389" w:type="pct"/>
          </w:tcPr>
          <w:p w14:paraId="5E6E5D74"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15 120,00</w:t>
            </w:r>
          </w:p>
        </w:tc>
        <w:tc>
          <w:tcPr>
            <w:tcW w:w="393" w:type="pct"/>
          </w:tcPr>
          <w:p w14:paraId="4B0420C7" w14:textId="77777777" w:rsidR="00716B92" w:rsidRDefault="00000000">
            <w:pPr>
              <w:ind w:left="720" w:hanging="609"/>
              <w:rPr>
                <w:rFonts w:ascii="Times New Roman" w:hAnsi="Times New Roman" w:cs="Times New Roman"/>
                <w:color w:val="000000"/>
                <w:sz w:val="20"/>
                <w:szCs w:val="20"/>
              </w:rPr>
            </w:pPr>
            <w:r>
              <w:rPr>
                <w:rFonts w:ascii="Times New Roman" w:hAnsi="Times New Roman" w:cs="Times New Roman"/>
                <w:color w:val="000000"/>
                <w:sz w:val="20"/>
                <w:szCs w:val="20"/>
              </w:rPr>
              <w:t>11 195,99</w:t>
            </w:r>
          </w:p>
        </w:tc>
        <w:tc>
          <w:tcPr>
            <w:tcW w:w="348" w:type="pct"/>
            <w:tcBorders>
              <w:top w:val="single" w:sz="4" w:space="0" w:color="auto"/>
              <w:left w:val="none" w:sz="4" w:space="0" w:color="000000"/>
              <w:bottom w:val="single" w:sz="4" w:space="0" w:color="auto"/>
              <w:right w:val="single" w:sz="4" w:space="0" w:color="auto"/>
            </w:tcBorders>
          </w:tcPr>
          <w:p w14:paraId="786A52DF"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 xml:space="preserve">  3 375,21 </w:t>
            </w:r>
          </w:p>
        </w:tc>
        <w:tc>
          <w:tcPr>
            <w:tcW w:w="400" w:type="pct"/>
            <w:gridSpan w:val="2"/>
            <w:tcBorders>
              <w:top w:val="single" w:sz="4" w:space="0" w:color="auto"/>
              <w:left w:val="single" w:sz="4" w:space="0" w:color="auto"/>
              <w:bottom w:val="single" w:sz="4" w:space="0" w:color="auto"/>
              <w:right w:val="single" w:sz="4" w:space="0" w:color="auto"/>
            </w:tcBorders>
          </w:tcPr>
          <w:p w14:paraId="21FA3A63" w14:textId="77777777" w:rsidR="00716B92" w:rsidRDefault="00000000">
            <w:pPr>
              <w:ind w:left="720" w:hanging="609"/>
              <w:rPr>
                <w:rFonts w:ascii="Times New Roman" w:hAnsi="Times New Roman" w:cs="Times New Roman"/>
                <w:bCs/>
                <w:i/>
                <w:sz w:val="20"/>
                <w:szCs w:val="20"/>
              </w:rPr>
            </w:pPr>
            <w:r>
              <w:rPr>
                <w:rFonts w:ascii="Times New Roman" w:hAnsi="Times New Roman" w:cs="Times New Roman"/>
                <w:color w:val="000000"/>
                <w:sz w:val="20"/>
                <w:szCs w:val="20"/>
              </w:rPr>
              <w:t xml:space="preserve">13 500,85 </w:t>
            </w:r>
          </w:p>
        </w:tc>
      </w:tr>
      <w:tr w:rsidR="00716B92" w14:paraId="7A9B2065" w14:textId="77777777">
        <w:trPr>
          <w:trHeight w:val="37"/>
        </w:trPr>
        <w:tc>
          <w:tcPr>
            <w:tcW w:w="215" w:type="pct"/>
          </w:tcPr>
          <w:p w14:paraId="3C957A84"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13</w:t>
            </w:r>
          </w:p>
        </w:tc>
        <w:tc>
          <w:tcPr>
            <w:tcW w:w="738" w:type="pct"/>
          </w:tcPr>
          <w:p w14:paraId="4D89DBA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Оперативная память </w:t>
            </w:r>
            <w:r>
              <w:rPr>
                <w:rFonts w:ascii="Times New Roman" w:hAnsi="Times New Roman" w:cs="Times New Roman"/>
                <w:bCs/>
                <w:i/>
                <w:sz w:val="18"/>
                <w:szCs w:val="18"/>
                <w:lang w:val="en-US"/>
              </w:rPr>
              <w:t>Kingston</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FURY</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Beast</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Black</w:t>
            </w:r>
            <w:r>
              <w:rPr>
                <w:rFonts w:ascii="Times New Roman" w:hAnsi="Times New Roman" w:cs="Times New Roman"/>
                <w:bCs/>
                <w:i/>
                <w:sz w:val="18"/>
                <w:szCs w:val="18"/>
              </w:rPr>
              <w:t xml:space="preserve"> [</w:t>
            </w:r>
            <w:r>
              <w:rPr>
                <w:rFonts w:ascii="Times New Roman" w:hAnsi="Times New Roman" w:cs="Times New Roman"/>
                <w:bCs/>
                <w:i/>
                <w:sz w:val="18"/>
                <w:szCs w:val="18"/>
                <w:lang w:val="en-US"/>
              </w:rPr>
              <w:t>KF</w:t>
            </w:r>
            <w:r>
              <w:rPr>
                <w:rFonts w:ascii="Times New Roman" w:hAnsi="Times New Roman" w:cs="Times New Roman"/>
                <w:bCs/>
                <w:i/>
                <w:sz w:val="18"/>
                <w:szCs w:val="18"/>
              </w:rPr>
              <w:t>432</w:t>
            </w:r>
            <w:r>
              <w:rPr>
                <w:rFonts w:ascii="Times New Roman" w:hAnsi="Times New Roman" w:cs="Times New Roman"/>
                <w:bCs/>
                <w:i/>
                <w:sz w:val="18"/>
                <w:szCs w:val="18"/>
                <w:lang w:val="en-US"/>
              </w:rPr>
              <w:t>C</w:t>
            </w:r>
            <w:r>
              <w:rPr>
                <w:rFonts w:ascii="Times New Roman" w:hAnsi="Times New Roman" w:cs="Times New Roman"/>
                <w:bCs/>
                <w:i/>
                <w:sz w:val="18"/>
                <w:szCs w:val="18"/>
              </w:rPr>
              <w:t>16</w:t>
            </w:r>
            <w:r>
              <w:rPr>
                <w:rFonts w:ascii="Times New Roman" w:hAnsi="Times New Roman" w:cs="Times New Roman"/>
                <w:bCs/>
                <w:i/>
                <w:sz w:val="18"/>
                <w:szCs w:val="18"/>
                <w:lang w:val="en-US"/>
              </w:rPr>
              <w:t>BB</w:t>
            </w:r>
            <w:r>
              <w:rPr>
                <w:rFonts w:ascii="Times New Roman" w:hAnsi="Times New Roman" w:cs="Times New Roman"/>
                <w:bCs/>
                <w:i/>
                <w:sz w:val="18"/>
                <w:szCs w:val="18"/>
              </w:rPr>
              <w:t>/8] 8 ГБ или аналог</w:t>
            </w:r>
          </w:p>
        </w:tc>
        <w:tc>
          <w:tcPr>
            <w:tcW w:w="1172" w:type="pct"/>
          </w:tcPr>
          <w:p w14:paraId="3CBCEE10" w14:textId="77777777" w:rsidR="00716B92" w:rsidRDefault="00000000">
            <w:pPr>
              <w:ind w:left="28" w:firstLine="17"/>
              <w:rPr>
                <w:rFonts w:ascii="Times New Roman" w:hAnsi="Times New Roman" w:cs="Times New Roman"/>
                <w:bCs/>
                <w:i/>
                <w:sz w:val="18"/>
                <w:szCs w:val="18"/>
              </w:rPr>
            </w:pPr>
            <w:r>
              <w:rPr>
                <w:rFonts w:ascii="Times New Roman" w:hAnsi="Times New Roman" w:cs="Times New Roman"/>
                <w:bCs/>
                <w:i/>
                <w:sz w:val="18"/>
                <w:szCs w:val="18"/>
              </w:rPr>
              <w:t>Тактовая частота не менее 3200 МГц Гарантия не менее 12 мес.</w:t>
            </w:r>
          </w:p>
        </w:tc>
        <w:tc>
          <w:tcPr>
            <w:tcW w:w="203" w:type="pct"/>
          </w:tcPr>
          <w:p w14:paraId="3705A57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color w:val="000000"/>
                <w:sz w:val="18"/>
                <w:szCs w:val="18"/>
              </w:rPr>
              <w:t>2</w:t>
            </w:r>
          </w:p>
        </w:tc>
        <w:tc>
          <w:tcPr>
            <w:tcW w:w="372" w:type="pct"/>
          </w:tcPr>
          <w:p w14:paraId="6EA9B546"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28 638,36</w:t>
            </w:r>
          </w:p>
        </w:tc>
        <w:tc>
          <w:tcPr>
            <w:tcW w:w="379" w:type="pct"/>
          </w:tcPr>
          <w:p w14:paraId="7F9C1F9C"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18 000,00</w:t>
            </w:r>
          </w:p>
        </w:tc>
        <w:tc>
          <w:tcPr>
            <w:tcW w:w="391" w:type="pct"/>
          </w:tcPr>
          <w:p w14:paraId="23759424"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21 600,00</w:t>
            </w:r>
          </w:p>
        </w:tc>
        <w:tc>
          <w:tcPr>
            <w:tcW w:w="389" w:type="pct"/>
          </w:tcPr>
          <w:p w14:paraId="70C0F547"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21 600,00</w:t>
            </w:r>
          </w:p>
        </w:tc>
        <w:tc>
          <w:tcPr>
            <w:tcW w:w="393" w:type="pct"/>
          </w:tcPr>
          <w:p w14:paraId="358E9A95" w14:textId="77777777" w:rsidR="00716B92" w:rsidRDefault="00000000">
            <w:pPr>
              <w:ind w:left="720" w:hanging="720"/>
              <w:rPr>
                <w:rFonts w:ascii="Times New Roman" w:hAnsi="Times New Roman" w:cs="Times New Roman"/>
                <w:color w:val="000000"/>
                <w:sz w:val="20"/>
                <w:szCs w:val="20"/>
              </w:rPr>
            </w:pPr>
            <w:r>
              <w:rPr>
                <w:rFonts w:ascii="Times New Roman" w:hAnsi="Times New Roman" w:cs="Times New Roman"/>
                <w:color w:val="000000"/>
                <w:sz w:val="20"/>
                <w:szCs w:val="20"/>
              </w:rPr>
              <w:t>15 998,01</w:t>
            </w:r>
          </w:p>
        </w:tc>
        <w:tc>
          <w:tcPr>
            <w:tcW w:w="348" w:type="pct"/>
            <w:tcBorders>
              <w:top w:val="single" w:sz="4" w:space="0" w:color="auto"/>
              <w:left w:val="none" w:sz="4" w:space="0" w:color="000000"/>
              <w:bottom w:val="single" w:sz="4" w:space="0" w:color="auto"/>
              <w:right w:val="single" w:sz="4" w:space="0" w:color="auto"/>
            </w:tcBorders>
          </w:tcPr>
          <w:p w14:paraId="3ACD0E49"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  10 583,64 </w:t>
            </w:r>
          </w:p>
        </w:tc>
        <w:tc>
          <w:tcPr>
            <w:tcW w:w="400" w:type="pct"/>
            <w:gridSpan w:val="2"/>
            <w:tcBorders>
              <w:top w:val="single" w:sz="4" w:space="0" w:color="auto"/>
              <w:left w:val="single" w:sz="4" w:space="0" w:color="auto"/>
              <w:bottom w:val="single" w:sz="4" w:space="0" w:color="auto"/>
              <w:right w:val="single" w:sz="4" w:space="0" w:color="auto"/>
            </w:tcBorders>
          </w:tcPr>
          <w:p w14:paraId="67A9DD49"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21 167,27 </w:t>
            </w:r>
          </w:p>
        </w:tc>
      </w:tr>
      <w:tr w:rsidR="00716B92" w14:paraId="4385C48C" w14:textId="77777777">
        <w:trPr>
          <w:trHeight w:val="37"/>
        </w:trPr>
        <w:tc>
          <w:tcPr>
            <w:tcW w:w="215" w:type="pct"/>
          </w:tcPr>
          <w:p w14:paraId="2C36AB98"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14.</w:t>
            </w:r>
          </w:p>
        </w:tc>
        <w:tc>
          <w:tcPr>
            <w:tcW w:w="738" w:type="pct"/>
          </w:tcPr>
          <w:p w14:paraId="4861A515" w14:textId="77777777" w:rsidR="00716B92" w:rsidRDefault="00000000">
            <w:pPr>
              <w:ind w:left="-137"/>
              <w:jc w:val="right"/>
              <w:rPr>
                <w:rFonts w:ascii="Times New Roman" w:hAnsi="Times New Roman" w:cs="Times New Roman"/>
                <w:bCs/>
                <w:i/>
                <w:sz w:val="18"/>
                <w:szCs w:val="18"/>
              </w:rPr>
            </w:pPr>
            <w:r>
              <w:rPr>
                <w:rFonts w:ascii="Times New Roman" w:hAnsi="Times New Roman" w:cs="Times New Roman"/>
                <w:bCs/>
                <w:i/>
                <w:sz w:val="18"/>
                <w:szCs w:val="18"/>
              </w:rPr>
              <w:t xml:space="preserve">Блок питания </w:t>
            </w:r>
            <w:proofErr w:type="spellStart"/>
            <w:r>
              <w:rPr>
                <w:rFonts w:ascii="Times New Roman" w:hAnsi="Times New Roman" w:cs="Times New Roman"/>
                <w:bCs/>
                <w:i/>
                <w:sz w:val="18"/>
                <w:szCs w:val="18"/>
              </w:rPr>
              <w:t>Cougar</w:t>
            </w:r>
            <w:proofErr w:type="spellEnd"/>
            <w:r>
              <w:rPr>
                <w:rFonts w:ascii="Times New Roman" w:hAnsi="Times New Roman" w:cs="Times New Roman"/>
                <w:bCs/>
                <w:i/>
                <w:sz w:val="18"/>
                <w:szCs w:val="18"/>
              </w:rPr>
              <w:t xml:space="preserve"> VTE600 [CGR BS-600] или аналог </w:t>
            </w:r>
          </w:p>
        </w:tc>
        <w:tc>
          <w:tcPr>
            <w:tcW w:w="1172" w:type="pct"/>
          </w:tcPr>
          <w:p w14:paraId="6506FFA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Мощность (номинал) не менее 600 Вт</w:t>
            </w:r>
          </w:p>
          <w:p w14:paraId="588B830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Внешний вид</w:t>
            </w:r>
          </w:p>
          <w:p w14:paraId="7B2DEAE5"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Форм-фактор соответствует ATX</w:t>
            </w:r>
          </w:p>
          <w:p w14:paraId="2B99471B"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Кабели и разъемы</w:t>
            </w:r>
          </w:p>
          <w:p w14:paraId="3249B0A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Основной разъем питания соответствует 20 + 4 </w:t>
            </w:r>
            <w:proofErr w:type="spellStart"/>
            <w:r>
              <w:rPr>
                <w:rFonts w:ascii="Times New Roman" w:hAnsi="Times New Roman" w:cs="Times New Roman"/>
                <w:bCs/>
                <w:i/>
                <w:sz w:val="18"/>
                <w:szCs w:val="18"/>
              </w:rPr>
              <w:t>pin</w:t>
            </w:r>
            <w:proofErr w:type="spellEnd"/>
          </w:p>
          <w:p w14:paraId="500AA1FA"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Наличие разъема для питания процессора (CPU) соответствует 4+4 </w:t>
            </w:r>
            <w:proofErr w:type="spellStart"/>
            <w:r>
              <w:rPr>
                <w:rFonts w:ascii="Times New Roman" w:hAnsi="Times New Roman" w:cs="Times New Roman"/>
                <w:bCs/>
                <w:i/>
                <w:sz w:val="18"/>
                <w:szCs w:val="18"/>
              </w:rPr>
              <w:t>pin</w:t>
            </w:r>
            <w:proofErr w:type="spellEnd"/>
          </w:p>
          <w:p w14:paraId="42F4CD36"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Разъемы для питания видеокарты (PCI-E) соответствует 6+2 </w:t>
            </w:r>
            <w:proofErr w:type="spellStart"/>
            <w:r>
              <w:rPr>
                <w:rFonts w:ascii="Times New Roman" w:hAnsi="Times New Roman" w:cs="Times New Roman"/>
                <w:bCs/>
                <w:i/>
                <w:sz w:val="18"/>
                <w:szCs w:val="18"/>
              </w:rPr>
              <w:t>pin</w:t>
            </w:r>
            <w:proofErr w:type="spellEnd"/>
            <w:r>
              <w:rPr>
                <w:rFonts w:ascii="Times New Roman" w:hAnsi="Times New Roman" w:cs="Times New Roman"/>
                <w:bCs/>
                <w:i/>
                <w:sz w:val="18"/>
                <w:szCs w:val="18"/>
              </w:rPr>
              <w:t xml:space="preserve"> x2</w:t>
            </w:r>
          </w:p>
          <w:p w14:paraId="44715ED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Количество разъемов 15-pin SATA не менее 5</w:t>
            </w:r>
          </w:p>
          <w:p w14:paraId="4C505039"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Количество разъемов 4-pin </w:t>
            </w:r>
            <w:proofErr w:type="spellStart"/>
            <w:r>
              <w:rPr>
                <w:rFonts w:ascii="Times New Roman" w:hAnsi="Times New Roman" w:cs="Times New Roman"/>
                <w:bCs/>
                <w:i/>
                <w:sz w:val="18"/>
                <w:szCs w:val="18"/>
              </w:rPr>
              <w:t>Molex</w:t>
            </w:r>
            <w:proofErr w:type="spellEnd"/>
            <w:r>
              <w:rPr>
                <w:rFonts w:ascii="Times New Roman" w:hAnsi="Times New Roman" w:cs="Times New Roman"/>
                <w:bCs/>
                <w:i/>
                <w:sz w:val="18"/>
                <w:szCs w:val="18"/>
              </w:rPr>
              <w:t xml:space="preserve"> не менее 2</w:t>
            </w:r>
          </w:p>
          <w:p w14:paraId="402266AF"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Длина основного кабеля питания не менее 475 мм</w:t>
            </w:r>
          </w:p>
          <w:p w14:paraId="02CA287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Длина кабеля питания процессора не менее 625 мм</w:t>
            </w:r>
          </w:p>
          <w:p w14:paraId="207EE50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Длина кабеля питания PCI-E не менее 450 мм</w:t>
            </w:r>
          </w:p>
          <w:p w14:paraId="3F24ECD3"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Длина кабеля питания SATA не менее 450 мм</w:t>
            </w:r>
          </w:p>
          <w:p w14:paraId="069E3CB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Длина кабеля питания </w:t>
            </w:r>
            <w:proofErr w:type="spellStart"/>
            <w:r>
              <w:rPr>
                <w:rFonts w:ascii="Times New Roman" w:hAnsi="Times New Roman" w:cs="Times New Roman"/>
                <w:bCs/>
                <w:i/>
                <w:sz w:val="18"/>
                <w:szCs w:val="18"/>
              </w:rPr>
              <w:t>Molex</w:t>
            </w:r>
            <w:proofErr w:type="spellEnd"/>
            <w:r>
              <w:rPr>
                <w:rFonts w:ascii="Times New Roman" w:hAnsi="Times New Roman" w:cs="Times New Roman"/>
                <w:bCs/>
                <w:i/>
                <w:sz w:val="18"/>
                <w:szCs w:val="18"/>
              </w:rPr>
              <w:t xml:space="preserve"> не менее 450 мм</w:t>
            </w:r>
          </w:p>
          <w:p w14:paraId="7F8CC937"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Электрические параметры</w:t>
            </w:r>
          </w:p>
          <w:p w14:paraId="571049C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Мощность по линии 12 </w:t>
            </w:r>
            <w:proofErr w:type="gramStart"/>
            <w:r>
              <w:rPr>
                <w:rFonts w:ascii="Times New Roman" w:hAnsi="Times New Roman" w:cs="Times New Roman"/>
                <w:bCs/>
                <w:i/>
                <w:sz w:val="18"/>
                <w:szCs w:val="18"/>
              </w:rPr>
              <w:t>В  не</w:t>
            </w:r>
            <w:proofErr w:type="gramEnd"/>
            <w:r>
              <w:rPr>
                <w:rFonts w:ascii="Times New Roman" w:hAnsi="Times New Roman" w:cs="Times New Roman"/>
                <w:bCs/>
                <w:i/>
                <w:sz w:val="18"/>
                <w:szCs w:val="18"/>
              </w:rPr>
              <w:t xml:space="preserve"> менее 540 Вт</w:t>
            </w:r>
          </w:p>
          <w:p w14:paraId="26EB2871"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Ток по линии +12 В не менее 12V1 45A</w:t>
            </w:r>
          </w:p>
          <w:p w14:paraId="267B4607"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Ток по линии +3.3 В не менее 16 А</w:t>
            </w:r>
          </w:p>
          <w:p w14:paraId="623A3F40"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Ток по линии +5 В не менее 20 А</w:t>
            </w:r>
          </w:p>
          <w:p w14:paraId="6F9969BE"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 xml:space="preserve">Ток дежурного источника (+5 В </w:t>
            </w:r>
            <w:proofErr w:type="spellStart"/>
            <w:r>
              <w:rPr>
                <w:rFonts w:ascii="Times New Roman" w:hAnsi="Times New Roman" w:cs="Times New Roman"/>
                <w:bCs/>
                <w:i/>
                <w:sz w:val="18"/>
                <w:szCs w:val="18"/>
              </w:rPr>
              <w:t>Standby</w:t>
            </w:r>
            <w:proofErr w:type="spellEnd"/>
            <w:r>
              <w:rPr>
                <w:rFonts w:ascii="Times New Roman" w:hAnsi="Times New Roman" w:cs="Times New Roman"/>
                <w:bCs/>
                <w:i/>
                <w:sz w:val="18"/>
                <w:szCs w:val="18"/>
              </w:rPr>
              <w:t>) соответствует 2.5 А</w:t>
            </w:r>
          </w:p>
          <w:p w14:paraId="6B7A82A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Ток по линии -12 В соответствует 0.3 А</w:t>
            </w:r>
          </w:p>
          <w:p w14:paraId="55F31868"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lastRenderedPageBreak/>
              <w:t>Диапазон входного напряжения сети соответствует 100-240 В 50/60 Гц</w:t>
            </w:r>
          </w:p>
          <w:p w14:paraId="69FC4298"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Система охлаждения</w:t>
            </w:r>
          </w:p>
          <w:p w14:paraId="0D93A1E1"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Наличие активной системы охлаждения </w:t>
            </w:r>
          </w:p>
          <w:p w14:paraId="73B5F459"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Наличие сетевого кабеля в комплекте</w:t>
            </w:r>
          </w:p>
        </w:tc>
        <w:tc>
          <w:tcPr>
            <w:tcW w:w="203" w:type="pct"/>
          </w:tcPr>
          <w:p w14:paraId="266C02B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color w:val="000000"/>
                <w:sz w:val="18"/>
                <w:szCs w:val="18"/>
              </w:rPr>
              <w:lastRenderedPageBreak/>
              <w:t>2</w:t>
            </w:r>
          </w:p>
        </w:tc>
        <w:tc>
          <w:tcPr>
            <w:tcW w:w="372" w:type="pct"/>
          </w:tcPr>
          <w:p w14:paraId="18B07D59"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9 386,00</w:t>
            </w:r>
          </w:p>
        </w:tc>
        <w:tc>
          <w:tcPr>
            <w:tcW w:w="379" w:type="pct"/>
          </w:tcPr>
          <w:p w14:paraId="45C57D86"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7 380,00</w:t>
            </w:r>
          </w:p>
        </w:tc>
        <w:tc>
          <w:tcPr>
            <w:tcW w:w="391" w:type="pct"/>
          </w:tcPr>
          <w:p w14:paraId="446D4E61"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9 597,60</w:t>
            </w:r>
          </w:p>
        </w:tc>
        <w:tc>
          <w:tcPr>
            <w:tcW w:w="389" w:type="pct"/>
          </w:tcPr>
          <w:p w14:paraId="3064AAC4"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9 300,00</w:t>
            </w:r>
          </w:p>
        </w:tc>
        <w:tc>
          <w:tcPr>
            <w:tcW w:w="393" w:type="pct"/>
          </w:tcPr>
          <w:p w14:paraId="20F7FEA4" w14:textId="77777777" w:rsidR="00716B92" w:rsidRDefault="00000000">
            <w:pPr>
              <w:ind w:left="720" w:hanging="720"/>
              <w:rPr>
                <w:rFonts w:ascii="Times New Roman" w:hAnsi="Times New Roman" w:cs="Times New Roman"/>
                <w:color w:val="000000"/>
                <w:sz w:val="20"/>
                <w:szCs w:val="20"/>
              </w:rPr>
            </w:pPr>
            <w:r>
              <w:rPr>
                <w:rFonts w:ascii="Times New Roman" w:hAnsi="Times New Roman" w:cs="Times New Roman"/>
                <w:color w:val="000000"/>
                <w:sz w:val="20"/>
                <w:szCs w:val="20"/>
              </w:rPr>
              <w:t>8 198,01</w:t>
            </w:r>
          </w:p>
        </w:tc>
        <w:tc>
          <w:tcPr>
            <w:tcW w:w="348" w:type="pct"/>
            <w:tcBorders>
              <w:top w:val="single" w:sz="4" w:space="0" w:color="auto"/>
              <w:left w:val="none" w:sz="4" w:space="0" w:color="000000"/>
              <w:bottom w:val="single" w:sz="4" w:space="0" w:color="auto"/>
              <w:right w:val="single" w:sz="4" w:space="0" w:color="auto"/>
            </w:tcBorders>
          </w:tcPr>
          <w:p w14:paraId="64F0A075"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4 386,16 </w:t>
            </w:r>
          </w:p>
        </w:tc>
        <w:tc>
          <w:tcPr>
            <w:tcW w:w="400" w:type="pct"/>
            <w:gridSpan w:val="2"/>
            <w:tcBorders>
              <w:top w:val="single" w:sz="4" w:space="0" w:color="auto"/>
              <w:left w:val="single" w:sz="4" w:space="0" w:color="auto"/>
              <w:bottom w:val="single" w:sz="4" w:space="0" w:color="auto"/>
              <w:right w:val="single" w:sz="4" w:space="0" w:color="auto"/>
            </w:tcBorders>
          </w:tcPr>
          <w:p w14:paraId="7E48A242"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  8 772,32 </w:t>
            </w:r>
          </w:p>
        </w:tc>
      </w:tr>
      <w:tr w:rsidR="00716B92" w14:paraId="5C6D7634" w14:textId="77777777">
        <w:trPr>
          <w:trHeight w:val="37"/>
        </w:trPr>
        <w:tc>
          <w:tcPr>
            <w:tcW w:w="215" w:type="pct"/>
          </w:tcPr>
          <w:p w14:paraId="7DD21163"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15..</w:t>
            </w:r>
          </w:p>
        </w:tc>
        <w:tc>
          <w:tcPr>
            <w:tcW w:w="738" w:type="pct"/>
          </w:tcPr>
          <w:p w14:paraId="7EF1FDB2"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Вентилятор </w:t>
            </w:r>
            <w:proofErr w:type="spellStart"/>
            <w:r>
              <w:rPr>
                <w:rFonts w:ascii="Times New Roman" w:hAnsi="Times New Roman" w:cs="Times New Roman"/>
                <w:bCs/>
                <w:i/>
                <w:sz w:val="18"/>
                <w:szCs w:val="18"/>
              </w:rPr>
              <w:t>DeepCool</w:t>
            </w:r>
            <w:proofErr w:type="spellEnd"/>
            <w:r>
              <w:rPr>
                <w:rFonts w:ascii="Times New Roman" w:hAnsi="Times New Roman" w:cs="Times New Roman"/>
                <w:bCs/>
                <w:i/>
                <w:sz w:val="18"/>
                <w:szCs w:val="18"/>
              </w:rPr>
              <w:t xml:space="preserve"> XFAN 120, 120мм или аналог </w:t>
            </w:r>
          </w:p>
        </w:tc>
        <w:tc>
          <w:tcPr>
            <w:tcW w:w="1172" w:type="pct"/>
          </w:tcPr>
          <w:p w14:paraId="249E83E3"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Тип охлаждения соответствует активное воздушное</w:t>
            </w:r>
          </w:p>
          <w:p w14:paraId="7036566E"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Количество вентиляторов соответствует 1</w:t>
            </w:r>
          </w:p>
          <w:p w14:paraId="6F9EB84A"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Размер вентилятора соответствует 120 мм</w:t>
            </w:r>
          </w:p>
          <w:p w14:paraId="3710D250"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 xml:space="preserve">Воздушный поток вентилятора соответствует 43.56 </w:t>
            </w:r>
            <w:proofErr w:type="spellStart"/>
            <w:r>
              <w:rPr>
                <w:rFonts w:ascii="Times New Roman" w:hAnsi="Times New Roman" w:cs="Times New Roman"/>
                <w:bCs/>
                <w:i/>
                <w:sz w:val="18"/>
                <w:szCs w:val="18"/>
              </w:rPr>
              <w:t>cfm</w:t>
            </w:r>
            <w:proofErr w:type="spellEnd"/>
          </w:p>
          <w:p w14:paraId="1B612267"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Уровень шума вентилятора не более 24 дБ</w:t>
            </w:r>
          </w:p>
          <w:p w14:paraId="78718D00"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Скорость вращения вентилятора не менее 1300 об/мин</w:t>
            </w:r>
          </w:p>
          <w:p w14:paraId="373B330F"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Электропитание</w:t>
            </w:r>
          </w:p>
          <w:p w14:paraId="75229C3D" w14:textId="77777777" w:rsidR="00716B92" w:rsidRDefault="00000000">
            <w:pPr>
              <w:ind w:firstLine="17"/>
              <w:rPr>
                <w:rFonts w:ascii="Times New Roman" w:hAnsi="Times New Roman" w:cs="Times New Roman"/>
                <w:bCs/>
                <w:i/>
                <w:sz w:val="18"/>
                <w:szCs w:val="18"/>
              </w:rPr>
            </w:pPr>
            <w:r>
              <w:rPr>
                <w:rFonts w:ascii="Times New Roman" w:hAnsi="Times New Roman" w:cs="Times New Roman"/>
                <w:bCs/>
                <w:i/>
                <w:sz w:val="18"/>
                <w:szCs w:val="18"/>
              </w:rPr>
              <w:t>Питание вентилятора от материнской платы соответствует 3-pin</w:t>
            </w:r>
          </w:p>
          <w:p w14:paraId="4BD0CF8A" w14:textId="77777777" w:rsidR="00716B92" w:rsidRDefault="00000000">
            <w:pPr>
              <w:ind w:firstLine="17"/>
              <w:rPr>
                <w:rFonts w:ascii="Times New Roman" w:hAnsi="Times New Roman" w:cs="Times New Roman"/>
                <w:bCs/>
                <w:i/>
                <w:sz w:val="18"/>
                <w:szCs w:val="18"/>
              </w:rPr>
            </w:pPr>
            <w:r>
              <w:rPr>
                <w:rFonts w:ascii="Times New Roman" w:hAnsi="Times New Roman" w:cs="Times New Roman"/>
                <w:bCs/>
                <w:i/>
                <w:sz w:val="18"/>
                <w:szCs w:val="18"/>
              </w:rPr>
              <w:t>Питание вентилятора от блока питания соответствует 4-pin (</w:t>
            </w:r>
            <w:proofErr w:type="spellStart"/>
            <w:r>
              <w:rPr>
                <w:rFonts w:ascii="Times New Roman" w:hAnsi="Times New Roman" w:cs="Times New Roman"/>
                <w:bCs/>
                <w:i/>
                <w:sz w:val="18"/>
                <w:szCs w:val="18"/>
              </w:rPr>
              <w:t>Molex</w:t>
            </w:r>
            <w:proofErr w:type="spellEnd"/>
            <w:r>
              <w:rPr>
                <w:rFonts w:ascii="Times New Roman" w:hAnsi="Times New Roman" w:cs="Times New Roman"/>
                <w:bCs/>
                <w:i/>
                <w:sz w:val="18"/>
                <w:szCs w:val="18"/>
              </w:rPr>
              <w:t>)</w:t>
            </w:r>
          </w:p>
          <w:p w14:paraId="24B6B2E2"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Потребляемое напряжение вентилятора соответствует 12 В</w:t>
            </w:r>
          </w:p>
          <w:p w14:paraId="0FF94219"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Размеры</w:t>
            </w:r>
          </w:p>
          <w:p w14:paraId="6869832F"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Толщина вентилятора соответствует 25 мм</w:t>
            </w:r>
          </w:p>
          <w:p w14:paraId="32DA9491"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Дополнительные характеристики</w:t>
            </w:r>
          </w:p>
          <w:p w14:paraId="06824723"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bCs/>
                <w:i/>
                <w:sz w:val="18"/>
                <w:szCs w:val="18"/>
              </w:rPr>
              <w:t>Гарантия не менее 12 мес.</w:t>
            </w:r>
          </w:p>
        </w:tc>
        <w:tc>
          <w:tcPr>
            <w:tcW w:w="203" w:type="pct"/>
          </w:tcPr>
          <w:p w14:paraId="4EEFAFA1" w14:textId="77777777" w:rsidR="00716B92" w:rsidRDefault="00000000">
            <w:pPr>
              <w:ind w:left="720" w:hanging="696"/>
              <w:rPr>
                <w:rFonts w:ascii="Times New Roman" w:hAnsi="Times New Roman" w:cs="Times New Roman"/>
                <w:bCs/>
                <w:i/>
                <w:sz w:val="18"/>
                <w:szCs w:val="18"/>
              </w:rPr>
            </w:pPr>
            <w:r>
              <w:rPr>
                <w:rFonts w:ascii="Times New Roman" w:hAnsi="Times New Roman" w:cs="Times New Roman"/>
                <w:color w:val="000000"/>
                <w:sz w:val="18"/>
                <w:szCs w:val="18"/>
              </w:rPr>
              <w:t>5</w:t>
            </w:r>
          </w:p>
        </w:tc>
        <w:tc>
          <w:tcPr>
            <w:tcW w:w="372" w:type="pct"/>
          </w:tcPr>
          <w:p w14:paraId="5C3189E1"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1 831,20</w:t>
            </w:r>
          </w:p>
        </w:tc>
        <w:tc>
          <w:tcPr>
            <w:tcW w:w="379" w:type="pct"/>
          </w:tcPr>
          <w:p w14:paraId="73836722"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1 450,00</w:t>
            </w:r>
          </w:p>
        </w:tc>
        <w:tc>
          <w:tcPr>
            <w:tcW w:w="391" w:type="pct"/>
          </w:tcPr>
          <w:p w14:paraId="131880DC"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2 340,00</w:t>
            </w:r>
          </w:p>
        </w:tc>
        <w:tc>
          <w:tcPr>
            <w:tcW w:w="389" w:type="pct"/>
          </w:tcPr>
          <w:p w14:paraId="2E1434FD"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2 025,00</w:t>
            </w:r>
          </w:p>
        </w:tc>
        <w:tc>
          <w:tcPr>
            <w:tcW w:w="393" w:type="pct"/>
          </w:tcPr>
          <w:p w14:paraId="5841A92C" w14:textId="77777777" w:rsidR="00716B92" w:rsidRDefault="00000000">
            <w:pPr>
              <w:ind w:left="720" w:hanging="696"/>
              <w:rPr>
                <w:rFonts w:ascii="Times New Roman" w:hAnsi="Times New Roman" w:cs="Times New Roman"/>
                <w:color w:val="000000"/>
                <w:sz w:val="20"/>
                <w:szCs w:val="20"/>
              </w:rPr>
            </w:pPr>
            <w:r>
              <w:rPr>
                <w:rFonts w:ascii="Times New Roman" w:hAnsi="Times New Roman" w:cs="Times New Roman"/>
                <w:color w:val="000000"/>
                <w:sz w:val="20"/>
                <w:szCs w:val="20"/>
              </w:rPr>
              <w:t>1 494,99</w:t>
            </w:r>
          </w:p>
        </w:tc>
        <w:tc>
          <w:tcPr>
            <w:tcW w:w="348" w:type="pct"/>
            <w:tcBorders>
              <w:top w:val="single" w:sz="4" w:space="0" w:color="auto"/>
              <w:left w:val="none" w:sz="4" w:space="0" w:color="000000"/>
              <w:bottom w:val="single" w:sz="4" w:space="0" w:color="auto"/>
              <w:right w:val="single" w:sz="4" w:space="0" w:color="auto"/>
            </w:tcBorders>
          </w:tcPr>
          <w:p w14:paraId="6A03DFF6"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 xml:space="preserve">      365,65 </w:t>
            </w:r>
          </w:p>
        </w:tc>
        <w:tc>
          <w:tcPr>
            <w:tcW w:w="400" w:type="pct"/>
            <w:gridSpan w:val="2"/>
            <w:tcBorders>
              <w:top w:val="single" w:sz="4" w:space="0" w:color="auto"/>
              <w:left w:val="single" w:sz="4" w:space="0" w:color="auto"/>
              <w:bottom w:val="single" w:sz="4" w:space="0" w:color="auto"/>
              <w:right w:val="single" w:sz="4" w:space="0" w:color="auto"/>
            </w:tcBorders>
          </w:tcPr>
          <w:p w14:paraId="31B3DE8C" w14:textId="77777777" w:rsidR="00716B92" w:rsidRDefault="00000000">
            <w:pPr>
              <w:ind w:left="720" w:hanging="696"/>
              <w:rPr>
                <w:rFonts w:ascii="Times New Roman" w:hAnsi="Times New Roman" w:cs="Times New Roman"/>
                <w:bCs/>
                <w:i/>
                <w:sz w:val="20"/>
                <w:szCs w:val="20"/>
              </w:rPr>
            </w:pPr>
            <w:r>
              <w:rPr>
                <w:rFonts w:ascii="Times New Roman" w:hAnsi="Times New Roman" w:cs="Times New Roman"/>
                <w:color w:val="000000"/>
                <w:sz w:val="20"/>
                <w:szCs w:val="20"/>
              </w:rPr>
              <w:t xml:space="preserve">  1 828,24 </w:t>
            </w:r>
          </w:p>
        </w:tc>
      </w:tr>
      <w:tr w:rsidR="00716B92" w14:paraId="3E18C64D" w14:textId="77777777">
        <w:trPr>
          <w:trHeight w:val="37"/>
        </w:trPr>
        <w:tc>
          <w:tcPr>
            <w:tcW w:w="215" w:type="pct"/>
          </w:tcPr>
          <w:p w14:paraId="6E5C7E75"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16.</w:t>
            </w:r>
          </w:p>
        </w:tc>
        <w:tc>
          <w:tcPr>
            <w:tcW w:w="738" w:type="pct"/>
          </w:tcPr>
          <w:p w14:paraId="6D6C38F9"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Вентилятор </w:t>
            </w:r>
            <w:proofErr w:type="spellStart"/>
            <w:r>
              <w:rPr>
                <w:rFonts w:ascii="Times New Roman" w:hAnsi="Times New Roman" w:cs="Times New Roman"/>
                <w:bCs/>
                <w:i/>
                <w:sz w:val="18"/>
                <w:szCs w:val="18"/>
              </w:rPr>
              <w:t>DeepCool</w:t>
            </w:r>
            <w:proofErr w:type="spellEnd"/>
            <w:r>
              <w:rPr>
                <w:rFonts w:ascii="Times New Roman" w:hAnsi="Times New Roman" w:cs="Times New Roman"/>
                <w:bCs/>
                <w:i/>
                <w:sz w:val="18"/>
                <w:szCs w:val="18"/>
              </w:rPr>
              <w:t xml:space="preserve"> XFAN 80, 80мм или аналог </w:t>
            </w:r>
          </w:p>
        </w:tc>
        <w:tc>
          <w:tcPr>
            <w:tcW w:w="1172" w:type="pct"/>
          </w:tcPr>
          <w:p w14:paraId="6BD2AD01"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Тип охлаждения соответствует активное воздушное</w:t>
            </w:r>
          </w:p>
          <w:p w14:paraId="0C43E5A5"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Количество вентиляторов соответствует 1</w:t>
            </w:r>
          </w:p>
          <w:p w14:paraId="23CD9C2C"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Размер вентилятора соответствует 80 мм</w:t>
            </w:r>
          </w:p>
          <w:p w14:paraId="21ED046D"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 xml:space="preserve">Воздушный поток вентилятора соответствует 21.8 </w:t>
            </w:r>
            <w:proofErr w:type="spellStart"/>
            <w:r>
              <w:rPr>
                <w:rFonts w:ascii="Times New Roman" w:hAnsi="Times New Roman" w:cs="Times New Roman"/>
                <w:bCs/>
                <w:i/>
                <w:sz w:val="18"/>
                <w:szCs w:val="18"/>
              </w:rPr>
              <w:t>cfm</w:t>
            </w:r>
            <w:proofErr w:type="spellEnd"/>
          </w:p>
          <w:p w14:paraId="1CCF852B"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Уровень шума вентилятора не более 20.3 дБ</w:t>
            </w:r>
          </w:p>
          <w:p w14:paraId="6034859B"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Скорость вращения вентилятора не менее 1800 об/мин</w:t>
            </w:r>
          </w:p>
          <w:p w14:paraId="59F673FB"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Электропитание</w:t>
            </w:r>
          </w:p>
          <w:p w14:paraId="5ECC5ADE" w14:textId="77777777" w:rsidR="00716B92" w:rsidRDefault="00000000">
            <w:pPr>
              <w:ind w:firstLine="17"/>
              <w:contextualSpacing/>
              <w:rPr>
                <w:rFonts w:ascii="Times New Roman" w:hAnsi="Times New Roman" w:cs="Times New Roman"/>
                <w:bCs/>
                <w:i/>
                <w:sz w:val="18"/>
                <w:szCs w:val="18"/>
              </w:rPr>
            </w:pPr>
            <w:r>
              <w:rPr>
                <w:rFonts w:ascii="Times New Roman" w:hAnsi="Times New Roman" w:cs="Times New Roman"/>
                <w:bCs/>
                <w:i/>
                <w:sz w:val="18"/>
                <w:szCs w:val="18"/>
              </w:rPr>
              <w:t>Питание вентилятора от материнской платы соответствует 3-pin</w:t>
            </w:r>
          </w:p>
          <w:p w14:paraId="60C6EC0F" w14:textId="77777777" w:rsidR="00716B92" w:rsidRDefault="00000000">
            <w:pPr>
              <w:ind w:left="28" w:firstLine="17"/>
              <w:contextualSpacing/>
              <w:rPr>
                <w:rFonts w:ascii="Times New Roman" w:hAnsi="Times New Roman" w:cs="Times New Roman"/>
                <w:bCs/>
                <w:i/>
                <w:sz w:val="18"/>
                <w:szCs w:val="18"/>
              </w:rPr>
            </w:pPr>
            <w:r>
              <w:rPr>
                <w:rFonts w:ascii="Times New Roman" w:hAnsi="Times New Roman" w:cs="Times New Roman"/>
                <w:bCs/>
                <w:i/>
                <w:sz w:val="18"/>
                <w:szCs w:val="18"/>
              </w:rPr>
              <w:t>Питание вентилятора от блока питания соответствует 4-pin (</w:t>
            </w:r>
            <w:proofErr w:type="spellStart"/>
            <w:r>
              <w:rPr>
                <w:rFonts w:ascii="Times New Roman" w:hAnsi="Times New Roman" w:cs="Times New Roman"/>
                <w:bCs/>
                <w:i/>
                <w:sz w:val="18"/>
                <w:szCs w:val="18"/>
              </w:rPr>
              <w:t>Molex</w:t>
            </w:r>
            <w:proofErr w:type="spellEnd"/>
            <w:r>
              <w:rPr>
                <w:rFonts w:ascii="Times New Roman" w:hAnsi="Times New Roman" w:cs="Times New Roman"/>
                <w:bCs/>
                <w:i/>
                <w:sz w:val="18"/>
                <w:szCs w:val="18"/>
              </w:rPr>
              <w:t>)</w:t>
            </w:r>
          </w:p>
          <w:p w14:paraId="4A5AED7D"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Потребляемое напряжение вентилятора соответствует 12 В</w:t>
            </w:r>
          </w:p>
          <w:p w14:paraId="1D55BFC9"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Размеры</w:t>
            </w:r>
          </w:p>
          <w:p w14:paraId="7DAB40A8"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Толщина вентилятора соответствует 25 мм</w:t>
            </w:r>
          </w:p>
          <w:p w14:paraId="2DDC678A"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bCs/>
                <w:i/>
                <w:sz w:val="18"/>
                <w:szCs w:val="18"/>
              </w:rPr>
              <w:t>Дополнительные характеристики</w:t>
            </w:r>
          </w:p>
          <w:p w14:paraId="7B7CF25E"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Гарантия не менее 12 мес.</w:t>
            </w:r>
          </w:p>
        </w:tc>
        <w:tc>
          <w:tcPr>
            <w:tcW w:w="203" w:type="pct"/>
          </w:tcPr>
          <w:p w14:paraId="036B0D2B" w14:textId="77777777" w:rsidR="00716B92" w:rsidRDefault="00000000">
            <w:pPr>
              <w:ind w:left="720" w:hanging="703"/>
              <w:contextualSpacing/>
              <w:rPr>
                <w:rFonts w:ascii="Times New Roman" w:hAnsi="Times New Roman" w:cs="Times New Roman"/>
                <w:bCs/>
                <w:i/>
                <w:sz w:val="18"/>
                <w:szCs w:val="18"/>
              </w:rPr>
            </w:pPr>
            <w:r>
              <w:rPr>
                <w:rFonts w:ascii="Times New Roman" w:hAnsi="Times New Roman" w:cs="Times New Roman"/>
                <w:color w:val="000000"/>
                <w:sz w:val="18"/>
                <w:szCs w:val="18"/>
              </w:rPr>
              <w:t>5</w:t>
            </w:r>
          </w:p>
        </w:tc>
        <w:tc>
          <w:tcPr>
            <w:tcW w:w="372" w:type="pct"/>
          </w:tcPr>
          <w:p w14:paraId="3CE4D867"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1 057,40</w:t>
            </w:r>
          </w:p>
        </w:tc>
        <w:tc>
          <w:tcPr>
            <w:tcW w:w="379" w:type="pct"/>
          </w:tcPr>
          <w:p w14:paraId="324EC095"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750,00</w:t>
            </w:r>
          </w:p>
        </w:tc>
        <w:tc>
          <w:tcPr>
            <w:tcW w:w="391" w:type="pct"/>
          </w:tcPr>
          <w:p w14:paraId="123EF3D1"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900,00</w:t>
            </w:r>
          </w:p>
        </w:tc>
        <w:tc>
          <w:tcPr>
            <w:tcW w:w="389" w:type="pct"/>
          </w:tcPr>
          <w:p w14:paraId="141C4AAE"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1 225,00</w:t>
            </w:r>
          </w:p>
        </w:tc>
        <w:tc>
          <w:tcPr>
            <w:tcW w:w="393" w:type="pct"/>
          </w:tcPr>
          <w:p w14:paraId="1C69C011" w14:textId="77777777" w:rsidR="00716B92" w:rsidRDefault="00000000">
            <w:pPr>
              <w:ind w:left="720" w:hanging="703"/>
              <w:contextualSpacing/>
              <w:rPr>
                <w:rFonts w:ascii="Times New Roman" w:hAnsi="Times New Roman" w:cs="Times New Roman"/>
                <w:color w:val="000000"/>
                <w:sz w:val="20"/>
                <w:szCs w:val="20"/>
              </w:rPr>
            </w:pPr>
            <w:r>
              <w:rPr>
                <w:rFonts w:ascii="Times New Roman" w:hAnsi="Times New Roman" w:cs="Times New Roman"/>
                <w:color w:val="000000"/>
                <w:sz w:val="20"/>
                <w:szCs w:val="20"/>
              </w:rPr>
              <w:t>899,99</w:t>
            </w:r>
          </w:p>
        </w:tc>
        <w:tc>
          <w:tcPr>
            <w:tcW w:w="348" w:type="pct"/>
            <w:tcBorders>
              <w:top w:val="single" w:sz="4" w:space="0" w:color="auto"/>
              <w:left w:val="none" w:sz="4" w:space="0" w:color="000000"/>
              <w:bottom w:val="single" w:sz="4" w:space="0" w:color="auto"/>
              <w:right w:val="single" w:sz="4" w:space="0" w:color="auto"/>
            </w:tcBorders>
          </w:tcPr>
          <w:p w14:paraId="1FFA1143"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 xml:space="preserve"> 193,30 </w:t>
            </w:r>
          </w:p>
        </w:tc>
        <w:tc>
          <w:tcPr>
            <w:tcW w:w="400" w:type="pct"/>
            <w:gridSpan w:val="2"/>
            <w:tcBorders>
              <w:top w:val="single" w:sz="4" w:space="0" w:color="auto"/>
              <w:left w:val="single" w:sz="4" w:space="0" w:color="auto"/>
              <w:bottom w:val="single" w:sz="4" w:space="0" w:color="auto"/>
              <w:right w:val="single" w:sz="4" w:space="0" w:color="auto"/>
            </w:tcBorders>
          </w:tcPr>
          <w:p w14:paraId="5774FCF2" w14:textId="77777777" w:rsidR="00716B92" w:rsidRDefault="00000000">
            <w:pPr>
              <w:ind w:left="720" w:hanging="703"/>
              <w:contextualSpacing/>
              <w:rPr>
                <w:rFonts w:ascii="Times New Roman" w:hAnsi="Times New Roman" w:cs="Times New Roman"/>
                <w:bCs/>
                <w:i/>
                <w:sz w:val="20"/>
                <w:szCs w:val="20"/>
              </w:rPr>
            </w:pPr>
            <w:r>
              <w:rPr>
                <w:rFonts w:ascii="Times New Roman" w:hAnsi="Times New Roman" w:cs="Times New Roman"/>
                <w:color w:val="000000"/>
                <w:sz w:val="20"/>
                <w:szCs w:val="20"/>
              </w:rPr>
              <w:t xml:space="preserve">   966,48 </w:t>
            </w:r>
          </w:p>
        </w:tc>
      </w:tr>
      <w:tr w:rsidR="00716B92" w14:paraId="15622A84" w14:textId="77777777">
        <w:trPr>
          <w:trHeight w:val="37"/>
        </w:trPr>
        <w:tc>
          <w:tcPr>
            <w:tcW w:w="215" w:type="pct"/>
          </w:tcPr>
          <w:p w14:paraId="577C5183"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17.</w:t>
            </w:r>
          </w:p>
        </w:tc>
        <w:tc>
          <w:tcPr>
            <w:tcW w:w="738" w:type="pct"/>
          </w:tcPr>
          <w:p w14:paraId="574FEAC0"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Аккумуляторная батарея для ИБП </w:t>
            </w:r>
            <w:proofErr w:type="spellStart"/>
            <w:r>
              <w:rPr>
                <w:rFonts w:ascii="Times New Roman" w:hAnsi="Times New Roman" w:cs="Times New Roman"/>
                <w:bCs/>
                <w:i/>
                <w:sz w:val="18"/>
                <w:szCs w:val="18"/>
              </w:rPr>
              <w:t>PowerCom</w:t>
            </w:r>
            <w:proofErr w:type="spellEnd"/>
            <w:r>
              <w:rPr>
                <w:rFonts w:ascii="Times New Roman" w:hAnsi="Times New Roman" w:cs="Times New Roman"/>
                <w:bCs/>
                <w:i/>
                <w:sz w:val="18"/>
                <w:szCs w:val="18"/>
              </w:rPr>
              <w:t xml:space="preserve"> PM-12-7.2 12В, 7.2Ач или аналог </w:t>
            </w:r>
          </w:p>
        </w:tc>
        <w:tc>
          <w:tcPr>
            <w:tcW w:w="1172" w:type="pct"/>
          </w:tcPr>
          <w:p w14:paraId="2FEDB1A0"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Длина не более (мм) 151</w:t>
            </w:r>
          </w:p>
          <w:p w14:paraId="4CC413D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Высота не более (мм): 65</w:t>
            </w:r>
          </w:p>
          <w:p w14:paraId="193A6C09"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Ширина не более (мм): 99</w:t>
            </w:r>
            <w:r>
              <w:rPr>
                <w:rFonts w:ascii="Times New Roman" w:hAnsi="Times New Roman" w:cs="Times New Roman"/>
                <w:bCs/>
                <w:i/>
                <w:sz w:val="18"/>
                <w:szCs w:val="18"/>
              </w:rPr>
              <w:tab/>
            </w:r>
          </w:p>
          <w:p w14:paraId="714F66F0"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Вес не более (грамм): 2180</w:t>
            </w:r>
          </w:p>
          <w:p w14:paraId="0E2D04F2"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lastRenderedPageBreak/>
              <w:t xml:space="preserve">Емкость не менее, </w:t>
            </w:r>
            <w:proofErr w:type="spellStart"/>
            <w:proofErr w:type="gramStart"/>
            <w:r>
              <w:rPr>
                <w:rFonts w:ascii="Times New Roman" w:hAnsi="Times New Roman" w:cs="Times New Roman"/>
                <w:bCs/>
                <w:i/>
                <w:sz w:val="18"/>
                <w:szCs w:val="18"/>
              </w:rPr>
              <w:t>мА.ч</w:t>
            </w:r>
            <w:proofErr w:type="spellEnd"/>
            <w:proofErr w:type="gramEnd"/>
            <w:r>
              <w:rPr>
                <w:rFonts w:ascii="Times New Roman" w:hAnsi="Times New Roman" w:cs="Times New Roman"/>
                <w:bCs/>
                <w:i/>
                <w:sz w:val="18"/>
                <w:szCs w:val="18"/>
              </w:rPr>
              <w:t xml:space="preserve">: 7200 </w:t>
            </w:r>
            <w:proofErr w:type="spellStart"/>
            <w:proofErr w:type="gramStart"/>
            <w:r>
              <w:rPr>
                <w:rFonts w:ascii="Times New Roman" w:hAnsi="Times New Roman" w:cs="Times New Roman"/>
                <w:bCs/>
                <w:i/>
                <w:sz w:val="18"/>
                <w:szCs w:val="18"/>
              </w:rPr>
              <w:t>мА.ч</w:t>
            </w:r>
            <w:proofErr w:type="spellEnd"/>
            <w:proofErr w:type="gramEnd"/>
            <w:r>
              <w:rPr>
                <w:rFonts w:ascii="Times New Roman" w:hAnsi="Times New Roman" w:cs="Times New Roman"/>
                <w:bCs/>
                <w:i/>
                <w:sz w:val="18"/>
                <w:szCs w:val="18"/>
              </w:rPr>
              <w:tab/>
            </w:r>
          </w:p>
          <w:p w14:paraId="70235FD9"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Закрытая (герметичная)</w:t>
            </w:r>
          </w:p>
          <w:p w14:paraId="182100EB"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Исполнение: Свинцовый</w:t>
            </w:r>
          </w:p>
          <w:p w14:paraId="452CFF3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Тип клеммы: F2</w:t>
            </w:r>
          </w:p>
          <w:p w14:paraId="6A483553"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Гарантия не менее 12 мес.</w:t>
            </w:r>
          </w:p>
        </w:tc>
        <w:tc>
          <w:tcPr>
            <w:tcW w:w="203" w:type="pct"/>
          </w:tcPr>
          <w:p w14:paraId="6F32A883"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color w:val="000000"/>
                <w:sz w:val="18"/>
                <w:szCs w:val="18"/>
              </w:rPr>
              <w:lastRenderedPageBreak/>
              <w:t>5</w:t>
            </w:r>
          </w:p>
        </w:tc>
        <w:tc>
          <w:tcPr>
            <w:tcW w:w="372" w:type="pct"/>
          </w:tcPr>
          <w:p w14:paraId="057790FF"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13 058,50</w:t>
            </w:r>
          </w:p>
        </w:tc>
        <w:tc>
          <w:tcPr>
            <w:tcW w:w="379" w:type="pct"/>
          </w:tcPr>
          <w:p w14:paraId="57022D39"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8 050,00</w:t>
            </w:r>
          </w:p>
        </w:tc>
        <w:tc>
          <w:tcPr>
            <w:tcW w:w="391" w:type="pct"/>
          </w:tcPr>
          <w:p w14:paraId="098DD274"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13 200,00</w:t>
            </w:r>
          </w:p>
        </w:tc>
        <w:tc>
          <w:tcPr>
            <w:tcW w:w="389" w:type="pct"/>
          </w:tcPr>
          <w:p w14:paraId="20CF7174"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9 125,00</w:t>
            </w:r>
          </w:p>
        </w:tc>
        <w:tc>
          <w:tcPr>
            <w:tcW w:w="393" w:type="pct"/>
          </w:tcPr>
          <w:p w14:paraId="5140234A"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2496B7E9"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 xml:space="preserve">    2 171,68 </w:t>
            </w:r>
          </w:p>
        </w:tc>
        <w:tc>
          <w:tcPr>
            <w:tcW w:w="400" w:type="pct"/>
            <w:gridSpan w:val="2"/>
            <w:tcBorders>
              <w:top w:val="single" w:sz="4" w:space="0" w:color="auto"/>
              <w:left w:val="single" w:sz="4" w:space="0" w:color="auto"/>
              <w:bottom w:val="single" w:sz="4" w:space="0" w:color="auto"/>
              <w:right w:val="single" w:sz="4" w:space="0" w:color="auto"/>
            </w:tcBorders>
          </w:tcPr>
          <w:p w14:paraId="451A19F2"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 xml:space="preserve"> 10 858,38 </w:t>
            </w:r>
          </w:p>
        </w:tc>
      </w:tr>
      <w:tr w:rsidR="00716B92" w:rsidRPr="00734950" w14:paraId="10DE527F" w14:textId="77777777">
        <w:trPr>
          <w:trHeight w:val="37"/>
        </w:trPr>
        <w:tc>
          <w:tcPr>
            <w:tcW w:w="215" w:type="pct"/>
          </w:tcPr>
          <w:p w14:paraId="7205B602" w14:textId="77777777" w:rsidR="00716B92" w:rsidRPr="00734950" w:rsidRDefault="00000000">
            <w:pPr>
              <w:ind w:left="29"/>
              <w:rPr>
                <w:rFonts w:ascii="Times New Roman" w:hAnsi="Times New Roman" w:cs="Times New Roman"/>
                <w:bCs/>
                <w:i/>
                <w:sz w:val="18"/>
                <w:szCs w:val="18"/>
              </w:rPr>
            </w:pPr>
            <w:r w:rsidRPr="00734950">
              <w:rPr>
                <w:rFonts w:ascii="Times New Roman" w:hAnsi="Times New Roman" w:cs="Times New Roman"/>
                <w:bCs/>
                <w:i/>
                <w:sz w:val="18"/>
                <w:szCs w:val="18"/>
              </w:rPr>
              <w:t>18.</w:t>
            </w:r>
          </w:p>
        </w:tc>
        <w:tc>
          <w:tcPr>
            <w:tcW w:w="738" w:type="pct"/>
          </w:tcPr>
          <w:p w14:paraId="6024636F" w14:textId="20E79D07" w:rsidR="00716B92" w:rsidRPr="00734950" w:rsidRDefault="00734950">
            <w:pPr>
              <w:jc w:val="right"/>
              <w:rPr>
                <w:rFonts w:ascii="Times New Roman" w:hAnsi="Times New Roman" w:cs="Times New Roman"/>
                <w:bCs/>
                <w:i/>
                <w:sz w:val="18"/>
                <w:szCs w:val="18"/>
              </w:rPr>
            </w:pPr>
            <w:r>
              <w:rPr>
                <w:rFonts w:ascii="Times New Roman" w:hAnsi="Times New Roman" w:cs="Times New Roman"/>
                <w:bCs/>
                <w:i/>
                <w:sz w:val="18"/>
                <w:szCs w:val="18"/>
              </w:rPr>
              <w:t xml:space="preserve">Флешка </w:t>
            </w:r>
            <w:r w:rsidR="00000000" w:rsidRPr="00734950">
              <w:rPr>
                <w:rFonts w:ascii="Times New Roman" w:hAnsi="Times New Roman" w:cs="Times New Roman"/>
                <w:bCs/>
                <w:i/>
                <w:sz w:val="18"/>
                <w:szCs w:val="18"/>
              </w:rPr>
              <w:t xml:space="preserve">USB Flash 16 ГБ </w:t>
            </w:r>
            <w:proofErr w:type="spellStart"/>
            <w:r w:rsidR="00000000" w:rsidRPr="00734950">
              <w:rPr>
                <w:rFonts w:ascii="Times New Roman" w:hAnsi="Times New Roman" w:cs="Times New Roman"/>
                <w:bCs/>
                <w:i/>
                <w:sz w:val="18"/>
                <w:szCs w:val="18"/>
              </w:rPr>
              <w:t>usb</w:t>
            </w:r>
            <w:proofErr w:type="spellEnd"/>
            <w:r w:rsidR="00000000" w:rsidRPr="00734950">
              <w:rPr>
                <w:rFonts w:ascii="Times New Roman" w:hAnsi="Times New Roman" w:cs="Times New Roman"/>
                <w:bCs/>
                <w:i/>
                <w:sz w:val="18"/>
                <w:szCs w:val="18"/>
              </w:rPr>
              <w:t xml:space="preserve"> 2.0, или аналог </w:t>
            </w:r>
          </w:p>
        </w:tc>
        <w:tc>
          <w:tcPr>
            <w:tcW w:w="1172" w:type="pct"/>
          </w:tcPr>
          <w:p w14:paraId="6F078B23" w14:textId="77777777" w:rsidR="00716B92" w:rsidRPr="00734950" w:rsidRDefault="00000000">
            <w:pPr>
              <w:ind w:left="720" w:hanging="703"/>
              <w:rPr>
                <w:rFonts w:ascii="Times New Roman" w:hAnsi="Times New Roman" w:cs="Times New Roman"/>
                <w:bCs/>
                <w:i/>
                <w:sz w:val="18"/>
                <w:szCs w:val="18"/>
              </w:rPr>
            </w:pPr>
            <w:r w:rsidRPr="00734950">
              <w:rPr>
                <w:rFonts w:ascii="Times New Roman" w:hAnsi="Times New Roman" w:cs="Times New Roman"/>
                <w:bCs/>
                <w:i/>
                <w:sz w:val="18"/>
                <w:szCs w:val="18"/>
              </w:rPr>
              <w:t xml:space="preserve">Стандарт USB-A соответствует USB 2.0 </w:t>
            </w:r>
          </w:p>
          <w:p w14:paraId="0F71BA8C" w14:textId="77777777" w:rsidR="00716B92" w:rsidRPr="00734950" w:rsidRDefault="00000000">
            <w:pPr>
              <w:ind w:left="720" w:hanging="703"/>
              <w:rPr>
                <w:rFonts w:ascii="Times New Roman" w:hAnsi="Times New Roman" w:cs="Times New Roman"/>
                <w:bCs/>
                <w:i/>
                <w:sz w:val="18"/>
                <w:szCs w:val="18"/>
              </w:rPr>
            </w:pPr>
            <w:r w:rsidRPr="00734950">
              <w:rPr>
                <w:rFonts w:ascii="Times New Roman" w:hAnsi="Times New Roman" w:cs="Times New Roman"/>
                <w:bCs/>
                <w:i/>
                <w:sz w:val="18"/>
                <w:szCs w:val="18"/>
              </w:rPr>
              <w:t>Объем памяти не менее 16 ГБ</w:t>
            </w:r>
          </w:p>
        </w:tc>
        <w:tc>
          <w:tcPr>
            <w:tcW w:w="203" w:type="pct"/>
          </w:tcPr>
          <w:p w14:paraId="190E5804" w14:textId="77777777" w:rsidR="00716B92" w:rsidRPr="00734950" w:rsidRDefault="00000000">
            <w:pPr>
              <w:ind w:left="720" w:hanging="703"/>
              <w:rPr>
                <w:rFonts w:ascii="Times New Roman" w:hAnsi="Times New Roman" w:cs="Times New Roman"/>
                <w:bCs/>
                <w:i/>
                <w:sz w:val="18"/>
                <w:szCs w:val="18"/>
              </w:rPr>
            </w:pPr>
            <w:r w:rsidRPr="00734950">
              <w:rPr>
                <w:rFonts w:ascii="Times New Roman" w:hAnsi="Times New Roman" w:cs="Times New Roman"/>
                <w:color w:val="000000"/>
                <w:sz w:val="18"/>
                <w:szCs w:val="18"/>
              </w:rPr>
              <w:t>11</w:t>
            </w:r>
          </w:p>
        </w:tc>
        <w:tc>
          <w:tcPr>
            <w:tcW w:w="372" w:type="pct"/>
          </w:tcPr>
          <w:p w14:paraId="56534C0C"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8 437,00</w:t>
            </w:r>
          </w:p>
        </w:tc>
        <w:tc>
          <w:tcPr>
            <w:tcW w:w="379" w:type="pct"/>
          </w:tcPr>
          <w:p w14:paraId="549943D9"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3 850,00</w:t>
            </w:r>
          </w:p>
        </w:tc>
        <w:tc>
          <w:tcPr>
            <w:tcW w:w="391" w:type="pct"/>
          </w:tcPr>
          <w:p w14:paraId="16CCAD5B"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6 930,00</w:t>
            </w:r>
          </w:p>
        </w:tc>
        <w:tc>
          <w:tcPr>
            <w:tcW w:w="389" w:type="pct"/>
          </w:tcPr>
          <w:p w14:paraId="45234783"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5 225,00</w:t>
            </w:r>
          </w:p>
        </w:tc>
        <w:tc>
          <w:tcPr>
            <w:tcW w:w="393" w:type="pct"/>
          </w:tcPr>
          <w:p w14:paraId="757B430E" w14:textId="77777777" w:rsidR="00716B92" w:rsidRPr="00734950" w:rsidRDefault="00000000">
            <w:pPr>
              <w:ind w:left="720" w:hanging="703"/>
              <w:rPr>
                <w:rFonts w:ascii="Times New Roman" w:hAnsi="Times New Roman" w:cs="Times New Roman"/>
                <w:color w:val="000000"/>
                <w:sz w:val="20"/>
                <w:szCs w:val="20"/>
              </w:rPr>
            </w:pPr>
            <w:r w:rsidRPr="00734950">
              <w:rPr>
                <w:rFonts w:ascii="Times New Roman" w:hAnsi="Times New Roman" w:cs="Times New Roman"/>
                <w:color w:val="000000"/>
                <w:sz w:val="20"/>
                <w:szCs w:val="20"/>
              </w:rPr>
              <w:t>8 789,03</w:t>
            </w:r>
          </w:p>
        </w:tc>
        <w:tc>
          <w:tcPr>
            <w:tcW w:w="348" w:type="pct"/>
            <w:tcBorders>
              <w:top w:val="single" w:sz="4" w:space="0" w:color="auto"/>
              <w:left w:val="none" w:sz="4" w:space="0" w:color="000000"/>
              <w:bottom w:val="single" w:sz="4" w:space="0" w:color="auto"/>
              <w:right w:val="single" w:sz="4" w:space="0" w:color="auto"/>
            </w:tcBorders>
          </w:tcPr>
          <w:p w14:paraId="14C86175"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 xml:space="preserve">   604,20 </w:t>
            </w:r>
          </w:p>
        </w:tc>
        <w:tc>
          <w:tcPr>
            <w:tcW w:w="400" w:type="pct"/>
            <w:gridSpan w:val="2"/>
            <w:tcBorders>
              <w:top w:val="single" w:sz="4" w:space="0" w:color="auto"/>
              <w:left w:val="single" w:sz="4" w:space="0" w:color="auto"/>
              <w:bottom w:val="single" w:sz="4" w:space="0" w:color="auto"/>
              <w:right w:val="single" w:sz="4" w:space="0" w:color="auto"/>
            </w:tcBorders>
          </w:tcPr>
          <w:p w14:paraId="664F723C" w14:textId="77777777" w:rsidR="00716B92" w:rsidRPr="00734950" w:rsidRDefault="00000000">
            <w:pPr>
              <w:ind w:left="720" w:hanging="703"/>
              <w:rPr>
                <w:rFonts w:ascii="Times New Roman" w:hAnsi="Times New Roman" w:cs="Times New Roman"/>
                <w:bCs/>
                <w:i/>
                <w:sz w:val="20"/>
                <w:szCs w:val="20"/>
              </w:rPr>
            </w:pPr>
            <w:r w:rsidRPr="00734950">
              <w:rPr>
                <w:rFonts w:ascii="Times New Roman" w:hAnsi="Times New Roman" w:cs="Times New Roman"/>
                <w:color w:val="000000"/>
                <w:sz w:val="20"/>
                <w:szCs w:val="20"/>
              </w:rPr>
              <w:t xml:space="preserve">   6 646,21 </w:t>
            </w:r>
          </w:p>
        </w:tc>
      </w:tr>
      <w:tr w:rsidR="00716B92" w14:paraId="4928A202" w14:textId="77777777">
        <w:trPr>
          <w:trHeight w:val="37"/>
        </w:trPr>
        <w:tc>
          <w:tcPr>
            <w:tcW w:w="215" w:type="pct"/>
          </w:tcPr>
          <w:p w14:paraId="3C0F9ECA" w14:textId="77777777" w:rsidR="00716B92" w:rsidRPr="00734950" w:rsidRDefault="00000000">
            <w:pPr>
              <w:ind w:left="29"/>
              <w:rPr>
                <w:rFonts w:ascii="Times New Roman" w:hAnsi="Times New Roman" w:cs="Times New Roman"/>
                <w:bCs/>
                <w:i/>
                <w:sz w:val="18"/>
                <w:szCs w:val="18"/>
              </w:rPr>
            </w:pPr>
            <w:r w:rsidRPr="00734950">
              <w:rPr>
                <w:rFonts w:ascii="Times New Roman" w:hAnsi="Times New Roman" w:cs="Times New Roman"/>
                <w:bCs/>
                <w:i/>
                <w:sz w:val="18"/>
                <w:szCs w:val="18"/>
              </w:rPr>
              <w:t>19.</w:t>
            </w:r>
          </w:p>
        </w:tc>
        <w:tc>
          <w:tcPr>
            <w:tcW w:w="738" w:type="pct"/>
          </w:tcPr>
          <w:p w14:paraId="3E4B7E41" w14:textId="6394E4F2" w:rsidR="00716B92" w:rsidRPr="00734950" w:rsidRDefault="00734950">
            <w:pPr>
              <w:rPr>
                <w:rFonts w:ascii="Times New Roman" w:hAnsi="Times New Roman" w:cs="Times New Roman"/>
                <w:bCs/>
                <w:i/>
                <w:sz w:val="18"/>
                <w:szCs w:val="18"/>
              </w:rPr>
            </w:pPr>
            <w:r>
              <w:rPr>
                <w:rFonts w:ascii="Times New Roman" w:hAnsi="Times New Roman" w:cs="Times New Roman"/>
                <w:bCs/>
                <w:i/>
                <w:sz w:val="18"/>
                <w:szCs w:val="18"/>
              </w:rPr>
              <w:t xml:space="preserve">Флешка </w:t>
            </w:r>
            <w:r w:rsidR="00000000" w:rsidRPr="00734950">
              <w:rPr>
                <w:rFonts w:ascii="Times New Roman" w:hAnsi="Times New Roman" w:cs="Times New Roman"/>
                <w:bCs/>
                <w:i/>
                <w:sz w:val="18"/>
                <w:szCs w:val="18"/>
              </w:rPr>
              <w:t xml:space="preserve">USB Flash 64 ГБ </w:t>
            </w:r>
            <w:proofErr w:type="spellStart"/>
            <w:r w:rsidR="00000000" w:rsidRPr="00734950">
              <w:rPr>
                <w:rFonts w:ascii="Times New Roman" w:hAnsi="Times New Roman" w:cs="Times New Roman"/>
                <w:bCs/>
                <w:i/>
                <w:sz w:val="18"/>
                <w:szCs w:val="18"/>
              </w:rPr>
              <w:t>usb</w:t>
            </w:r>
            <w:proofErr w:type="spellEnd"/>
            <w:r w:rsidR="00000000" w:rsidRPr="00734950">
              <w:rPr>
                <w:rFonts w:ascii="Times New Roman" w:hAnsi="Times New Roman" w:cs="Times New Roman"/>
                <w:bCs/>
                <w:i/>
                <w:sz w:val="18"/>
                <w:szCs w:val="18"/>
              </w:rPr>
              <w:t xml:space="preserve"> 3.0, или аналог </w:t>
            </w:r>
          </w:p>
        </w:tc>
        <w:tc>
          <w:tcPr>
            <w:tcW w:w="1172" w:type="pct"/>
          </w:tcPr>
          <w:p w14:paraId="71375967" w14:textId="77777777" w:rsidR="00716B92" w:rsidRPr="00734950" w:rsidRDefault="00000000">
            <w:pPr>
              <w:ind w:left="720" w:hanging="720"/>
              <w:rPr>
                <w:rFonts w:ascii="Times New Roman" w:hAnsi="Times New Roman" w:cs="Times New Roman"/>
                <w:bCs/>
                <w:i/>
                <w:sz w:val="18"/>
                <w:szCs w:val="18"/>
              </w:rPr>
            </w:pPr>
            <w:r w:rsidRPr="00734950">
              <w:rPr>
                <w:rFonts w:ascii="Times New Roman" w:hAnsi="Times New Roman" w:cs="Times New Roman"/>
                <w:bCs/>
                <w:i/>
                <w:sz w:val="18"/>
                <w:szCs w:val="18"/>
              </w:rPr>
              <w:t xml:space="preserve">Стандарт USB-A соответствует USB 3.0  </w:t>
            </w:r>
          </w:p>
          <w:p w14:paraId="736DC3CB" w14:textId="77777777" w:rsidR="00716B92" w:rsidRPr="00734950" w:rsidRDefault="00000000">
            <w:pPr>
              <w:ind w:left="720" w:hanging="720"/>
              <w:rPr>
                <w:rFonts w:ascii="Times New Roman" w:hAnsi="Times New Roman" w:cs="Times New Roman"/>
                <w:bCs/>
                <w:i/>
                <w:sz w:val="18"/>
                <w:szCs w:val="18"/>
              </w:rPr>
            </w:pPr>
            <w:r w:rsidRPr="00734950">
              <w:rPr>
                <w:rFonts w:ascii="Times New Roman" w:hAnsi="Times New Roman" w:cs="Times New Roman"/>
                <w:bCs/>
                <w:i/>
                <w:sz w:val="18"/>
                <w:szCs w:val="18"/>
              </w:rPr>
              <w:t>Объем памяти не менее 64 ГБ</w:t>
            </w:r>
          </w:p>
        </w:tc>
        <w:tc>
          <w:tcPr>
            <w:tcW w:w="203" w:type="pct"/>
          </w:tcPr>
          <w:p w14:paraId="54FD3ADB" w14:textId="77777777" w:rsidR="00716B92" w:rsidRPr="00734950" w:rsidRDefault="00000000">
            <w:pPr>
              <w:ind w:left="720" w:hanging="720"/>
              <w:rPr>
                <w:rFonts w:ascii="Times New Roman" w:hAnsi="Times New Roman" w:cs="Times New Roman"/>
                <w:bCs/>
                <w:i/>
                <w:sz w:val="18"/>
                <w:szCs w:val="18"/>
              </w:rPr>
            </w:pPr>
            <w:r w:rsidRPr="00734950">
              <w:rPr>
                <w:rFonts w:ascii="Times New Roman" w:hAnsi="Times New Roman" w:cs="Times New Roman"/>
                <w:color w:val="000000"/>
                <w:sz w:val="18"/>
                <w:szCs w:val="18"/>
              </w:rPr>
              <w:t>2</w:t>
            </w:r>
          </w:p>
        </w:tc>
        <w:tc>
          <w:tcPr>
            <w:tcW w:w="372" w:type="pct"/>
          </w:tcPr>
          <w:p w14:paraId="11C7C3FF" w14:textId="77777777" w:rsidR="00716B92" w:rsidRPr="00734950"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1 794,00</w:t>
            </w:r>
          </w:p>
        </w:tc>
        <w:tc>
          <w:tcPr>
            <w:tcW w:w="379" w:type="pct"/>
          </w:tcPr>
          <w:p w14:paraId="37B6B859" w14:textId="77777777" w:rsidR="00716B92" w:rsidRPr="00734950"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1 390,00</w:t>
            </w:r>
          </w:p>
        </w:tc>
        <w:tc>
          <w:tcPr>
            <w:tcW w:w="391" w:type="pct"/>
          </w:tcPr>
          <w:p w14:paraId="77CAF656" w14:textId="77777777" w:rsidR="00716B92" w:rsidRPr="00734950"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2 016,00</w:t>
            </w:r>
          </w:p>
        </w:tc>
        <w:tc>
          <w:tcPr>
            <w:tcW w:w="389" w:type="pct"/>
          </w:tcPr>
          <w:p w14:paraId="40593070" w14:textId="77777777" w:rsidR="00716B92" w:rsidRPr="00734950"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1 620,00</w:t>
            </w:r>
          </w:p>
        </w:tc>
        <w:tc>
          <w:tcPr>
            <w:tcW w:w="393" w:type="pct"/>
          </w:tcPr>
          <w:p w14:paraId="38A40172" w14:textId="77777777" w:rsidR="00716B92" w:rsidRPr="00734950" w:rsidRDefault="00000000">
            <w:pPr>
              <w:ind w:left="720" w:hanging="720"/>
              <w:rPr>
                <w:rFonts w:ascii="Times New Roman" w:hAnsi="Times New Roman" w:cs="Times New Roman"/>
                <w:color w:val="000000"/>
                <w:sz w:val="20"/>
                <w:szCs w:val="20"/>
              </w:rPr>
            </w:pPr>
            <w:r w:rsidRPr="00734950">
              <w:rPr>
                <w:rFonts w:ascii="Times New Roman" w:hAnsi="Times New Roman" w:cs="Times New Roman"/>
                <w:color w:val="000000"/>
                <w:sz w:val="20"/>
                <w:szCs w:val="20"/>
              </w:rPr>
              <w:t>1 700,00</w:t>
            </w:r>
          </w:p>
        </w:tc>
        <w:tc>
          <w:tcPr>
            <w:tcW w:w="348" w:type="pct"/>
            <w:tcBorders>
              <w:top w:val="single" w:sz="4" w:space="0" w:color="auto"/>
              <w:left w:val="none" w:sz="4" w:space="0" w:color="000000"/>
              <w:bottom w:val="single" w:sz="4" w:space="0" w:color="auto"/>
              <w:right w:val="single" w:sz="4" w:space="0" w:color="auto"/>
            </w:tcBorders>
          </w:tcPr>
          <w:p w14:paraId="06D83434" w14:textId="77777777" w:rsidR="00716B92" w:rsidRPr="00734950"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 xml:space="preserve">      852,00 </w:t>
            </w:r>
          </w:p>
        </w:tc>
        <w:tc>
          <w:tcPr>
            <w:tcW w:w="400" w:type="pct"/>
            <w:gridSpan w:val="2"/>
            <w:tcBorders>
              <w:top w:val="single" w:sz="4" w:space="0" w:color="auto"/>
              <w:left w:val="single" w:sz="4" w:space="0" w:color="auto"/>
              <w:bottom w:val="single" w:sz="4" w:space="0" w:color="auto"/>
              <w:right w:val="single" w:sz="4" w:space="0" w:color="auto"/>
            </w:tcBorders>
          </w:tcPr>
          <w:p w14:paraId="2F5774CD" w14:textId="77777777" w:rsidR="00716B92" w:rsidRDefault="00000000">
            <w:pPr>
              <w:ind w:left="720" w:hanging="720"/>
              <w:rPr>
                <w:rFonts w:ascii="Times New Roman" w:hAnsi="Times New Roman" w:cs="Times New Roman"/>
                <w:bCs/>
                <w:i/>
                <w:sz w:val="20"/>
                <w:szCs w:val="20"/>
              </w:rPr>
            </w:pPr>
            <w:r w:rsidRPr="00734950">
              <w:rPr>
                <w:rFonts w:ascii="Times New Roman" w:hAnsi="Times New Roman" w:cs="Times New Roman"/>
                <w:color w:val="000000"/>
                <w:sz w:val="20"/>
                <w:szCs w:val="20"/>
              </w:rPr>
              <w:t>1 704,00</w:t>
            </w:r>
            <w:r>
              <w:rPr>
                <w:rFonts w:ascii="Times New Roman" w:hAnsi="Times New Roman" w:cs="Times New Roman"/>
                <w:color w:val="000000"/>
                <w:sz w:val="20"/>
                <w:szCs w:val="20"/>
              </w:rPr>
              <w:t xml:space="preserve"> </w:t>
            </w:r>
          </w:p>
        </w:tc>
      </w:tr>
      <w:tr w:rsidR="00716B92" w14:paraId="63377CE9" w14:textId="77777777">
        <w:trPr>
          <w:trHeight w:val="37"/>
        </w:trPr>
        <w:tc>
          <w:tcPr>
            <w:tcW w:w="215" w:type="pct"/>
          </w:tcPr>
          <w:p w14:paraId="36DBEFC8"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20.</w:t>
            </w:r>
          </w:p>
        </w:tc>
        <w:tc>
          <w:tcPr>
            <w:tcW w:w="738" w:type="pct"/>
          </w:tcPr>
          <w:p w14:paraId="2E8AA951"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Комплект из 2-х спикерфонов </w:t>
            </w:r>
            <w:proofErr w:type="spellStart"/>
            <w:r>
              <w:rPr>
                <w:rFonts w:ascii="Times New Roman" w:hAnsi="Times New Roman" w:cs="Times New Roman"/>
                <w:bCs/>
                <w:i/>
                <w:sz w:val="18"/>
                <w:szCs w:val="18"/>
              </w:rPr>
              <w:t>CleverMic</w:t>
            </w:r>
            <w:proofErr w:type="spellEnd"/>
            <w:r>
              <w:rPr>
                <w:rFonts w:ascii="Times New Roman" w:hAnsi="Times New Roman" w:cs="Times New Roman"/>
                <w:bCs/>
                <w:i/>
                <w:sz w:val="18"/>
                <w:szCs w:val="18"/>
              </w:rPr>
              <w:t xml:space="preserve"> SP35 BT </w:t>
            </w:r>
            <w:proofErr w:type="spellStart"/>
            <w:r>
              <w:rPr>
                <w:rFonts w:ascii="Times New Roman" w:hAnsi="Times New Roman" w:cs="Times New Roman"/>
                <w:bCs/>
                <w:i/>
                <w:sz w:val="18"/>
                <w:szCs w:val="18"/>
              </w:rPr>
              <w:t>Chain</w:t>
            </w:r>
            <w:proofErr w:type="spellEnd"/>
            <w:r>
              <w:rPr>
                <w:rFonts w:ascii="Times New Roman" w:hAnsi="Times New Roman" w:cs="Times New Roman"/>
                <w:bCs/>
                <w:i/>
                <w:sz w:val="18"/>
                <w:szCs w:val="18"/>
              </w:rPr>
              <w:t xml:space="preserve"> (1 основной + 1 дополнительный) или аналог </w:t>
            </w:r>
          </w:p>
        </w:tc>
        <w:tc>
          <w:tcPr>
            <w:tcW w:w="1172" w:type="pct"/>
          </w:tcPr>
          <w:p w14:paraId="188E6437"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 xml:space="preserve">Система </w:t>
            </w:r>
            <w:proofErr w:type="gramStart"/>
            <w:r>
              <w:rPr>
                <w:rFonts w:ascii="Times New Roman" w:hAnsi="Times New Roman" w:cs="Times New Roman"/>
                <w:bCs/>
                <w:i/>
                <w:sz w:val="18"/>
                <w:szCs w:val="18"/>
              </w:rPr>
              <w:t>конференц-связи</w:t>
            </w:r>
            <w:proofErr w:type="gramEnd"/>
          </w:p>
          <w:p w14:paraId="29A7590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Размеры, мм 130 × 130 × 64</w:t>
            </w:r>
          </w:p>
          <w:p w14:paraId="140EA96D"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Шумоподавление Активное</w:t>
            </w:r>
          </w:p>
          <w:p w14:paraId="11866C34"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Количество участников не менее 10</w:t>
            </w:r>
          </w:p>
          <w:p w14:paraId="6CF1C3CE"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Подключение Проводное + беспроводное</w:t>
            </w:r>
          </w:p>
          <w:p w14:paraId="11F1A987"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Питание от DC 12V</w:t>
            </w:r>
          </w:p>
          <w:p w14:paraId="7F0164E6"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bCs/>
                <w:i/>
                <w:sz w:val="18"/>
                <w:szCs w:val="18"/>
              </w:rPr>
              <w:t>Вес товара, г 512</w:t>
            </w:r>
          </w:p>
        </w:tc>
        <w:tc>
          <w:tcPr>
            <w:tcW w:w="203" w:type="pct"/>
          </w:tcPr>
          <w:p w14:paraId="7388C8FB" w14:textId="77777777" w:rsidR="00716B92" w:rsidRDefault="00000000">
            <w:pPr>
              <w:ind w:left="720" w:hanging="720"/>
              <w:rPr>
                <w:rFonts w:ascii="Times New Roman" w:hAnsi="Times New Roman" w:cs="Times New Roman"/>
                <w:bCs/>
                <w:i/>
                <w:sz w:val="18"/>
                <w:szCs w:val="18"/>
              </w:rPr>
            </w:pPr>
            <w:r>
              <w:rPr>
                <w:rFonts w:ascii="Times New Roman" w:hAnsi="Times New Roman" w:cs="Times New Roman"/>
                <w:color w:val="000000"/>
                <w:sz w:val="18"/>
                <w:szCs w:val="18"/>
              </w:rPr>
              <w:t>1</w:t>
            </w:r>
          </w:p>
        </w:tc>
        <w:tc>
          <w:tcPr>
            <w:tcW w:w="372" w:type="pct"/>
          </w:tcPr>
          <w:p w14:paraId="61934815"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117 000,00</w:t>
            </w:r>
          </w:p>
        </w:tc>
        <w:tc>
          <w:tcPr>
            <w:tcW w:w="379" w:type="pct"/>
          </w:tcPr>
          <w:p w14:paraId="6A41340E"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91 000,00</w:t>
            </w:r>
          </w:p>
        </w:tc>
        <w:tc>
          <w:tcPr>
            <w:tcW w:w="391" w:type="pct"/>
          </w:tcPr>
          <w:p w14:paraId="6276E289"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134 130,00</w:t>
            </w:r>
          </w:p>
        </w:tc>
        <w:tc>
          <w:tcPr>
            <w:tcW w:w="389" w:type="pct"/>
          </w:tcPr>
          <w:p w14:paraId="05DD9FBA"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104 805,00</w:t>
            </w:r>
          </w:p>
        </w:tc>
        <w:tc>
          <w:tcPr>
            <w:tcW w:w="393" w:type="pct"/>
          </w:tcPr>
          <w:p w14:paraId="22456303" w14:textId="77777777" w:rsidR="00716B92" w:rsidRDefault="00000000">
            <w:pPr>
              <w:ind w:left="720" w:hanging="720"/>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5AF425A8"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111 733,75 </w:t>
            </w:r>
          </w:p>
        </w:tc>
        <w:tc>
          <w:tcPr>
            <w:tcW w:w="400" w:type="pct"/>
            <w:gridSpan w:val="2"/>
            <w:tcBorders>
              <w:top w:val="single" w:sz="4" w:space="0" w:color="auto"/>
              <w:left w:val="single" w:sz="4" w:space="0" w:color="auto"/>
              <w:bottom w:val="single" w:sz="4" w:space="0" w:color="auto"/>
              <w:right w:val="single" w:sz="4" w:space="0" w:color="auto"/>
            </w:tcBorders>
          </w:tcPr>
          <w:p w14:paraId="63558761" w14:textId="77777777" w:rsidR="00716B92" w:rsidRDefault="00000000">
            <w:pPr>
              <w:ind w:left="720" w:hanging="720"/>
              <w:rPr>
                <w:rFonts w:ascii="Times New Roman" w:hAnsi="Times New Roman" w:cs="Times New Roman"/>
                <w:bCs/>
                <w:i/>
                <w:sz w:val="20"/>
                <w:szCs w:val="20"/>
              </w:rPr>
            </w:pPr>
            <w:r>
              <w:rPr>
                <w:rFonts w:ascii="Times New Roman" w:hAnsi="Times New Roman" w:cs="Times New Roman"/>
                <w:color w:val="000000"/>
                <w:sz w:val="20"/>
                <w:szCs w:val="20"/>
              </w:rPr>
              <w:t xml:space="preserve">111 733,75 </w:t>
            </w:r>
          </w:p>
        </w:tc>
      </w:tr>
      <w:tr w:rsidR="00716B92" w14:paraId="37218A26" w14:textId="77777777">
        <w:trPr>
          <w:trHeight w:val="557"/>
        </w:trPr>
        <w:tc>
          <w:tcPr>
            <w:tcW w:w="215" w:type="pct"/>
          </w:tcPr>
          <w:p w14:paraId="62BFED54"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21.</w:t>
            </w:r>
          </w:p>
        </w:tc>
        <w:tc>
          <w:tcPr>
            <w:tcW w:w="738" w:type="pct"/>
          </w:tcPr>
          <w:p w14:paraId="7800A4ED"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 xml:space="preserve">Дополнительный спикерфон </w:t>
            </w:r>
            <w:proofErr w:type="spellStart"/>
            <w:r>
              <w:rPr>
                <w:rFonts w:ascii="Times New Roman" w:hAnsi="Times New Roman" w:cs="Times New Roman"/>
                <w:bCs/>
                <w:i/>
                <w:sz w:val="18"/>
                <w:szCs w:val="18"/>
              </w:rPr>
              <w:t>CleverMic</w:t>
            </w:r>
            <w:proofErr w:type="spellEnd"/>
            <w:r>
              <w:rPr>
                <w:rFonts w:ascii="Times New Roman" w:hAnsi="Times New Roman" w:cs="Times New Roman"/>
                <w:bCs/>
                <w:i/>
                <w:sz w:val="18"/>
                <w:szCs w:val="18"/>
              </w:rPr>
              <w:t xml:space="preserve"> SP35 BT </w:t>
            </w:r>
            <w:proofErr w:type="spellStart"/>
            <w:r>
              <w:rPr>
                <w:rFonts w:ascii="Times New Roman" w:hAnsi="Times New Roman" w:cs="Times New Roman"/>
                <w:bCs/>
                <w:i/>
                <w:sz w:val="18"/>
                <w:szCs w:val="18"/>
              </w:rPr>
              <w:t>Chain</w:t>
            </w:r>
            <w:proofErr w:type="spellEnd"/>
            <w:r>
              <w:rPr>
                <w:rFonts w:ascii="Times New Roman" w:hAnsi="Times New Roman" w:cs="Times New Roman"/>
                <w:bCs/>
                <w:i/>
                <w:sz w:val="18"/>
                <w:szCs w:val="18"/>
              </w:rPr>
              <w:t xml:space="preserve"> Unit или аналог </w:t>
            </w:r>
          </w:p>
        </w:tc>
        <w:tc>
          <w:tcPr>
            <w:tcW w:w="1172" w:type="pct"/>
          </w:tcPr>
          <w:p w14:paraId="4BC40A23"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Каскадное соединение</w:t>
            </w:r>
          </w:p>
          <w:p w14:paraId="3AC5CC3D"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До 8 устройств</w:t>
            </w:r>
          </w:p>
          <w:p w14:paraId="51390CBC"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Интерфейс USB Type-C</w:t>
            </w:r>
          </w:p>
          <w:p w14:paraId="14AA7A91"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Покрытие конференц-залов</w:t>
            </w:r>
          </w:p>
          <w:p w14:paraId="6B2CC039" w14:textId="77777777" w:rsidR="00716B92" w:rsidRDefault="00000000">
            <w:pPr>
              <w:rPr>
                <w:rFonts w:ascii="Times New Roman" w:hAnsi="Times New Roman" w:cs="Times New Roman"/>
                <w:bCs/>
                <w:i/>
                <w:sz w:val="18"/>
                <w:szCs w:val="18"/>
              </w:rPr>
            </w:pPr>
            <w:r>
              <w:rPr>
                <w:rFonts w:ascii="Times New Roman" w:hAnsi="Times New Roman" w:cs="Times New Roman"/>
                <w:bCs/>
                <w:i/>
                <w:sz w:val="18"/>
                <w:szCs w:val="18"/>
              </w:rPr>
              <w:t>Большие, средние и малые</w:t>
            </w:r>
          </w:p>
          <w:p w14:paraId="2ED749B6" w14:textId="77777777" w:rsidR="00716B92" w:rsidRDefault="00000000">
            <w:pPr>
              <w:ind w:left="720" w:hanging="703"/>
              <w:rPr>
                <w:rFonts w:ascii="Times New Roman" w:hAnsi="Times New Roman" w:cs="Times New Roman"/>
                <w:bCs/>
                <w:i/>
                <w:sz w:val="18"/>
                <w:szCs w:val="18"/>
              </w:rPr>
            </w:pPr>
            <w:proofErr w:type="spellStart"/>
            <w:r>
              <w:rPr>
                <w:rFonts w:ascii="Times New Roman" w:hAnsi="Times New Roman" w:cs="Times New Roman"/>
                <w:bCs/>
                <w:i/>
                <w:sz w:val="18"/>
                <w:szCs w:val="18"/>
              </w:rPr>
              <w:t>Аудиопараметры</w:t>
            </w:r>
            <w:proofErr w:type="spellEnd"/>
          </w:p>
          <w:p w14:paraId="1433A077"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Тип микрофона</w:t>
            </w:r>
          </w:p>
          <w:p w14:paraId="1B9FA470"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Всенаправленный массив из 8 микрофонов</w:t>
            </w:r>
          </w:p>
          <w:p w14:paraId="567420CC"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Радиус захвата звука 3 м</w:t>
            </w:r>
          </w:p>
          <w:p w14:paraId="401B1038" w14:textId="77777777" w:rsidR="00716B92" w:rsidRDefault="00000000">
            <w:pPr>
              <w:ind w:left="28" w:firstLine="17"/>
              <w:rPr>
                <w:rFonts w:ascii="Times New Roman" w:hAnsi="Times New Roman" w:cs="Times New Roman"/>
                <w:bCs/>
                <w:i/>
                <w:sz w:val="18"/>
                <w:szCs w:val="18"/>
              </w:rPr>
            </w:pPr>
            <w:r>
              <w:rPr>
                <w:rFonts w:ascii="Times New Roman" w:hAnsi="Times New Roman" w:cs="Times New Roman"/>
                <w:bCs/>
                <w:i/>
                <w:sz w:val="18"/>
                <w:szCs w:val="18"/>
              </w:rPr>
              <w:t>Частотные характеристики 100 Гц ~ 16 кГц (частота дискретизации - 32 кГц)</w:t>
            </w:r>
          </w:p>
          <w:p w14:paraId="694A1393"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Отношение сигнал/шум 65 </w:t>
            </w:r>
            <w:proofErr w:type="spellStart"/>
            <w:r>
              <w:rPr>
                <w:rFonts w:ascii="Times New Roman" w:hAnsi="Times New Roman" w:cs="Times New Roman"/>
                <w:bCs/>
                <w:i/>
                <w:sz w:val="18"/>
                <w:szCs w:val="18"/>
              </w:rPr>
              <w:t>dBA</w:t>
            </w:r>
            <w:proofErr w:type="spellEnd"/>
          </w:p>
          <w:p w14:paraId="59DDE96F"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Чувствительность -26 </w:t>
            </w:r>
            <w:proofErr w:type="spellStart"/>
            <w:r>
              <w:rPr>
                <w:rFonts w:ascii="Times New Roman" w:hAnsi="Times New Roman" w:cs="Times New Roman"/>
                <w:bCs/>
                <w:i/>
                <w:sz w:val="18"/>
                <w:szCs w:val="18"/>
              </w:rPr>
              <w:t>dBFS</w:t>
            </w:r>
            <w:proofErr w:type="spellEnd"/>
          </w:p>
          <w:p w14:paraId="31512AE8"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Параметры динамика</w:t>
            </w:r>
          </w:p>
          <w:p w14:paraId="11E7C91F"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Мощность 5 Вт (макс)</w:t>
            </w:r>
          </w:p>
          <w:p w14:paraId="041B5EA4"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Сопротивление 4 Ом</w:t>
            </w:r>
          </w:p>
          <w:p w14:paraId="290A6BC8" w14:textId="77777777" w:rsidR="00716B92" w:rsidRDefault="00000000">
            <w:pPr>
              <w:ind w:firstLine="17"/>
              <w:rPr>
                <w:rFonts w:ascii="Times New Roman" w:hAnsi="Times New Roman" w:cs="Times New Roman"/>
                <w:bCs/>
                <w:i/>
                <w:sz w:val="18"/>
                <w:szCs w:val="18"/>
              </w:rPr>
            </w:pPr>
            <w:r>
              <w:rPr>
                <w:rFonts w:ascii="Times New Roman" w:hAnsi="Times New Roman" w:cs="Times New Roman"/>
                <w:bCs/>
                <w:i/>
                <w:sz w:val="18"/>
                <w:szCs w:val="18"/>
              </w:rPr>
              <w:t>Максимальное шумоподавление 82 dBSPL@1м (макс. мощность)</w:t>
            </w:r>
          </w:p>
          <w:p w14:paraId="0FD5A5F6"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Искажение </w:t>
            </w:r>
            <w:r>
              <w:rPr>
                <w:rFonts w:ascii="Cambria Math" w:hAnsi="Cambria Math" w:cs="Cambria Math"/>
                <w:bCs/>
                <w:i/>
                <w:sz w:val="18"/>
                <w:szCs w:val="18"/>
              </w:rPr>
              <w:t>≦</w:t>
            </w:r>
            <w:r>
              <w:rPr>
                <w:rFonts w:ascii="Times New Roman" w:hAnsi="Times New Roman" w:cs="Times New Roman"/>
                <w:bCs/>
                <w:i/>
                <w:sz w:val="18"/>
                <w:szCs w:val="18"/>
              </w:rPr>
              <w:t>1% @1Вт, 1 кГц</w:t>
            </w:r>
          </w:p>
          <w:p w14:paraId="124C7AB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Отношение сигнал/шум </w:t>
            </w:r>
            <w:r>
              <w:rPr>
                <w:rFonts w:ascii="Cambria Math" w:hAnsi="Cambria Math" w:cs="Cambria Math"/>
                <w:bCs/>
                <w:i/>
                <w:sz w:val="18"/>
                <w:szCs w:val="18"/>
              </w:rPr>
              <w:t>≧</w:t>
            </w:r>
            <w:r>
              <w:rPr>
                <w:rFonts w:ascii="Times New Roman" w:hAnsi="Times New Roman" w:cs="Times New Roman"/>
                <w:bCs/>
                <w:i/>
                <w:sz w:val="18"/>
                <w:szCs w:val="18"/>
              </w:rPr>
              <w:t xml:space="preserve"> 75 дБ</w:t>
            </w:r>
          </w:p>
          <w:p w14:paraId="1B0CF96E"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Диапазон воспроизводимых частот 120 Гц ~ 18 кГц</w:t>
            </w:r>
          </w:p>
          <w:p w14:paraId="5BC9ABD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Интерфейсы ввода/вывода</w:t>
            </w:r>
          </w:p>
          <w:p w14:paraId="62D2C18E"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Каскадный вход USB Type-C</w:t>
            </w:r>
          </w:p>
          <w:p w14:paraId="4A584BFD"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Каскадный выход USB Type-C</w:t>
            </w:r>
          </w:p>
          <w:p w14:paraId="3867F5DD"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Подключение к управляющему устройству USB Type-C</w:t>
            </w:r>
          </w:p>
          <w:p w14:paraId="074FE7AB"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Разъем питания Кабель питания DC2.0</w:t>
            </w:r>
          </w:p>
          <w:p w14:paraId="1F77506F" w14:textId="77777777" w:rsidR="00716B92" w:rsidRDefault="00000000">
            <w:pPr>
              <w:ind w:firstLine="28"/>
              <w:rPr>
                <w:rFonts w:ascii="Times New Roman" w:hAnsi="Times New Roman" w:cs="Times New Roman"/>
                <w:bCs/>
                <w:i/>
                <w:sz w:val="18"/>
                <w:szCs w:val="18"/>
              </w:rPr>
            </w:pPr>
            <w:r>
              <w:rPr>
                <w:rFonts w:ascii="Times New Roman" w:hAnsi="Times New Roman" w:cs="Times New Roman"/>
                <w:bCs/>
                <w:i/>
                <w:sz w:val="18"/>
                <w:szCs w:val="18"/>
              </w:rPr>
              <w:t>Наличие кнопок 5 (Отключить микрофон</w:t>
            </w:r>
            <w:proofErr w:type="gramStart"/>
            <w:r>
              <w:rPr>
                <w:rFonts w:ascii="Times New Roman" w:hAnsi="Times New Roman" w:cs="Times New Roman"/>
                <w:bCs/>
                <w:i/>
                <w:sz w:val="18"/>
                <w:szCs w:val="18"/>
              </w:rPr>
              <w:t>, Увеличить</w:t>
            </w:r>
            <w:proofErr w:type="gramEnd"/>
            <w:r>
              <w:rPr>
                <w:rFonts w:ascii="Times New Roman" w:hAnsi="Times New Roman" w:cs="Times New Roman"/>
                <w:bCs/>
                <w:i/>
                <w:sz w:val="18"/>
                <w:szCs w:val="18"/>
              </w:rPr>
              <w:t xml:space="preserve"> громкость</w:t>
            </w:r>
            <w:proofErr w:type="gramStart"/>
            <w:r>
              <w:rPr>
                <w:rFonts w:ascii="Times New Roman" w:hAnsi="Times New Roman" w:cs="Times New Roman"/>
                <w:bCs/>
                <w:i/>
                <w:sz w:val="18"/>
                <w:szCs w:val="18"/>
              </w:rPr>
              <w:t>, Убавить</w:t>
            </w:r>
            <w:proofErr w:type="gramEnd"/>
            <w:r>
              <w:rPr>
                <w:rFonts w:ascii="Times New Roman" w:hAnsi="Times New Roman" w:cs="Times New Roman"/>
                <w:bCs/>
                <w:i/>
                <w:sz w:val="18"/>
                <w:szCs w:val="18"/>
              </w:rPr>
              <w:t xml:space="preserve"> громкость</w:t>
            </w:r>
            <w:proofErr w:type="gramStart"/>
            <w:r>
              <w:rPr>
                <w:rFonts w:ascii="Times New Roman" w:hAnsi="Times New Roman" w:cs="Times New Roman"/>
                <w:bCs/>
                <w:i/>
                <w:sz w:val="18"/>
                <w:szCs w:val="18"/>
              </w:rPr>
              <w:t>, Ответить</w:t>
            </w:r>
            <w:proofErr w:type="gramEnd"/>
            <w:r>
              <w:rPr>
                <w:rFonts w:ascii="Times New Roman" w:hAnsi="Times New Roman" w:cs="Times New Roman"/>
                <w:bCs/>
                <w:i/>
                <w:sz w:val="18"/>
                <w:szCs w:val="18"/>
              </w:rPr>
              <w:t>/Положить трубку</w:t>
            </w:r>
            <w:proofErr w:type="gramStart"/>
            <w:r>
              <w:rPr>
                <w:rFonts w:ascii="Times New Roman" w:hAnsi="Times New Roman" w:cs="Times New Roman"/>
                <w:bCs/>
                <w:i/>
                <w:sz w:val="18"/>
                <w:szCs w:val="18"/>
              </w:rPr>
              <w:t>, Подключить</w:t>
            </w:r>
            <w:proofErr w:type="gramEnd"/>
            <w:r>
              <w:rPr>
                <w:rFonts w:ascii="Times New Roman" w:hAnsi="Times New Roman" w:cs="Times New Roman"/>
                <w:bCs/>
                <w:i/>
                <w:sz w:val="18"/>
                <w:szCs w:val="18"/>
              </w:rPr>
              <w:t xml:space="preserve"> Bluetooth)</w:t>
            </w:r>
          </w:p>
          <w:p w14:paraId="3F55667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lastRenderedPageBreak/>
              <w:t>Световая индикация</w:t>
            </w:r>
          </w:p>
          <w:p w14:paraId="4A4919FB" w14:textId="77777777" w:rsidR="00716B92" w:rsidRDefault="00000000">
            <w:pPr>
              <w:ind w:left="28" w:hanging="28"/>
              <w:rPr>
                <w:rFonts w:ascii="Times New Roman" w:hAnsi="Times New Roman" w:cs="Times New Roman"/>
                <w:bCs/>
                <w:i/>
                <w:sz w:val="18"/>
                <w:szCs w:val="18"/>
              </w:rPr>
            </w:pPr>
            <w:r>
              <w:rPr>
                <w:rFonts w:ascii="Times New Roman" w:hAnsi="Times New Roman" w:cs="Times New Roman"/>
                <w:bCs/>
                <w:i/>
                <w:sz w:val="18"/>
                <w:szCs w:val="18"/>
              </w:rPr>
              <w:t>Заряд батареи/громкость/микрофон/входящий вызов и другие сценарии</w:t>
            </w:r>
          </w:p>
          <w:p w14:paraId="71768CD8"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Способ питания</w:t>
            </w:r>
          </w:p>
          <w:p w14:paraId="6C06326D"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Адаптер постоянного тока</w:t>
            </w:r>
          </w:p>
          <w:p w14:paraId="44C97875"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Напряжение 15 В</w:t>
            </w:r>
          </w:p>
          <w:p w14:paraId="001EF9E6"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Сила тока 2.4 A</w:t>
            </w:r>
          </w:p>
          <w:p w14:paraId="3F65946B"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Параметры Bluetooth</w:t>
            </w:r>
          </w:p>
          <w:p w14:paraId="36FB98A0"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Количество подключений Bluetooth 1</w:t>
            </w:r>
          </w:p>
          <w:p w14:paraId="6D1B0C7C"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Версия Bluetooth BT 5.3+BLE</w:t>
            </w:r>
          </w:p>
          <w:p w14:paraId="41BAF37F"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Рабочая </w:t>
            </w:r>
            <w:proofErr w:type="gramStart"/>
            <w:r>
              <w:rPr>
                <w:rFonts w:ascii="Times New Roman" w:hAnsi="Times New Roman" w:cs="Times New Roman"/>
                <w:bCs/>
                <w:i/>
                <w:sz w:val="18"/>
                <w:szCs w:val="18"/>
              </w:rPr>
              <w:t>дистанция</w:t>
            </w:r>
            <w:proofErr w:type="gramEnd"/>
            <w:r>
              <w:rPr>
                <w:rFonts w:ascii="Times New Roman" w:hAnsi="Times New Roman" w:cs="Times New Roman"/>
                <w:bCs/>
                <w:i/>
                <w:sz w:val="18"/>
                <w:szCs w:val="18"/>
              </w:rPr>
              <w:t xml:space="preserve"> До 10 м</w:t>
            </w:r>
          </w:p>
          <w:p w14:paraId="3C1C321E"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Габариты и вес</w:t>
            </w:r>
          </w:p>
          <w:p w14:paraId="20BB80B7"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Габариты устройства (диаметр × высота)</w:t>
            </w:r>
          </w:p>
          <w:p w14:paraId="5445C1D3"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130 мм × 130 мм × 63.2 мм</w:t>
            </w:r>
          </w:p>
          <w:p w14:paraId="13299139"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Размер упаковки</w:t>
            </w:r>
          </w:p>
          <w:p w14:paraId="3CB4FBD1"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304 мм × 195 мм × 80 мм</w:t>
            </w:r>
          </w:p>
          <w:p w14:paraId="062D5F0A"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Вес нетто 0.512 кг</w:t>
            </w:r>
          </w:p>
          <w:p w14:paraId="15A3BB82"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8"/>
                <w:szCs w:val="18"/>
              </w:rPr>
              <w:t xml:space="preserve">Вес брутто 1.17 кг </w:t>
            </w:r>
          </w:p>
        </w:tc>
        <w:tc>
          <w:tcPr>
            <w:tcW w:w="203" w:type="pct"/>
          </w:tcPr>
          <w:p w14:paraId="455D1888"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color w:val="000000"/>
                <w:sz w:val="18"/>
                <w:szCs w:val="18"/>
              </w:rPr>
              <w:lastRenderedPageBreak/>
              <w:t>1</w:t>
            </w:r>
          </w:p>
        </w:tc>
        <w:tc>
          <w:tcPr>
            <w:tcW w:w="372" w:type="pct"/>
          </w:tcPr>
          <w:p w14:paraId="1F82FCFD"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58 500,00</w:t>
            </w:r>
          </w:p>
        </w:tc>
        <w:tc>
          <w:tcPr>
            <w:tcW w:w="379" w:type="pct"/>
          </w:tcPr>
          <w:p w14:paraId="7F3038BE"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46 000,00</w:t>
            </w:r>
          </w:p>
        </w:tc>
        <w:tc>
          <w:tcPr>
            <w:tcW w:w="391" w:type="pct"/>
          </w:tcPr>
          <w:p w14:paraId="77FDD21F"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54 000,00</w:t>
            </w:r>
          </w:p>
        </w:tc>
        <w:tc>
          <w:tcPr>
            <w:tcW w:w="389" w:type="pct"/>
          </w:tcPr>
          <w:p w14:paraId="5F72EE43"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53 170,00</w:t>
            </w:r>
          </w:p>
        </w:tc>
        <w:tc>
          <w:tcPr>
            <w:tcW w:w="393" w:type="pct"/>
          </w:tcPr>
          <w:p w14:paraId="572B7C0C"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3A42ADEE"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 xml:space="preserve"> 52 917,50 </w:t>
            </w:r>
          </w:p>
        </w:tc>
        <w:tc>
          <w:tcPr>
            <w:tcW w:w="400" w:type="pct"/>
            <w:gridSpan w:val="2"/>
            <w:tcBorders>
              <w:top w:val="single" w:sz="4" w:space="0" w:color="auto"/>
              <w:left w:val="single" w:sz="4" w:space="0" w:color="auto"/>
              <w:bottom w:val="single" w:sz="4" w:space="0" w:color="auto"/>
              <w:right w:val="single" w:sz="4" w:space="0" w:color="auto"/>
            </w:tcBorders>
          </w:tcPr>
          <w:p w14:paraId="2B174793" w14:textId="77777777" w:rsidR="00716B92" w:rsidRDefault="00000000">
            <w:pPr>
              <w:ind w:left="720" w:hanging="703"/>
              <w:rPr>
                <w:rFonts w:ascii="Times New Roman" w:hAnsi="Times New Roman" w:cs="Times New Roman"/>
                <w:bCs/>
                <w:i/>
                <w:sz w:val="20"/>
                <w:szCs w:val="20"/>
              </w:rPr>
            </w:pPr>
            <w:r>
              <w:rPr>
                <w:rFonts w:ascii="Times New Roman" w:hAnsi="Times New Roman" w:cs="Times New Roman"/>
                <w:color w:val="000000"/>
                <w:sz w:val="20"/>
                <w:szCs w:val="20"/>
              </w:rPr>
              <w:t xml:space="preserve">52 917,50 </w:t>
            </w:r>
          </w:p>
        </w:tc>
      </w:tr>
      <w:tr w:rsidR="00716B92" w14:paraId="59C93A9B" w14:textId="77777777">
        <w:trPr>
          <w:trHeight w:val="1692"/>
        </w:trPr>
        <w:tc>
          <w:tcPr>
            <w:tcW w:w="215" w:type="pct"/>
          </w:tcPr>
          <w:p w14:paraId="1CBDB30B" w14:textId="77777777" w:rsidR="00716B92" w:rsidRDefault="00000000">
            <w:pPr>
              <w:ind w:left="29"/>
              <w:rPr>
                <w:rFonts w:ascii="Times New Roman" w:hAnsi="Times New Roman" w:cs="Times New Roman"/>
                <w:bCs/>
                <w:i/>
                <w:sz w:val="18"/>
                <w:szCs w:val="18"/>
              </w:rPr>
            </w:pPr>
            <w:r>
              <w:rPr>
                <w:rFonts w:ascii="Times New Roman" w:hAnsi="Times New Roman" w:cs="Times New Roman"/>
                <w:bCs/>
                <w:i/>
                <w:sz w:val="18"/>
                <w:szCs w:val="18"/>
              </w:rPr>
              <w:t>22</w:t>
            </w:r>
          </w:p>
        </w:tc>
        <w:tc>
          <w:tcPr>
            <w:tcW w:w="738" w:type="pct"/>
          </w:tcPr>
          <w:p w14:paraId="348A5B4E" w14:textId="77777777" w:rsidR="00716B92" w:rsidRDefault="00000000">
            <w:pPr>
              <w:jc w:val="right"/>
              <w:rPr>
                <w:rFonts w:ascii="Times New Roman" w:hAnsi="Times New Roman" w:cs="Times New Roman"/>
                <w:bCs/>
                <w:i/>
                <w:sz w:val="18"/>
                <w:szCs w:val="18"/>
              </w:rPr>
            </w:pPr>
            <w:r>
              <w:rPr>
                <w:rFonts w:ascii="Times New Roman" w:hAnsi="Times New Roman" w:cs="Times New Roman"/>
                <w:bCs/>
                <w:i/>
                <w:sz w:val="18"/>
                <w:szCs w:val="18"/>
              </w:rPr>
              <w:t>Промышленный USB-концентратор ORICO IH20P-EU-BK или аналог</w:t>
            </w:r>
          </w:p>
        </w:tc>
        <w:tc>
          <w:tcPr>
            <w:tcW w:w="1172" w:type="pct"/>
          </w:tcPr>
          <w:p w14:paraId="3ADD7C8E" w14:textId="77777777" w:rsidR="00716B92" w:rsidRDefault="00000000">
            <w:pPr>
              <w:ind w:firstLine="17"/>
              <w:rPr>
                <w:rFonts w:ascii="Times New Roman" w:hAnsi="Times New Roman" w:cs="Times New Roman"/>
                <w:bCs/>
                <w:i/>
                <w:sz w:val="16"/>
                <w:szCs w:val="16"/>
              </w:rPr>
            </w:pPr>
            <w:r>
              <w:rPr>
                <w:rFonts w:ascii="Times New Roman" w:hAnsi="Times New Roman" w:cs="Times New Roman"/>
                <w:bCs/>
                <w:i/>
                <w:sz w:val="16"/>
                <w:szCs w:val="16"/>
              </w:rPr>
              <w:t>Материал корпуса выполнен из металла высокого качества с напылением по специальной технологии и вентиляционными решетками</w:t>
            </w:r>
          </w:p>
          <w:p w14:paraId="5E00166C" w14:textId="77777777" w:rsidR="00716B92" w:rsidRDefault="00000000">
            <w:pPr>
              <w:ind w:left="28" w:firstLine="17"/>
              <w:rPr>
                <w:rFonts w:ascii="Times New Roman" w:hAnsi="Times New Roman" w:cs="Times New Roman"/>
                <w:bCs/>
                <w:i/>
                <w:sz w:val="16"/>
                <w:szCs w:val="16"/>
              </w:rPr>
            </w:pPr>
            <w:r>
              <w:rPr>
                <w:rFonts w:ascii="Times New Roman" w:hAnsi="Times New Roman" w:cs="Times New Roman"/>
                <w:bCs/>
                <w:i/>
                <w:sz w:val="16"/>
                <w:szCs w:val="16"/>
              </w:rPr>
              <w:t>Источник питания соответствует 110V 90-130V/220V 200-250V AC</w:t>
            </w:r>
          </w:p>
          <w:p w14:paraId="446907F9"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Выходная мощность соответствует 150W</w:t>
            </w:r>
          </w:p>
          <w:p w14:paraId="0C63B407"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Вход USB Type-B не менее 1 штуки</w:t>
            </w:r>
          </w:p>
          <w:p w14:paraId="67FE187A"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Версия USB Type-B соответствует версии 2.0</w:t>
            </w:r>
          </w:p>
          <w:p w14:paraId="19FDF968"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Выходы USB Type-A не менее 20 штук</w:t>
            </w:r>
          </w:p>
          <w:p w14:paraId="3F55D2A3"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Версия USB Type-A соответствует версии 2.0</w:t>
            </w:r>
          </w:p>
          <w:p w14:paraId="5A7E9878"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Максимальная скорость передачи данных по USB не менее 480 Мбит/с</w:t>
            </w:r>
          </w:p>
          <w:p w14:paraId="45AC2AF4"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Выходная мощность USB Type-A порта соответствует 5V</w:t>
            </w:r>
          </w:p>
          <w:p w14:paraId="78F8BA0A"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Имеется на корпусе не менее двух крепежных пластин</w:t>
            </w:r>
          </w:p>
          <w:p w14:paraId="790604F2" w14:textId="77777777" w:rsidR="00716B92" w:rsidRDefault="00000000">
            <w:pPr>
              <w:ind w:firstLine="25"/>
              <w:rPr>
                <w:rFonts w:ascii="Times New Roman" w:hAnsi="Times New Roman" w:cs="Times New Roman"/>
                <w:bCs/>
                <w:i/>
                <w:sz w:val="16"/>
                <w:szCs w:val="16"/>
              </w:rPr>
            </w:pPr>
            <w:r>
              <w:rPr>
                <w:rFonts w:ascii="Times New Roman" w:hAnsi="Times New Roman" w:cs="Times New Roman"/>
                <w:bCs/>
                <w:i/>
                <w:sz w:val="16"/>
                <w:szCs w:val="16"/>
              </w:rPr>
              <w:t xml:space="preserve">Имеется переключатель режимов </w:t>
            </w:r>
            <w:proofErr w:type="spellStart"/>
            <w:r>
              <w:rPr>
                <w:rFonts w:ascii="Times New Roman" w:hAnsi="Times New Roman" w:cs="Times New Roman"/>
                <w:bCs/>
                <w:i/>
                <w:sz w:val="16"/>
                <w:szCs w:val="16"/>
              </w:rPr>
              <w:t>Charge</w:t>
            </w:r>
            <w:proofErr w:type="spellEnd"/>
            <w:r>
              <w:rPr>
                <w:rFonts w:ascii="Times New Roman" w:hAnsi="Times New Roman" w:cs="Times New Roman"/>
                <w:bCs/>
                <w:i/>
                <w:sz w:val="16"/>
                <w:szCs w:val="16"/>
              </w:rPr>
              <w:t>-Data</w:t>
            </w:r>
          </w:p>
          <w:p w14:paraId="76F8A6BB"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защита от скачков напряжения</w:t>
            </w:r>
          </w:p>
          <w:p w14:paraId="3C2146A6"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защита от короткого замыкания</w:t>
            </w:r>
          </w:p>
          <w:p w14:paraId="63A02BBD"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защита от перегрева</w:t>
            </w:r>
          </w:p>
          <w:p w14:paraId="12BADEE9"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защита от перегрузки</w:t>
            </w:r>
          </w:p>
          <w:p w14:paraId="26063DAE"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выключатель питания</w:t>
            </w:r>
          </w:p>
          <w:p w14:paraId="5878F60E" w14:textId="77777777" w:rsidR="00716B92" w:rsidRDefault="00000000">
            <w:pPr>
              <w:ind w:left="720" w:hanging="703"/>
              <w:rPr>
                <w:rFonts w:ascii="Times New Roman" w:hAnsi="Times New Roman" w:cs="Times New Roman"/>
                <w:bCs/>
                <w:i/>
                <w:sz w:val="16"/>
                <w:szCs w:val="16"/>
              </w:rPr>
            </w:pPr>
            <w:r>
              <w:rPr>
                <w:rFonts w:ascii="Times New Roman" w:hAnsi="Times New Roman" w:cs="Times New Roman"/>
                <w:bCs/>
                <w:i/>
                <w:sz w:val="16"/>
                <w:szCs w:val="16"/>
              </w:rPr>
              <w:t>Имеется индикатор питания</w:t>
            </w:r>
          </w:p>
          <w:p w14:paraId="3384599E" w14:textId="77777777" w:rsidR="00716B92" w:rsidRDefault="00000000">
            <w:pPr>
              <w:ind w:left="720" w:hanging="703"/>
              <w:rPr>
                <w:rFonts w:ascii="Times New Roman" w:hAnsi="Times New Roman" w:cs="Times New Roman"/>
                <w:bCs/>
                <w:i/>
                <w:sz w:val="18"/>
                <w:szCs w:val="18"/>
              </w:rPr>
            </w:pPr>
            <w:r>
              <w:rPr>
                <w:rFonts w:ascii="Times New Roman" w:hAnsi="Times New Roman" w:cs="Times New Roman"/>
                <w:bCs/>
                <w:i/>
                <w:sz w:val="16"/>
                <w:szCs w:val="16"/>
              </w:rPr>
              <w:t>Габариты концентратора не менее 238x138x76мм</w:t>
            </w:r>
          </w:p>
        </w:tc>
        <w:tc>
          <w:tcPr>
            <w:tcW w:w="203" w:type="pct"/>
          </w:tcPr>
          <w:p w14:paraId="776ED6C4" w14:textId="77777777" w:rsidR="00716B92" w:rsidRDefault="00000000">
            <w:pPr>
              <w:ind w:left="720" w:hanging="703"/>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372" w:type="pct"/>
          </w:tcPr>
          <w:p w14:paraId="72320B45"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78 400,00</w:t>
            </w:r>
          </w:p>
        </w:tc>
        <w:tc>
          <w:tcPr>
            <w:tcW w:w="379" w:type="pct"/>
          </w:tcPr>
          <w:p w14:paraId="04E74FD4"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91" w:type="pct"/>
          </w:tcPr>
          <w:p w14:paraId="38EE31F0"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89" w:type="pct"/>
          </w:tcPr>
          <w:p w14:paraId="24FE8753"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113 000,00</w:t>
            </w:r>
          </w:p>
        </w:tc>
        <w:tc>
          <w:tcPr>
            <w:tcW w:w="393" w:type="pct"/>
          </w:tcPr>
          <w:p w14:paraId="539A4B66"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w:t>
            </w:r>
          </w:p>
        </w:tc>
        <w:tc>
          <w:tcPr>
            <w:tcW w:w="348" w:type="pct"/>
            <w:tcBorders>
              <w:top w:val="single" w:sz="4" w:space="0" w:color="auto"/>
              <w:left w:val="none" w:sz="4" w:space="0" w:color="000000"/>
              <w:bottom w:val="single" w:sz="4" w:space="0" w:color="auto"/>
              <w:right w:val="single" w:sz="4" w:space="0" w:color="auto"/>
            </w:tcBorders>
          </w:tcPr>
          <w:p w14:paraId="614B767F"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xml:space="preserve">  47 850,00 </w:t>
            </w:r>
          </w:p>
        </w:tc>
        <w:tc>
          <w:tcPr>
            <w:tcW w:w="400" w:type="pct"/>
            <w:gridSpan w:val="2"/>
            <w:tcBorders>
              <w:top w:val="single" w:sz="4" w:space="0" w:color="auto"/>
              <w:left w:val="single" w:sz="4" w:space="0" w:color="auto"/>
              <w:bottom w:val="single" w:sz="4" w:space="0" w:color="auto"/>
              <w:right w:val="single" w:sz="4" w:space="0" w:color="auto"/>
            </w:tcBorders>
          </w:tcPr>
          <w:p w14:paraId="270DDC4D" w14:textId="77777777" w:rsidR="00716B92" w:rsidRDefault="00000000">
            <w:pPr>
              <w:ind w:left="720" w:hanging="703"/>
              <w:rPr>
                <w:rFonts w:ascii="Times New Roman" w:hAnsi="Times New Roman" w:cs="Times New Roman"/>
                <w:color w:val="000000"/>
                <w:sz w:val="20"/>
                <w:szCs w:val="20"/>
              </w:rPr>
            </w:pPr>
            <w:r>
              <w:rPr>
                <w:rFonts w:ascii="Times New Roman" w:hAnsi="Times New Roman" w:cs="Times New Roman"/>
                <w:color w:val="000000"/>
                <w:sz w:val="20"/>
                <w:szCs w:val="20"/>
              </w:rPr>
              <w:t xml:space="preserve">95 700,00 </w:t>
            </w:r>
          </w:p>
        </w:tc>
      </w:tr>
      <w:tr w:rsidR="00716B92" w14:paraId="4089A148" w14:textId="77777777">
        <w:trPr>
          <w:trHeight w:val="485"/>
        </w:trPr>
        <w:tc>
          <w:tcPr>
            <w:tcW w:w="4600" w:type="pct"/>
            <w:gridSpan w:val="10"/>
          </w:tcPr>
          <w:p w14:paraId="17DA34D6" w14:textId="77777777" w:rsidR="00716B92" w:rsidRDefault="00000000">
            <w:pPr>
              <w:ind w:left="720" w:hanging="703"/>
              <w:rPr>
                <w:rFonts w:ascii="Times New Roman" w:hAnsi="Times New Roman" w:cs="Times New Roman"/>
                <w:b/>
                <w:bCs/>
                <w:color w:val="000000"/>
                <w:sz w:val="20"/>
                <w:szCs w:val="20"/>
              </w:rPr>
            </w:pPr>
            <w:r>
              <w:rPr>
                <w:rFonts w:ascii="Times New Roman" w:hAnsi="Times New Roman" w:cs="Times New Roman"/>
                <w:b/>
                <w:bCs/>
                <w:color w:val="000000"/>
                <w:sz w:val="20"/>
                <w:szCs w:val="20"/>
              </w:rPr>
              <w:t>Итого</w:t>
            </w:r>
          </w:p>
        </w:tc>
        <w:tc>
          <w:tcPr>
            <w:tcW w:w="400" w:type="pct"/>
            <w:gridSpan w:val="2"/>
            <w:tcBorders>
              <w:top w:val="single" w:sz="4" w:space="0" w:color="auto"/>
              <w:left w:val="none" w:sz="4" w:space="0" w:color="000000"/>
              <w:bottom w:val="single" w:sz="4" w:space="0" w:color="auto"/>
              <w:right w:val="single" w:sz="4" w:space="0" w:color="auto"/>
            </w:tcBorders>
          </w:tcPr>
          <w:p w14:paraId="2929B821" w14:textId="77777777" w:rsidR="00716B92" w:rsidRDefault="00000000">
            <w:pPr>
              <w:ind w:left="720" w:hanging="703"/>
              <w:rPr>
                <w:rFonts w:ascii="Times New Roman" w:hAnsi="Times New Roman" w:cs="Times New Roman"/>
                <w:b/>
                <w:bCs/>
                <w:color w:val="000000"/>
                <w:sz w:val="20"/>
                <w:szCs w:val="20"/>
              </w:rPr>
            </w:pPr>
            <w:r>
              <w:rPr>
                <w:rFonts w:ascii="Times New Roman" w:hAnsi="Times New Roman" w:cs="Times New Roman"/>
                <w:b/>
                <w:bCs/>
                <w:color w:val="000000"/>
                <w:sz w:val="20"/>
                <w:szCs w:val="20"/>
              </w:rPr>
              <w:t>1 422 577,89</w:t>
            </w:r>
          </w:p>
        </w:tc>
      </w:tr>
    </w:tbl>
    <w:p w14:paraId="7AFD1215" w14:textId="77777777" w:rsidR="00716B92" w:rsidRDefault="00716B92">
      <w:pPr>
        <w:pStyle w:val="aff8"/>
        <w:widowControl w:val="0"/>
        <w:shd w:val="clear" w:color="auto" w:fill="FFFFFF"/>
        <w:tabs>
          <w:tab w:val="left" w:pos="284"/>
          <w:tab w:val="left" w:pos="567"/>
        </w:tabs>
        <w:ind w:left="709"/>
        <w:jc w:val="both"/>
        <w:rPr>
          <w:rFonts w:ascii="Times New Roman" w:hAnsi="Times New Roman" w:cs="Times New Roman"/>
          <w:bCs/>
          <w:sz w:val="22"/>
          <w:szCs w:val="22"/>
        </w:rPr>
        <w:sectPr w:rsidR="00716B92">
          <w:pgSz w:w="16838" w:h="11906" w:orient="landscape"/>
          <w:pgMar w:top="1134" w:right="567" w:bottom="567" w:left="284" w:header="709" w:footer="595" w:gutter="0"/>
          <w:cols w:space="708"/>
          <w:docGrid w:linePitch="360"/>
        </w:sectPr>
      </w:pPr>
    </w:p>
    <w:p w14:paraId="59ABA20B" w14:textId="77777777" w:rsidR="00716B92" w:rsidRDefault="00000000">
      <w:pPr>
        <w:pStyle w:val="aff8"/>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lastRenderedPageBreak/>
        <w:t>Официальный язык закупки</w:t>
      </w:r>
      <w:r>
        <w:rPr>
          <w:rFonts w:ascii="Times New Roman" w:hAnsi="Times New Roman" w:cs="Times New Roman"/>
          <w:sz w:val="22"/>
          <w:szCs w:val="22"/>
        </w:rPr>
        <w:t>: русский.</w:t>
      </w:r>
    </w:p>
    <w:p w14:paraId="287467EC"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Заявки оформляются на русском языке. Вся переписка, связанная с проведением закупки, ведется на русском языке, если иное не предусмотрено извещением о закупке. В случае если для участия в закупке иностранному лицу потребуется извещение конкурентной закупки на иностранном языке, перевод на иностранный язык такое лицо осуществляет самостоятельно за свой счет, если иное не установлено в извещении о закупке.</w:t>
      </w:r>
    </w:p>
    <w:p w14:paraId="14C3A01B" w14:textId="77777777" w:rsidR="00716B92" w:rsidRDefault="00716B92">
      <w:pPr>
        <w:widowControl w:val="0"/>
        <w:shd w:val="clear" w:color="auto" w:fill="FFFFFF"/>
        <w:tabs>
          <w:tab w:val="left" w:pos="284"/>
          <w:tab w:val="left" w:pos="567"/>
        </w:tabs>
        <w:ind w:firstLine="709"/>
        <w:jc w:val="both"/>
        <w:rPr>
          <w:rFonts w:ascii="Times New Roman" w:hAnsi="Times New Roman" w:cs="Times New Roman"/>
          <w:b/>
          <w:i/>
          <w:sz w:val="22"/>
          <w:szCs w:val="22"/>
          <w:u w:val="single"/>
        </w:rPr>
      </w:pPr>
    </w:p>
    <w:p w14:paraId="2FE1D758" w14:textId="77777777" w:rsidR="00716B92" w:rsidRDefault="00000000">
      <w:pPr>
        <w:widowControl w:val="0"/>
        <w:numPr>
          <w:ilvl w:val="0"/>
          <w:numId w:val="2"/>
        </w:numPr>
        <w:shd w:val="clear" w:color="auto" w:fill="FFFFFF"/>
        <w:tabs>
          <w:tab w:val="left" w:pos="284"/>
          <w:tab w:val="left" w:pos="567"/>
        </w:tabs>
        <w:ind w:left="0" w:firstLine="709"/>
        <w:jc w:val="both"/>
        <w:rPr>
          <w:rFonts w:ascii="Times New Roman" w:hAnsi="Times New Roman" w:cs="Times New Roman"/>
          <w:bCs/>
          <w:sz w:val="22"/>
          <w:szCs w:val="22"/>
        </w:rPr>
      </w:pPr>
      <w:r>
        <w:rPr>
          <w:rFonts w:ascii="Times New Roman" w:hAnsi="Times New Roman" w:cs="Times New Roman"/>
          <w:b/>
          <w:sz w:val="22"/>
          <w:szCs w:val="22"/>
          <w:highlight w:val="lightGray"/>
          <w:u w:val="single"/>
        </w:rPr>
        <w:t>Валюта закупки</w:t>
      </w:r>
      <w:r>
        <w:rPr>
          <w:rFonts w:ascii="Times New Roman" w:hAnsi="Times New Roman" w:cs="Times New Roman"/>
          <w:sz w:val="22"/>
          <w:szCs w:val="22"/>
        </w:rPr>
        <w:t>: российский рубль.</w:t>
      </w:r>
    </w:p>
    <w:p w14:paraId="060F12E7" w14:textId="77777777" w:rsidR="00716B92" w:rsidRDefault="00000000">
      <w:pPr>
        <w:widowControl w:val="0"/>
        <w:shd w:val="clear" w:color="auto" w:fill="FFFFFF"/>
        <w:tabs>
          <w:tab w:val="left" w:pos="284"/>
          <w:tab w:val="left" w:pos="567"/>
        </w:tabs>
        <w:ind w:firstLine="709"/>
        <w:jc w:val="both"/>
        <w:rPr>
          <w:rFonts w:ascii="Times New Roman" w:hAnsi="Times New Roman" w:cs="Times New Roman"/>
          <w:sz w:val="22"/>
          <w:szCs w:val="22"/>
        </w:rPr>
      </w:pPr>
      <w:r>
        <w:rPr>
          <w:rFonts w:ascii="Times New Roman" w:hAnsi="Times New Roman" w:cs="Times New Roman"/>
          <w:sz w:val="22"/>
          <w:szCs w:val="22"/>
        </w:rPr>
        <w:t>Документы, оригиналы которых выданы участнику закупки третьими лицами с выражением сумм денежных средств в иных валютах, должны сопровождаться переводом этих сумм в рубли, исходя из официального курса валюты, установленного Центральным банком РФ, с указанием такового курса и даты его установления.</w:t>
      </w:r>
    </w:p>
    <w:p w14:paraId="0B54E9C9" w14:textId="77777777" w:rsidR="00716B92" w:rsidRDefault="00716B92">
      <w:pPr>
        <w:widowControl w:val="0"/>
        <w:shd w:val="clear" w:color="auto" w:fill="FFFFFF"/>
        <w:tabs>
          <w:tab w:val="left" w:pos="284"/>
          <w:tab w:val="left" w:pos="567"/>
        </w:tabs>
        <w:ind w:firstLine="709"/>
        <w:jc w:val="both"/>
        <w:rPr>
          <w:rFonts w:ascii="Times New Roman" w:hAnsi="Times New Roman" w:cs="Times New Roman"/>
          <w:b/>
          <w:i/>
          <w:sz w:val="22"/>
          <w:szCs w:val="22"/>
        </w:rPr>
      </w:pPr>
    </w:p>
    <w:p w14:paraId="53996A88" w14:textId="77777777" w:rsidR="00716B92" w:rsidRDefault="00000000">
      <w:pPr>
        <w:pStyle w:val="37"/>
        <w:tabs>
          <w:tab w:val="clear" w:pos="1134"/>
          <w:tab w:val="left" w:pos="1560"/>
        </w:tabs>
        <w:spacing w:line="240" w:lineRule="auto"/>
        <w:ind w:left="0" w:firstLine="709"/>
        <w:rPr>
          <w:b/>
          <w:bCs/>
          <w:color w:val="FF0000"/>
          <w:sz w:val="22"/>
          <w:szCs w:val="22"/>
        </w:rPr>
      </w:pPr>
      <w:r>
        <w:rPr>
          <w:b/>
          <w:bCs/>
          <w:sz w:val="22"/>
          <w:szCs w:val="22"/>
        </w:rPr>
        <w:t>10.</w:t>
      </w:r>
      <w:r>
        <w:rPr>
          <w:bCs/>
          <w:sz w:val="22"/>
          <w:szCs w:val="22"/>
        </w:rPr>
        <w:t xml:space="preserve"> </w:t>
      </w:r>
      <w:r>
        <w:rPr>
          <w:b/>
          <w:bCs/>
          <w:sz w:val="22"/>
          <w:szCs w:val="22"/>
          <w:highlight w:val="lightGray"/>
          <w:u w:val="single"/>
        </w:rPr>
        <w:t>Предоставление национального режима при осуществлении закупки:</w:t>
      </w:r>
    </w:p>
    <w:p w14:paraId="3F98CB2F" w14:textId="77777777" w:rsidR="00716B92" w:rsidRDefault="00716B92">
      <w:pPr>
        <w:pStyle w:val="37"/>
        <w:tabs>
          <w:tab w:val="clear" w:pos="1134"/>
          <w:tab w:val="left" w:pos="1560"/>
        </w:tabs>
        <w:spacing w:line="240" w:lineRule="auto"/>
        <w:ind w:left="0" w:firstLine="709"/>
        <w:rPr>
          <w:b/>
          <w:sz w:val="22"/>
          <w:szCs w:val="22"/>
        </w:rPr>
      </w:pPr>
    </w:p>
    <w:p w14:paraId="63B79381" w14:textId="77777777" w:rsidR="00716B92" w:rsidRPr="00734950" w:rsidRDefault="00000000">
      <w:pPr>
        <w:pStyle w:val="aff8"/>
        <w:numPr>
          <w:ilvl w:val="0"/>
          <w:numId w:val="41"/>
        </w:numPr>
        <w:rPr>
          <w:rFonts w:ascii="Times New Roman" w:eastAsia="Times New Roman" w:hAnsi="Times New Roman" w:cs="Times New Roman"/>
          <w:b/>
          <w:bCs/>
          <w:sz w:val="22"/>
          <w:szCs w:val="22"/>
          <w:lang w:eastAsia="ru-RU"/>
        </w:rPr>
      </w:pPr>
      <w:r w:rsidRPr="00734950">
        <w:rPr>
          <w:rFonts w:ascii="Times New Roman" w:eastAsia="Times New Roman" w:hAnsi="Times New Roman" w:cs="Times New Roman"/>
          <w:b/>
          <w:bCs/>
          <w:sz w:val="22"/>
          <w:szCs w:val="22"/>
          <w:lang w:eastAsia="ru-RU"/>
        </w:rPr>
        <w:t xml:space="preserve">применяется ограничение </w:t>
      </w:r>
    </w:p>
    <w:p w14:paraId="14A29601" w14:textId="77777777" w:rsidR="00716B92" w:rsidRDefault="00716B92">
      <w:pPr>
        <w:pStyle w:val="37"/>
        <w:tabs>
          <w:tab w:val="clear" w:pos="1134"/>
          <w:tab w:val="left" w:pos="1560"/>
        </w:tabs>
        <w:spacing w:line="240" w:lineRule="auto"/>
        <w:ind w:left="0" w:firstLine="709"/>
        <w:rPr>
          <w:bCs/>
          <w:sz w:val="22"/>
          <w:szCs w:val="22"/>
        </w:rPr>
      </w:pPr>
    </w:p>
    <w:p w14:paraId="3C616B8C" w14:textId="77777777" w:rsidR="00716B92" w:rsidRDefault="00000000">
      <w:pPr>
        <w:pStyle w:val="37"/>
        <w:tabs>
          <w:tab w:val="clear" w:pos="1134"/>
          <w:tab w:val="left" w:pos="1560"/>
        </w:tabs>
        <w:spacing w:line="240" w:lineRule="auto"/>
        <w:ind w:left="0" w:firstLine="709"/>
        <w:rPr>
          <w:bCs/>
          <w:sz w:val="22"/>
          <w:szCs w:val="22"/>
        </w:rPr>
      </w:pPr>
      <w:r>
        <w:rPr>
          <w:bCs/>
          <w:sz w:val="22"/>
          <w:szCs w:val="22"/>
        </w:rPr>
        <w:t>Наименования товаров, для которых применим национальный режим, указаны в техническом задании Приложение № 3 к извещению</w:t>
      </w:r>
    </w:p>
    <w:p w14:paraId="0067A2C5" w14:textId="77777777" w:rsidR="00716B92" w:rsidRDefault="00716B92">
      <w:pPr>
        <w:pStyle w:val="37"/>
        <w:tabs>
          <w:tab w:val="clear" w:pos="1134"/>
          <w:tab w:val="left" w:pos="1560"/>
        </w:tabs>
        <w:spacing w:line="240" w:lineRule="auto"/>
        <w:ind w:left="0" w:firstLine="709"/>
        <w:rPr>
          <w:bCs/>
          <w:sz w:val="22"/>
          <w:szCs w:val="22"/>
        </w:rPr>
      </w:pPr>
    </w:p>
    <w:p w14:paraId="22DC08EE" w14:textId="77777777" w:rsidR="00716B92" w:rsidRDefault="00000000">
      <w:pPr>
        <w:pStyle w:val="aff8"/>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Условия предоставления национального режима при осуществлении закупки:</w:t>
      </w:r>
    </w:p>
    <w:p w14:paraId="6E4F5020" w14:textId="77777777" w:rsidR="00716B92" w:rsidRDefault="00716B92">
      <w:pPr>
        <w:pStyle w:val="aff8"/>
        <w:ind w:left="0" w:firstLine="709"/>
        <w:jc w:val="both"/>
        <w:rPr>
          <w:rFonts w:ascii="Times New Roman" w:hAnsi="Times New Roman" w:cs="Times New Roman"/>
          <w:b/>
          <w:bCs/>
          <w:sz w:val="22"/>
          <w:szCs w:val="22"/>
        </w:rPr>
      </w:pPr>
    </w:p>
    <w:p w14:paraId="73C1D6A8" w14:textId="77777777" w:rsidR="00716B92" w:rsidRDefault="00000000">
      <w:pPr>
        <w:pStyle w:val="aff8"/>
        <w:ind w:left="0" w:firstLine="709"/>
        <w:jc w:val="both"/>
        <w:rPr>
          <w:rFonts w:ascii="Times New Roman" w:hAnsi="Times New Roman" w:cs="Times New Roman"/>
          <w:b/>
          <w:bCs/>
          <w:color w:val="365F91" w:themeColor="accent1" w:themeShade="BF"/>
          <w:sz w:val="22"/>
          <w:szCs w:val="22"/>
        </w:rPr>
      </w:pPr>
      <w:r>
        <w:rPr>
          <w:rFonts w:ascii="Times New Roman" w:hAnsi="Times New Roman" w:cs="Times New Roman"/>
          <w:b/>
          <w:bCs/>
          <w:sz w:val="22"/>
          <w:szCs w:val="22"/>
        </w:rPr>
        <w:t>Вариант 1:</w:t>
      </w:r>
      <w:r>
        <w:rPr>
          <w:rFonts w:ascii="Times New Roman" w:hAnsi="Times New Roman" w:cs="Times New Roman"/>
          <w:sz w:val="22"/>
          <w:szCs w:val="22"/>
        </w:rPr>
        <w:t xml:space="preserve"> </w:t>
      </w:r>
      <w:r>
        <w:rPr>
          <w:rFonts w:ascii="Times New Roman" w:hAnsi="Times New Roman" w:cs="Times New Roman"/>
          <w:b/>
          <w:bCs/>
          <w:color w:val="365F91" w:themeColor="accent1" w:themeShade="BF"/>
          <w:sz w:val="22"/>
          <w:szCs w:val="22"/>
        </w:rPr>
        <w:t>Установлен запрет закупок товаров</w:t>
      </w:r>
      <w:r>
        <w:rPr>
          <w:rFonts w:ascii="Times New Roman" w:hAnsi="Times New Roman" w:cs="Times New Roman"/>
          <w:color w:val="365F91" w:themeColor="accent1" w:themeShade="BF"/>
          <w:sz w:val="22"/>
          <w:szCs w:val="22"/>
        </w:rPr>
        <w:t xml:space="preserve"> </w:t>
      </w:r>
      <w:r>
        <w:rPr>
          <w:rFonts w:ascii="Times New Roman" w:hAnsi="Times New Roman" w:cs="Times New Roman"/>
          <w:sz w:val="22"/>
          <w:szCs w:val="22"/>
        </w:rPr>
        <w:t xml:space="preserve">(в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color w:val="365F91" w:themeColor="accent1" w:themeShade="BF"/>
          <w:sz w:val="22"/>
          <w:szCs w:val="22"/>
        </w:rPr>
        <w:t>работ, услуг, соответственно выполняемых, оказываемых иностранными лицами.</w:t>
      </w:r>
    </w:p>
    <w:p w14:paraId="6E54CEC2"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закупочной документации.</w:t>
      </w:r>
    </w:p>
    <w:p w14:paraId="468CDFB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rPr>
        <w:t>Вариант 2:</w:t>
      </w:r>
      <w:r>
        <w:rPr>
          <w:rFonts w:ascii="Times New Roman" w:hAnsi="Times New Roman" w:cs="Times New Roman"/>
          <w:sz w:val="22"/>
          <w:szCs w:val="22"/>
        </w:rPr>
        <w:t xml:space="preserve"> </w:t>
      </w:r>
      <w:r>
        <w:rPr>
          <w:rFonts w:ascii="Times New Roman" w:hAnsi="Times New Roman" w:cs="Times New Roman"/>
          <w:b/>
          <w:bCs/>
          <w:color w:val="365F91" w:themeColor="accent1" w:themeShade="BF"/>
          <w:sz w:val="22"/>
          <w:szCs w:val="22"/>
        </w:rPr>
        <w:t>Установлено ограничение закупок товаров</w:t>
      </w:r>
      <w:r>
        <w:rPr>
          <w:rFonts w:ascii="Times New Roman" w:hAnsi="Times New Roman" w:cs="Times New Roman"/>
          <w:color w:val="365F91" w:themeColor="accent1" w:themeShade="BF"/>
          <w:sz w:val="22"/>
          <w:szCs w:val="22"/>
        </w:rPr>
        <w:t xml:space="preserve"> </w:t>
      </w:r>
      <w:r>
        <w:rPr>
          <w:rFonts w:ascii="Times New Roman" w:hAnsi="Times New Roman" w:cs="Times New Roman"/>
          <w:sz w:val="22"/>
          <w:szCs w:val="22"/>
        </w:rPr>
        <w:t xml:space="preserve">(в том числе поставляемых при выполнении закупаемых работ, оказании закупаемых услуг), происходящих из иностранных государств, </w:t>
      </w:r>
      <w:r>
        <w:rPr>
          <w:rFonts w:ascii="Times New Roman" w:hAnsi="Times New Roman" w:cs="Times New Roman"/>
          <w:b/>
          <w:bCs/>
          <w:color w:val="365F91" w:themeColor="accent1" w:themeShade="BF"/>
          <w:sz w:val="22"/>
          <w:szCs w:val="22"/>
        </w:rPr>
        <w:t>работ, услуг</w:t>
      </w:r>
      <w:r>
        <w:rPr>
          <w:rFonts w:ascii="Times New Roman" w:hAnsi="Times New Roman" w:cs="Times New Roman"/>
          <w:sz w:val="22"/>
          <w:szCs w:val="22"/>
        </w:rPr>
        <w:t>, соответственно выполняемых, оказываемых иностранными лицами.</w:t>
      </w:r>
    </w:p>
    <w:p w14:paraId="256E3C7B"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ограничение закупок товаров (в том числе поставляемых при выполнении закупаемых</w:t>
      </w:r>
      <w:r>
        <w:rPr>
          <w:rFonts w:ascii="Times New Roman" w:hAnsi="Times New Roman" w:cs="Times New Roman"/>
          <w:b/>
          <w:bCs/>
          <w:sz w:val="22"/>
          <w:szCs w:val="22"/>
        </w:rPr>
        <w:t xml:space="preserve"> </w:t>
      </w:r>
      <w:r>
        <w:rPr>
          <w:rFonts w:ascii="Times New Roman" w:hAnsi="Times New Roman" w:cs="Times New Roman"/>
          <w:sz w:val="22"/>
          <w:szCs w:val="22"/>
        </w:rPr>
        <w:t>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закупочной документации.</w:t>
      </w:r>
    </w:p>
    <w:p w14:paraId="1112F07C"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rPr>
        <w:t>Вариант 3:</w:t>
      </w:r>
      <w:r>
        <w:rPr>
          <w:rFonts w:ascii="Times New Roman" w:hAnsi="Times New Roman" w:cs="Times New Roman"/>
          <w:sz w:val="22"/>
          <w:szCs w:val="22"/>
        </w:rPr>
        <w:t xml:space="preserve"> </w:t>
      </w:r>
      <w:r>
        <w:rPr>
          <w:rFonts w:ascii="Times New Roman" w:hAnsi="Times New Roman" w:cs="Times New Roman"/>
          <w:b/>
          <w:bCs/>
          <w:color w:val="365F91" w:themeColor="accent1" w:themeShade="BF"/>
          <w:sz w:val="22"/>
          <w:szCs w:val="22"/>
        </w:rPr>
        <w:t>Установлено преимущество в отношении товаров</w:t>
      </w:r>
      <w:r>
        <w:rPr>
          <w:rFonts w:ascii="Times New Roman" w:hAnsi="Times New Roman" w:cs="Times New Roman"/>
          <w:color w:val="365F91" w:themeColor="accent1" w:themeShade="BF"/>
          <w:sz w:val="22"/>
          <w:szCs w:val="22"/>
        </w:rPr>
        <w:t xml:space="preserve"> </w:t>
      </w:r>
      <w:r>
        <w:rPr>
          <w:rFonts w:ascii="Times New Roman" w:hAnsi="Times New Roman" w:cs="Times New Roman"/>
          <w:sz w:val="22"/>
          <w:szCs w:val="22"/>
        </w:rPr>
        <w:t>российского происхождения (в том числе поставляемых при выполнении закупаемых работ, оказании закупаемых услуг), в связи с тем, что:</w:t>
      </w:r>
    </w:p>
    <w:p w14:paraId="1EA0888F"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Осуществляется закупка товаров,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0FA3A2AE"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в отношении которых установлено преимущество, указан в техническом задании закупочной документации.</w:t>
      </w:r>
    </w:p>
    <w:p w14:paraId="13A4A0B1"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rPr>
        <w:t xml:space="preserve">Вариант 4: </w:t>
      </w:r>
      <w:r>
        <w:rPr>
          <w:rFonts w:ascii="Times New Roman" w:hAnsi="Times New Roman" w:cs="Times New Roman"/>
          <w:b/>
          <w:bCs/>
          <w:color w:val="365F91" w:themeColor="accent1" w:themeShade="BF"/>
          <w:sz w:val="22"/>
          <w:szCs w:val="22"/>
        </w:rPr>
        <w:t>Установлены запрет и/или ограничение и/или преимущество</w:t>
      </w:r>
      <w:r>
        <w:rPr>
          <w:rFonts w:ascii="Times New Roman" w:hAnsi="Times New Roman" w:cs="Times New Roman"/>
          <w:color w:val="365F91" w:themeColor="accent1" w:themeShade="BF"/>
          <w:sz w:val="22"/>
          <w:szCs w:val="22"/>
        </w:rPr>
        <w:t xml:space="preserve"> </w:t>
      </w:r>
      <w:r>
        <w:rPr>
          <w:rFonts w:ascii="Times New Roman" w:hAnsi="Times New Roman" w:cs="Times New Roman"/>
          <w:sz w:val="22"/>
          <w:szCs w:val="22"/>
        </w:rPr>
        <w:t xml:space="preserve">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w:t>
      </w:r>
    </w:p>
    <w:p w14:paraId="2DB5519C"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Перечень позиций товаров (в том числе поставляемых при выполнении закупаемых работ, оказании закупаемых услуг), работ, услуг, в отношении которых установлен запрет и/или ограничение и/или преимущество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указан в техническом задании закупочной документации.</w:t>
      </w:r>
    </w:p>
    <w:p w14:paraId="2008A710" w14:textId="77777777"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t xml:space="preserve">Вариант 5: не применяется </w:t>
      </w:r>
    </w:p>
    <w:p w14:paraId="06FDDF0B"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связи с тем, что:</w:t>
      </w:r>
    </w:p>
    <w:p w14:paraId="54624E62"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к закупаемым товарам (в том числе поставляемых при выполнении закупаемых работ, оказании закупаемых услуг), работам, услугам применимо исключение в отношении запрета и ограничения, указанное в пункте 5 или 6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w:t>
      </w:r>
      <w:r>
        <w:rPr>
          <w:rFonts w:ascii="Times New Roman" w:hAnsi="Times New Roman" w:cs="Times New Roman"/>
          <w:sz w:val="22"/>
          <w:szCs w:val="22"/>
        </w:rPr>
        <w:lastRenderedPageBreak/>
        <w:t xml:space="preserve">обеспечения государственных и муниципальных нужд, закупок товаров, работ, услуг отдельными видами юридических лиц» </w:t>
      </w:r>
    </w:p>
    <w:p w14:paraId="5A65F7F1"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или</w:t>
      </w:r>
    </w:p>
    <w:p w14:paraId="14E5B97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осуществляется закупка работ, услуг не указанных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4C07ABD8" w14:textId="77777777" w:rsidR="00716B92" w:rsidRDefault="00716B92">
      <w:pPr>
        <w:pStyle w:val="aff8"/>
        <w:ind w:left="0" w:firstLine="709"/>
        <w:jc w:val="both"/>
        <w:rPr>
          <w:rFonts w:ascii="Times New Roman" w:hAnsi="Times New Roman" w:cs="Times New Roman"/>
          <w:b/>
          <w:bCs/>
          <w:sz w:val="22"/>
          <w:szCs w:val="22"/>
        </w:rPr>
      </w:pPr>
    </w:p>
    <w:p w14:paraId="5D58531C" w14:textId="0D4FB7E6"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Порядок применения требований о предоставлении национального режима при осуществлении закупки указан в пункте 10.1 </w:t>
      </w:r>
      <w:r>
        <w:rPr>
          <w:rFonts w:ascii="Times New Roman" w:hAnsi="Times New Roman" w:cs="Times New Roman"/>
          <w:bCs/>
          <w:sz w:val="22"/>
          <w:szCs w:val="22"/>
        </w:rPr>
        <w:t>документации о закупке.</w:t>
      </w:r>
    </w:p>
    <w:p w14:paraId="20794A9E" w14:textId="77777777" w:rsidR="00716B92" w:rsidRDefault="00716B92">
      <w:pPr>
        <w:pStyle w:val="aff8"/>
        <w:ind w:left="0" w:firstLine="709"/>
        <w:jc w:val="both"/>
        <w:rPr>
          <w:rFonts w:ascii="Times New Roman" w:hAnsi="Times New Roman" w:cs="Times New Roman"/>
          <w:b/>
          <w:bCs/>
          <w:sz w:val="22"/>
          <w:szCs w:val="22"/>
        </w:rPr>
      </w:pPr>
    </w:p>
    <w:p w14:paraId="68304306" w14:textId="14A845D6"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t>10.1. Порядок применения требований о предоставлении национального режима при осуществлении закупки</w:t>
      </w:r>
    </w:p>
    <w:p w14:paraId="1E881CCA" w14:textId="464EAE1F"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10.1.1. </w:t>
      </w:r>
      <w:r>
        <w:rPr>
          <w:rFonts w:ascii="Times New Roman" w:hAnsi="Times New Roman" w:cs="Times New Roman"/>
          <w:b/>
          <w:bCs/>
          <w:sz w:val="22"/>
          <w:szCs w:val="22"/>
        </w:rPr>
        <w:t>Требования данного пункта  документации  применяются</w:t>
      </w:r>
      <w:r>
        <w:rPr>
          <w:rFonts w:ascii="Times New Roman" w:hAnsi="Times New Roman" w:cs="Times New Roman"/>
          <w:sz w:val="22"/>
          <w:szCs w:val="22"/>
        </w:rPr>
        <w:t xml:space="preserve">, </w:t>
      </w:r>
      <w:r>
        <w:rPr>
          <w:rFonts w:ascii="Times New Roman" w:hAnsi="Times New Roman" w:cs="Times New Roman"/>
          <w:b/>
          <w:bCs/>
          <w:sz w:val="22"/>
          <w:szCs w:val="22"/>
        </w:rPr>
        <w:t>если извещением и документацией</w:t>
      </w:r>
      <w:r>
        <w:rPr>
          <w:rFonts w:ascii="Times New Roman" w:hAnsi="Times New Roman" w:cs="Times New Roman"/>
          <w:sz w:val="22"/>
          <w:szCs w:val="22"/>
        </w:rPr>
        <w:t xml:space="preserve"> о проведении закупки в соответствии со статьями 3 и 3.1-4 Федерального закона «О закупках товаров, работ, услуг отдельными видами юридических лиц» с учетом особенностей, установленных постановлением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Pr>
          <w:rFonts w:ascii="Times New Roman" w:hAnsi="Times New Roman" w:cs="Times New Roman"/>
          <w:b/>
          <w:bCs/>
          <w:sz w:val="22"/>
          <w:szCs w:val="22"/>
        </w:rPr>
        <w:t>предусмотрено условие о предоставлении национального режима при осуществлении закупки.</w:t>
      </w:r>
      <w:r>
        <w:rPr>
          <w:rFonts w:ascii="Times New Roman" w:hAnsi="Times New Roman" w:cs="Times New Roman"/>
          <w:sz w:val="22"/>
          <w:szCs w:val="22"/>
        </w:rPr>
        <w:t xml:space="preserve"> </w:t>
      </w:r>
    </w:p>
    <w:p w14:paraId="66C54287" w14:textId="537AC49C"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10.1.2. 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от 18 июля 2011 г. № 223-ФЗ «О закупках товаров, работ, услуг отдельными видами юридических лиц».</w:t>
      </w:r>
    </w:p>
    <w:p w14:paraId="38962A62" w14:textId="27D57D59"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t>10.1.3. При закупке товара:</w:t>
      </w:r>
    </w:p>
    <w:p w14:paraId="73E4B64F"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rPr>
        <w:t>1)</w:t>
      </w:r>
      <w:r>
        <w:rPr>
          <w:rFonts w:ascii="Times New Roman" w:hAnsi="Times New Roman" w:cs="Times New Roman"/>
          <w:b/>
          <w:bCs/>
          <w:sz w:val="22"/>
          <w:szCs w:val="22"/>
        </w:rPr>
        <w:tab/>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 запрет</w:t>
      </w:r>
      <w:r>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2832E432"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такого товара;</w:t>
      </w:r>
    </w:p>
    <w:p w14:paraId="4369106E"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30A823A1"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не допускаются:</w:t>
      </w:r>
    </w:p>
    <w:p w14:paraId="3D6B9EE5"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 и содержащие предложения о поставке товара российского происхождения;</w:t>
      </w:r>
    </w:p>
    <w:p w14:paraId="64BB950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0B500AB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товаров российского происхождения (в том числе поставляемых при выполнении закупаемых работ, оказании закупаемых услуг):</w:t>
      </w:r>
    </w:p>
    <w:p w14:paraId="18B8405D"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при рассмотрении, сопоставлении заявок осуществляется снижение на 15 процентов ценового предложения, поданного участником закупки, предлагающим к поставке товар только российского происхождения,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6F89EB8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в случае заключения договора с участником закупки, предлагающим к поставке товар только российского происхождения,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191C84C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FCBC8F6" w14:textId="77777777" w:rsidR="002A2659" w:rsidRDefault="002A2659">
      <w:pPr>
        <w:pStyle w:val="aff8"/>
        <w:ind w:left="0" w:firstLine="709"/>
        <w:jc w:val="both"/>
        <w:rPr>
          <w:rFonts w:ascii="Times New Roman" w:hAnsi="Times New Roman" w:cs="Times New Roman"/>
          <w:b/>
          <w:bCs/>
          <w:sz w:val="22"/>
          <w:szCs w:val="22"/>
        </w:rPr>
      </w:pPr>
    </w:p>
    <w:p w14:paraId="761EF373" w14:textId="3BD404E0"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lastRenderedPageBreak/>
        <w:t>10.1.4. При закупке работы, услуги:</w:t>
      </w:r>
    </w:p>
    <w:p w14:paraId="1C6E7A37"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b/>
          <w:bCs/>
          <w:sz w:val="22"/>
          <w:szCs w:val="22"/>
        </w:rPr>
        <w:t>если</w:t>
      </w:r>
      <w:r>
        <w:rPr>
          <w:rFonts w:ascii="Times New Roman" w:hAnsi="Times New Roman" w:cs="Times New Roman"/>
          <w:sz w:val="22"/>
          <w:szCs w:val="22"/>
        </w:rPr>
        <w:t xml:space="preserve"> 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 запрет</w:t>
      </w:r>
      <w:r>
        <w:rPr>
          <w:rFonts w:ascii="Times New Roman" w:hAnsi="Times New Roman" w:cs="Times New Roman"/>
          <w:sz w:val="22"/>
          <w:szCs w:val="22"/>
        </w:rPr>
        <w:t xml:space="preserve"> закупки работы, услуги, выполняемой, оказываемой иностранным лицом, не допускаются:</w:t>
      </w:r>
    </w:p>
    <w:p w14:paraId="55535823"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79690D7B"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4E370E8F" w14:textId="77777777"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sz w:val="22"/>
          <w:szCs w:val="22"/>
        </w:rPr>
        <w:t xml:space="preserve">2) </w:t>
      </w:r>
      <w:r>
        <w:rPr>
          <w:rFonts w:ascii="Times New Roman" w:hAnsi="Times New Roman" w:cs="Times New Roman"/>
          <w:b/>
          <w:bCs/>
          <w:sz w:val="22"/>
          <w:szCs w:val="22"/>
        </w:rPr>
        <w:t xml:space="preserve">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ограничение</w:t>
      </w:r>
      <w:r>
        <w:rPr>
          <w:rFonts w:ascii="Times New Roman" w:hAnsi="Times New Roman" w:cs="Times New Roman"/>
          <w:sz w:val="22"/>
          <w:szCs w:val="22"/>
        </w:rPr>
        <w:t xml:space="preserve"> закупки работы, услуги, соответственно выполняемой, оказываемой иностранным лицом, </w:t>
      </w:r>
      <w:r>
        <w:rPr>
          <w:rFonts w:ascii="Times New Roman" w:hAnsi="Times New Roman" w:cs="Times New Roman"/>
          <w:b/>
          <w:bCs/>
          <w:sz w:val="22"/>
          <w:szCs w:val="22"/>
        </w:rPr>
        <w:t>не допускаются:</w:t>
      </w:r>
    </w:p>
    <w:p w14:paraId="31366CED"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заключение договора с участником закупки, являющимся иностранным лицом, если российским лицом подана заявка на участие в закупке, признанная по результатам ее рассмотрения соответствующей требованиям положения о закупке, извещения об осуществлении закупки;</w:t>
      </w:r>
    </w:p>
    <w:p w14:paraId="0FFD85EF" w14:textId="77777777"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w:t>
      </w:r>
      <w:r>
        <w:rPr>
          <w:rFonts w:ascii="Times New Roman" w:hAnsi="Times New Roman" w:cs="Times New Roman"/>
          <w:b/>
          <w:bCs/>
          <w:sz w:val="22"/>
          <w:szCs w:val="22"/>
        </w:rPr>
        <w:t xml:space="preserve"> договор заключен с российским лицом;</w:t>
      </w:r>
    </w:p>
    <w:p w14:paraId="0C07E065"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rPr>
        <w:t xml:space="preserve">3) если </w:t>
      </w:r>
      <w:r>
        <w:rPr>
          <w:rFonts w:ascii="Times New Roman" w:hAnsi="Times New Roman" w:cs="Times New Roman"/>
          <w:sz w:val="22"/>
          <w:szCs w:val="22"/>
        </w:rPr>
        <w:t xml:space="preserve">Правительством Российской Федерации в соответствии с пунктом 1 части 2 статьи 3.1-4 Федерального закона от 18 июля 2011 г. № 223-ФЗ «О закупках товаров, работ, услуг отдельными видами юридических лиц» </w:t>
      </w:r>
      <w:r>
        <w:rPr>
          <w:rFonts w:ascii="Times New Roman" w:hAnsi="Times New Roman" w:cs="Times New Roman"/>
          <w:b/>
          <w:bCs/>
          <w:sz w:val="22"/>
          <w:szCs w:val="22"/>
        </w:rPr>
        <w:t>установлено преимущество</w:t>
      </w:r>
      <w:r>
        <w:rPr>
          <w:rFonts w:ascii="Times New Roman" w:hAnsi="Times New Roman" w:cs="Times New Roman"/>
          <w:sz w:val="22"/>
          <w:szCs w:val="22"/>
        </w:rPr>
        <w:t xml:space="preserve"> в отношении работы, услуги, соответственно выполняемой, оказываемой российским лицом: а) при рассмотрении, оценке, сопоставлении заявок на участие в закупке, осуществляется снижение на 15 процентов ценового предложения участником закупки, являющимся российским лицом, либо увеличение на 15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 </w:t>
      </w:r>
    </w:p>
    <w:p w14:paraId="25382982"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в случае заключения договора с участником закупки, являющимся российским лицом, договор заключается без учета снижения либо увеличения ценового предложения, осуществленных в соответствии с подпунктом «а» настоящего пункта;</w:t>
      </w:r>
    </w:p>
    <w:p w14:paraId="769D1725"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38DEC1E" w14:textId="6C453E0C"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10.1.5. Информацией и документами, подтверждающими страну происхождения товара для целей предоставления национального режима при осуществлении закупки являются информация и документы, определенные в пункте 3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w:t>
      </w:r>
    </w:p>
    <w:p w14:paraId="76A7F02B"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Если срок действия реестровой записи истек после подачи заявки и до заключения договора, то победитель (участник, с которым заключается договор) обязан предоставить одновременно с проектом договора, подписанным победителем (участником, с которым заключается договор) сведения о действующей на момент заключения договора реестровой записи на товар, работу, услугу.</w:t>
      </w:r>
    </w:p>
    <w:p w14:paraId="23B5A772" w14:textId="77777777" w:rsidR="00716B92" w:rsidRDefault="00000000">
      <w:pPr>
        <w:pStyle w:val="aff8"/>
        <w:ind w:left="0" w:firstLine="709"/>
        <w:jc w:val="both"/>
        <w:rPr>
          <w:rFonts w:ascii="Times New Roman" w:hAnsi="Times New Roman" w:cs="Times New Roman"/>
          <w:b/>
          <w:sz w:val="22"/>
          <w:szCs w:val="22"/>
        </w:rPr>
      </w:pPr>
      <w:r>
        <w:rPr>
          <w:rFonts w:ascii="Times New Roman" w:hAnsi="Times New Roman" w:cs="Times New Roman"/>
          <w:sz w:val="22"/>
          <w:szCs w:val="22"/>
        </w:rPr>
        <w:t>В случае непредставления одновременно с проектом договора, подписанным победителем (участником, с которым заключается договор) сведений, указанных в настоящем пункте, победитель (участник, с которым заключается договор) признается уклонившимся от заключения договора.</w:t>
      </w:r>
    </w:p>
    <w:p w14:paraId="0AE583C7" w14:textId="376A484C"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10.1.6. Положения закупочной документации, касающиеся предоставления национального режима товарам российского происхождения, работам, услугам, соответственно выполняемым, оказываемым российским гражданином, российским юридическим лицом, применяются также в отношении товара, происходящего из государства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14:paraId="21FD2816" w14:textId="036461DB"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10.1.7. Если объект закупки (предмет закупки) включает хотя бы один товар, не указанный в приложении № 1 и приложении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национальный режим в виде преимущества в отношении товаров </w:t>
      </w:r>
      <w:r>
        <w:rPr>
          <w:rFonts w:ascii="Times New Roman" w:hAnsi="Times New Roman" w:cs="Times New Roman"/>
          <w:sz w:val="22"/>
          <w:szCs w:val="22"/>
        </w:rPr>
        <w:lastRenderedPageBreak/>
        <w:t>российского происхождения (в том числе поставляемых при выполнении закупаемых работ, оказании закупаемых услуг), при условии, что 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07F78FB7" w14:textId="3D0AC4A8"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10.1.8. Допускается включать в один объект закупки (предмет закупки) товары, работы, услуги, как указанные в перечне № 1 и перечне № 2 к постановлению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об изменении и признании утратившими силу некоторых актов Правительства Российской Федерации», так и не указанные в таких перечнях, при этом:</w:t>
      </w:r>
    </w:p>
    <w:p w14:paraId="3F510A0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к включенным в объект закупки товарам, работам, услугам, указанным в перечне № 1 к указанному постановлению Правительства Российской Федерации, применяются положения документации о закупке, касающиеся запрета закупок товаров (в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p>
    <w:p w14:paraId="22FB0211"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к включенным в объект закупки товарам, работам, услугам, указанным в перечне № 2 к указанному постановлению Правительства Российской Федерации, применяются положения документации о закупке, касающиеся ограничения закупок товаров (в том числе поставляемых при выполнении закупаемых работ, оказании закупаемых услуг), работ, услуг соответственно выполняемых, оказываемых иностранными лицами;</w:t>
      </w:r>
    </w:p>
    <w:p w14:paraId="128B174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к включенным в объект закупки товарам, не указанным в перечне № 1 и перечне № 2 к указанному постановлению Правительства Российской Федерации, применяются положения документации о закупке, касающиеся преимущества товаров российского происхождения (в том числе поставляемых при выполнении закупаемых работ, оказании закупаемых услуг);</w:t>
      </w:r>
    </w:p>
    <w:p w14:paraId="7D07BA41"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преимущество товаров российского происхождения (в том числе поставляемых при выполнении закупаемых работ, оказании закупаемых услуг), предоставляется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приложении № 1 и приложении № 2 к указанному постановлению Правительства Российской Федерации, так и включенных в объект закупки (предмет закупки) товаров, указанных в таких перечнях при условии, что в числе заявок на участие в закупке имеется заявка, которая не отклонена и содержит предложение о поставке хотя бы одного товара, происходящего из иностранного государства.</w:t>
      </w:r>
    </w:p>
    <w:p w14:paraId="2C813ECF" w14:textId="77777777" w:rsidR="00716B92" w:rsidRDefault="00716B92">
      <w:pPr>
        <w:pStyle w:val="aff8"/>
        <w:ind w:left="0" w:firstLine="709"/>
        <w:jc w:val="both"/>
        <w:rPr>
          <w:rFonts w:ascii="Times New Roman" w:hAnsi="Times New Roman" w:cs="Times New Roman"/>
          <w:sz w:val="22"/>
          <w:szCs w:val="22"/>
        </w:rPr>
      </w:pPr>
    </w:p>
    <w:p w14:paraId="755353F4" w14:textId="77777777" w:rsidR="00716B92" w:rsidRDefault="00716B92">
      <w:pPr>
        <w:pStyle w:val="aff8"/>
        <w:widowControl w:val="0"/>
        <w:tabs>
          <w:tab w:val="left" w:pos="851"/>
        </w:tabs>
        <w:ind w:left="0" w:firstLine="709"/>
        <w:jc w:val="both"/>
        <w:rPr>
          <w:rFonts w:ascii="Times New Roman" w:hAnsi="Times New Roman" w:cs="Times New Roman"/>
          <w:sz w:val="22"/>
          <w:szCs w:val="22"/>
        </w:rPr>
      </w:pPr>
    </w:p>
    <w:p w14:paraId="18C89FCB" w14:textId="77777777" w:rsidR="00716B92" w:rsidRDefault="00000000">
      <w:pPr>
        <w:pStyle w:val="aff8"/>
        <w:numPr>
          <w:ilvl w:val="0"/>
          <w:numId w:val="23"/>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заявки на участие в запросе котировок: </w:t>
      </w:r>
    </w:p>
    <w:p w14:paraId="63A6F4CD" w14:textId="77777777" w:rsidR="00716B92" w:rsidRDefault="00000000">
      <w:pPr>
        <w:pStyle w:val="aff8"/>
        <w:ind w:left="709"/>
        <w:jc w:val="both"/>
        <w:rPr>
          <w:rFonts w:ascii="Times New Roman" w:hAnsi="Times New Roman" w:cs="Times New Roman"/>
          <w:b/>
          <w:sz w:val="22"/>
          <w:szCs w:val="22"/>
        </w:rPr>
      </w:pPr>
      <w:r>
        <w:rPr>
          <w:rFonts w:ascii="Times New Roman" w:hAnsi="Times New Roman" w:cs="Times New Roman"/>
          <w:bCs/>
          <w:sz w:val="22"/>
          <w:szCs w:val="22"/>
        </w:rPr>
        <w:t>не установлено.</w:t>
      </w:r>
    </w:p>
    <w:p w14:paraId="170A564F" w14:textId="77777777" w:rsidR="00716B92" w:rsidRDefault="00716B92">
      <w:pPr>
        <w:pStyle w:val="aff8"/>
        <w:ind w:left="0" w:firstLine="709"/>
        <w:jc w:val="both"/>
        <w:rPr>
          <w:rFonts w:ascii="Times New Roman" w:hAnsi="Times New Roman" w:cs="Times New Roman"/>
          <w:b/>
          <w:sz w:val="22"/>
          <w:szCs w:val="22"/>
          <w:u w:val="single"/>
        </w:rPr>
      </w:pPr>
    </w:p>
    <w:p w14:paraId="029DD584" w14:textId="77777777" w:rsidR="00716B92" w:rsidRDefault="00000000">
      <w:pPr>
        <w:pStyle w:val="aff8"/>
        <w:numPr>
          <w:ilvl w:val="0"/>
          <w:numId w:val="23"/>
        </w:numPr>
        <w:ind w:left="0" w:firstLine="709"/>
        <w:jc w:val="both"/>
        <w:rPr>
          <w:rFonts w:ascii="Times New Roman" w:hAnsi="Times New Roman" w:cs="Times New Roman"/>
          <w:bCs/>
          <w:sz w:val="22"/>
          <w:szCs w:val="22"/>
        </w:rPr>
      </w:pPr>
      <w:r>
        <w:rPr>
          <w:rFonts w:ascii="Times New Roman" w:hAnsi="Times New Roman" w:cs="Times New Roman"/>
          <w:b/>
          <w:sz w:val="22"/>
          <w:szCs w:val="22"/>
          <w:u w:val="single"/>
          <w:shd w:val="clear" w:color="auto" w:fill="D9D9D9" w:themeFill="background1" w:themeFillShade="D9"/>
        </w:rPr>
        <w:t xml:space="preserve">Требование о предоставлении обеспечения исполнения договора: </w:t>
      </w:r>
      <w:r>
        <w:rPr>
          <w:rFonts w:ascii="Times New Roman" w:hAnsi="Times New Roman" w:cs="Times New Roman"/>
          <w:bCs/>
          <w:sz w:val="22"/>
          <w:szCs w:val="22"/>
        </w:rPr>
        <w:t>не установлено.</w:t>
      </w:r>
    </w:p>
    <w:p w14:paraId="7C14E0FF" w14:textId="77777777" w:rsidR="00716B92" w:rsidRDefault="00716B92">
      <w:pPr>
        <w:pStyle w:val="aff8"/>
        <w:ind w:left="0" w:firstLine="709"/>
        <w:jc w:val="both"/>
        <w:rPr>
          <w:rFonts w:ascii="Times New Roman" w:hAnsi="Times New Roman" w:cs="Times New Roman"/>
          <w:bCs/>
          <w:sz w:val="22"/>
          <w:szCs w:val="22"/>
        </w:rPr>
      </w:pPr>
    </w:p>
    <w:p w14:paraId="480891BF" w14:textId="77777777" w:rsidR="00716B92" w:rsidRDefault="00000000">
      <w:pPr>
        <w:pStyle w:val="aff8"/>
        <w:numPr>
          <w:ilvl w:val="0"/>
          <w:numId w:val="23"/>
        </w:numPr>
        <w:ind w:left="0" w:firstLine="709"/>
        <w:jc w:val="both"/>
        <w:rPr>
          <w:rFonts w:ascii="Times New Roman" w:hAnsi="Times New Roman" w:cs="Times New Roman"/>
          <w:b/>
          <w:bCs/>
          <w:sz w:val="22"/>
          <w:szCs w:val="22"/>
        </w:rPr>
      </w:pPr>
      <w:r>
        <w:rPr>
          <w:rFonts w:ascii="Times New Roman" w:hAnsi="Times New Roman" w:cs="Times New Roman"/>
          <w:b/>
          <w:sz w:val="22"/>
          <w:szCs w:val="22"/>
          <w:highlight w:val="lightGray"/>
          <w:u w:val="single"/>
        </w:rPr>
        <w:t>Антидемпинговые меры:</w:t>
      </w:r>
      <w:r>
        <w:rPr>
          <w:rFonts w:ascii="Times New Roman" w:hAnsi="Times New Roman" w:cs="Times New Roman"/>
          <w:b/>
          <w:sz w:val="22"/>
          <w:szCs w:val="22"/>
          <w:u w:val="single"/>
        </w:rPr>
        <w:t xml:space="preserve"> </w:t>
      </w:r>
      <w:r>
        <w:rPr>
          <w:rFonts w:ascii="Times New Roman" w:hAnsi="Times New Roman" w:cs="Times New Roman"/>
          <w:bCs/>
          <w:sz w:val="22"/>
          <w:szCs w:val="22"/>
        </w:rPr>
        <w:t>антидемпинговые меры не предусмотрены.</w:t>
      </w:r>
    </w:p>
    <w:p w14:paraId="0BCC2794" w14:textId="77777777" w:rsidR="00716B92" w:rsidRDefault="00716B92">
      <w:pPr>
        <w:pStyle w:val="aff8"/>
        <w:ind w:left="0" w:firstLine="709"/>
        <w:jc w:val="both"/>
        <w:rPr>
          <w:rFonts w:ascii="Times New Roman" w:hAnsi="Times New Roman" w:cs="Times New Roman"/>
          <w:b/>
          <w:bCs/>
          <w:sz w:val="22"/>
          <w:szCs w:val="22"/>
          <w:highlight w:val="red"/>
          <w:u w:val="single"/>
        </w:rPr>
      </w:pPr>
    </w:p>
    <w:p w14:paraId="32170E6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b/>
          <w:bCs/>
          <w:sz w:val="22"/>
          <w:szCs w:val="22"/>
          <w:highlight w:val="lightGray"/>
          <w:u w:val="single"/>
        </w:rPr>
        <w:t>Особенности проведения закупки</w:t>
      </w:r>
      <w:r>
        <w:rPr>
          <w:rFonts w:ascii="Times New Roman" w:hAnsi="Times New Roman" w:cs="Times New Roman"/>
          <w:b/>
          <w:bCs/>
          <w:sz w:val="22"/>
          <w:szCs w:val="22"/>
          <w:u w:val="single"/>
        </w:rPr>
        <w:t xml:space="preserve">: </w:t>
      </w:r>
      <w:r>
        <w:rPr>
          <w:rFonts w:ascii="Times New Roman" w:hAnsi="Times New Roman" w:cs="Times New Roman"/>
          <w:sz w:val="22"/>
          <w:szCs w:val="22"/>
        </w:rPr>
        <w:t>не предусмотрены</w:t>
      </w:r>
    </w:p>
    <w:p w14:paraId="3990D472" w14:textId="77777777" w:rsidR="00716B92" w:rsidRDefault="00716B92">
      <w:pPr>
        <w:pStyle w:val="aff8"/>
        <w:ind w:left="0" w:firstLine="709"/>
        <w:jc w:val="both"/>
        <w:rPr>
          <w:rFonts w:ascii="Times New Roman" w:hAnsi="Times New Roman" w:cs="Times New Roman"/>
          <w:b/>
          <w:bCs/>
          <w:sz w:val="22"/>
          <w:szCs w:val="22"/>
        </w:rPr>
      </w:pPr>
    </w:p>
    <w:p w14:paraId="0432EE63" w14:textId="77777777" w:rsidR="00716B92" w:rsidRDefault="00000000">
      <w:pPr>
        <w:pStyle w:val="aff8"/>
        <w:widowControl w:val="0"/>
        <w:numPr>
          <w:ilvl w:val="0"/>
          <w:numId w:val="23"/>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 xml:space="preserve"> Дата и время начала и окончания срока, порядок подачи заявок</w:t>
      </w:r>
      <w:r>
        <w:rPr>
          <w:rFonts w:ascii="Times New Roman" w:hAnsi="Times New Roman" w:cs="Times New Roman"/>
          <w:sz w:val="22"/>
          <w:szCs w:val="22"/>
          <w:shd w:val="clear" w:color="auto" w:fill="D9D9D9" w:themeFill="background1" w:themeFillShade="D9"/>
        </w:rPr>
        <w:t>:</w:t>
      </w:r>
    </w:p>
    <w:p w14:paraId="30EFFEB1" w14:textId="77777777" w:rsidR="00716B92" w:rsidRPr="00734950" w:rsidRDefault="00000000">
      <w:pPr>
        <w:pStyle w:val="aff8"/>
        <w:widowControl w:val="0"/>
        <w:ind w:left="0" w:firstLine="709"/>
        <w:jc w:val="both"/>
        <w:rPr>
          <w:rFonts w:ascii="Times New Roman" w:hAnsi="Times New Roman" w:cs="Times New Roman"/>
          <w:sz w:val="22"/>
          <w:szCs w:val="22"/>
        </w:rPr>
      </w:pPr>
      <w:r>
        <w:rPr>
          <w:rFonts w:ascii="Times New Roman" w:hAnsi="Times New Roman" w:cs="Times New Roman"/>
          <w:b/>
          <w:bCs/>
          <w:sz w:val="22"/>
          <w:szCs w:val="22"/>
        </w:rPr>
        <w:t>Дата начала</w:t>
      </w:r>
      <w:r>
        <w:rPr>
          <w:rFonts w:ascii="Times New Roman" w:hAnsi="Times New Roman" w:cs="Times New Roman"/>
          <w:sz w:val="22"/>
          <w:szCs w:val="22"/>
        </w:rPr>
        <w:t xml:space="preserve"> срока подачи заявок - с момента публикации на официальном сайте в единой </w:t>
      </w:r>
      <w:r w:rsidRPr="00734950">
        <w:rPr>
          <w:rFonts w:ascii="Times New Roman" w:hAnsi="Times New Roman" w:cs="Times New Roman"/>
          <w:sz w:val="22"/>
          <w:szCs w:val="22"/>
        </w:rPr>
        <w:t xml:space="preserve">информационной системе (далее ‒ ЕИС), </w:t>
      </w:r>
      <w:r w:rsidRPr="00734950">
        <w:rPr>
          <w:rFonts w:ascii="Times New Roman" w:hAnsi="Times New Roman" w:cs="Times New Roman"/>
          <w:bCs/>
          <w:sz w:val="22"/>
          <w:szCs w:val="22"/>
        </w:rPr>
        <w:t xml:space="preserve">ЭТП </w:t>
      </w:r>
      <w:bookmarkStart w:id="1" w:name="_Hlk114493263"/>
      <w:r w:rsidRPr="00734950">
        <w:rPr>
          <w:rStyle w:val="af6"/>
          <w:rFonts w:ascii="Times New Roman" w:hAnsi="Times New Roman" w:cs="Times New Roman"/>
          <w:sz w:val="22"/>
          <w:szCs w:val="22"/>
          <w:lang w:val="en-US"/>
        </w:rPr>
        <w:t>http</w:t>
      </w:r>
      <w:r w:rsidRPr="00734950">
        <w:rPr>
          <w:rStyle w:val="af6"/>
          <w:rFonts w:ascii="Times New Roman" w:hAnsi="Times New Roman" w:cs="Times New Roman"/>
          <w:sz w:val="22"/>
          <w:szCs w:val="22"/>
        </w:rPr>
        <w:t>://223</w:t>
      </w:r>
      <w:proofErr w:type="spellStart"/>
      <w:r w:rsidRPr="00734950">
        <w:rPr>
          <w:rStyle w:val="af6"/>
          <w:rFonts w:ascii="Times New Roman" w:hAnsi="Times New Roman" w:cs="Times New Roman"/>
          <w:sz w:val="22"/>
          <w:szCs w:val="22"/>
          <w:lang w:val="en-US"/>
        </w:rPr>
        <w:t>etp</w:t>
      </w:r>
      <w:proofErr w:type="spellEnd"/>
      <w:r w:rsidRPr="00734950">
        <w:rPr>
          <w:rStyle w:val="af6"/>
          <w:rFonts w:ascii="Times New Roman" w:hAnsi="Times New Roman" w:cs="Times New Roman"/>
          <w:sz w:val="22"/>
          <w:szCs w:val="22"/>
        </w:rPr>
        <w:t>.</w:t>
      </w:r>
      <w:proofErr w:type="spellStart"/>
      <w:r w:rsidRPr="00734950">
        <w:rPr>
          <w:rStyle w:val="af6"/>
          <w:rFonts w:ascii="Times New Roman" w:hAnsi="Times New Roman" w:cs="Times New Roman"/>
          <w:sz w:val="22"/>
          <w:szCs w:val="22"/>
          <w:lang w:val="en-US"/>
        </w:rPr>
        <w:t>zakazrf</w:t>
      </w:r>
      <w:proofErr w:type="spellEnd"/>
      <w:r w:rsidRPr="00734950">
        <w:rPr>
          <w:rStyle w:val="af6"/>
          <w:rFonts w:ascii="Times New Roman" w:hAnsi="Times New Roman" w:cs="Times New Roman"/>
          <w:sz w:val="22"/>
          <w:szCs w:val="22"/>
        </w:rPr>
        <w:t>.</w:t>
      </w:r>
      <w:proofErr w:type="spellStart"/>
      <w:r w:rsidRPr="00734950">
        <w:rPr>
          <w:rStyle w:val="af6"/>
          <w:rFonts w:ascii="Times New Roman" w:hAnsi="Times New Roman" w:cs="Times New Roman"/>
          <w:sz w:val="22"/>
          <w:szCs w:val="22"/>
          <w:lang w:val="en-US"/>
        </w:rPr>
        <w:t>ru</w:t>
      </w:r>
      <w:proofErr w:type="spellEnd"/>
      <w:r w:rsidRPr="00734950">
        <w:rPr>
          <w:rStyle w:val="af6"/>
          <w:rFonts w:ascii="Times New Roman" w:hAnsi="Times New Roman" w:cs="Times New Roman"/>
          <w:sz w:val="22"/>
          <w:szCs w:val="22"/>
        </w:rPr>
        <w:t>/</w:t>
      </w:r>
      <w:r w:rsidRPr="00734950">
        <w:rPr>
          <w:rFonts w:ascii="Times New Roman" w:hAnsi="Times New Roman" w:cs="Times New Roman"/>
          <w:sz w:val="22"/>
          <w:szCs w:val="22"/>
        </w:rPr>
        <w:t xml:space="preserve"> </w:t>
      </w:r>
      <w:bookmarkEnd w:id="1"/>
      <w:r w:rsidRPr="00734950">
        <w:rPr>
          <w:rFonts w:ascii="Times New Roman" w:hAnsi="Times New Roman" w:cs="Times New Roman"/>
          <w:sz w:val="22"/>
          <w:szCs w:val="22"/>
        </w:rPr>
        <w:t xml:space="preserve">извещения о проведении запроса котировок </w:t>
      </w:r>
      <w:r w:rsidRPr="00734950">
        <w:rPr>
          <w:rFonts w:ascii="Times New Roman" w:eastAsia="Times New Roman" w:hAnsi="Times New Roman" w:cs="Times New Roman"/>
          <w:b/>
          <w:bCs/>
          <w:sz w:val="22"/>
          <w:szCs w:val="22"/>
          <w:lang w:eastAsia="ru-RU"/>
        </w:rPr>
        <w:t>«14» августа 2026г.</w:t>
      </w:r>
    </w:p>
    <w:p w14:paraId="020AA505" w14:textId="19A391CE" w:rsidR="00716B92" w:rsidRPr="00734950" w:rsidRDefault="00000000">
      <w:pPr>
        <w:pStyle w:val="aff8"/>
        <w:ind w:left="0" w:firstLine="709"/>
        <w:jc w:val="both"/>
        <w:rPr>
          <w:rFonts w:ascii="Times New Roman" w:hAnsi="Times New Roman" w:cs="Times New Roman"/>
          <w:b/>
          <w:bCs/>
          <w:sz w:val="22"/>
          <w:szCs w:val="22"/>
        </w:rPr>
      </w:pPr>
      <w:r w:rsidRPr="00734950">
        <w:rPr>
          <w:rFonts w:ascii="Times New Roman" w:hAnsi="Times New Roman" w:cs="Times New Roman"/>
          <w:b/>
          <w:bCs/>
          <w:sz w:val="22"/>
          <w:szCs w:val="22"/>
        </w:rPr>
        <w:t xml:space="preserve">Дата окончания </w:t>
      </w:r>
      <w:r w:rsidRPr="00734950">
        <w:rPr>
          <w:rFonts w:ascii="Times New Roman" w:hAnsi="Times New Roman" w:cs="Times New Roman"/>
          <w:sz w:val="22"/>
          <w:szCs w:val="22"/>
        </w:rPr>
        <w:t>срока подачи заявок</w:t>
      </w:r>
      <w:r w:rsidRPr="00734950">
        <w:rPr>
          <w:rFonts w:ascii="Times New Roman" w:hAnsi="Times New Roman" w:cs="Times New Roman"/>
          <w:b/>
          <w:bCs/>
          <w:sz w:val="22"/>
          <w:szCs w:val="22"/>
        </w:rPr>
        <w:t xml:space="preserve"> – «21» августа 2026г. 0</w:t>
      </w:r>
      <w:r w:rsidR="00FD1EC4" w:rsidRPr="00734950">
        <w:rPr>
          <w:rFonts w:ascii="Times New Roman" w:hAnsi="Times New Roman" w:cs="Times New Roman"/>
          <w:b/>
          <w:bCs/>
          <w:sz w:val="22"/>
          <w:szCs w:val="22"/>
        </w:rPr>
        <w:t>9</w:t>
      </w:r>
      <w:r w:rsidRPr="00734950">
        <w:rPr>
          <w:rFonts w:ascii="Times New Roman" w:hAnsi="Times New Roman" w:cs="Times New Roman"/>
          <w:b/>
          <w:bCs/>
          <w:sz w:val="22"/>
          <w:szCs w:val="22"/>
        </w:rPr>
        <w:t xml:space="preserve">:00ч </w:t>
      </w:r>
      <w:r w:rsidRPr="00734950">
        <w:rPr>
          <w:rFonts w:ascii="Times New Roman" w:eastAsia="Times New Roman" w:hAnsi="Times New Roman" w:cs="Times New Roman"/>
          <w:sz w:val="22"/>
          <w:szCs w:val="22"/>
          <w:lang w:eastAsia="ru-RU"/>
        </w:rPr>
        <w:t>по</w:t>
      </w:r>
      <w:r w:rsidRPr="00734950">
        <w:rPr>
          <w:rFonts w:ascii="Times New Roman" w:eastAsia="Times New Roman" w:hAnsi="Times New Roman" w:cs="Times New Roman"/>
          <w:b/>
          <w:bCs/>
          <w:sz w:val="22"/>
          <w:szCs w:val="22"/>
          <w:lang w:eastAsia="ru-RU"/>
        </w:rPr>
        <w:t xml:space="preserve"> </w:t>
      </w:r>
      <w:proofErr w:type="spellStart"/>
      <w:r w:rsidRPr="00734950">
        <w:rPr>
          <w:rFonts w:ascii="Times New Roman" w:hAnsi="Times New Roman" w:cs="Times New Roman"/>
          <w:sz w:val="22"/>
          <w:szCs w:val="22"/>
        </w:rPr>
        <w:t>мск.вр</w:t>
      </w:r>
      <w:proofErr w:type="spellEnd"/>
      <w:r w:rsidRPr="00734950">
        <w:rPr>
          <w:rFonts w:ascii="Times New Roman" w:eastAsia="Times New Roman" w:hAnsi="Times New Roman" w:cs="Times New Roman"/>
          <w:b/>
          <w:bCs/>
          <w:sz w:val="22"/>
          <w:szCs w:val="22"/>
          <w:lang w:eastAsia="ru-RU"/>
        </w:rPr>
        <w:t>.</w:t>
      </w:r>
    </w:p>
    <w:p w14:paraId="6D6966B0" w14:textId="77777777" w:rsidR="00716B92" w:rsidRDefault="00000000">
      <w:pPr>
        <w:widowControl w:val="0"/>
        <w:ind w:firstLine="709"/>
        <w:jc w:val="both"/>
        <w:rPr>
          <w:rFonts w:ascii="Times New Roman" w:hAnsi="Times New Roman" w:cs="Times New Roman"/>
          <w:sz w:val="22"/>
          <w:szCs w:val="22"/>
        </w:rPr>
      </w:pPr>
      <w:r w:rsidRPr="00734950">
        <w:rPr>
          <w:rFonts w:ascii="Times New Roman" w:hAnsi="Times New Roman" w:cs="Times New Roman"/>
          <w:sz w:val="22"/>
          <w:szCs w:val="22"/>
        </w:rPr>
        <w:t xml:space="preserve">Порядок подачи заявок на участие в закупке: участники </w:t>
      </w:r>
      <w:r w:rsidRPr="00734950">
        <w:rPr>
          <w:rFonts w:ascii="Times New Roman" w:hAnsi="Times New Roman" w:cs="Times New Roman"/>
          <w:bCs/>
          <w:sz w:val="22"/>
          <w:szCs w:val="22"/>
        </w:rPr>
        <w:t>вправе подать заявки на участие</w:t>
      </w:r>
      <w:r w:rsidRPr="00734950">
        <w:rPr>
          <w:rFonts w:ascii="Times New Roman" w:hAnsi="Times New Roman" w:cs="Times New Roman"/>
          <w:sz w:val="22"/>
          <w:szCs w:val="22"/>
        </w:rPr>
        <w:t xml:space="preserve"> в закупке </w:t>
      </w:r>
      <w:r w:rsidRPr="00734950">
        <w:rPr>
          <w:rFonts w:ascii="Times New Roman" w:hAnsi="Times New Roman" w:cs="Times New Roman"/>
          <w:bCs/>
          <w:sz w:val="22"/>
          <w:szCs w:val="22"/>
        </w:rPr>
        <w:t>в любой момент с момента размещения на официальном сайте в</w:t>
      </w:r>
      <w:r w:rsidRPr="00734950">
        <w:rPr>
          <w:rFonts w:ascii="Times New Roman" w:hAnsi="Times New Roman" w:cs="Times New Roman"/>
          <w:sz w:val="22"/>
          <w:szCs w:val="22"/>
        </w:rPr>
        <w:t xml:space="preserve"> ЕИС, ЭТП</w:t>
      </w:r>
      <w:r w:rsidRPr="00734950">
        <w:rPr>
          <w:rFonts w:ascii="Times New Roman" w:hAnsi="Times New Roman" w:cs="Times New Roman"/>
          <w:bCs/>
          <w:sz w:val="22"/>
          <w:szCs w:val="22"/>
        </w:rPr>
        <w:t xml:space="preserve"> извещения о проведении закупки, но </w:t>
      </w:r>
      <w:r w:rsidRPr="00734950">
        <w:rPr>
          <w:rFonts w:ascii="Times New Roman" w:hAnsi="Times New Roman" w:cs="Times New Roman"/>
          <w:sz w:val="22"/>
          <w:szCs w:val="22"/>
        </w:rPr>
        <w:t>не позднее даты и времени окончания подачи заявок.</w:t>
      </w:r>
      <w:r>
        <w:rPr>
          <w:rFonts w:ascii="Times New Roman" w:hAnsi="Times New Roman" w:cs="Times New Roman"/>
          <w:sz w:val="22"/>
          <w:szCs w:val="22"/>
        </w:rPr>
        <w:t xml:space="preserve"> </w:t>
      </w:r>
    </w:p>
    <w:p w14:paraId="7F955EC7" w14:textId="77777777" w:rsidR="00716B92" w:rsidRDefault="00716B92">
      <w:pPr>
        <w:widowControl w:val="0"/>
        <w:ind w:firstLine="709"/>
        <w:jc w:val="both"/>
        <w:rPr>
          <w:rFonts w:ascii="Times New Roman" w:hAnsi="Times New Roman" w:cs="Times New Roman"/>
          <w:sz w:val="22"/>
          <w:szCs w:val="22"/>
        </w:rPr>
      </w:pPr>
    </w:p>
    <w:p w14:paraId="2061FE58" w14:textId="77777777" w:rsidR="00716B92" w:rsidRDefault="00000000">
      <w:pPr>
        <w:pStyle w:val="aff8"/>
        <w:widowControl w:val="0"/>
        <w:numPr>
          <w:ilvl w:val="0"/>
          <w:numId w:val="23"/>
        </w:numPr>
        <w:ind w:left="0" w:firstLine="709"/>
        <w:jc w:val="both"/>
        <w:rPr>
          <w:rFonts w:ascii="Times New Roman" w:hAnsi="Times New Roman" w:cs="Times New Roman"/>
          <w:b/>
          <w:sz w:val="22"/>
          <w:szCs w:val="22"/>
          <w:u w:val="single"/>
          <w:shd w:val="clear" w:color="auto" w:fill="D9D9D9" w:themeFill="background1" w:themeFillShade="D9"/>
        </w:rPr>
      </w:pPr>
      <w:r>
        <w:rPr>
          <w:rFonts w:ascii="Times New Roman" w:hAnsi="Times New Roman" w:cs="Times New Roman"/>
          <w:bCs/>
          <w:sz w:val="22"/>
          <w:szCs w:val="22"/>
        </w:rPr>
        <w:t xml:space="preserve"> </w:t>
      </w:r>
      <w:r>
        <w:rPr>
          <w:rFonts w:ascii="Times New Roman" w:hAnsi="Times New Roman" w:cs="Times New Roman"/>
          <w:b/>
          <w:sz w:val="22"/>
          <w:szCs w:val="22"/>
          <w:u w:val="single"/>
          <w:shd w:val="clear" w:color="auto" w:fill="D9D9D9" w:themeFill="background1" w:themeFillShade="D9"/>
        </w:rPr>
        <w:t>Формы, порядок, дата начала и дата окончания срока предоставления участникам закупки разъяснений положений извещения:</w:t>
      </w:r>
    </w:p>
    <w:p w14:paraId="6A6727CB" w14:textId="77777777" w:rsidR="00716B92"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 xml:space="preserve">15.1. Срок направления участниками запросов на разъяснение положений котировочной документации: </w:t>
      </w:r>
      <w:r>
        <w:rPr>
          <w:rFonts w:ascii="Times New Roman" w:hAnsi="Times New Roman" w:cs="Times New Roman"/>
          <w:b/>
          <w:sz w:val="22"/>
          <w:szCs w:val="22"/>
        </w:rPr>
        <w:t>с «14» августа 2026г. по «17» августа 2026г</w:t>
      </w:r>
      <w:r>
        <w:rPr>
          <w:rFonts w:ascii="Times New Roman" w:hAnsi="Times New Roman" w:cs="Times New Roman"/>
          <w:bCs/>
          <w:sz w:val="22"/>
          <w:szCs w:val="22"/>
        </w:rPr>
        <w:t>. (включительно).</w:t>
      </w:r>
    </w:p>
    <w:p w14:paraId="126E8EEF" w14:textId="7293142B" w:rsidR="00716B92" w:rsidRPr="004B7D3A" w:rsidRDefault="00000000">
      <w:pPr>
        <w:ind w:firstLine="709"/>
        <w:jc w:val="both"/>
        <w:rPr>
          <w:rFonts w:ascii="Times New Roman" w:hAnsi="Times New Roman" w:cs="Times New Roman"/>
          <w:b/>
          <w:sz w:val="22"/>
          <w:szCs w:val="22"/>
        </w:rPr>
      </w:pPr>
      <w:r>
        <w:rPr>
          <w:rFonts w:ascii="Times New Roman" w:hAnsi="Times New Roman" w:cs="Times New Roman"/>
          <w:bCs/>
          <w:sz w:val="22"/>
          <w:szCs w:val="22"/>
        </w:rPr>
        <w:t xml:space="preserve">Срок предоставления участникам разъяснений положений котировочной документации: </w:t>
      </w:r>
      <w:r>
        <w:rPr>
          <w:rFonts w:ascii="Times New Roman" w:hAnsi="Times New Roman" w:cs="Times New Roman"/>
          <w:b/>
          <w:sz w:val="22"/>
          <w:szCs w:val="22"/>
        </w:rPr>
        <w:t xml:space="preserve">«14» </w:t>
      </w:r>
      <w:r w:rsidRPr="004B7D3A">
        <w:rPr>
          <w:rFonts w:ascii="Times New Roman" w:hAnsi="Times New Roman" w:cs="Times New Roman"/>
          <w:b/>
          <w:sz w:val="22"/>
          <w:szCs w:val="22"/>
        </w:rPr>
        <w:t>августа 2026г. по</w:t>
      </w:r>
      <w:r w:rsidRPr="004B7D3A">
        <w:rPr>
          <w:rFonts w:ascii="Times New Roman" w:hAnsi="Times New Roman" w:cs="Times New Roman"/>
          <w:bCs/>
          <w:sz w:val="22"/>
          <w:szCs w:val="22"/>
        </w:rPr>
        <w:t>:</w:t>
      </w:r>
      <w:r w:rsidRPr="004B7D3A">
        <w:rPr>
          <w:rFonts w:ascii="Times New Roman" w:hAnsi="Times New Roman" w:cs="Times New Roman"/>
          <w:b/>
          <w:sz w:val="22"/>
          <w:szCs w:val="22"/>
        </w:rPr>
        <w:t xml:space="preserve"> «</w:t>
      </w:r>
      <w:r w:rsidR="00A112F1" w:rsidRPr="004B7D3A">
        <w:rPr>
          <w:rFonts w:ascii="Times New Roman" w:hAnsi="Times New Roman" w:cs="Times New Roman"/>
          <w:b/>
          <w:sz w:val="22"/>
          <w:szCs w:val="22"/>
        </w:rPr>
        <w:t>20</w:t>
      </w:r>
      <w:r w:rsidRPr="004B7D3A">
        <w:rPr>
          <w:rFonts w:ascii="Times New Roman" w:hAnsi="Times New Roman" w:cs="Times New Roman"/>
          <w:b/>
          <w:sz w:val="22"/>
          <w:szCs w:val="22"/>
        </w:rPr>
        <w:t>» августа 2026г.</w:t>
      </w:r>
    </w:p>
    <w:p w14:paraId="366E27CA" w14:textId="77777777" w:rsidR="00716B92" w:rsidRDefault="00000000">
      <w:pPr>
        <w:pStyle w:val="aff8"/>
        <w:widowControl w:val="0"/>
        <w:ind w:left="0" w:firstLine="709"/>
        <w:jc w:val="both"/>
        <w:rPr>
          <w:rFonts w:ascii="Times New Roman" w:hAnsi="Times New Roman" w:cs="Times New Roman"/>
          <w:sz w:val="22"/>
          <w:szCs w:val="22"/>
        </w:rPr>
      </w:pPr>
      <w:r w:rsidRPr="004B7D3A">
        <w:rPr>
          <w:rFonts w:ascii="Times New Roman" w:hAnsi="Times New Roman" w:cs="Times New Roman"/>
          <w:sz w:val="22"/>
          <w:szCs w:val="22"/>
        </w:rPr>
        <w:t>Любой участник конкурентной закупки вправе направить Заказчику запрос о даче разъяснений</w:t>
      </w:r>
      <w:r>
        <w:rPr>
          <w:rFonts w:ascii="Times New Roman" w:hAnsi="Times New Roman" w:cs="Times New Roman"/>
          <w:sz w:val="22"/>
          <w:szCs w:val="22"/>
        </w:rPr>
        <w:t xml:space="preserve"> положений извещения об осуществлении закупки и (или) документации о закупке.</w:t>
      </w:r>
    </w:p>
    <w:p w14:paraId="3AF9365E" w14:textId="77777777" w:rsidR="00716B92" w:rsidRDefault="00000000">
      <w:pPr>
        <w:pStyle w:val="4BulletListFooterTextnumberedSLBulletNumberlp1ListParagraphf1ListParagraph11ULParagraphedeliste1"/>
        <w:ind w:left="0" w:firstLine="709"/>
        <w:contextualSpacing w:val="0"/>
        <w:rPr>
          <w:rFonts w:eastAsia="MS Mincho"/>
          <w:sz w:val="22"/>
          <w:szCs w:val="22"/>
        </w:rPr>
      </w:pPr>
      <w:r>
        <w:rPr>
          <w:bCs/>
          <w:sz w:val="22"/>
          <w:szCs w:val="22"/>
        </w:rPr>
        <w:lastRenderedPageBreak/>
        <w:t xml:space="preserve">15.2. </w:t>
      </w:r>
      <w:r>
        <w:rPr>
          <w:rFonts w:eastAsia="MS Mincho"/>
          <w:sz w:val="22"/>
          <w:szCs w:val="22"/>
        </w:rPr>
        <w:t>Запрос о разъяснении котировочной документации может быть направлен с момента размещения котировочной документации, извещения о проведении запроса котировок на сайтах и не позднее, чем за 3 (три) рабочих дня до окончания срока подачи заявок на участие в запросе котировок.</w:t>
      </w:r>
    </w:p>
    <w:p w14:paraId="05A780A7" w14:textId="77777777" w:rsidR="00716B92" w:rsidRDefault="00000000">
      <w:pPr>
        <w:pStyle w:val="4BulletListFooterTextnumberedSLBulletNumberlp1ListParagraphf1ListParagraph11ULParagraphedeliste1"/>
        <w:ind w:left="0" w:firstLine="709"/>
        <w:contextualSpacing w:val="0"/>
        <w:rPr>
          <w:rFonts w:eastAsia="MS Mincho"/>
          <w:sz w:val="22"/>
          <w:szCs w:val="22"/>
        </w:rPr>
      </w:pPr>
      <w:r>
        <w:rPr>
          <w:rFonts w:eastAsia="MS Mincho"/>
          <w:sz w:val="22"/>
          <w:szCs w:val="22"/>
        </w:rPr>
        <w:t>15.3. Запрос может быть направлен только посредством ЭТП с обязательным подписанием электронной подписью участника запроса котировок.</w:t>
      </w:r>
    </w:p>
    <w:p w14:paraId="05FF4B9B" w14:textId="77777777" w:rsidR="00716B92" w:rsidRDefault="00000000">
      <w:pPr>
        <w:pStyle w:val="4BulletListFooterTextnumberedSLBulletNumberlp1ListParagraphf1ListParagraph11ULParagraphedeliste1"/>
        <w:numPr>
          <w:ilvl w:val="1"/>
          <w:numId w:val="18"/>
        </w:numPr>
        <w:ind w:left="0" w:firstLine="709"/>
        <w:contextualSpacing w:val="0"/>
        <w:rPr>
          <w:rFonts w:eastAsia="MS Mincho"/>
          <w:sz w:val="22"/>
          <w:szCs w:val="22"/>
        </w:rPr>
      </w:pPr>
      <w:r>
        <w:rPr>
          <w:rFonts w:eastAsia="MS Mincho"/>
          <w:sz w:val="22"/>
          <w:szCs w:val="22"/>
        </w:rPr>
        <w:t>Запрос о разъяснении котировочной документации, полученный от участника позднее установленного срока, не подлежит рассмотрению.</w:t>
      </w:r>
    </w:p>
    <w:p w14:paraId="2E0430FB" w14:textId="77777777" w:rsidR="00716B92" w:rsidRDefault="00000000">
      <w:pPr>
        <w:pStyle w:val="4BulletListFooterTextnumberedSLBulletNumberlp1ListParagraphf1ListParagraph11ULParagraphedeliste1"/>
        <w:numPr>
          <w:ilvl w:val="1"/>
          <w:numId w:val="19"/>
        </w:numPr>
        <w:ind w:left="0" w:firstLine="709"/>
        <w:contextualSpacing w:val="0"/>
        <w:rPr>
          <w:rFonts w:eastAsia="MS Mincho"/>
          <w:sz w:val="22"/>
          <w:szCs w:val="22"/>
        </w:rPr>
      </w:pPr>
      <w:r>
        <w:rPr>
          <w:rFonts w:eastAsia="MS Mincho"/>
          <w:sz w:val="22"/>
          <w:szCs w:val="22"/>
        </w:rPr>
        <w:t xml:space="preserve"> Разъяснения положений извещения о проведении запроса котировок предоставляются в течение 3(трех) дней со дня поступления запроса, но не позднее срока окончания подачи котировочных заявок.</w:t>
      </w:r>
    </w:p>
    <w:p w14:paraId="71D7E572" w14:textId="77777777" w:rsidR="00716B92"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rFonts w:eastAsia="MS Mincho"/>
          <w:sz w:val="22"/>
          <w:szCs w:val="22"/>
        </w:rPr>
        <w:t>Разъяснения размещаются на сайтах в течение 3 (трех) календарных дней со дня предоставления разъяснений без указания информации о лице, от которого поступил запрос.</w:t>
      </w:r>
    </w:p>
    <w:p w14:paraId="028A4592" w14:textId="77777777" w:rsidR="00716B92" w:rsidRDefault="00000000">
      <w:pPr>
        <w:pStyle w:val="aff8"/>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не осуществлять такое разъяснение в случае, если указанный запрос поступил позднее </w:t>
      </w:r>
      <w:r>
        <w:rPr>
          <w:rFonts w:ascii="Times New Roman" w:hAnsi="Times New Roman" w:cs="Times New Roman"/>
          <w:b/>
          <w:bCs/>
          <w:sz w:val="22"/>
          <w:szCs w:val="22"/>
        </w:rPr>
        <w:t>чем за три рабочих дня</w:t>
      </w:r>
      <w:r>
        <w:rPr>
          <w:rFonts w:ascii="Times New Roman" w:hAnsi="Times New Roman" w:cs="Times New Roman"/>
          <w:sz w:val="22"/>
          <w:szCs w:val="22"/>
        </w:rPr>
        <w:t xml:space="preserve"> до даты окончания срока подачи заявок на участие в такой закупке.</w:t>
      </w:r>
    </w:p>
    <w:p w14:paraId="0D9BAEF6" w14:textId="77777777" w:rsidR="00716B92"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2893BA56" w14:textId="77777777" w:rsidR="00716B92"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 Дополнения и изменения, внесенные в извещение о проведении запроса котировок, размещаются на сайтах в течение 3 (трех) календарных дней со дня принятия решения о внесении изменений.</w:t>
      </w:r>
    </w:p>
    <w:p w14:paraId="46602ABE" w14:textId="77777777" w:rsidR="00716B92" w:rsidRDefault="00000000">
      <w:pPr>
        <w:pStyle w:val="aff8"/>
        <w:widowControl w:val="0"/>
        <w:numPr>
          <w:ilvl w:val="1"/>
          <w:numId w:val="20"/>
        </w:numPr>
        <w:ind w:left="0" w:firstLine="709"/>
        <w:jc w:val="both"/>
        <w:rPr>
          <w:rFonts w:ascii="Times New Roman" w:hAnsi="Times New Roman" w:cs="Times New Roman"/>
          <w:sz w:val="22"/>
          <w:szCs w:val="22"/>
        </w:rPr>
      </w:pPr>
      <w:r>
        <w:rPr>
          <w:rFonts w:ascii="Times New Roman" w:hAnsi="Times New Roman" w:cs="Times New Roman"/>
          <w:sz w:val="22"/>
          <w:szCs w:val="22"/>
        </w:rPr>
        <w:t>Разъяснения положений документации о конкурентной закупке не должны изменять предмет закупки и существенные условия проекта договора.</w:t>
      </w:r>
    </w:p>
    <w:p w14:paraId="72548905" w14:textId="77777777" w:rsidR="00716B92" w:rsidRDefault="00000000">
      <w:pPr>
        <w:pStyle w:val="4BulletListFooterTextnumberedSLBulletNumberlp1ListParagraphf1ListParagraph11ULParagraphedeliste1"/>
        <w:numPr>
          <w:ilvl w:val="1"/>
          <w:numId w:val="20"/>
        </w:numPr>
        <w:ind w:left="0" w:firstLine="709"/>
        <w:contextualSpacing w:val="0"/>
        <w:rPr>
          <w:rFonts w:eastAsia="MS Mincho"/>
          <w:sz w:val="22"/>
          <w:szCs w:val="22"/>
        </w:rPr>
      </w:pPr>
      <w:r>
        <w:rPr>
          <w:sz w:val="22"/>
          <w:szCs w:val="22"/>
        </w:rPr>
        <w:t xml:space="preserve">В случае внесения изменений в извещение о проведении запроса котировок </w:t>
      </w:r>
      <w:r>
        <w:rPr>
          <w:color w:val="333333"/>
          <w:sz w:val="22"/>
          <w:szCs w:val="22"/>
          <w:shd w:val="clear" w:color="auto" w:fill="FFFFFF"/>
        </w:rPr>
        <w:t>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в извещении.</w:t>
      </w:r>
    </w:p>
    <w:p w14:paraId="30198864" w14:textId="77777777" w:rsidR="00716B92" w:rsidRDefault="00000000">
      <w:pPr>
        <w:pStyle w:val="4BulletListFooterTextnumberedSLBulletNumberlp1ListParagraphf1ListParagraph11ULParagraphedeliste1"/>
        <w:ind w:left="0" w:firstLine="709"/>
        <w:contextualSpacing w:val="0"/>
        <w:rPr>
          <w:rFonts w:eastAsia="MS Mincho"/>
          <w:sz w:val="22"/>
          <w:szCs w:val="22"/>
        </w:rPr>
      </w:pPr>
      <w:r>
        <w:rPr>
          <w:sz w:val="22"/>
          <w:szCs w:val="22"/>
        </w:rPr>
        <w:t>15.12. Заказчик не берет на себя обязательство по уведомлению участников о дополнениях, изменениях, разъяснениях в извещение о проведении 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5E923CA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15.13. Заказчик вправе отказаться от проведения запроса котировок до наступления даты и времени окончания срока подачи заявок на участие в закупке.</w:t>
      </w:r>
      <w:r>
        <w:rPr>
          <w:rFonts w:ascii="Times New Roman" w:hAnsi="Times New Roman" w:cs="Times New Roman"/>
          <w:color w:val="FF0000"/>
          <w:sz w:val="22"/>
          <w:szCs w:val="22"/>
        </w:rPr>
        <w:t xml:space="preserve"> </w:t>
      </w:r>
      <w:r>
        <w:rPr>
          <w:rFonts w:ascii="Times New Roman" w:hAnsi="Times New Roman" w:cs="Times New Roman"/>
          <w:sz w:val="22"/>
          <w:szCs w:val="22"/>
        </w:rPr>
        <w:t>Решение об отмене закупки размещается в единой информационной системе в день принятия этого решения. Заказчик не несет при этом никакой ответственности перед любыми физическими и юридическими лицами, которым такое действие может принести убытки.</w:t>
      </w:r>
    </w:p>
    <w:p w14:paraId="2B2E4BE2" w14:textId="77777777" w:rsidR="00716B92" w:rsidRDefault="00716B92">
      <w:pPr>
        <w:pStyle w:val="ConsPlusNormal"/>
        <w:ind w:firstLine="709"/>
        <w:jc w:val="both"/>
        <w:rPr>
          <w:rFonts w:ascii="Times New Roman" w:hAnsi="Times New Roman" w:cs="Times New Roman"/>
          <w:bCs/>
          <w:sz w:val="22"/>
          <w:szCs w:val="22"/>
        </w:rPr>
      </w:pPr>
    </w:p>
    <w:p w14:paraId="2A21D5D3" w14:textId="77777777" w:rsidR="00716B92" w:rsidRDefault="00000000">
      <w:pPr>
        <w:pStyle w:val="aff8"/>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время открытия доступа к заявкам</w:t>
      </w:r>
      <w:r>
        <w:rPr>
          <w:rFonts w:ascii="Times New Roman" w:hAnsi="Times New Roman" w:cs="Times New Roman"/>
          <w:b/>
          <w:sz w:val="22"/>
          <w:szCs w:val="22"/>
          <w:shd w:val="clear" w:color="auto" w:fill="D9D9D9" w:themeFill="background1" w:themeFillShade="D9"/>
        </w:rPr>
        <w:t>:</w:t>
      </w:r>
    </w:p>
    <w:p w14:paraId="6F14C662" w14:textId="7245C08E" w:rsidR="00716B92" w:rsidRDefault="00000000">
      <w:pPr>
        <w:widowControl w:val="0"/>
        <w:ind w:firstLine="709"/>
        <w:jc w:val="both"/>
        <w:rPr>
          <w:rFonts w:ascii="Times New Roman" w:hAnsi="Times New Roman" w:cs="Times New Roman"/>
          <w:sz w:val="22"/>
          <w:szCs w:val="22"/>
        </w:rPr>
      </w:pPr>
      <w:r w:rsidRPr="004B7D3A">
        <w:rPr>
          <w:rFonts w:ascii="Times New Roman" w:hAnsi="Times New Roman" w:cs="Times New Roman"/>
          <w:sz w:val="22"/>
          <w:szCs w:val="22"/>
        </w:rPr>
        <w:t>Открытие доступа к заявкам осуществляется по истечении срока подачи заявок</w:t>
      </w:r>
      <w:r w:rsidRPr="004B7D3A">
        <w:rPr>
          <w:rFonts w:ascii="Times New Roman" w:hAnsi="Times New Roman" w:cs="Times New Roman"/>
          <w:b/>
          <w:sz w:val="22"/>
          <w:szCs w:val="22"/>
        </w:rPr>
        <w:t xml:space="preserve"> </w:t>
      </w:r>
      <w:r w:rsidRPr="004B7D3A">
        <w:rPr>
          <w:rFonts w:ascii="Times New Roman" w:eastAsia="Times New Roman" w:hAnsi="Times New Roman" w:cs="Times New Roman"/>
          <w:b/>
          <w:bCs/>
          <w:sz w:val="22"/>
          <w:szCs w:val="22"/>
          <w:lang w:eastAsia="ru-RU"/>
        </w:rPr>
        <w:t xml:space="preserve">«21» августа 2026г. в </w:t>
      </w:r>
      <w:r w:rsidR="004B7D3A" w:rsidRPr="004B7D3A">
        <w:rPr>
          <w:rFonts w:ascii="Times New Roman" w:eastAsia="Times New Roman" w:hAnsi="Times New Roman" w:cs="Times New Roman"/>
          <w:b/>
          <w:bCs/>
          <w:sz w:val="22"/>
          <w:szCs w:val="22"/>
          <w:lang w:eastAsia="ru-RU"/>
        </w:rPr>
        <w:t>09</w:t>
      </w:r>
      <w:r w:rsidRPr="004B7D3A">
        <w:rPr>
          <w:rFonts w:ascii="Times New Roman" w:eastAsia="Times New Roman" w:hAnsi="Times New Roman" w:cs="Times New Roman"/>
          <w:b/>
          <w:bCs/>
          <w:sz w:val="22"/>
          <w:szCs w:val="22"/>
          <w:lang w:eastAsia="ru-RU"/>
        </w:rPr>
        <w:t xml:space="preserve">:00ч </w:t>
      </w:r>
      <w:r w:rsidRPr="004B7D3A">
        <w:rPr>
          <w:rFonts w:ascii="Times New Roman" w:eastAsia="Times New Roman" w:hAnsi="Times New Roman" w:cs="Times New Roman"/>
          <w:sz w:val="22"/>
          <w:szCs w:val="22"/>
          <w:lang w:eastAsia="ru-RU"/>
        </w:rPr>
        <w:t>по</w:t>
      </w:r>
      <w:r w:rsidRPr="004B7D3A">
        <w:rPr>
          <w:rFonts w:ascii="Times New Roman" w:eastAsia="Times New Roman" w:hAnsi="Times New Roman" w:cs="Times New Roman"/>
          <w:b/>
          <w:bCs/>
          <w:sz w:val="22"/>
          <w:szCs w:val="22"/>
          <w:lang w:eastAsia="ru-RU"/>
        </w:rPr>
        <w:t xml:space="preserve"> </w:t>
      </w:r>
      <w:proofErr w:type="spellStart"/>
      <w:r w:rsidRPr="004B7D3A">
        <w:rPr>
          <w:rFonts w:ascii="Times New Roman" w:hAnsi="Times New Roman" w:cs="Times New Roman"/>
          <w:sz w:val="22"/>
          <w:szCs w:val="22"/>
        </w:rPr>
        <w:t>мск.вр</w:t>
      </w:r>
      <w:proofErr w:type="spellEnd"/>
      <w:r w:rsidRPr="004B7D3A">
        <w:rPr>
          <w:rFonts w:ascii="Times New Roman" w:hAnsi="Times New Roman" w:cs="Times New Roman"/>
          <w:sz w:val="22"/>
          <w:szCs w:val="22"/>
        </w:rPr>
        <w:t>.</w:t>
      </w:r>
      <w:r w:rsidRPr="004B7D3A">
        <w:rPr>
          <w:rFonts w:ascii="Times New Roman" w:eastAsia="Times New Roman" w:hAnsi="Times New Roman" w:cs="Times New Roman"/>
          <w:b/>
          <w:bCs/>
          <w:sz w:val="22"/>
          <w:szCs w:val="22"/>
          <w:lang w:eastAsia="ru-RU"/>
        </w:rPr>
        <w:t xml:space="preserve"> </w:t>
      </w:r>
      <w:r w:rsidRPr="004B7D3A">
        <w:rPr>
          <w:rFonts w:ascii="Times New Roman" w:eastAsia="Times New Roman" w:hAnsi="Times New Roman" w:cs="Times New Roman"/>
          <w:sz w:val="22"/>
          <w:szCs w:val="22"/>
          <w:lang w:eastAsia="ru-RU"/>
        </w:rPr>
        <w:t>на ЭТП</w:t>
      </w:r>
      <w:r w:rsidRPr="004B7D3A">
        <w:rPr>
          <w:rFonts w:ascii="Times New Roman" w:eastAsia="Times New Roman" w:hAnsi="Times New Roman" w:cs="Times New Roman"/>
          <w:b/>
          <w:bCs/>
          <w:sz w:val="22"/>
          <w:szCs w:val="22"/>
          <w:lang w:eastAsia="ru-RU"/>
        </w:rPr>
        <w:t>.</w:t>
      </w:r>
      <w:r w:rsidRPr="004B7D3A">
        <w:rPr>
          <w:rFonts w:ascii="Times New Roman" w:eastAsia="Times New Roman" w:hAnsi="Times New Roman" w:cs="Times New Roman"/>
          <w:sz w:val="22"/>
          <w:szCs w:val="22"/>
          <w:lang w:eastAsia="ru-RU"/>
        </w:rPr>
        <w:t xml:space="preserve"> Публичная процедура открытия доступа к заявкам, поданным в форме</w:t>
      </w:r>
      <w:r>
        <w:rPr>
          <w:rFonts w:ascii="Times New Roman" w:eastAsia="Times New Roman" w:hAnsi="Times New Roman" w:cs="Times New Roman"/>
          <w:sz w:val="22"/>
          <w:szCs w:val="22"/>
          <w:lang w:eastAsia="ru-RU"/>
        </w:rPr>
        <w:t xml:space="preserve"> электронных документов, не производится.</w:t>
      </w:r>
    </w:p>
    <w:p w14:paraId="0B0B896D" w14:textId="77777777" w:rsidR="00716B92" w:rsidRDefault="00000000">
      <w:pPr>
        <w:ind w:firstLine="709"/>
        <w:jc w:val="both"/>
        <w:rPr>
          <w:rFonts w:ascii="Times New Roman" w:eastAsia="Calibri" w:hAnsi="Times New Roman" w:cs="Times New Roman"/>
          <w:iCs/>
          <w:color w:val="000000"/>
          <w:sz w:val="22"/>
          <w:szCs w:val="22"/>
        </w:rPr>
      </w:pPr>
      <w:r>
        <w:rPr>
          <w:rFonts w:ascii="Times New Roman" w:hAnsi="Times New Roman" w:cs="Times New Roman"/>
          <w:sz w:val="22"/>
          <w:szCs w:val="22"/>
        </w:rPr>
        <w:t xml:space="preserve">По окончании срока подачи заявок для участия в запросе котировок представленные заявки вскрываются на ЭТП. </w:t>
      </w:r>
      <w:r>
        <w:rPr>
          <w:rFonts w:ascii="Times New Roman" w:eastAsia="Calibri" w:hAnsi="Times New Roman" w:cs="Times New Roman"/>
          <w:iCs/>
          <w:color w:val="000000"/>
          <w:sz w:val="22"/>
          <w:szCs w:val="22"/>
        </w:rPr>
        <w:t>После окончания срока подачи Заявок оператор ЭТП Заявки не принимает.</w:t>
      </w:r>
    </w:p>
    <w:p w14:paraId="54A3DCC2" w14:textId="77777777" w:rsidR="00716B92" w:rsidRDefault="00000000">
      <w:pPr>
        <w:ind w:firstLine="709"/>
        <w:jc w:val="both"/>
        <w:rPr>
          <w:rFonts w:ascii="Times New Roman" w:eastAsia="Calibri" w:hAnsi="Times New Roman" w:cs="Times New Roman"/>
          <w:iCs/>
          <w:color w:val="000000"/>
          <w:sz w:val="22"/>
          <w:szCs w:val="22"/>
        </w:rPr>
      </w:pPr>
      <w:r>
        <w:rPr>
          <w:rFonts w:ascii="Times New Roman" w:eastAsia="Calibri" w:hAnsi="Times New Roman" w:cs="Times New Roman"/>
          <w:iCs/>
          <w:color w:val="000000"/>
          <w:sz w:val="22"/>
          <w:szCs w:val="22"/>
        </w:rPr>
        <w:t>Оператор ЭТП в следующем порядке направляет (открывает доступ) Заказчика к заявкам.</w:t>
      </w:r>
    </w:p>
    <w:p w14:paraId="2D58E73A" w14:textId="77777777" w:rsidR="00716B92" w:rsidRDefault="00716B92">
      <w:pPr>
        <w:ind w:firstLine="709"/>
        <w:jc w:val="both"/>
        <w:rPr>
          <w:rFonts w:ascii="Times New Roman" w:eastAsia="Calibri" w:hAnsi="Times New Roman" w:cs="Times New Roman"/>
          <w:iCs/>
          <w:color w:val="000000"/>
          <w:sz w:val="22"/>
          <w:szCs w:val="22"/>
        </w:rPr>
      </w:pPr>
    </w:p>
    <w:p w14:paraId="46AB735D" w14:textId="77777777" w:rsidR="00716B92" w:rsidRDefault="00000000">
      <w:pPr>
        <w:pStyle w:val="aff8"/>
        <w:widowControl w:val="0"/>
        <w:numPr>
          <w:ilvl w:val="0"/>
          <w:numId w:val="20"/>
        </w:numPr>
        <w:ind w:left="0" w:firstLine="709"/>
        <w:jc w:val="both"/>
        <w:rPr>
          <w:rFonts w:ascii="Times New Roman" w:hAnsi="Times New Roman" w:cs="Times New Roman"/>
          <w:b/>
          <w:sz w:val="22"/>
          <w:szCs w:val="22"/>
        </w:rPr>
      </w:pPr>
      <w:r>
        <w:rPr>
          <w:rFonts w:ascii="Times New Roman" w:hAnsi="Times New Roman" w:cs="Times New Roman"/>
          <w:b/>
          <w:sz w:val="22"/>
          <w:szCs w:val="22"/>
          <w:u w:val="single"/>
          <w:shd w:val="clear" w:color="auto" w:fill="D9D9D9" w:themeFill="background1" w:themeFillShade="D9"/>
        </w:rPr>
        <w:t>Дата и место рассмотрения и оценки заявок участников запроса котировок</w:t>
      </w:r>
      <w:r>
        <w:rPr>
          <w:rFonts w:ascii="Times New Roman" w:hAnsi="Times New Roman" w:cs="Times New Roman"/>
          <w:b/>
          <w:sz w:val="22"/>
          <w:szCs w:val="22"/>
        </w:rPr>
        <w:t xml:space="preserve">: </w:t>
      </w:r>
    </w:p>
    <w:p w14:paraId="3A7581B7" w14:textId="77777777" w:rsidR="00716B92" w:rsidRPr="004B7D3A"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 xml:space="preserve">Рассмотрение котировочных заявок осуществляется </w:t>
      </w:r>
      <w:proofErr w:type="gramStart"/>
      <w:r>
        <w:rPr>
          <w:rFonts w:ascii="Times New Roman" w:hAnsi="Times New Roman" w:cs="Times New Roman"/>
          <w:bCs/>
          <w:sz w:val="22"/>
          <w:szCs w:val="22"/>
        </w:rPr>
        <w:t>членами Постоянно</w:t>
      </w:r>
      <w:proofErr w:type="gramEnd"/>
      <w:r>
        <w:rPr>
          <w:rFonts w:ascii="Times New Roman" w:hAnsi="Times New Roman" w:cs="Times New Roman"/>
          <w:bCs/>
          <w:sz w:val="22"/>
          <w:szCs w:val="22"/>
        </w:rPr>
        <w:t xml:space="preserve"> действующей единой </w:t>
      </w:r>
      <w:r w:rsidRPr="004B7D3A">
        <w:rPr>
          <w:rFonts w:ascii="Times New Roman" w:hAnsi="Times New Roman" w:cs="Times New Roman"/>
          <w:bCs/>
          <w:sz w:val="22"/>
          <w:szCs w:val="22"/>
        </w:rPr>
        <w:t>комиссии Заказчика (далее – ПДЕК</w:t>
      </w:r>
      <w:r w:rsidRPr="004B7D3A">
        <w:rPr>
          <w:rFonts w:ascii="Times New Roman" w:hAnsi="Times New Roman" w:cs="Times New Roman"/>
          <w:b/>
          <w:sz w:val="22"/>
          <w:szCs w:val="22"/>
        </w:rPr>
        <w:t>)</w:t>
      </w:r>
      <w:r w:rsidRPr="004B7D3A">
        <w:rPr>
          <w:rFonts w:ascii="Times New Roman" w:hAnsi="Times New Roman" w:cs="Times New Roman"/>
          <w:bCs/>
          <w:sz w:val="22"/>
          <w:szCs w:val="22"/>
        </w:rPr>
        <w:t xml:space="preserve"> </w:t>
      </w:r>
      <w:r w:rsidRPr="004B7D3A">
        <w:rPr>
          <w:rFonts w:ascii="Times New Roman" w:hAnsi="Times New Roman" w:cs="Times New Roman"/>
          <w:b/>
          <w:sz w:val="22"/>
          <w:szCs w:val="22"/>
        </w:rPr>
        <w:t xml:space="preserve">«21» августа 2026г. в 13:00ч </w:t>
      </w:r>
      <w:r w:rsidRPr="004B7D3A">
        <w:rPr>
          <w:rFonts w:ascii="Times New Roman" w:hAnsi="Times New Roman" w:cs="Times New Roman"/>
          <w:bCs/>
          <w:sz w:val="22"/>
          <w:szCs w:val="22"/>
        </w:rPr>
        <w:t xml:space="preserve">по </w:t>
      </w:r>
      <w:proofErr w:type="spellStart"/>
      <w:r w:rsidRPr="004B7D3A">
        <w:rPr>
          <w:rFonts w:ascii="Times New Roman" w:hAnsi="Times New Roman" w:cs="Times New Roman"/>
          <w:bCs/>
          <w:sz w:val="22"/>
          <w:szCs w:val="22"/>
        </w:rPr>
        <w:t>мск.вр</w:t>
      </w:r>
      <w:proofErr w:type="spellEnd"/>
      <w:r w:rsidRPr="004B7D3A">
        <w:rPr>
          <w:rFonts w:ascii="Times New Roman" w:hAnsi="Times New Roman" w:cs="Times New Roman"/>
          <w:bCs/>
          <w:sz w:val="22"/>
          <w:szCs w:val="22"/>
        </w:rPr>
        <w:t>.</w:t>
      </w:r>
      <w:r w:rsidRPr="004B7D3A">
        <w:rPr>
          <w:rFonts w:ascii="Times New Roman" w:hAnsi="Times New Roman" w:cs="Times New Roman"/>
          <w:b/>
          <w:sz w:val="22"/>
          <w:szCs w:val="22"/>
        </w:rPr>
        <w:t xml:space="preserve"> по адресу Заказчика</w:t>
      </w:r>
      <w:r w:rsidRPr="004B7D3A">
        <w:rPr>
          <w:rFonts w:ascii="Times New Roman" w:hAnsi="Times New Roman" w:cs="Times New Roman"/>
          <w:bCs/>
          <w:sz w:val="22"/>
          <w:szCs w:val="22"/>
        </w:rPr>
        <w:t xml:space="preserve">: </w:t>
      </w:r>
      <w:r w:rsidRPr="004B7D3A">
        <w:rPr>
          <w:rFonts w:ascii="Times New Roman" w:hAnsi="Times New Roman" w:cs="Times New Roman"/>
          <w:sz w:val="22"/>
          <w:szCs w:val="22"/>
        </w:rPr>
        <w:t>420021, г. Казань, ул. Галиаскара Камала, д.11, каб.301.</w:t>
      </w:r>
    </w:p>
    <w:p w14:paraId="48FE1588" w14:textId="77777777" w:rsidR="00716B92" w:rsidRDefault="00000000">
      <w:pPr>
        <w:pStyle w:val="aff8"/>
        <w:ind w:left="0" w:firstLine="709"/>
        <w:jc w:val="both"/>
        <w:rPr>
          <w:rFonts w:ascii="Times New Roman" w:hAnsi="Times New Roman" w:cs="Times New Roman"/>
          <w:bCs/>
          <w:sz w:val="22"/>
          <w:szCs w:val="22"/>
        </w:rPr>
      </w:pPr>
      <w:r w:rsidRPr="004B7D3A">
        <w:rPr>
          <w:rFonts w:ascii="Times New Roman" w:hAnsi="Times New Roman" w:cs="Times New Roman"/>
          <w:bCs/>
          <w:sz w:val="22"/>
          <w:szCs w:val="22"/>
        </w:rPr>
        <w:t xml:space="preserve">Подведение итогов запроса котировок осуществляется </w:t>
      </w:r>
      <w:r w:rsidRPr="004B7D3A">
        <w:rPr>
          <w:rFonts w:ascii="Times New Roman" w:hAnsi="Times New Roman" w:cs="Times New Roman"/>
          <w:b/>
          <w:sz w:val="22"/>
          <w:szCs w:val="22"/>
        </w:rPr>
        <w:t>«24» августа 2026г. в 14:00ч</w:t>
      </w:r>
      <w:r w:rsidRPr="004B7D3A">
        <w:rPr>
          <w:rFonts w:ascii="Times New Roman" w:hAnsi="Times New Roman" w:cs="Times New Roman"/>
          <w:bCs/>
          <w:sz w:val="22"/>
          <w:szCs w:val="22"/>
        </w:rPr>
        <w:t xml:space="preserve"> по </w:t>
      </w:r>
      <w:proofErr w:type="spellStart"/>
      <w:r w:rsidRPr="004B7D3A">
        <w:rPr>
          <w:rFonts w:ascii="Times New Roman" w:hAnsi="Times New Roman" w:cs="Times New Roman"/>
          <w:bCs/>
          <w:sz w:val="22"/>
          <w:szCs w:val="22"/>
        </w:rPr>
        <w:t>мск.вр</w:t>
      </w:r>
      <w:proofErr w:type="spellEnd"/>
      <w:r w:rsidRPr="004B7D3A">
        <w:rPr>
          <w:rFonts w:ascii="Times New Roman" w:hAnsi="Times New Roman" w:cs="Times New Roman"/>
          <w:bCs/>
          <w:sz w:val="22"/>
          <w:szCs w:val="22"/>
        </w:rPr>
        <w:t xml:space="preserve">. </w:t>
      </w:r>
      <w:r w:rsidRPr="004B7D3A">
        <w:rPr>
          <w:rFonts w:ascii="Times New Roman" w:hAnsi="Times New Roman" w:cs="Times New Roman"/>
          <w:b/>
          <w:sz w:val="22"/>
          <w:szCs w:val="22"/>
        </w:rPr>
        <w:t>по</w:t>
      </w:r>
      <w:r>
        <w:rPr>
          <w:rFonts w:ascii="Times New Roman" w:hAnsi="Times New Roman" w:cs="Times New Roman"/>
          <w:b/>
          <w:sz w:val="22"/>
          <w:szCs w:val="22"/>
        </w:rPr>
        <w:t xml:space="preserve"> адресу Заказчика</w:t>
      </w:r>
      <w:r>
        <w:rPr>
          <w:rFonts w:ascii="Times New Roman" w:hAnsi="Times New Roman" w:cs="Times New Roman"/>
          <w:bCs/>
          <w:sz w:val="22"/>
          <w:szCs w:val="22"/>
        </w:rPr>
        <w:t xml:space="preserve">: </w:t>
      </w:r>
      <w:r>
        <w:rPr>
          <w:rFonts w:ascii="Times New Roman" w:hAnsi="Times New Roman" w:cs="Times New Roman"/>
          <w:sz w:val="22"/>
          <w:szCs w:val="22"/>
        </w:rPr>
        <w:t xml:space="preserve">420021, г. Казань, ул. Галиаскара Камала, д.11, </w:t>
      </w:r>
      <w:proofErr w:type="spellStart"/>
      <w:r>
        <w:rPr>
          <w:rFonts w:ascii="Times New Roman" w:hAnsi="Times New Roman" w:cs="Times New Roman"/>
          <w:sz w:val="22"/>
          <w:szCs w:val="22"/>
        </w:rPr>
        <w:t>каб</w:t>
      </w:r>
      <w:proofErr w:type="spellEnd"/>
      <w:r>
        <w:rPr>
          <w:rFonts w:ascii="Times New Roman" w:hAnsi="Times New Roman" w:cs="Times New Roman"/>
          <w:sz w:val="22"/>
          <w:szCs w:val="22"/>
        </w:rPr>
        <w:t>. 301.</w:t>
      </w:r>
    </w:p>
    <w:p w14:paraId="568CEA41" w14:textId="77777777" w:rsidR="00716B92" w:rsidRDefault="00716B92">
      <w:pPr>
        <w:pStyle w:val="aff8"/>
        <w:widowControl w:val="0"/>
        <w:ind w:left="0" w:firstLine="709"/>
        <w:jc w:val="both"/>
        <w:rPr>
          <w:rFonts w:ascii="Times New Roman" w:hAnsi="Times New Roman" w:cs="Times New Roman"/>
          <w:bCs/>
          <w:sz w:val="22"/>
          <w:szCs w:val="22"/>
        </w:rPr>
      </w:pPr>
    </w:p>
    <w:p w14:paraId="7703B65F" w14:textId="77777777" w:rsidR="00716B92" w:rsidRDefault="00000000">
      <w:pPr>
        <w:ind w:firstLine="709"/>
        <w:jc w:val="both"/>
        <w:rPr>
          <w:rFonts w:ascii="Times New Roman" w:hAnsi="Times New Roman" w:cs="Times New Roman"/>
          <w:bCs/>
          <w:sz w:val="22"/>
          <w:szCs w:val="22"/>
        </w:rPr>
      </w:pPr>
      <w:r>
        <w:rPr>
          <w:rFonts w:ascii="Times New Roman" w:hAnsi="Times New Roman" w:cs="Times New Roman"/>
          <w:bCs/>
          <w:sz w:val="22"/>
          <w:szCs w:val="22"/>
        </w:rPr>
        <w:t>17.1. Постоянно действующая единая комиссия (далее - ПДЕК) рассматривает и оценивает заявки на соответствие требованиям, установленным в извещении запроса котировок.</w:t>
      </w:r>
    </w:p>
    <w:p w14:paraId="647856E4" w14:textId="77777777" w:rsidR="00716B92" w:rsidRDefault="00000000">
      <w:pPr>
        <w:tabs>
          <w:tab w:val="left" w:pos="285"/>
          <w:tab w:val="left" w:pos="516"/>
        </w:tabs>
        <w:ind w:firstLine="709"/>
        <w:jc w:val="both"/>
        <w:rPr>
          <w:rFonts w:ascii="Times New Roman" w:hAnsi="Times New Roman" w:cs="Times New Roman"/>
          <w:bCs/>
          <w:sz w:val="22"/>
          <w:szCs w:val="22"/>
        </w:rPr>
      </w:pPr>
      <w:r>
        <w:rPr>
          <w:rFonts w:ascii="Times New Roman" w:hAnsi="Times New Roman" w:cs="Times New Roman"/>
          <w:bCs/>
          <w:sz w:val="22"/>
          <w:szCs w:val="22"/>
        </w:rPr>
        <w:t>В рамках рассмотрения и оценки заявок ПДЕК принимает решение о признании заявок соответствующими, либо не соответствующими требованиям извещения запроса котировок.</w:t>
      </w:r>
    </w:p>
    <w:p w14:paraId="77AA56BF"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Cs/>
          <w:sz w:val="22"/>
          <w:szCs w:val="22"/>
        </w:rPr>
        <w:t>17.2. В ходе рассмотрения и оценки заявок ПДЕК в отношении каждой поступившей заявки осуществляет</w:t>
      </w:r>
      <w:r>
        <w:rPr>
          <w:rFonts w:ascii="Times New Roman" w:hAnsi="Times New Roman" w:cs="Times New Roman"/>
          <w:sz w:val="22"/>
          <w:szCs w:val="22"/>
        </w:rPr>
        <w:t xml:space="preserve"> следующие действия:</w:t>
      </w:r>
    </w:p>
    <w:p w14:paraId="5CCEC922"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содержания и оформления заявки на соответствие требованиям извещения запроса котировок;</w:t>
      </w:r>
    </w:p>
    <w:p w14:paraId="0406FEFD"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проверку соответствия предлагаемых товаров (работ, услуг) требованиям, установленным в техническом задании извещения запроса котировок;</w:t>
      </w:r>
    </w:p>
    <w:p w14:paraId="1B70D706"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 xml:space="preserve">- сопоставление ценовых предложений и определение победителя. </w:t>
      </w:r>
    </w:p>
    <w:p w14:paraId="52F5D3FA"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b/>
          <w:sz w:val="22"/>
          <w:szCs w:val="22"/>
        </w:rPr>
        <w:lastRenderedPageBreak/>
        <w:t>Лучшей признается котировочная заявка, которая отвечает всем требованиям, уставленным в извещении о проведении запроса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r>
        <w:rPr>
          <w:rFonts w:ascii="Times New Roman" w:hAnsi="Times New Roman" w:cs="Times New Roman"/>
          <w:sz w:val="22"/>
          <w:szCs w:val="22"/>
        </w:rPr>
        <w:t xml:space="preserve"> Датой поступления заявки считается дата поступления заявки на ЭТП. Дата и время поступления заявки фиксируется средствами ЭТП.</w:t>
      </w:r>
    </w:p>
    <w:p w14:paraId="3BD1ECA5"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При оценке ценовых предложений сопоставляются предложения Участников методом математического сравнения.</w:t>
      </w:r>
    </w:p>
    <w:p w14:paraId="7F705313" w14:textId="77777777" w:rsidR="00716B92" w:rsidRDefault="00000000">
      <w:pPr>
        <w:tabs>
          <w:tab w:val="left" w:pos="285"/>
          <w:tab w:val="left" w:pos="516"/>
        </w:tabs>
        <w:ind w:firstLine="709"/>
        <w:jc w:val="both"/>
        <w:rPr>
          <w:rFonts w:ascii="Times New Roman" w:hAnsi="Times New Roman" w:cs="Times New Roman"/>
          <w:b/>
          <w:bCs/>
          <w:sz w:val="22"/>
          <w:szCs w:val="22"/>
        </w:rPr>
      </w:pPr>
      <w:r>
        <w:rPr>
          <w:rFonts w:ascii="Times New Roman" w:hAnsi="Times New Roman" w:cs="Times New Roman"/>
          <w:bCs/>
          <w:sz w:val="22"/>
          <w:szCs w:val="22"/>
        </w:rPr>
        <w:t>Предложение по цене должно содержать все условия, предусмотренные извещением и техническим заданием позволяющие оценить заявку участника. Условия должны быть изложены таким образом, чтобы при рассмотрении и оценке заявок не допускалось их неоднозначное толкование. Все условия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132FF7A4" w14:textId="77777777" w:rsidR="00716B92" w:rsidRDefault="00000000">
      <w:pPr>
        <w:tabs>
          <w:tab w:val="left" w:pos="285"/>
          <w:tab w:val="left" w:pos="516"/>
        </w:tabs>
        <w:ind w:firstLine="709"/>
        <w:jc w:val="both"/>
        <w:rPr>
          <w:rFonts w:ascii="Times New Roman" w:hAnsi="Times New Roman" w:cs="Times New Roman"/>
          <w:bCs/>
          <w:sz w:val="22"/>
          <w:szCs w:val="22"/>
        </w:rPr>
      </w:pPr>
      <w:bookmarkStart w:id="2" w:name="_Hlk114499234"/>
      <w:r>
        <w:rPr>
          <w:rFonts w:ascii="Times New Roman" w:hAnsi="Times New Roman" w:cs="Times New Roman"/>
          <w:b/>
          <w:sz w:val="22"/>
          <w:szCs w:val="22"/>
        </w:rPr>
        <w:t xml:space="preserve">Предложение участника о цене, содержащееся в заявке не должно превышать начальную (максимальную) цену договора (цену лота), </w:t>
      </w:r>
      <w:r>
        <w:rPr>
          <w:rFonts w:ascii="Times New Roman" w:hAnsi="Times New Roman" w:cs="Times New Roman"/>
          <w:bCs/>
          <w:sz w:val="22"/>
          <w:szCs w:val="22"/>
        </w:rPr>
        <w:t>установленную в извещении. Если в извещении указаны единичные расценки закупаемых товаров, работ, услуг, в предложении Участника о цене должны быть указаны единичные расценки по каждому из предлагаемых Участником товаров, работ, услуг.</w:t>
      </w:r>
      <w:bookmarkEnd w:id="2"/>
    </w:p>
    <w:p w14:paraId="323C0C3F" w14:textId="77777777" w:rsidR="00716B92" w:rsidRDefault="00000000">
      <w:pPr>
        <w:tabs>
          <w:tab w:val="left" w:pos="285"/>
          <w:tab w:val="left" w:pos="516"/>
        </w:tabs>
        <w:ind w:firstLine="709"/>
        <w:jc w:val="both"/>
        <w:rPr>
          <w:rFonts w:ascii="Times New Roman" w:hAnsi="Times New Roman" w:cs="Times New Roman"/>
          <w:bCs/>
          <w:i/>
          <w:iCs/>
          <w:sz w:val="22"/>
          <w:szCs w:val="22"/>
        </w:rPr>
      </w:pPr>
      <w:r>
        <w:rPr>
          <w:rFonts w:ascii="Times New Roman" w:hAnsi="Times New Roman" w:cs="Times New Roman"/>
          <w:i/>
          <w:iCs/>
          <w:sz w:val="22"/>
          <w:szCs w:val="22"/>
        </w:rPr>
        <w:t>При предоставлении национального режима в виде преимущества в отношении товаров российского происхождения (в том числе поставляемых при выполнении закупаемых работ, оказании закупаемых услуг), работам, услугам, соответственно выполняемым, оказываемым российским лицом, оценка и сопоставление заявок осуществляется с учетом пп.3 п.10.1.3 и п.10.1.4 извещения</w:t>
      </w:r>
    </w:p>
    <w:p w14:paraId="44AE932B"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eastAsia="MS Mincho" w:hAnsi="Times New Roman" w:cs="Times New Roman"/>
          <w:sz w:val="22"/>
          <w:szCs w:val="22"/>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w:t>
      </w:r>
      <w:r>
        <w:rPr>
          <w:rFonts w:ascii="Times New Roman" w:hAnsi="Times New Roman" w:cs="Times New Roman"/>
          <w:sz w:val="22"/>
          <w:szCs w:val="22"/>
        </w:rPr>
        <w:t xml:space="preserve">, размещенной на сайте </w:t>
      </w:r>
      <w:hyperlink r:id="rId11" w:tooltip="https://egrul.nalog.ru/" w:history="1">
        <w:r w:rsidR="00716B92">
          <w:rPr>
            <w:rStyle w:val="af6"/>
            <w:rFonts w:ascii="Times New Roman" w:hAnsi="Times New Roman" w:cs="Times New Roman"/>
            <w:sz w:val="22"/>
            <w:szCs w:val="22"/>
          </w:rPr>
          <w:t>https://egrul.nalog.ru/</w:t>
        </w:r>
      </w:hyperlink>
      <w:r>
        <w:rPr>
          <w:rFonts w:ascii="Times New Roman" w:hAnsi="Times New Roman" w:cs="Times New Roman"/>
          <w:sz w:val="22"/>
          <w:szCs w:val="22"/>
        </w:rPr>
        <w:t xml:space="preserve">, выписки из единого реестра субъектов малого и среднего предпринимательства, размещенной на сайте </w:t>
      </w:r>
      <w:hyperlink r:id="rId12" w:tooltip="https://ofd.nalog.ru/" w:history="1">
        <w:r w:rsidR="00716B92">
          <w:rPr>
            <w:rStyle w:val="af6"/>
            <w:rFonts w:ascii="Times New Roman" w:hAnsi="Times New Roman" w:cs="Times New Roman"/>
            <w:sz w:val="22"/>
            <w:szCs w:val="22"/>
          </w:rPr>
          <w:t>https://ofd.nalog.ru/</w:t>
        </w:r>
      </w:hyperlink>
      <w:r>
        <w:rPr>
          <w:rFonts w:ascii="Times New Roman" w:hAnsi="Times New Roman" w:cs="Times New Roman"/>
          <w:sz w:val="22"/>
          <w:szCs w:val="22"/>
        </w:rPr>
        <w:t xml:space="preserve">, </w:t>
      </w:r>
      <w:r>
        <w:rPr>
          <w:rFonts w:ascii="Times New Roman" w:eastAsia="MS Mincho" w:hAnsi="Times New Roman" w:cs="Times New Roman"/>
          <w:sz w:val="22"/>
          <w:szCs w:val="22"/>
        </w:rPr>
        <w:t xml:space="preserve">информации, содержащейся на официальном сайте Федеральной налоговой службы Российской Федерации </w:t>
      </w:r>
      <w:hyperlink r:id="rId13" w:tooltip="http://www.nalog.ru" w:history="1">
        <w:r w:rsidR="00716B92">
          <w:rPr>
            <w:rStyle w:val="af6"/>
            <w:rFonts w:ascii="Times New Roman" w:hAnsi="Times New Roman" w:cs="Times New Roman"/>
            <w:sz w:val="22"/>
            <w:szCs w:val="22"/>
            <w:lang w:val="en-US"/>
          </w:rPr>
          <w:t>www</w:t>
        </w:r>
        <w:r w:rsidR="00716B92">
          <w:rPr>
            <w:rStyle w:val="af6"/>
            <w:rFonts w:ascii="Times New Roman" w:hAnsi="Times New Roman" w:cs="Times New Roman"/>
            <w:sz w:val="22"/>
            <w:szCs w:val="22"/>
          </w:rPr>
          <w:t>.</w:t>
        </w:r>
        <w:proofErr w:type="spellStart"/>
        <w:r w:rsidR="00716B92">
          <w:rPr>
            <w:rStyle w:val="af6"/>
            <w:rFonts w:ascii="Times New Roman" w:hAnsi="Times New Roman" w:cs="Times New Roman"/>
            <w:sz w:val="22"/>
            <w:szCs w:val="22"/>
            <w:lang w:val="en-US"/>
          </w:rPr>
          <w:t>nalog</w:t>
        </w:r>
        <w:proofErr w:type="spellEnd"/>
        <w:r w:rsidR="00716B92">
          <w:rPr>
            <w:rStyle w:val="af6"/>
            <w:rFonts w:ascii="Times New Roman" w:hAnsi="Times New Roman" w:cs="Times New Roman"/>
            <w:sz w:val="22"/>
            <w:szCs w:val="22"/>
          </w:rPr>
          <w:t>.</w:t>
        </w:r>
        <w:proofErr w:type="spellStart"/>
        <w:r w:rsidR="00716B92">
          <w:rPr>
            <w:rStyle w:val="af6"/>
            <w:rFonts w:ascii="Times New Roman" w:hAnsi="Times New Roman" w:cs="Times New Roman"/>
            <w:sz w:val="22"/>
            <w:szCs w:val="22"/>
            <w:lang w:val="en-US"/>
          </w:rPr>
          <w:t>ru</w:t>
        </w:r>
        <w:proofErr w:type="spellEnd"/>
      </w:hyperlink>
      <w:r>
        <w:rPr>
          <w:rStyle w:val="af6"/>
          <w:rFonts w:ascii="Times New Roman" w:hAnsi="Times New Roman" w:cs="Times New Roman"/>
          <w:sz w:val="22"/>
          <w:szCs w:val="22"/>
        </w:rPr>
        <w:t>,</w:t>
      </w:r>
      <w:r>
        <w:rPr>
          <w:rFonts w:ascii="Times New Roman" w:eastAsia="MS Mincho" w:hAnsi="Times New Roman" w:cs="Times New Roman"/>
          <w:sz w:val="22"/>
          <w:szCs w:val="22"/>
        </w:rPr>
        <w:t xml:space="preserve"> о применении участником закупки специального налогового режима «Налог на профессиональный доход»</w:t>
      </w:r>
      <w:r>
        <w:rPr>
          <w:rFonts w:ascii="Times New Roman" w:hAnsi="Times New Roman" w:cs="Times New Roman"/>
          <w:sz w:val="22"/>
          <w:szCs w:val="22"/>
        </w:rPr>
        <w:t>.</w:t>
      </w:r>
    </w:p>
    <w:p w14:paraId="7850C0FE" w14:textId="77777777" w:rsidR="00716B92" w:rsidRDefault="00000000">
      <w:pPr>
        <w:tabs>
          <w:tab w:val="left" w:pos="285"/>
          <w:tab w:val="left" w:pos="516"/>
        </w:tabs>
        <w:ind w:firstLine="709"/>
        <w:jc w:val="both"/>
        <w:rPr>
          <w:rFonts w:ascii="Times New Roman" w:hAnsi="Times New Roman" w:cs="Times New Roman"/>
          <w:sz w:val="22"/>
          <w:szCs w:val="22"/>
        </w:rPr>
      </w:pPr>
      <w:r>
        <w:rPr>
          <w:rFonts w:ascii="Times New Roman" w:hAnsi="Times New Roman" w:cs="Times New Roman"/>
          <w:sz w:val="22"/>
          <w:szCs w:val="22"/>
        </w:rPr>
        <w:t>17.3.</w:t>
      </w:r>
      <w:r>
        <w:rPr>
          <w:rFonts w:ascii="Times New Roman" w:hAnsi="Times New Roman" w:cs="Times New Roman"/>
          <w:b/>
          <w:bCs/>
          <w:sz w:val="22"/>
          <w:szCs w:val="22"/>
        </w:rPr>
        <w:t xml:space="preserve"> По итогам рассмотрения и оценки заявок оформляется протокол. В этот протокол включаются следующие сведения</w:t>
      </w:r>
      <w:r>
        <w:rPr>
          <w:rFonts w:ascii="Times New Roman" w:hAnsi="Times New Roman" w:cs="Times New Roman"/>
          <w:sz w:val="22"/>
          <w:szCs w:val="22"/>
        </w:rPr>
        <w:t>:</w:t>
      </w:r>
    </w:p>
    <w:p w14:paraId="4D08D17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закупки;</w:t>
      </w:r>
    </w:p>
    <w:p w14:paraId="6658084F"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номер закупки (при наличии);</w:t>
      </w:r>
    </w:p>
    <w:p w14:paraId="5A43AF3D"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сведения о начальной (максимальной) цене договора и объеме Услуг, сроке исполнения договора;</w:t>
      </w:r>
    </w:p>
    <w:p w14:paraId="71A6B09E"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дата подписания протокола;</w:t>
      </w:r>
    </w:p>
    <w:p w14:paraId="22D28819"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поданных Заявок, а также дата и время регистрации каждой такой Заявки;</w:t>
      </w:r>
    </w:p>
    <w:p w14:paraId="01BBF3BD"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Участников;</w:t>
      </w:r>
    </w:p>
    <w:p w14:paraId="2282462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предлагаемое Участником ценовое предложение;</w:t>
      </w:r>
    </w:p>
    <w:p w14:paraId="7ACAB56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(для юридического лица) или фамилия, имя, отчество (при наличии) (для индивидуального предпринимателя) Участника, с которым может быть заключен договор (в случае, если по итогам закупки определен ее победитель), в том числе единственного участника закупки, с которым может быть заключен договор;</w:t>
      </w:r>
    </w:p>
    <w:p w14:paraId="4D9E9386"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участников закупки;</w:t>
      </w:r>
    </w:p>
    <w:p w14:paraId="578E6ACC"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рассмотрения и оценки Заявок с указанием, в том числе:</w:t>
      </w:r>
    </w:p>
    <w:p w14:paraId="0DA3FC4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количество Заявок, которые отклонены;</w:t>
      </w:r>
    </w:p>
    <w:p w14:paraId="67115C3F"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основания отклонения каждой Заявки с указанием положений документации, которым не соответствует такая Заявка;</w:t>
      </w:r>
    </w:p>
    <w:p w14:paraId="200CC8C9"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оценки и сопоставления Заявок с указанием решения ПДЕК о присвоении каждой такой Заявке, значения по каждому из предусмотренных критериев оценки таких Заявок;</w:t>
      </w:r>
    </w:p>
    <w:p w14:paraId="257F9014"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причины, по которым закупка признана несостоявшейся, в случае признания ее таковой;</w:t>
      </w:r>
    </w:p>
    <w:p w14:paraId="29C70690"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наименование и адрес ЭТП;</w:t>
      </w:r>
    </w:p>
    <w:p w14:paraId="53539E19"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количество членов ПДЕК и количество присутствующих членов ПДЕК, наличие кворума для принятия решения;</w:t>
      </w:r>
    </w:p>
    <w:p w14:paraId="49E5127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результаты голосования членов ПДЕК, принявших участие в голосовании;</w:t>
      </w:r>
    </w:p>
    <w:p w14:paraId="7402B3A6"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иные сведения, которые ПДЕК сочтет нужным указать.</w:t>
      </w:r>
    </w:p>
    <w:p w14:paraId="26B2E5A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Протокол размещается в ЕИС и сайте ЭТП не позднее 3 дней со дня подписания такого протокола.</w:t>
      </w:r>
    </w:p>
    <w:p w14:paraId="38205B48" w14:textId="77777777" w:rsidR="00716B92" w:rsidRDefault="00000000">
      <w:pPr>
        <w:pStyle w:val="ConsPlusNormal"/>
        <w:ind w:firstLine="709"/>
        <w:jc w:val="both"/>
        <w:rPr>
          <w:rFonts w:ascii="Times New Roman" w:hAnsi="Times New Roman" w:cs="Times New Roman"/>
          <w:b/>
          <w:bCs/>
          <w:i/>
          <w:sz w:val="22"/>
          <w:szCs w:val="22"/>
        </w:rPr>
      </w:pPr>
      <w:r>
        <w:rPr>
          <w:rFonts w:ascii="Times New Roman" w:hAnsi="Times New Roman" w:cs="Times New Roman"/>
          <w:bCs/>
          <w:sz w:val="22"/>
          <w:szCs w:val="22"/>
        </w:rPr>
        <w:t>Любой Участник после официального размещения протокола вправе направить Заказчику посредством функционала ЭТП запрос о разъяснении результатов относительно своей Заявки. Заказчик в течение 3 (трех) рабочих дней со дня поступления такого запроса предоставляет такому Участнику соответствующие разъяснения. Заказчик не предоставляются разъяснения результатов по запросам в отношении иных Участников.</w:t>
      </w:r>
    </w:p>
    <w:p w14:paraId="4C5AB46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bCs/>
          <w:sz w:val="22"/>
          <w:szCs w:val="22"/>
        </w:rPr>
        <w:t>17.4.</w:t>
      </w:r>
      <w:r>
        <w:rPr>
          <w:rFonts w:ascii="Times New Roman" w:hAnsi="Times New Roman" w:cs="Times New Roman"/>
          <w:b/>
          <w:sz w:val="22"/>
          <w:szCs w:val="22"/>
        </w:rPr>
        <w:t xml:space="preserve"> Заказчик отклоняет котировочные заявки в случае</w:t>
      </w:r>
      <w:r>
        <w:rPr>
          <w:rFonts w:ascii="Times New Roman" w:hAnsi="Times New Roman" w:cs="Times New Roman"/>
          <w:sz w:val="22"/>
          <w:szCs w:val="22"/>
        </w:rPr>
        <w:t>:</w:t>
      </w:r>
    </w:p>
    <w:p w14:paraId="4EC84FD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несоответствия котировочной заявки требованиям, указанным в извещении, в том числе:</w:t>
      </w:r>
    </w:p>
    <w:p w14:paraId="75AC3602" w14:textId="77777777" w:rsidR="00716B92" w:rsidRDefault="00000000">
      <w:pPr>
        <w:pStyle w:val="aff8"/>
        <w:ind w:left="0" w:firstLine="709"/>
        <w:jc w:val="both"/>
        <w:rPr>
          <w:rFonts w:ascii="Times New Roman" w:eastAsia="MS Mincho" w:hAnsi="Times New Roman" w:cs="Times New Roman"/>
          <w:i/>
          <w:iCs/>
          <w:sz w:val="22"/>
          <w:szCs w:val="22"/>
        </w:rPr>
      </w:pPr>
      <w:bookmarkStart w:id="3" w:name="_Hlk188896948"/>
      <w:r>
        <w:rPr>
          <w:rFonts w:ascii="Times New Roman" w:eastAsia="MS Mincho" w:hAnsi="Times New Roman" w:cs="Times New Roman"/>
          <w:i/>
          <w:iCs/>
          <w:sz w:val="22"/>
          <w:szCs w:val="22"/>
        </w:rPr>
        <w:lastRenderedPageBreak/>
        <w:t xml:space="preserve">-техническое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 запрет закупки таких товаров, работ, услуг;</w:t>
      </w:r>
    </w:p>
    <w:p w14:paraId="6AA0E66E" w14:textId="77777777" w:rsidR="00716B92" w:rsidRDefault="00000000">
      <w:pPr>
        <w:pStyle w:val="aff8"/>
        <w:ind w:left="0" w:firstLine="709"/>
        <w:jc w:val="both"/>
        <w:rPr>
          <w:rFonts w:ascii="Times New Roman" w:eastAsia="MS Mincho" w:hAnsi="Times New Roman" w:cs="Times New Roman"/>
          <w:i/>
          <w:iCs/>
          <w:sz w:val="22"/>
          <w:szCs w:val="22"/>
        </w:rPr>
      </w:pPr>
      <w:r>
        <w:rPr>
          <w:rFonts w:ascii="Times New Roman" w:eastAsia="MS Mincho" w:hAnsi="Times New Roman" w:cs="Times New Roman"/>
          <w:i/>
          <w:iCs/>
          <w:sz w:val="22"/>
          <w:szCs w:val="22"/>
        </w:rPr>
        <w:t xml:space="preserve">- техническое предложение содержит сведения о </w:t>
      </w:r>
      <w:r>
        <w:rPr>
          <w:rFonts w:ascii="Times New Roman" w:hAnsi="Times New Roman" w:cs="Times New Roman"/>
          <w:i/>
          <w:iCs/>
          <w:sz w:val="22"/>
          <w:szCs w:val="22"/>
        </w:rPr>
        <w:t xml:space="preserve">товарах (в том числе поставляемых при выполнении закупаемых работ, оказании закупаемых услуг), происходящих из иностранных государств, работах, услугах, соответственно </w:t>
      </w:r>
      <w:r>
        <w:rPr>
          <w:rFonts w:ascii="Times New Roman" w:eastAsia="MS Mincho" w:hAnsi="Times New Roman" w:cs="Times New Roman"/>
          <w:i/>
          <w:iCs/>
          <w:sz w:val="22"/>
          <w:szCs w:val="22"/>
        </w:rPr>
        <w:t>выполняемых, оказываемых иностранными лицами, в отношении которых Правительством Российской Федерации установлено ограничение закупки таких товаров, работ, услуг и подана заявка на участие в закупке, которая признана по результатам рассмотрения соответствующей требованиям положения о закупке, извещения об осуществлении закупки, которая по аналогичной позиции технического задания извещения о проведении запроса котировок содержит предложение о поставке товара российского происхождения;</w:t>
      </w:r>
      <w:bookmarkEnd w:id="3"/>
    </w:p>
    <w:p w14:paraId="39B505F8" w14:textId="77777777" w:rsidR="00716B92"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i/>
          <w:iCs/>
          <w:sz w:val="22"/>
          <w:szCs w:val="22"/>
        </w:rPr>
        <w:t>- участник закупки включен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в случае, если заказчик установит, что участник находится под контролем таких лиц либо их выгодоприобретателем.</w:t>
      </w:r>
    </w:p>
    <w:p w14:paraId="70B2C62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при предложении в котировочной заявке цены товаров, работ, услуг выше начальной (максимальной) цены договора (цены лота);</w:t>
      </w:r>
    </w:p>
    <w:p w14:paraId="15695FF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непредставления Участником разъяснений положений котировочной заявки (в случае наличия требования Заказчика);</w:t>
      </w:r>
    </w:p>
    <w:p w14:paraId="0693B325"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отсутствия сведений об участнике закупки или привлекаемом участником закупки субподрядчике (соисполнителе) из числа субъектов МСП в едином реестре субъектов МСП и\или на официальном сайте федерального органа исполнительной власти, уполномоченного по контролю и надзору в области налогов и сборов, о применении физическим лицом налогового режима «Налог на профессиональный доход».</w:t>
      </w:r>
    </w:p>
    <w:p w14:paraId="6B4C4431"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Отклонение котировочных заявок по иным основаниям не допускается.</w:t>
      </w:r>
    </w:p>
    <w:p w14:paraId="67E0FD04"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рассматривает только те заявки на участие в закупках, которые подписаны электронной подписью и направлены ему посредством ЭТП до наступления срока окончания подачи заявок.</w:t>
      </w:r>
    </w:p>
    <w:p w14:paraId="3D576DFA"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не рассматривать электронные документы, заверенные электронной подписью, если нарушены правила использования электронной подписи, установленные законодательством Российской Федерации, и/или регламентом уполномоченного удостоверяющего центра, выдавшего сертификат ключа проверки электронной подписи.</w:t>
      </w:r>
    </w:p>
    <w:p w14:paraId="5E22DC6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требовать подтверждения по полученным электронным документам в случае сомнения в подлинности электронной подписи и правомерности ее использования.</w:t>
      </w:r>
    </w:p>
    <w:p w14:paraId="7A6E00F4"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692790EA" w14:textId="77777777" w:rsidR="00716B92" w:rsidRDefault="00000000">
      <w:pPr>
        <w:pStyle w:val="afffd"/>
        <w:rPr>
          <w:rFonts w:ascii="Times New Roman" w:hAnsi="Times New Roman" w:cs="Times New Roman"/>
        </w:rPr>
      </w:pPr>
      <w:r>
        <w:rPr>
          <w:rFonts w:ascii="Times New Roman" w:hAnsi="Times New Roman" w:cs="Times New Roman"/>
        </w:rPr>
        <w:t xml:space="preserve">17.5. </w:t>
      </w:r>
      <w:r>
        <w:rPr>
          <w:rFonts w:ascii="Times New Roman" w:hAnsi="Times New Roman" w:cs="Times New Roman"/>
          <w:b/>
          <w:bCs w:val="0"/>
        </w:rPr>
        <w:t>Запрос котировок признается несостоявшимся в случае, если:</w:t>
      </w:r>
    </w:p>
    <w:p w14:paraId="2DEF600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 на участие в запросе котировок подана одна заявка;</w:t>
      </w:r>
    </w:p>
    <w:p w14:paraId="5343285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2) 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52702005"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все котировочные заявки признаны несоответствующими извещению о проведении запроса котировок;</w:t>
      </w:r>
    </w:p>
    <w:p w14:paraId="32894E69"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на участие в запросе котировок не подана ни одна заявка.</w:t>
      </w:r>
    </w:p>
    <w:p w14:paraId="5891EFE1"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Если запрос котировок признан несостоявшимся, Заказчик вправе объявить новый запрос котировок или осуществить закупку другим способом. </w:t>
      </w:r>
    </w:p>
    <w:p w14:paraId="71AC6D7E" w14:textId="77777777" w:rsidR="00716B92" w:rsidRDefault="00716B92">
      <w:pPr>
        <w:ind w:firstLine="709"/>
        <w:jc w:val="both"/>
        <w:rPr>
          <w:rFonts w:ascii="Times New Roman" w:hAnsi="Times New Roman" w:cs="Times New Roman"/>
          <w:sz w:val="22"/>
          <w:szCs w:val="22"/>
        </w:rPr>
      </w:pPr>
    </w:p>
    <w:p w14:paraId="7EF1640B" w14:textId="77777777" w:rsidR="00716B92" w:rsidRDefault="00000000">
      <w:pPr>
        <w:pStyle w:val="aff8"/>
        <w:widowControl w:val="0"/>
        <w:numPr>
          <w:ilvl w:val="0"/>
          <w:numId w:val="20"/>
        </w:numPr>
        <w:ind w:left="0" w:firstLine="709"/>
        <w:jc w:val="both"/>
        <w:rPr>
          <w:rFonts w:ascii="Times New Roman" w:hAnsi="Times New Roman" w:cs="Times New Roman"/>
          <w:sz w:val="22"/>
          <w:szCs w:val="22"/>
        </w:rPr>
      </w:pPr>
      <w:r>
        <w:rPr>
          <w:rFonts w:ascii="Times New Roman" w:hAnsi="Times New Roman" w:cs="Times New Roman"/>
          <w:b/>
          <w:sz w:val="22"/>
          <w:szCs w:val="22"/>
          <w:u w:val="single"/>
          <w:shd w:val="clear" w:color="auto" w:fill="D9D9D9" w:themeFill="background1" w:themeFillShade="D9"/>
        </w:rPr>
        <w:t>Подписание Договора и его исполнение:</w:t>
      </w:r>
      <w:r>
        <w:rPr>
          <w:rFonts w:ascii="Times New Roman" w:hAnsi="Times New Roman" w:cs="Times New Roman"/>
          <w:sz w:val="22"/>
          <w:szCs w:val="22"/>
        </w:rPr>
        <w:t xml:space="preserve"> </w:t>
      </w:r>
    </w:p>
    <w:p w14:paraId="0D980225" w14:textId="77777777" w:rsidR="00716B92" w:rsidRDefault="00000000">
      <w:pPr>
        <w:pStyle w:val="aff8"/>
        <w:widowControl w:val="0"/>
        <w:ind w:left="0" w:firstLine="709"/>
        <w:jc w:val="both"/>
        <w:rPr>
          <w:rFonts w:ascii="Times New Roman" w:eastAsia="Times New Roman" w:hAnsi="Times New Roman" w:cs="Times New Roman"/>
          <w:sz w:val="22"/>
          <w:szCs w:val="22"/>
          <w:lang w:eastAsia="ru-RU"/>
        </w:rPr>
      </w:pPr>
      <w:bookmarkStart w:id="4" w:name="_Hlk114494486"/>
      <w:r>
        <w:rPr>
          <w:rFonts w:ascii="Times New Roman" w:hAnsi="Times New Roman" w:cs="Times New Roman"/>
          <w:sz w:val="22"/>
          <w:szCs w:val="22"/>
        </w:rPr>
        <w:t xml:space="preserve">18.1.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 которым заключается договор обязан предоставить на подпись Заказчику договор, подписанный со стороны победителя (участника), в электронной форме с использованием программно-аппаратных средств электронной площадки, обеспечение исполнения договора (если требование об обеспечении исполнения договора установлено в котировочной документации) в срок не позднее 5 (пяти) рабочих дней с даты направления Заказчиком проекта договора посредством ЭТП Участнику, составленного Заказчиком не позднее 2-х рабочих дней со дня публикации протокола подведения итогов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на официальном сайте в единой информационной системе.</w:t>
      </w:r>
      <w:r>
        <w:rPr>
          <w:rFonts w:ascii="Times New Roman" w:eastAsia="Times New Roman" w:hAnsi="Times New Roman" w:cs="Times New Roman"/>
          <w:sz w:val="22"/>
          <w:szCs w:val="22"/>
          <w:lang w:eastAsia="ru-RU"/>
        </w:rPr>
        <w:t xml:space="preserve"> </w:t>
      </w:r>
    </w:p>
    <w:p w14:paraId="1B96FA91" w14:textId="77777777" w:rsidR="00716B92"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xml:space="preserve">18.2. В случае наличия разногласий по проекту договора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в течение 5 (пяти) дней с даты получения проекта договора от Заказчика.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w:t>
      </w:r>
      <w:r>
        <w:rPr>
          <w:rFonts w:ascii="Times New Roman" w:hAnsi="Times New Roman" w:cs="Times New Roman"/>
          <w:sz w:val="22"/>
          <w:szCs w:val="22"/>
        </w:rPr>
        <w:lastRenderedPageBreak/>
        <w:t>документе причин отказа учесть полностью или частично содержащиеся в протоколе разногласий замечания. В течение 1 (одного) рабочего дня с даты получения от Заказчика доработанного проекта договора либо проекта договора с указанием причин отказа учесть полностью или частично содержащиеся в протоколе разногласий замечания, Участник запроса котировок, с которым заключается договор, представляет Заказчику подписанный со своей стороны договор, обеспечение исполнения договора (если требование об обеспечении исполнения договора установлено в извещении о проведении запроса котировок), иные документы, если извещением о проведении запроса котировок предусмотрено их представление на этапе заключения договора, посредством использования программно-аппаратных средств ЭТП.</w:t>
      </w:r>
    </w:p>
    <w:p w14:paraId="0A175E34" w14:textId="77777777" w:rsidR="00716B92"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 xml:space="preserve">В случае, если в установленный срок договор не предоставлен, победитель (участник)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считается уклонившимся от заключения договора.</w:t>
      </w:r>
    </w:p>
    <w:p w14:paraId="3D8595FB" w14:textId="77777777" w:rsidR="00716B92"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18.3. Договор заключается в электронной форме с использованием программно-аппаратных средств электронной площадки не ранее чем через десять дней и не позднее чем через двадцать дней с даты размещения на официальном сайте в единой информационной системе итогового протокола, составленного по результатам конкурентной закупки.</w:t>
      </w:r>
    </w:p>
    <w:p w14:paraId="48D794A7" w14:textId="77777777" w:rsidR="00716B92" w:rsidRDefault="00000000">
      <w:pPr>
        <w:widowControl w:val="0"/>
        <w:ind w:firstLine="709"/>
        <w:jc w:val="both"/>
        <w:rPr>
          <w:rFonts w:ascii="Times New Roman" w:hAnsi="Times New Roman" w:cs="Times New Roman"/>
          <w:sz w:val="22"/>
          <w:szCs w:val="22"/>
        </w:rPr>
      </w:pPr>
      <w:r>
        <w:rPr>
          <w:rFonts w:ascii="Times New Roman" w:hAnsi="Times New Roman" w:cs="Times New Roman"/>
          <w:sz w:val="22"/>
          <w:szCs w:val="22"/>
        </w:rPr>
        <w:t>В случае необходимости одобрения органом управления Заказчика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116E95AD" w14:textId="77777777" w:rsidR="00716B92" w:rsidRDefault="00000000">
      <w:pPr>
        <w:pStyle w:val="aff8"/>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В случае если победитель запроса котировок уклоняется от подписания договора в установленные сроки, договор может быть заключен с участником, котировочной заявке которого присвоен второй номер по цене, предложенной таким участником закупки.</w:t>
      </w:r>
    </w:p>
    <w:p w14:paraId="5A70BA81"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31AFCA98"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Если заказчик отказался от заключения договора с победителем запроса котировок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3FFBF9FE" w14:textId="77777777" w:rsidR="00716B92" w:rsidRDefault="00000000">
      <w:pPr>
        <w:pStyle w:val="aff8"/>
        <w:numPr>
          <w:ilvl w:val="1"/>
          <w:numId w:val="13"/>
        </w:numPr>
        <w:ind w:left="0" w:firstLine="709"/>
        <w:jc w:val="both"/>
        <w:rPr>
          <w:rFonts w:ascii="Times New Roman" w:hAnsi="Times New Roman" w:cs="Times New Roman"/>
          <w:sz w:val="22"/>
          <w:szCs w:val="22"/>
        </w:rPr>
      </w:pPr>
      <w:r>
        <w:rPr>
          <w:rFonts w:ascii="Times New Roman" w:hAnsi="Times New Roman" w:cs="Times New Roman"/>
          <w:sz w:val="22"/>
          <w:szCs w:val="22"/>
        </w:rPr>
        <w:t>Участник запроса котировок, с которым заключается договор, обязан заключить договор на условиях извещения, котировочной заявки. Стоимость договора определяется на основании стоимости, указанной в котировочной заявке такого участника, с учетом применяемой им системы налогообложения.</w:t>
      </w:r>
    </w:p>
    <w:p w14:paraId="40B257C5"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4DDF9E2"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2C81A5C"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Pr>
          <w:rFonts w:ascii="Times New Roman" w:hAnsi="Times New Roman" w:cs="Times New Roman"/>
          <w:i/>
          <w:sz w:val="22"/>
          <w:szCs w:val="22"/>
        </w:rPr>
        <w:t>.</w:t>
      </w:r>
      <w:r>
        <w:rPr>
          <w:rFonts w:ascii="Times New Roman" w:hAnsi="Times New Roman" w:cs="Times New Roman"/>
          <w:sz w:val="22"/>
          <w:szCs w:val="22"/>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71A80B4B"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Заказчик по согласованию с исполнителем договора при заключении и/или в ходе исполнения договора вправе изменить любые условия договора, включая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20% от начальной (максимальной) цены лота, если иное не предусмотрено в извещении о закупке,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56C62E36" w14:textId="77777777" w:rsidR="00716B92" w:rsidRDefault="00000000">
      <w:pPr>
        <w:pStyle w:val="aff8"/>
        <w:numPr>
          <w:ilvl w:val="1"/>
          <w:numId w:val="13"/>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BE7B219" w14:textId="77777777" w:rsidR="00716B92" w:rsidRDefault="00000000">
      <w:pPr>
        <w:pStyle w:val="aff8"/>
        <w:numPr>
          <w:ilvl w:val="1"/>
          <w:numId w:val="13"/>
        </w:numPr>
        <w:ind w:left="0" w:firstLine="709"/>
        <w:contextualSpacing w:val="0"/>
        <w:jc w:val="both"/>
        <w:rPr>
          <w:rStyle w:val="FontStyle20"/>
        </w:rPr>
      </w:pPr>
      <w:r>
        <w:rPr>
          <w:rStyle w:val="FontStyle20"/>
        </w:rPr>
        <w:t xml:space="preserve">В случае расторжения договора (в том числе одностороннего отказа от исполнения договора), заключенного с победителем закупки, договор (в объеме, неисполненном в первоначальном договоре) может </w:t>
      </w:r>
      <w:r>
        <w:rPr>
          <w:rStyle w:val="FontStyle20"/>
        </w:rPr>
        <w:lastRenderedPageBreak/>
        <w:t>быть заключен с участником, заявке которого присвоен второй порядковый номер, при его согласии и на условиях его заявки.</w:t>
      </w:r>
      <w:bookmarkEnd w:id="4"/>
    </w:p>
    <w:p w14:paraId="52A832D0" w14:textId="77777777" w:rsidR="00716B92" w:rsidRDefault="00000000">
      <w:pPr>
        <w:pStyle w:val="aff8"/>
        <w:numPr>
          <w:ilvl w:val="1"/>
          <w:numId w:val="13"/>
        </w:numPr>
        <w:ind w:left="0" w:firstLine="709"/>
        <w:contextualSpacing w:val="0"/>
        <w:jc w:val="both"/>
        <w:rPr>
          <w:rFonts w:ascii="Times New Roman" w:hAnsi="Times New Roman" w:cs="Times New Roman"/>
          <w:i/>
          <w:iCs/>
          <w:sz w:val="22"/>
          <w:szCs w:val="22"/>
        </w:rPr>
      </w:pPr>
      <w:bookmarkStart w:id="5" w:name="_Hlk209013860"/>
      <w:r>
        <w:rPr>
          <w:rFonts w:ascii="Times New Roman" w:hAnsi="Times New Roman" w:cs="Times New Roman"/>
          <w:i/>
          <w:iCs/>
          <w:sz w:val="22"/>
          <w:szCs w:val="22"/>
        </w:rPr>
        <w:t>Если пунктом 10 извещения установлен национальный режим при осуществлении закупки, то договор заключается с учетом требований, предусмотренных пунктами 10.1.3 и 10.1.4 извещения.</w:t>
      </w:r>
    </w:p>
    <w:p w14:paraId="19B22537" w14:textId="77777777" w:rsidR="00716B92" w:rsidRDefault="00000000">
      <w:pPr>
        <w:pStyle w:val="aff8"/>
        <w:numPr>
          <w:ilvl w:val="1"/>
          <w:numId w:val="13"/>
        </w:numPr>
        <w:ind w:left="0" w:firstLine="709"/>
        <w:jc w:val="both"/>
        <w:rPr>
          <w:rFonts w:ascii="Times New Roman" w:hAnsi="Times New Roman" w:cs="Times New Roman"/>
          <w:sz w:val="22"/>
          <w:szCs w:val="22"/>
        </w:rPr>
      </w:pPr>
      <w:bookmarkStart w:id="6" w:name="_Hlk209014214"/>
      <w:bookmarkEnd w:id="5"/>
      <w:r>
        <w:rPr>
          <w:rFonts w:ascii="Times New Roman" w:hAnsi="Times New Roman" w:cs="Times New Roman"/>
          <w:sz w:val="22"/>
          <w:szCs w:val="22"/>
        </w:rPr>
        <w:t xml:space="preserve">Если срок действия разрешительного документа на право осуществления деятельности по предмету закупки истек после подачи заявки и до заключения договора, то победитель закупки (участник закупки, с которым заключается договор), обязан предоставить одновременно с подписанным проектом договора: </w:t>
      </w:r>
    </w:p>
    <w:p w14:paraId="624A65AD"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действующий разрешительный документ на бумажном носителе</w:t>
      </w:r>
    </w:p>
    <w:p w14:paraId="5B2B8E9D"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либо</w:t>
      </w:r>
    </w:p>
    <w:p w14:paraId="310B0509"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выписку (выписки) из реестра лицензий, выданную (выданные) в порядке, предусмотренном постановлением Правительства Российской Федерации от 29.12.2020 № 2343 </w:t>
      </w:r>
    </w:p>
    <w:p w14:paraId="0ECD089C"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либо</w:t>
      </w:r>
    </w:p>
    <w:p w14:paraId="6ACFF01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сведения о действующей на момент заключения договора лицензии в форме электронного документа, подписанного усиленной квалифицированной электронной подписью, либо в виде копии акта лицензирующего органа о предоставлении лицензии</w:t>
      </w:r>
    </w:p>
    <w:p w14:paraId="463A444C"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либо </w:t>
      </w:r>
    </w:p>
    <w:p w14:paraId="445AFC63"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информацию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proofErr w:type="spellStart"/>
      <w:r>
        <w:rPr>
          <w:rFonts w:ascii="Times New Roman" w:hAnsi="Times New Roman" w:cs="Times New Roman"/>
          <w:sz w:val="22"/>
          <w:szCs w:val="22"/>
        </w:rPr>
        <w:t>ий</w:t>
      </w:r>
      <w:proofErr w:type="spellEnd"/>
      <w:r>
        <w:rPr>
          <w:rFonts w:ascii="Times New Roman" w:hAnsi="Times New Roman" w:cs="Times New Roman"/>
          <w:sz w:val="22"/>
          <w:szCs w:val="22"/>
        </w:rPr>
        <w:t xml:space="preserve">). </w:t>
      </w:r>
    </w:p>
    <w:p w14:paraId="71914791"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случае непредставления одновременно с проектом договора, подписанным победителем закупки (участником, с которым заключается договор) действующего разрешительного документа или информации об адресе сайта или страницы сайта в информационно-телекоммуникационной сети «Интернет», на которых размещена информация о регистрационном номере лицензии(-</w:t>
      </w:r>
      <w:proofErr w:type="spellStart"/>
      <w:r>
        <w:rPr>
          <w:rFonts w:ascii="Times New Roman" w:hAnsi="Times New Roman" w:cs="Times New Roman"/>
          <w:sz w:val="22"/>
          <w:szCs w:val="22"/>
        </w:rPr>
        <w:t>ий</w:t>
      </w:r>
      <w:proofErr w:type="spellEnd"/>
      <w:r>
        <w:rPr>
          <w:rFonts w:ascii="Times New Roman" w:hAnsi="Times New Roman" w:cs="Times New Roman"/>
          <w:sz w:val="22"/>
          <w:szCs w:val="22"/>
        </w:rPr>
        <w:t>), победитель закупки (участник, с которым заключается договор), признается уклонившимся от заключения договора.</w:t>
      </w:r>
      <w:bookmarkEnd w:id="6"/>
    </w:p>
    <w:p w14:paraId="6D736B34" w14:textId="77777777" w:rsidR="00716B92" w:rsidRDefault="00716B92">
      <w:pPr>
        <w:pStyle w:val="aff8"/>
        <w:ind w:left="0" w:firstLine="709"/>
        <w:contextualSpacing w:val="0"/>
        <w:jc w:val="both"/>
        <w:rPr>
          <w:rFonts w:ascii="Times New Roman" w:hAnsi="Times New Roman" w:cs="Times New Roman"/>
          <w:sz w:val="22"/>
          <w:szCs w:val="22"/>
        </w:rPr>
      </w:pPr>
    </w:p>
    <w:p w14:paraId="7FE48886" w14:textId="77777777" w:rsidR="00716B92" w:rsidRDefault="00000000">
      <w:pPr>
        <w:pStyle w:val="aff8"/>
        <w:widowControl w:val="0"/>
        <w:numPr>
          <w:ilvl w:val="0"/>
          <w:numId w:val="13"/>
        </w:numPr>
        <w:shd w:val="clear" w:color="auto" w:fill="D9D9D9" w:themeFill="background1" w:themeFillShade="D9"/>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Требования к участникам закупки</w:t>
      </w:r>
    </w:p>
    <w:p w14:paraId="7D566666"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Участником настоящей закупки может быть только </w:t>
      </w:r>
      <w:r>
        <w:rPr>
          <w:rFonts w:ascii="Times New Roman" w:hAnsi="Times New Roman" w:cs="Times New Roman"/>
          <w:b/>
          <w:sz w:val="22"/>
          <w:szCs w:val="22"/>
        </w:rPr>
        <w:t>субъект МСП,</w:t>
      </w:r>
      <w:r>
        <w:rPr>
          <w:rFonts w:ascii="Times New Roman" w:hAnsi="Times New Roman" w:cs="Times New Roman"/>
          <w:sz w:val="22"/>
          <w:szCs w:val="22"/>
        </w:rPr>
        <w:t xml:space="preserve"> определяемый в соответствии с условиями Закона 209-ФЗ</w:t>
      </w:r>
    </w:p>
    <w:p w14:paraId="76A362A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19.1. </w:t>
      </w:r>
      <w:bookmarkStart w:id="7" w:name="_Hlk114497193"/>
      <w:r>
        <w:rPr>
          <w:rFonts w:ascii="Times New Roman" w:hAnsi="Times New Roman" w:cs="Times New Roman"/>
          <w:sz w:val="22"/>
          <w:szCs w:val="22"/>
        </w:rPr>
        <w:t xml:space="preserve">Участником запроса котировок </w:t>
      </w:r>
      <w:bookmarkStart w:id="8" w:name="_Hlk114158935"/>
      <w:r>
        <w:rPr>
          <w:rFonts w:ascii="Times New Roman" w:hAnsi="Times New Roman" w:cs="Times New Roman"/>
          <w:sz w:val="22"/>
          <w:szCs w:val="22"/>
        </w:rPr>
        <w:t>признается любое юридическое лицо,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w:t>
      </w:r>
      <w:bookmarkEnd w:id="7"/>
      <w:bookmarkEnd w:id="8"/>
      <w:r>
        <w:rPr>
          <w:rFonts w:ascii="Times New Roman" w:hAnsi="Times New Roman" w:cs="Times New Roman"/>
          <w:sz w:val="22"/>
          <w:szCs w:val="22"/>
        </w:rPr>
        <w:t xml:space="preserve">, за исключением физического лица, являющегося иностранным агентом в соответствии с Федеральным законом от 14.07.2022 № 255-ФЗ «О контроле за деятельностью лиц, находящихся под иностранным влиянием», соответствующие условиям отнесения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или соответствующие требованиям Федерального закона от 27.11.2018 № 422-ФЗ «О проведении эксперимента по установлению специального налогового режима «Налог на профессиональный доход» и подавшие в установленные сроки и в установленном порядке котировочную заявку на участие в запросе котировок. Лица, не являющиеся субъектами малого и среднего предпринимательства </w:t>
      </w:r>
      <w:bookmarkStart w:id="9" w:name="_Hlk114495109"/>
      <w:r>
        <w:rPr>
          <w:rFonts w:ascii="Times New Roman" w:hAnsi="Times New Roman" w:cs="Times New Roman"/>
          <w:sz w:val="22"/>
          <w:szCs w:val="22"/>
        </w:rPr>
        <w:t>или не применяющие специальный налоговый режим «Налог на профессиональный доход»,</w:t>
      </w:r>
      <w:bookmarkEnd w:id="9"/>
      <w:r>
        <w:rPr>
          <w:rFonts w:ascii="Times New Roman" w:hAnsi="Times New Roman" w:cs="Times New Roman"/>
          <w:sz w:val="22"/>
          <w:szCs w:val="22"/>
        </w:rPr>
        <w:t xml:space="preserve"> не вправе принимать участие в таком запросе котировок».</w:t>
      </w:r>
    </w:p>
    <w:p w14:paraId="750C3D10"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19.2. Участниками закупки признаются претенденты, соответствующие следующим </w:t>
      </w:r>
    </w:p>
    <w:p w14:paraId="718F890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обязательным требованиям:</w:t>
      </w:r>
      <w:r>
        <w:rPr>
          <w:rFonts w:ascii="Times New Roman" w:hAnsi="Times New Roman" w:cs="Times New Roman"/>
          <w:sz w:val="22"/>
          <w:szCs w:val="22"/>
        </w:rPr>
        <w:t xml:space="preserve"> </w:t>
      </w:r>
    </w:p>
    <w:p w14:paraId="2A88688C"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непроведение ликвидации участника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4E1F93B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в порядке, установленном Кодексом Российской Федерации об административных правонарушениях;</w:t>
      </w:r>
    </w:p>
    <w:p w14:paraId="2C726038"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3) 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w:t>
      </w:r>
      <w:r>
        <w:rPr>
          <w:rFonts w:ascii="Times New Roman" w:hAnsi="Times New Roman" w:cs="Times New Roman"/>
          <w:sz w:val="22"/>
          <w:szCs w:val="22"/>
        </w:rPr>
        <w:lastRenderedPageBreak/>
        <w:t>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3AE2198A"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4) отсутствие у участника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EFA8AC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5)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3CAA4D8E"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6) соответствие участника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6C6E1DF2"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7)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77FB331"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8)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590A3664" w14:textId="77777777" w:rsidR="00716B92" w:rsidRDefault="00000000">
      <w:pPr>
        <w:pStyle w:val="112"/>
        <w:ind w:firstLine="709"/>
        <w:rPr>
          <w:sz w:val="22"/>
          <w:szCs w:val="22"/>
        </w:rPr>
      </w:pPr>
      <w:bookmarkStart w:id="10" w:name="_Hlk210896287"/>
      <w:r>
        <w:rPr>
          <w:sz w:val="22"/>
          <w:szCs w:val="22"/>
        </w:rPr>
        <w:t xml:space="preserve">9) </w:t>
      </w:r>
      <w:bookmarkStart w:id="11" w:name="_Hlk114501540"/>
      <w:bookmarkStart w:id="12" w:name="_Hlk114493472"/>
      <w:r>
        <w:rPr>
          <w:sz w:val="22"/>
          <w:szCs w:val="22"/>
        </w:rPr>
        <w:t>участник закупки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bookmarkEnd w:id="11"/>
      <w:r>
        <w:rPr>
          <w:sz w:val="22"/>
          <w:szCs w:val="22"/>
        </w:rPr>
        <w:t>.</w:t>
      </w:r>
      <w:bookmarkEnd w:id="10"/>
      <w:bookmarkEnd w:id="12"/>
    </w:p>
    <w:p w14:paraId="77D58120" w14:textId="77777777" w:rsidR="00716B92" w:rsidRDefault="00716B92">
      <w:pPr>
        <w:ind w:firstLine="709"/>
        <w:jc w:val="both"/>
        <w:rPr>
          <w:rFonts w:ascii="Times New Roman" w:hAnsi="Times New Roman" w:cs="Times New Roman"/>
          <w:sz w:val="22"/>
          <w:szCs w:val="22"/>
        </w:rPr>
      </w:pPr>
    </w:p>
    <w:p w14:paraId="54C7B0EB" w14:textId="77777777" w:rsidR="00716B92" w:rsidRDefault="00000000">
      <w:pPr>
        <w:pStyle w:val="aff8"/>
        <w:ind w:left="0" w:firstLine="709"/>
        <w:jc w:val="both"/>
        <w:rPr>
          <w:rFonts w:ascii="Times New Roman" w:hAnsi="Times New Roman" w:cs="Times New Roman"/>
          <w:b/>
          <w:bCs/>
          <w:sz w:val="22"/>
          <w:szCs w:val="22"/>
          <w:lang w:eastAsia="ru-RU"/>
        </w:rPr>
      </w:pPr>
      <w:r>
        <w:rPr>
          <w:rFonts w:ascii="Times New Roman" w:hAnsi="Times New Roman" w:cs="Times New Roman"/>
          <w:b/>
          <w:sz w:val="22"/>
          <w:szCs w:val="22"/>
        </w:rPr>
        <w:t>и квалификационным</w:t>
      </w:r>
      <w:r>
        <w:rPr>
          <w:rFonts w:ascii="Times New Roman" w:hAnsi="Times New Roman" w:cs="Times New Roman"/>
          <w:b/>
          <w:color w:val="000000"/>
          <w:sz w:val="22"/>
          <w:szCs w:val="22"/>
        </w:rPr>
        <w:t xml:space="preserve">: </w:t>
      </w:r>
      <w:r>
        <w:rPr>
          <w:rFonts w:ascii="Times New Roman" w:hAnsi="Times New Roman" w:cs="Times New Roman"/>
          <w:sz w:val="22"/>
          <w:szCs w:val="22"/>
          <w:lang w:eastAsia="ru-RU"/>
        </w:rPr>
        <w:t>не предусмотрено.</w:t>
      </w:r>
    </w:p>
    <w:p w14:paraId="0BDB10CC" w14:textId="77777777" w:rsidR="00716B92" w:rsidRDefault="00716B92">
      <w:pPr>
        <w:pStyle w:val="17"/>
        <w:ind w:firstLine="709"/>
        <w:rPr>
          <w:rFonts w:ascii="Times New Roman" w:hAnsi="Times New Roman" w:cs="Times New Roman"/>
          <w:color w:val="000000"/>
          <w:sz w:val="22"/>
          <w:szCs w:val="22"/>
        </w:rPr>
      </w:pPr>
    </w:p>
    <w:p w14:paraId="6E202B6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19.3. Участник конкурентной закупки в электронной форме, подавший заявку на участие в такой закупке, вправе отозвать свою заявку либо внести в нее изменения не позднее даты окончания срока подачи заявок на участие в такой закупке, направив об этом уведомление оператору электронной площадки.</w:t>
      </w:r>
    </w:p>
    <w:p w14:paraId="632D6787"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Каждый Участник может подать только одну котировочную заявку по каждому из лотов котировочной документации</w:t>
      </w:r>
      <w:r>
        <w:rPr>
          <w:rFonts w:ascii="Times New Roman" w:hAnsi="Times New Roman" w:cs="Times New Roman"/>
          <w:i/>
          <w:sz w:val="22"/>
          <w:szCs w:val="22"/>
        </w:rPr>
        <w:t>.</w:t>
      </w:r>
      <w:r>
        <w:rPr>
          <w:rFonts w:ascii="Times New Roman" w:hAnsi="Times New Roman" w:cs="Times New Roman"/>
          <w:sz w:val="22"/>
          <w:szCs w:val="22"/>
        </w:rPr>
        <w:t xml:space="preserve"> В случае если участник подает более одной котировочной заявки</w:t>
      </w:r>
      <w:r>
        <w:rPr>
          <w:rFonts w:ascii="Times New Roman" w:hAnsi="Times New Roman" w:cs="Times New Roman"/>
          <w:i/>
          <w:sz w:val="22"/>
          <w:szCs w:val="22"/>
        </w:rPr>
        <w:t xml:space="preserve"> </w:t>
      </w:r>
      <w:r>
        <w:rPr>
          <w:rFonts w:ascii="Times New Roman" w:hAnsi="Times New Roman" w:cs="Times New Roman"/>
          <w:sz w:val="22"/>
          <w:szCs w:val="22"/>
        </w:rPr>
        <w:t>по одному лоту, а ранее поданные им котировочные заявки</w:t>
      </w:r>
      <w:r>
        <w:rPr>
          <w:rFonts w:ascii="Times New Roman" w:hAnsi="Times New Roman" w:cs="Times New Roman"/>
          <w:b/>
          <w:i/>
          <w:sz w:val="22"/>
          <w:szCs w:val="22"/>
        </w:rPr>
        <w:t xml:space="preserve"> </w:t>
      </w:r>
      <w:r>
        <w:rPr>
          <w:rFonts w:ascii="Times New Roman" w:hAnsi="Times New Roman" w:cs="Times New Roman"/>
          <w:sz w:val="22"/>
          <w:szCs w:val="22"/>
        </w:rPr>
        <w:t>по данному лоту не отозваны, все котировочные заявки по данному лоту</w:t>
      </w:r>
      <w:r>
        <w:rPr>
          <w:rFonts w:ascii="Times New Roman" w:hAnsi="Times New Roman" w:cs="Times New Roman"/>
          <w:b/>
          <w:sz w:val="22"/>
          <w:szCs w:val="22"/>
        </w:rPr>
        <w:t>,</w:t>
      </w:r>
      <w:r>
        <w:rPr>
          <w:rFonts w:ascii="Times New Roman" w:hAnsi="Times New Roman" w:cs="Times New Roman"/>
          <w:sz w:val="22"/>
          <w:szCs w:val="22"/>
        </w:rPr>
        <w:t xml:space="preserve"> представленные участником, отклоняются.</w:t>
      </w:r>
    </w:p>
    <w:p w14:paraId="5FE99BE7" w14:textId="77777777" w:rsidR="00716B92" w:rsidRDefault="00000000">
      <w:pPr>
        <w:pStyle w:val="111"/>
        <w:numPr>
          <w:ilvl w:val="0"/>
          <w:numId w:val="0"/>
        </w:numPr>
        <w:spacing w:before="0"/>
        <w:ind w:firstLine="709"/>
        <w:outlineLvl w:val="9"/>
        <w:rPr>
          <w:sz w:val="22"/>
          <w:szCs w:val="22"/>
        </w:rPr>
      </w:pPr>
      <w:r>
        <w:rPr>
          <w:sz w:val="22"/>
          <w:szCs w:val="22"/>
        </w:rPr>
        <w:t xml:space="preserve">19.4. </w:t>
      </w:r>
      <w:bookmarkStart w:id="13" w:name="_Ref449702347"/>
      <w:r>
        <w:rPr>
          <w:sz w:val="22"/>
          <w:szCs w:val="22"/>
        </w:rPr>
        <w:t>В любой момент вплоть до момента подписания договора Заказчик отстраняет участника от дальнейшего участия в закупке в случаях:</w:t>
      </w:r>
      <w:bookmarkEnd w:id="13"/>
    </w:p>
    <w:p w14:paraId="200EE268" w14:textId="77777777" w:rsidR="00716B92" w:rsidRDefault="00000000">
      <w:pPr>
        <w:pStyle w:val="13"/>
        <w:numPr>
          <w:ilvl w:val="0"/>
          <w:numId w:val="0"/>
        </w:numPr>
        <w:spacing w:before="0"/>
        <w:ind w:firstLine="709"/>
        <w:outlineLvl w:val="9"/>
        <w:rPr>
          <w:sz w:val="22"/>
          <w:szCs w:val="22"/>
        </w:rPr>
      </w:pPr>
      <w:r>
        <w:rPr>
          <w:sz w:val="22"/>
          <w:szCs w:val="22"/>
        </w:rPr>
        <w:t>1) обнаружения недостоверных сведений в заявке, существенных для допуска данного участника к закупке или для оценки его заявки (при наличии документального подтверждения их недостоверности);</w:t>
      </w:r>
    </w:p>
    <w:p w14:paraId="7610826D"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2) при проведении закупки с делимым лотом – отказа участника от предложенного Заказчиком распределения объемов и цен поставки продукции.</w:t>
      </w:r>
    </w:p>
    <w:p w14:paraId="726876D9" w14:textId="77777777" w:rsidR="00716B92" w:rsidRDefault="00716B92">
      <w:pPr>
        <w:pStyle w:val="affb"/>
        <w:ind w:firstLine="709"/>
        <w:rPr>
          <w:rFonts w:ascii="Times New Roman" w:hAnsi="Times New Roman" w:cs="Times New Roman"/>
          <w:sz w:val="22"/>
          <w:szCs w:val="22"/>
        </w:rPr>
      </w:pPr>
    </w:p>
    <w:p w14:paraId="2CA4485D" w14:textId="77777777" w:rsidR="00716B92" w:rsidRDefault="00000000">
      <w:pPr>
        <w:pStyle w:val="affd"/>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Содержание котировочной заявки</w:t>
      </w:r>
    </w:p>
    <w:p w14:paraId="3578D00F"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Котировочная заявка должна содержать всю указанную в извещении о проведении запроса котировок информацию и документы. </w:t>
      </w:r>
    </w:p>
    <w:p w14:paraId="76D292BB" w14:textId="77777777" w:rsidR="00716B92" w:rsidRDefault="00716B92">
      <w:pPr>
        <w:pStyle w:val="ConsPlusNormal"/>
        <w:ind w:firstLine="709"/>
        <w:jc w:val="both"/>
        <w:rPr>
          <w:rFonts w:ascii="Times New Roman" w:hAnsi="Times New Roman" w:cs="Times New Roman"/>
          <w:sz w:val="22"/>
          <w:szCs w:val="22"/>
        </w:rPr>
      </w:pPr>
    </w:p>
    <w:p w14:paraId="0754147C" w14:textId="77777777" w:rsidR="00716B92" w:rsidRDefault="00000000">
      <w:pPr>
        <w:pStyle w:val="affb"/>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Формирование и размещение на ЭТП заявки осуществляются в соответствии со следующими требованиями:</w:t>
      </w:r>
    </w:p>
    <w:p w14:paraId="3FA298F6" w14:textId="77777777" w:rsidR="00716B92" w:rsidRDefault="00000000">
      <w:pPr>
        <w:pStyle w:val="affb"/>
        <w:tabs>
          <w:tab w:val="left" w:pos="0"/>
        </w:tabs>
        <w:ind w:firstLine="709"/>
        <w:rPr>
          <w:rFonts w:ascii="Times New Roman" w:hAnsi="Times New Roman" w:cs="Times New Roman"/>
          <w:sz w:val="22"/>
          <w:szCs w:val="22"/>
        </w:rPr>
      </w:pPr>
      <w:r>
        <w:rPr>
          <w:rFonts w:ascii="Times New Roman" w:hAnsi="Times New Roman" w:cs="Times New Roman"/>
          <w:sz w:val="22"/>
          <w:szCs w:val="22"/>
        </w:rPr>
        <w:t xml:space="preserve">1) заявка формируется с использованием ЭТП </w:t>
      </w:r>
      <w:r>
        <w:rPr>
          <w:rFonts w:ascii="Times New Roman" w:hAnsi="Times New Roman" w:cs="Times New Roman"/>
          <w:bCs/>
          <w:sz w:val="22"/>
          <w:szCs w:val="22"/>
        </w:rPr>
        <w:t>путем заполнения экранных форм ее веб-интерфейса, приложения электронного документа, содержащего информацию, предусмотренную документацией о закупке, сформированную без использования ЭТП,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r>
        <w:rPr>
          <w:rStyle w:val="afffc"/>
          <w:rFonts w:ascii="Times New Roman" w:hAnsi="Times New Roman" w:cs="Times New Roman"/>
          <w:bCs/>
          <w:sz w:val="22"/>
          <w:szCs w:val="22"/>
        </w:rPr>
        <w:footnoteReference w:id="1"/>
      </w:r>
      <w:r>
        <w:rPr>
          <w:rFonts w:ascii="Times New Roman" w:hAnsi="Times New Roman" w:cs="Times New Roman"/>
          <w:bCs/>
          <w:sz w:val="22"/>
          <w:szCs w:val="22"/>
        </w:rPr>
        <w:t>)</w:t>
      </w:r>
      <w:r>
        <w:rPr>
          <w:rFonts w:ascii="Times New Roman" w:hAnsi="Times New Roman" w:cs="Times New Roman"/>
          <w:sz w:val="22"/>
          <w:szCs w:val="22"/>
        </w:rPr>
        <w:t>;</w:t>
      </w:r>
    </w:p>
    <w:p w14:paraId="5BD2ECE2"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w:t>
      </w:r>
      <w:r>
        <w:rPr>
          <w:rFonts w:ascii="Times New Roman" w:hAnsi="Times New Roman" w:cs="Times New Roman"/>
          <w:bCs/>
          <w:sz w:val="22"/>
          <w:szCs w:val="22"/>
        </w:rPr>
        <w:t>путем заполнения экранных форм веб-интерфейса электронной площадки подлежат указанию:</w:t>
      </w:r>
    </w:p>
    <w:p w14:paraId="45D679EF"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 товарный знак (при наличии у товара товарного знака)</w:t>
      </w:r>
    </w:p>
    <w:p w14:paraId="5010ABE0" w14:textId="77777777" w:rsidR="00716B92" w:rsidRDefault="00000000">
      <w:pPr>
        <w:pStyle w:val="affb"/>
        <w:tabs>
          <w:tab w:val="left" w:pos="0"/>
        </w:tabs>
        <w:ind w:firstLine="709"/>
        <w:rPr>
          <w:rFonts w:ascii="Times New Roman" w:hAnsi="Times New Roman" w:cs="Times New Roman"/>
          <w:bCs/>
          <w:sz w:val="22"/>
          <w:szCs w:val="22"/>
        </w:rPr>
      </w:pPr>
      <w:r>
        <w:rPr>
          <w:rFonts w:ascii="Times New Roman" w:hAnsi="Times New Roman" w:cs="Times New Roman"/>
          <w:bCs/>
          <w:sz w:val="22"/>
          <w:szCs w:val="22"/>
        </w:rPr>
        <w:lastRenderedPageBreak/>
        <w:t>- наименование страны происхождения товара;</w:t>
      </w:r>
    </w:p>
    <w:p w14:paraId="2A9E995A" w14:textId="77777777" w:rsidR="00716B92"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реестра российской промышленной продукции, предусмотренного Федеральным законом от 31 декабря 2014 г. N 488-ФЗ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w:t>
      </w:r>
      <w:hyperlink r:id="rId14" w:anchor="/document/411197447/entry/1001" w:tooltip="https://internet.garant.ru/#/document/411197447/entry/1001" w:history="1">
        <w:r w:rsidR="00716B92">
          <w:rPr>
            <w:rStyle w:val="af6"/>
            <w:rFonts w:ascii="Times New Roman" w:hAnsi="Times New Roman" w:cs="Times New Roman"/>
            <w:bCs/>
            <w:color w:val="auto"/>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w:t>
      </w:r>
      <w:hyperlink r:id="rId15" w:anchor="/document/411197447/entry/2001" w:tooltip="https://internet.garant.ru/#/document/411197447/entry/2001" w:history="1">
        <w:r w:rsidR="00716B92">
          <w:rPr>
            <w:rStyle w:val="af6"/>
            <w:rFonts w:ascii="Times New Roman" w:hAnsi="Times New Roman" w:cs="Times New Roman"/>
            <w:bCs/>
            <w:color w:val="auto"/>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16" w:anchor="/document/411197447/entry/1" w:tooltip="https://internet.garant.ru/#/document/411197447/entry/1" w:history="1">
        <w:r w:rsidR="00716B92">
          <w:rPr>
            <w:rStyle w:val="af6"/>
            <w:rFonts w:ascii="Times New Roman" w:hAnsi="Times New Roman" w:cs="Times New Roman"/>
            <w:bCs/>
            <w:color w:val="auto"/>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указана Российская Федерация</w:t>
      </w:r>
      <w:r>
        <w:rPr>
          <w:rFonts w:ascii="Times New Roman" w:hAnsi="Times New Roman" w:cs="Times New Roman"/>
          <w:bCs/>
          <w:sz w:val="22"/>
          <w:szCs w:val="22"/>
        </w:rPr>
        <w:t>. В случае если в отношении такого товара </w:t>
      </w:r>
      <w:hyperlink r:id="rId17" w:anchor="/document/71139412/entry/0" w:tooltip="https://internet.garant.ru/#/document/71139412/entry/0" w:history="1">
        <w:r w:rsidR="00716B92">
          <w:rPr>
            <w:rStyle w:val="af6"/>
            <w:rFonts w:ascii="Times New Roman" w:hAnsi="Times New Roman" w:cs="Times New Roman"/>
            <w:bCs/>
            <w:color w:val="auto"/>
            <w:sz w:val="22"/>
            <w:szCs w:val="22"/>
          </w:rPr>
          <w:t>постановлением</w:t>
        </w:r>
      </w:hyperlink>
      <w:r>
        <w:rPr>
          <w:rFonts w:ascii="Times New Roman" w:hAnsi="Times New Roman" w:cs="Times New Roman"/>
          <w:bCs/>
          <w:sz w:val="22"/>
          <w:szCs w:val="22"/>
        </w:rPr>
        <w:t>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14:paraId="216DD788" w14:textId="77777777" w:rsidR="00716B92"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номер реестровой записи (при наличии такого номера) из </w:t>
      </w:r>
      <w:hyperlink r:id="rId18" w:tooltip="https://erpt.eecommission.org/Goods" w:history="1">
        <w:r w:rsidR="00716B92">
          <w:rPr>
            <w:rStyle w:val="af6"/>
            <w:rFonts w:ascii="Times New Roman" w:hAnsi="Times New Roman" w:cs="Times New Roman"/>
            <w:bCs/>
            <w:color w:val="auto"/>
            <w:sz w:val="22"/>
            <w:szCs w:val="22"/>
          </w:rPr>
          <w:t>евразийского реестра</w:t>
        </w:r>
      </w:hyperlink>
      <w:r>
        <w:rPr>
          <w:rFonts w:ascii="Times New Roman" w:hAnsi="Times New Roman" w:cs="Times New Roman"/>
          <w:bCs/>
          <w:sz w:val="22"/>
          <w:szCs w:val="22"/>
        </w:rPr>
        <w:t>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w:t>
      </w:r>
      <w:hyperlink r:id="rId19" w:anchor="/document/411197447/entry/1001" w:tooltip="https://internet.garant.ru/#/document/411197447/entry/1001" w:history="1">
        <w:r w:rsidR="00716B92">
          <w:rPr>
            <w:rStyle w:val="af6"/>
            <w:rFonts w:ascii="Times New Roman" w:hAnsi="Times New Roman" w:cs="Times New Roman"/>
            <w:bCs/>
            <w:sz w:val="22"/>
            <w:szCs w:val="22"/>
          </w:rPr>
          <w:t>позициях 1 - 145</w:t>
        </w:r>
      </w:hyperlink>
      <w:r>
        <w:rPr>
          <w:rFonts w:ascii="Times New Roman" w:hAnsi="Times New Roman" w:cs="Times New Roman"/>
          <w:bCs/>
          <w:sz w:val="22"/>
          <w:szCs w:val="22"/>
        </w:rPr>
        <w:t> приложения N 1 к постановлению Правительства Российской Федерации от 23 декабря 2024 г. N 1875, </w:t>
      </w:r>
      <w:hyperlink r:id="rId20" w:anchor="/document/411197447/entry/2001" w:tooltip="https://internet.garant.ru/#/document/411197447/entry/2001" w:history="1">
        <w:r w:rsidR="00716B92">
          <w:rPr>
            <w:rStyle w:val="af6"/>
            <w:rFonts w:ascii="Times New Roman" w:hAnsi="Times New Roman" w:cs="Times New Roman"/>
            <w:bCs/>
            <w:sz w:val="22"/>
            <w:szCs w:val="22"/>
          </w:rPr>
          <w:t>позициях 1 - 433</w:t>
        </w:r>
      </w:hyperlink>
      <w:r>
        <w:rPr>
          <w:rFonts w:ascii="Times New Roman" w:hAnsi="Times New Roman" w:cs="Times New Roman"/>
          <w:bCs/>
          <w:sz w:val="22"/>
          <w:szCs w:val="22"/>
        </w:rPr>
        <w:t xml:space="preserve"> приложения N 2 к постановлению Правительства Российской Федерации от 23 декабря 2024 г. N 1875, </w:t>
      </w:r>
      <w:r>
        <w:rPr>
          <w:rFonts w:ascii="Times New Roman" w:hAnsi="Times New Roman" w:cs="Times New Roman"/>
          <w:b/>
          <w:sz w:val="22"/>
          <w:szCs w:val="22"/>
        </w:rPr>
        <w:t>если при осуществлении закупки применяются запрет и (или) ограничение</w:t>
      </w:r>
      <w:r>
        <w:rPr>
          <w:rFonts w:ascii="Times New Roman" w:hAnsi="Times New Roman" w:cs="Times New Roman"/>
          <w:bCs/>
          <w:sz w:val="22"/>
          <w:szCs w:val="22"/>
        </w:rPr>
        <w:t>, предусмотренные </w:t>
      </w:r>
      <w:hyperlink r:id="rId21" w:anchor="/document/411197447/entry/1" w:tooltip="https://internet.garant.ru/#/document/411197447/entry/1" w:history="1">
        <w:r w:rsidR="00716B92">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товара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14:paraId="0DF23AFA" w14:textId="77777777" w:rsidR="00716B92"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 порядковый номер реестровой записи (при наличии такого порядкового номера) из </w:t>
      </w:r>
      <w:hyperlink r:id="rId22" w:tooltip="https://reestr.digital.gov.ru/" w:history="1">
        <w:r w:rsidR="00716B92">
          <w:rPr>
            <w:rStyle w:val="af6"/>
            <w:rFonts w:ascii="Times New Roman" w:hAnsi="Times New Roman" w:cs="Times New Roman"/>
            <w:bCs/>
            <w:sz w:val="22"/>
            <w:szCs w:val="22"/>
          </w:rPr>
          <w:t>единого реестра</w:t>
        </w:r>
      </w:hyperlink>
      <w:r>
        <w:rPr>
          <w:rFonts w:ascii="Times New Roman" w:hAnsi="Times New Roman" w:cs="Times New Roman"/>
          <w:bCs/>
          <w:sz w:val="22"/>
          <w:szCs w:val="22"/>
        </w:rPr>
        <w:t>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w:t>
      </w:r>
      <w:hyperlink r:id="rId23" w:anchor="/document/411197447/entry/1146" w:tooltip="https://internet.garant.ru/#/document/411197447/entry/1146" w:history="1">
        <w:r w:rsidR="00716B92">
          <w:rPr>
            <w:rStyle w:val="af6"/>
            <w:rFonts w:ascii="Times New Roman" w:hAnsi="Times New Roman" w:cs="Times New Roman"/>
            <w:bCs/>
            <w:sz w:val="22"/>
            <w:szCs w:val="22"/>
          </w:rPr>
          <w:t>позиции 146</w:t>
        </w:r>
      </w:hyperlink>
      <w:r>
        <w:rPr>
          <w:rFonts w:ascii="Times New Roman" w:hAnsi="Times New Roman" w:cs="Times New Roman"/>
          <w:bCs/>
          <w:sz w:val="22"/>
          <w:szCs w:val="22"/>
        </w:rPr>
        <w:t xml:space="preserve"> приложения N 1 к постановлению Правительства Российской Федерации от 23 декабря 2024 г. N 1875 (далее - программное обеспечение),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предусмотренный </w:t>
      </w:r>
      <w:hyperlink r:id="rId24" w:anchor="/document/411197447/entry/1" w:tooltip="https://internet.garant.ru/#/document/411197447/entry/1" w:history="1">
        <w:r w:rsidR="00716B92">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указана Российская Федерация</w:t>
      </w:r>
      <w:r>
        <w:rPr>
          <w:rFonts w:ascii="Times New Roman" w:hAnsi="Times New Roman" w:cs="Times New Roman"/>
          <w:bCs/>
          <w:sz w:val="22"/>
          <w:szCs w:val="22"/>
        </w:rPr>
        <w:t>;</w:t>
      </w:r>
    </w:p>
    <w:p w14:paraId="20CD2FA3" w14:textId="77777777" w:rsidR="00716B92" w:rsidRDefault="00000000">
      <w:pPr>
        <w:pStyle w:val="affb"/>
        <w:tabs>
          <w:tab w:val="left" w:pos="1440"/>
        </w:tabs>
        <w:ind w:firstLine="709"/>
        <w:rPr>
          <w:rFonts w:ascii="Times New Roman" w:hAnsi="Times New Roman" w:cs="Times New Roman"/>
          <w:bCs/>
          <w:sz w:val="22"/>
          <w:szCs w:val="22"/>
        </w:rPr>
      </w:pPr>
      <w:r>
        <w:rPr>
          <w:rFonts w:ascii="Times New Roman" w:hAnsi="Times New Roman" w:cs="Times New Roman"/>
          <w:bCs/>
          <w:sz w:val="22"/>
          <w:szCs w:val="22"/>
        </w:rPr>
        <w:t>-порядковый номер реестровой записи (при наличии такого порядкового номера) из </w:t>
      </w:r>
      <w:hyperlink r:id="rId25" w:tooltip="http://eac-reestr.digital.gov.ru/" w:history="1">
        <w:r w:rsidR="00716B92">
          <w:rPr>
            <w:rStyle w:val="af6"/>
            <w:rFonts w:ascii="Times New Roman" w:hAnsi="Times New Roman" w:cs="Times New Roman"/>
            <w:bCs/>
            <w:sz w:val="22"/>
            <w:szCs w:val="22"/>
          </w:rPr>
          <w:t>единого реестра</w:t>
        </w:r>
      </w:hyperlink>
      <w:r>
        <w:rPr>
          <w:rFonts w:ascii="Times New Roman" w:hAnsi="Times New Roman" w:cs="Times New Roman"/>
          <w:bCs/>
          <w:sz w:val="22"/>
          <w:szCs w:val="22"/>
        </w:rPr>
        <w:t xml:space="preserve">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w:t>
      </w:r>
      <w:r>
        <w:rPr>
          <w:rFonts w:ascii="Times New Roman" w:hAnsi="Times New Roman" w:cs="Times New Roman"/>
          <w:b/>
          <w:sz w:val="22"/>
          <w:szCs w:val="22"/>
        </w:rPr>
        <w:t>если при осуществлении закупки применяется запрет</w:t>
      </w:r>
      <w:r>
        <w:rPr>
          <w:rFonts w:ascii="Times New Roman" w:hAnsi="Times New Roman" w:cs="Times New Roman"/>
          <w:bCs/>
          <w:sz w:val="22"/>
          <w:szCs w:val="22"/>
        </w:rPr>
        <w:t>, предусмотренный </w:t>
      </w:r>
      <w:hyperlink r:id="rId26" w:anchor="/document/411197447/entry/1" w:tooltip="https://internet.garant.ru/#/document/411197447/entry/1" w:history="1">
        <w:r w:rsidR="00716B92">
          <w:rPr>
            <w:rStyle w:val="af6"/>
            <w:rFonts w:ascii="Times New Roman" w:hAnsi="Times New Roman" w:cs="Times New Roman"/>
            <w:bCs/>
            <w:sz w:val="22"/>
            <w:szCs w:val="22"/>
          </w:rPr>
          <w:t>пунктом 1</w:t>
        </w:r>
      </w:hyperlink>
      <w:r>
        <w:rPr>
          <w:rFonts w:ascii="Times New Roman" w:hAnsi="Times New Roman" w:cs="Times New Roman"/>
          <w:bCs/>
          <w:sz w:val="22"/>
          <w:szCs w:val="22"/>
        </w:rPr>
        <w:t xml:space="preserve"> постановления Правительства Российской Федерации от 23 декабря 2024 г. N 1875, </w:t>
      </w:r>
      <w:r>
        <w:rPr>
          <w:rFonts w:ascii="Times New Roman" w:hAnsi="Times New Roman" w:cs="Times New Roman"/>
          <w:b/>
          <w:sz w:val="22"/>
          <w:szCs w:val="22"/>
        </w:rPr>
        <w:t>и страной происхождения программного обеспечения указано государство - член Евразийского экономического союза</w:t>
      </w:r>
      <w:r>
        <w:rPr>
          <w:rFonts w:ascii="Times New Roman" w:hAnsi="Times New Roman" w:cs="Times New Roman"/>
          <w:bCs/>
          <w:sz w:val="22"/>
          <w:szCs w:val="22"/>
        </w:rPr>
        <w:t>, за исключением Российской Федерации;</w:t>
      </w:r>
    </w:p>
    <w:p w14:paraId="7AA93722" w14:textId="77777777" w:rsidR="00716B92" w:rsidRDefault="00716B92">
      <w:pPr>
        <w:pStyle w:val="affb"/>
        <w:tabs>
          <w:tab w:val="left" w:pos="1440"/>
        </w:tabs>
        <w:ind w:firstLine="709"/>
        <w:rPr>
          <w:rFonts w:ascii="Times New Roman" w:hAnsi="Times New Roman" w:cs="Times New Roman"/>
          <w:b/>
          <w:sz w:val="22"/>
          <w:szCs w:val="22"/>
        </w:rPr>
      </w:pPr>
    </w:p>
    <w:p w14:paraId="48B51906" w14:textId="77777777" w:rsidR="00716B92" w:rsidRDefault="00000000">
      <w:pPr>
        <w:pStyle w:val="affb"/>
        <w:tabs>
          <w:tab w:val="left" w:pos="1440"/>
        </w:tabs>
        <w:ind w:firstLine="709"/>
        <w:rPr>
          <w:rFonts w:ascii="Times New Roman" w:hAnsi="Times New Roman" w:cs="Times New Roman"/>
          <w:b/>
          <w:sz w:val="22"/>
          <w:szCs w:val="22"/>
        </w:rPr>
      </w:pPr>
      <w:r>
        <w:rPr>
          <w:rFonts w:ascii="Times New Roman" w:hAnsi="Times New Roman" w:cs="Times New Roman"/>
          <w:b/>
          <w:sz w:val="22"/>
          <w:szCs w:val="22"/>
        </w:rPr>
        <w:t>В случае незаполнения экранных форм веб-интерфейса ЭТП в соответствии с данным подпунктом извещения о проведении запроса котировок, заявка на ЭТП не формируется.</w:t>
      </w:r>
    </w:p>
    <w:p w14:paraId="668DD6D1" w14:textId="77777777" w:rsidR="00716B92" w:rsidRDefault="00000000">
      <w:pPr>
        <w:pStyle w:val="affb"/>
        <w:tabs>
          <w:tab w:val="left" w:pos="1440"/>
        </w:tabs>
        <w:ind w:firstLine="709"/>
        <w:rPr>
          <w:rFonts w:ascii="Times New Roman" w:hAnsi="Times New Roman" w:cs="Times New Roman"/>
          <w:sz w:val="22"/>
          <w:szCs w:val="22"/>
        </w:rPr>
      </w:pPr>
      <w:r>
        <w:rPr>
          <w:rFonts w:ascii="Times New Roman" w:hAnsi="Times New Roman" w:cs="Times New Roman"/>
          <w:bCs/>
          <w:sz w:val="22"/>
          <w:szCs w:val="22"/>
        </w:rPr>
        <w:t>В случае расхождения информации о стране происхождения товара, номере реестровой записи о товаре в соответствующем реестре, внесенных путем заполнения экранных форм веб-интерфейса ЭТП и указанной участником наименовании страны происхождения товара в приложении №2 (ценовое предложение) к документации о закупке, учету подлежит информация, указанная в приложении №2 (ценовое предложение) к документации о закупке.</w:t>
      </w:r>
    </w:p>
    <w:p w14:paraId="6A76EF62" w14:textId="77777777" w:rsidR="00716B92" w:rsidRDefault="00716B92">
      <w:pPr>
        <w:pStyle w:val="ConsPlusNormal"/>
        <w:ind w:firstLine="709"/>
        <w:jc w:val="both"/>
        <w:rPr>
          <w:rFonts w:ascii="Times New Roman" w:hAnsi="Times New Roman" w:cs="Times New Roman"/>
          <w:sz w:val="22"/>
          <w:szCs w:val="22"/>
        </w:rPr>
      </w:pPr>
    </w:p>
    <w:p w14:paraId="6FCA6C2C" w14:textId="77777777" w:rsidR="00716B92" w:rsidRDefault="00716B92">
      <w:pPr>
        <w:pStyle w:val="ConsPlusNormal"/>
        <w:ind w:firstLine="709"/>
        <w:jc w:val="both"/>
        <w:rPr>
          <w:rFonts w:ascii="Times New Roman" w:hAnsi="Times New Roman" w:cs="Times New Roman"/>
          <w:sz w:val="22"/>
          <w:szCs w:val="22"/>
        </w:rPr>
      </w:pPr>
    </w:p>
    <w:p w14:paraId="43A4D190" w14:textId="77777777" w:rsidR="00716B92" w:rsidRDefault="00000000">
      <w:pPr>
        <w:pStyle w:val="ConsPlusNormal"/>
        <w:ind w:firstLine="709"/>
        <w:jc w:val="both"/>
        <w:rPr>
          <w:rFonts w:ascii="Times New Roman" w:hAnsi="Times New Roman" w:cs="Times New Roman"/>
          <w:b/>
          <w:sz w:val="22"/>
          <w:szCs w:val="22"/>
        </w:rPr>
      </w:pPr>
      <w:r>
        <w:rPr>
          <w:rFonts w:ascii="Times New Roman" w:hAnsi="Times New Roman" w:cs="Times New Roman"/>
          <w:b/>
          <w:sz w:val="22"/>
          <w:szCs w:val="22"/>
        </w:rPr>
        <w:t>20.1. В составе заявки должны быть представлены:</w:t>
      </w:r>
    </w:p>
    <w:p w14:paraId="25086BA3" w14:textId="77777777" w:rsidR="00716B92" w:rsidRDefault="00000000">
      <w:pPr>
        <w:pStyle w:val="ConsPlusNormal"/>
        <w:numPr>
          <w:ilvl w:val="0"/>
          <w:numId w:val="3"/>
        </w:numPr>
        <w:ind w:left="0" w:firstLine="709"/>
        <w:jc w:val="both"/>
        <w:rPr>
          <w:rFonts w:ascii="Times New Roman" w:hAnsi="Times New Roman" w:cs="Times New Roman"/>
          <w:sz w:val="22"/>
          <w:szCs w:val="22"/>
        </w:rPr>
      </w:pPr>
      <w:r>
        <w:rPr>
          <w:rFonts w:ascii="Times New Roman" w:hAnsi="Times New Roman" w:cs="Times New Roman"/>
          <w:b/>
          <w:bCs/>
          <w:sz w:val="22"/>
          <w:szCs w:val="22"/>
        </w:rPr>
        <w:t>Котировочная заявка</w:t>
      </w:r>
      <w:r>
        <w:rPr>
          <w:rFonts w:ascii="Times New Roman" w:hAnsi="Times New Roman" w:cs="Times New Roman"/>
          <w:sz w:val="22"/>
          <w:szCs w:val="22"/>
        </w:rPr>
        <w:t xml:space="preserve"> (по форме приложения № 1 к извещению) и предусмотренное </w:t>
      </w:r>
      <w:r>
        <w:rPr>
          <w:rFonts w:ascii="Times New Roman" w:hAnsi="Times New Roman" w:cs="Times New Roman"/>
          <w:b/>
          <w:bCs/>
          <w:sz w:val="22"/>
          <w:szCs w:val="22"/>
        </w:rPr>
        <w:t>одним из следующих пунктов</w:t>
      </w:r>
      <w:r>
        <w:rPr>
          <w:rFonts w:ascii="Times New Roman" w:hAnsi="Times New Roman" w:cs="Times New Roman"/>
          <w:sz w:val="22"/>
          <w:szCs w:val="22"/>
        </w:rPr>
        <w:t xml:space="preserve"> согласие Участника:</w:t>
      </w:r>
    </w:p>
    <w:p w14:paraId="4F161C63"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1E4BE971"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на поставку товара, который указан в извещении о проведении запроса котировок в электронной </w:t>
      </w:r>
      <w:r>
        <w:rPr>
          <w:rFonts w:ascii="Times New Roman" w:hAnsi="Times New Roman" w:cs="Times New Roman"/>
          <w:sz w:val="22"/>
          <w:szCs w:val="22"/>
        </w:rPr>
        <w:lastRenderedPageBreak/>
        <w:t>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614767F8"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B6C7FB8"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 документы (копии документов), </w:t>
      </w:r>
      <w:r>
        <w:rPr>
          <w:rFonts w:ascii="Times New Roman" w:hAnsi="Times New Roman" w:cs="Times New Roman"/>
          <w:b/>
          <w:bCs/>
          <w:sz w:val="22"/>
          <w:szCs w:val="22"/>
        </w:rPr>
        <w:t xml:space="preserve">в том числе подтверждающие </w:t>
      </w:r>
      <w:r>
        <w:rPr>
          <w:rFonts w:ascii="Times New Roman" w:hAnsi="Times New Roman" w:cs="Times New Roman"/>
          <w:sz w:val="22"/>
          <w:szCs w:val="22"/>
        </w:rPr>
        <w:t xml:space="preserve">соответствие участников установленным обязательным требованиям и условиям допуска к участию в запросе котировок: </w:t>
      </w:r>
    </w:p>
    <w:p w14:paraId="5C6C7B87"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8CBC109"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BB94BB0"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E997B7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0122B750"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3)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2BDF302F"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2C4856C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6E364EF2"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4)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8 настоящей части;</w:t>
      </w:r>
    </w:p>
    <w:p w14:paraId="347F8E04"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5)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1C78077F"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6) подтверждение, что участник не является лицом, включенным в перечень лиц, в отношении которых применяются специальные экономические меры, утвержденный постановлением Правительства Российской Федерации от 11 мая 2022 г. № 851 «О мерах по реализации Указа Президента Российской Федерации от 3 мая 2022 г. № 252», а также не находится под контролем таких лиц либо их выгодоприобретателем;</w:t>
      </w:r>
    </w:p>
    <w:p w14:paraId="43C45706"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7) </w:t>
      </w:r>
      <w:r>
        <w:rPr>
          <w:rFonts w:ascii="Times New Roman" w:hAnsi="Times New Roman" w:cs="Times New Roman"/>
          <w:b/>
          <w:bCs/>
          <w:sz w:val="22"/>
          <w:szCs w:val="22"/>
        </w:rPr>
        <w:t>декларация</w:t>
      </w:r>
      <w:r>
        <w:rPr>
          <w:rFonts w:ascii="Times New Roman" w:hAnsi="Times New Roman" w:cs="Times New Roman"/>
          <w:sz w:val="22"/>
          <w:szCs w:val="22"/>
        </w:rPr>
        <w:t>, подтверждающая на дату подачи заявки на участие в конкурентной закупке с участием субъектов малого и среднего предпринимательства:</w:t>
      </w:r>
    </w:p>
    <w:p w14:paraId="5E4B4A62"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9717D34"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б) </w:t>
      </w:r>
      <w:proofErr w:type="spellStart"/>
      <w:r>
        <w:rPr>
          <w:rFonts w:ascii="Times New Roman" w:hAnsi="Times New Roman" w:cs="Times New Roman"/>
          <w:sz w:val="22"/>
          <w:szCs w:val="22"/>
        </w:rPr>
        <w:t>неприостановление</w:t>
      </w:r>
      <w:proofErr w:type="spellEnd"/>
      <w:r>
        <w:rPr>
          <w:rFonts w:ascii="Times New Roman" w:hAnsi="Times New Roman" w:cs="Times New Roman"/>
          <w:sz w:val="22"/>
          <w:szCs w:val="22"/>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1DCE112"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в) отсутствие у участника конкурентной закупки с участием субъектов малого и среднего </w:t>
      </w:r>
      <w:r>
        <w:rPr>
          <w:rFonts w:ascii="Times New Roman" w:hAnsi="Times New Roman" w:cs="Times New Roman"/>
          <w:sz w:val="22"/>
          <w:szCs w:val="22"/>
        </w:rPr>
        <w:lastRenderedPageBreak/>
        <w:t>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1B35DAE"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91DDCDE"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9AEDF7A"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w:t>
      </w:r>
      <w:r>
        <w:rPr>
          <w:rFonts w:ascii="Times New Roman" w:hAnsi="Times New Roman" w:cs="Times New Roman"/>
          <w:i/>
          <w:iCs/>
          <w:color w:val="76923C" w:themeColor="accent3" w:themeShade="BF"/>
          <w:sz w:val="22"/>
          <w:szCs w:val="22"/>
        </w:rPr>
        <w:t>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Pr>
          <w:rFonts w:ascii="Times New Roman" w:hAnsi="Times New Roman" w:cs="Times New Roman"/>
          <w:sz w:val="22"/>
          <w:szCs w:val="22"/>
        </w:rPr>
        <w:t>;</w:t>
      </w:r>
    </w:p>
    <w:p w14:paraId="24C03951" w14:textId="77777777" w:rsidR="00716B92"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w:t>
      </w:r>
      <w:r>
        <w:rPr>
          <w:rFonts w:ascii="Times New Roman" w:hAnsi="Times New Roman" w:cs="Times New Roman"/>
          <w:i/>
          <w:iCs/>
          <w:color w:val="76923C" w:themeColor="accent3" w:themeShade="BF"/>
          <w:sz w:val="22"/>
          <w:szCs w:val="22"/>
        </w:rPr>
        <w:t>если в связи с исполнением договора заказчик приобретает права на такие результаты;</w:t>
      </w:r>
    </w:p>
    <w:p w14:paraId="7D63A4C6" w14:textId="77777777" w:rsidR="00716B92" w:rsidRDefault="00000000">
      <w:pPr>
        <w:pStyle w:val="ConsPlusNormal"/>
        <w:ind w:firstLine="709"/>
        <w:jc w:val="both"/>
        <w:rPr>
          <w:rFonts w:ascii="Times New Roman" w:hAnsi="Times New Roman" w:cs="Times New Roman"/>
          <w:i/>
          <w:iCs/>
          <w:color w:val="76923C"/>
          <w:sz w:val="22"/>
          <w:szCs w:val="22"/>
        </w:rPr>
      </w:pPr>
      <w:r>
        <w:rPr>
          <w:rFonts w:ascii="Times New Roman" w:hAnsi="Times New Roman" w:cs="Times New Roman"/>
          <w:sz w:val="22"/>
          <w:szCs w:val="22"/>
        </w:rPr>
        <w:t xml:space="preserve">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w:t>
      </w:r>
      <w:r>
        <w:rPr>
          <w:rFonts w:ascii="Times New Roman" w:hAnsi="Times New Roman" w:cs="Times New Roman"/>
          <w:i/>
          <w:iCs/>
          <w:color w:val="76923C" w:themeColor="accent3" w:themeShade="BF"/>
          <w:sz w:val="22"/>
          <w:szCs w:val="22"/>
        </w:rPr>
        <w:t>в случае использования такого результата при исполнении договора;</w:t>
      </w:r>
    </w:p>
    <w:p w14:paraId="72B543A7" w14:textId="77777777" w:rsidR="00716B92" w:rsidRDefault="00000000">
      <w:pPr>
        <w:pStyle w:val="ConsPlusNormal"/>
        <w:ind w:firstLine="709"/>
        <w:jc w:val="both"/>
        <w:rPr>
          <w:rFonts w:ascii="Times New Roman" w:hAnsi="Times New Roman" w:cs="Times New Roman"/>
          <w:b/>
          <w:bCs/>
          <w:sz w:val="22"/>
          <w:szCs w:val="22"/>
        </w:rPr>
      </w:pPr>
      <w:r>
        <w:rPr>
          <w:rFonts w:ascii="Times New Roman" w:hAnsi="Times New Roman" w:cs="Times New Roman"/>
          <w:b/>
          <w:bCs/>
          <w:sz w:val="22"/>
          <w:szCs w:val="22"/>
        </w:rPr>
        <w:t>подается участником закупки в составе заявки с использованием программно-аппаратных средств ЭТП.</w:t>
      </w:r>
    </w:p>
    <w:p w14:paraId="2EF14419" w14:textId="77777777" w:rsidR="00716B92" w:rsidRDefault="00000000">
      <w:pPr>
        <w:pStyle w:val="ConsPlusNormal"/>
        <w:ind w:firstLine="709"/>
        <w:jc w:val="both"/>
        <w:rPr>
          <w:rFonts w:ascii="Times New Roman" w:hAnsi="Times New Roman" w:cs="Times New Roman"/>
          <w:i/>
          <w:iCs/>
          <w:sz w:val="22"/>
          <w:szCs w:val="22"/>
        </w:rPr>
      </w:pPr>
      <w:r>
        <w:rPr>
          <w:rFonts w:ascii="Times New Roman" w:hAnsi="Times New Roman" w:cs="Times New Roman"/>
          <w:sz w:val="22"/>
          <w:szCs w:val="22"/>
        </w:rPr>
        <w:t xml:space="preserve">8)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w:t>
      </w:r>
      <w:r>
        <w:rPr>
          <w:rFonts w:ascii="Times New Roman" w:hAnsi="Times New Roman" w:cs="Times New Roman"/>
          <w:i/>
          <w:iCs/>
          <w:sz w:val="22"/>
          <w:szCs w:val="22"/>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8CE323E"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9) </w:t>
      </w:r>
      <w:r>
        <w:rPr>
          <w:rFonts w:ascii="Times New Roman" w:hAnsi="Times New Roman" w:cs="Times New Roman"/>
          <w:b/>
          <w:bCs/>
          <w:sz w:val="22"/>
          <w:szCs w:val="22"/>
        </w:rPr>
        <w:t>сведения о наименовании страны происхождения поставляемого товара, в том числе поставляемого при выполнении закупаемых работ, оказании закупаемых услуг,</w:t>
      </w:r>
      <w:r>
        <w:rPr>
          <w:rFonts w:ascii="Times New Roman" w:hAnsi="Times New Roman" w:cs="Times New Roman"/>
          <w:sz w:val="22"/>
          <w:szCs w:val="22"/>
        </w:rPr>
        <w:t xml:space="preserve"> информация и документы, подтверждающий страну происхождения товара, предусмотренный актом Правительства Российской Федерации, принятым в соответствии с пунктом 2 части 2 статьи 3.1-4 Федерального закона от 18.07.2011 г. № 223-ФЗ «О закупках товаров, работ, услуг отдельными видами юридических лиц», </w:t>
      </w:r>
      <w:r>
        <w:rPr>
          <w:rFonts w:ascii="Times New Roman" w:hAnsi="Times New Roman" w:cs="Times New Roman"/>
          <w:b/>
          <w:bCs/>
          <w:sz w:val="22"/>
          <w:szCs w:val="22"/>
        </w:rPr>
        <w:t>если техническим заданием в отношении закупаемых товаров предусмотрено предоставление документов, подтверждающих происхождение таких товаров</w:t>
      </w:r>
      <w:r>
        <w:rPr>
          <w:rFonts w:ascii="Times New Roman" w:hAnsi="Times New Roman" w:cs="Times New Roman"/>
          <w:sz w:val="22"/>
          <w:szCs w:val="22"/>
        </w:rPr>
        <w:t xml:space="preserve"> из Российской Федерации или из государств – членов Евразийского экономического союза, за исключением Российской Федерации (при осуществлении закупки товара, в том числе поставляемого при выполнении закупаемых работ, оказании закупаемых услуг). Документ по форме приложения № 4 к извещению;</w:t>
      </w:r>
    </w:p>
    <w:p w14:paraId="196A7973"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10) </w:t>
      </w:r>
      <w:r>
        <w:rPr>
          <w:rFonts w:ascii="Times New Roman" w:hAnsi="Times New Roman" w:cs="Times New Roman"/>
          <w:b/>
          <w:bCs/>
          <w:sz w:val="22"/>
          <w:szCs w:val="22"/>
        </w:rPr>
        <w:t>предложение о цене договора (цене лота, единицы товара, работы, услуги). Оформляется по форме приложения № 2 к извещению</w:t>
      </w:r>
      <w:r>
        <w:rPr>
          <w:rFonts w:ascii="Times New Roman" w:hAnsi="Times New Roman" w:cs="Times New Roman"/>
          <w:sz w:val="22"/>
          <w:szCs w:val="22"/>
        </w:rPr>
        <w:t>;</w:t>
      </w:r>
    </w:p>
    <w:p w14:paraId="24C1ED3F"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11) </w:t>
      </w:r>
      <w:r>
        <w:rPr>
          <w:rFonts w:ascii="Times New Roman" w:hAnsi="Times New Roman" w:cs="Times New Roman"/>
          <w:b/>
          <w:bCs/>
          <w:sz w:val="22"/>
          <w:szCs w:val="22"/>
        </w:rPr>
        <w:t>техническое предложение в отношении предмета закупки по форме приложения № 4 к извещению;</w:t>
      </w:r>
    </w:p>
    <w:p w14:paraId="3EB753C4" w14:textId="77777777" w:rsidR="00716B92" w:rsidRDefault="00000000">
      <w:pPr>
        <w:ind w:firstLine="709"/>
        <w:jc w:val="both"/>
        <w:rPr>
          <w:rFonts w:ascii="Times New Roman" w:hAnsi="Times New Roman" w:cs="Times New Roman"/>
          <w:b/>
          <w:bCs/>
          <w:sz w:val="22"/>
          <w:szCs w:val="22"/>
        </w:rPr>
      </w:pPr>
      <w:r>
        <w:rPr>
          <w:rFonts w:ascii="Times New Roman" w:hAnsi="Times New Roman" w:cs="Times New Roman"/>
          <w:sz w:val="22"/>
          <w:szCs w:val="22"/>
        </w:rPr>
        <w:t>12) информация и документы об обеспечении заявки на участие в конкурентной закупке, если соответствующее требование предусмотрено извещением: независимая гарантия или ее копия (сканированная с оригинала) если участником выбран способ обеспечения -предоставление независимой гарантии.</w:t>
      </w:r>
    </w:p>
    <w:p w14:paraId="1A1563CB" w14:textId="77777777" w:rsidR="00716B92" w:rsidRDefault="00000000">
      <w:pPr>
        <w:pStyle w:val="affb"/>
        <w:tabs>
          <w:tab w:val="left" w:pos="0"/>
          <w:tab w:val="left" w:pos="1080"/>
        </w:tabs>
        <w:ind w:firstLine="709"/>
        <w:rPr>
          <w:rFonts w:ascii="Times New Roman" w:hAnsi="Times New Roman" w:cs="Times New Roman"/>
          <w:b/>
          <w:sz w:val="22"/>
          <w:szCs w:val="22"/>
        </w:rPr>
      </w:pPr>
      <w:r>
        <w:rPr>
          <w:rFonts w:ascii="Times New Roman" w:hAnsi="Times New Roman" w:cs="Times New Roman"/>
          <w:b/>
          <w:sz w:val="22"/>
          <w:szCs w:val="22"/>
        </w:rPr>
        <w:t xml:space="preserve">Отнесение участника закупки к российским или иностранным лицам осуществляется на основании документов участника электронного аукциона, содержащих информацию о месте регистрации (для юридических лиц и индивидуальных предпринимателей), документов, удостоверяющих личность (для физических лиц) (если аукционной документации установлен приоритет работ (услуг) выполняемых (оказываемых) российскими лицами, по отношению к работам (услугам) выполняемым (оказываемым) иностранными лицами). </w:t>
      </w:r>
    </w:p>
    <w:p w14:paraId="41A21134" w14:textId="77777777" w:rsidR="00716B92" w:rsidRDefault="00000000">
      <w:pPr>
        <w:pStyle w:val="3"/>
        <w:widowControl w:val="0"/>
        <w:numPr>
          <w:ilvl w:val="0"/>
          <w:numId w:val="0"/>
        </w:numPr>
        <w:tabs>
          <w:tab w:val="left" w:pos="1701"/>
        </w:tabs>
        <w:spacing w:after="0"/>
        <w:ind w:firstLine="709"/>
        <w:jc w:val="both"/>
        <w:rPr>
          <w:b/>
          <w:sz w:val="22"/>
          <w:szCs w:val="22"/>
        </w:rPr>
      </w:pPr>
      <w:r>
        <w:rPr>
          <w:b/>
          <w:sz w:val="22"/>
          <w:szCs w:val="22"/>
        </w:rPr>
        <w:t>Все документы в составе заявки должны быть сканированы с оригинала и/или заверенной Участником закупки копии, если иное не предусмотрено извещением.</w:t>
      </w:r>
    </w:p>
    <w:p w14:paraId="017AC30C" w14:textId="77777777" w:rsidR="00716B92" w:rsidRDefault="00716B92">
      <w:pPr>
        <w:pStyle w:val="3"/>
        <w:widowControl w:val="0"/>
        <w:numPr>
          <w:ilvl w:val="0"/>
          <w:numId w:val="0"/>
        </w:numPr>
        <w:tabs>
          <w:tab w:val="left" w:pos="1701"/>
        </w:tabs>
        <w:spacing w:after="0"/>
        <w:ind w:firstLine="709"/>
        <w:jc w:val="both"/>
        <w:rPr>
          <w:sz w:val="22"/>
          <w:szCs w:val="22"/>
        </w:rPr>
      </w:pPr>
    </w:p>
    <w:p w14:paraId="5D995DF4" w14:textId="77777777" w:rsidR="00716B92" w:rsidRDefault="00000000">
      <w:pPr>
        <w:pStyle w:val="affd"/>
        <w:widowControl w:val="0"/>
        <w:numPr>
          <w:ilvl w:val="0"/>
          <w:numId w:val="13"/>
        </w:numPr>
        <w:shd w:val="clear" w:color="auto" w:fill="D9D9D9" w:themeFill="background1" w:themeFillShade="D9"/>
        <w:tabs>
          <w:tab w:val="left" w:pos="-360"/>
          <w:tab w:val="left" w:pos="0"/>
        </w:tabs>
        <w:spacing w:after="0"/>
        <w:ind w:left="0" w:firstLine="709"/>
        <w:jc w:val="both"/>
        <w:rPr>
          <w:rFonts w:ascii="Times New Roman" w:hAnsi="Times New Roman" w:cs="Times New Roman"/>
          <w:b/>
          <w:bCs/>
          <w:sz w:val="22"/>
          <w:szCs w:val="22"/>
          <w:u w:val="single"/>
        </w:rPr>
      </w:pPr>
      <w:r>
        <w:rPr>
          <w:rFonts w:ascii="Times New Roman" w:hAnsi="Times New Roman" w:cs="Times New Roman"/>
          <w:b/>
          <w:bCs/>
          <w:sz w:val="22"/>
          <w:szCs w:val="22"/>
          <w:u w:val="single"/>
        </w:rPr>
        <w:t>Прочие условия</w:t>
      </w:r>
    </w:p>
    <w:p w14:paraId="5FB63521"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 xml:space="preserve">Заказчик вправе </w:t>
      </w:r>
      <w:r>
        <w:rPr>
          <w:rFonts w:ascii="Times New Roman" w:hAnsi="Times New Roman" w:cs="Times New Roman"/>
          <w:b/>
          <w:sz w:val="22"/>
          <w:szCs w:val="22"/>
        </w:rPr>
        <w:t xml:space="preserve">отказаться </w:t>
      </w:r>
      <w:r>
        <w:rPr>
          <w:rFonts w:ascii="Times New Roman" w:hAnsi="Times New Roman" w:cs="Times New Roman"/>
          <w:sz w:val="22"/>
          <w:szCs w:val="22"/>
        </w:rPr>
        <w:t xml:space="preserve">от проведения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xml:space="preserve">, в любое время </w:t>
      </w:r>
      <w:r>
        <w:rPr>
          <w:rFonts w:ascii="Times New Roman" w:hAnsi="Times New Roman" w:cs="Times New Roman"/>
          <w:b/>
          <w:sz w:val="22"/>
          <w:szCs w:val="22"/>
        </w:rPr>
        <w:t>до даты окончания срока подачи заявок</w:t>
      </w:r>
      <w:r>
        <w:rPr>
          <w:rFonts w:ascii="Times New Roman" w:hAnsi="Times New Roman" w:cs="Times New Roman"/>
          <w:sz w:val="22"/>
          <w:szCs w:val="22"/>
        </w:rPr>
        <w:t xml:space="preserve">, при этом Заказчик не возмещает участнику расходы, понесенные им в связи с участием в процедурах запроса котировок </w:t>
      </w:r>
      <w:r>
        <w:rPr>
          <w:rFonts w:ascii="Times New Roman" w:eastAsiaTheme="majorEastAsia" w:hAnsi="Times New Roman" w:cs="Times New Roman"/>
          <w:bCs/>
          <w:sz w:val="22"/>
          <w:szCs w:val="22"/>
        </w:rPr>
        <w:t>в электронной форме</w:t>
      </w:r>
      <w:r>
        <w:rPr>
          <w:rFonts w:ascii="Times New Roman" w:hAnsi="Times New Roman" w:cs="Times New Roman"/>
          <w:sz w:val="22"/>
          <w:szCs w:val="22"/>
        </w:rPr>
        <w:t>. Решение об отмене конкурентной закупки размещается на официальном сайте в единой информационной системе в день принятия этого решения.</w:t>
      </w:r>
    </w:p>
    <w:p w14:paraId="6C210FF9" w14:textId="77777777" w:rsidR="00716B92" w:rsidRDefault="00000000">
      <w:pPr>
        <w:pStyle w:val="3"/>
        <w:widowControl w:val="0"/>
        <w:numPr>
          <w:ilvl w:val="0"/>
          <w:numId w:val="0"/>
        </w:numPr>
        <w:tabs>
          <w:tab w:val="left" w:pos="1701"/>
        </w:tabs>
        <w:spacing w:after="0"/>
        <w:ind w:firstLine="709"/>
        <w:jc w:val="both"/>
        <w:rPr>
          <w:sz w:val="22"/>
          <w:szCs w:val="22"/>
        </w:rPr>
      </w:pPr>
      <w:r>
        <w:rPr>
          <w:sz w:val="22"/>
          <w:szCs w:val="22"/>
        </w:rPr>
        <w:t>В любое время, но не позднее, чем за 1 (один) день до окончания срока подачи котировочных заявок, могут быть внесены дополнения и изменения в извещение о проведении запроса котировок и(или) в котировочную документацию.</w:t>
      </w:r>
    </w:p>
    <w:p w14:paraId="4B6EAD41"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размещает внесенные изменения на официальном сайте в единой информационной системе в день принятия решения о внесении изменений.</w:t>
      </w:r>
    </w:p>
    <w:p w14:paraId="6FF982BB"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В случае внесения изменений в извещение об осуществлении запроса котировок, срок подачи заявок на участие в запросе котировок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2194442"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вправе одновременно с размещением на официальном сайте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(трем) Участникам закупки, которые могут осуществить поставки необходимых товаров, выполнение работ, оказание услуг.</w:t>
      </w:r>
    </w:p>
    <w:p w14:paraId="2E5C696D" w14:textId="77777777" w:rsidR="00716B92" w:rsidRDefault="00000000">
      <w:pPr>
        <w:pStyle w:val="3"/>
        <w:widowControl w:val="0"/>
        <w:numPr>
          <w:ilvl w:val="0"/>
          <w:numId w:val="0"/>
        </w:numPr>
        <w:tabs>
          <w:tab w:val="left" w:pos="1701"/>
        </w:tabs>
        <w:spacing w:after="0"/>
        <w:ind w:firstLine="709"/>
        <w:jc w:val="both"/>
        <w:rPr>
          <w:i/>
          <w:sz w:val="22"/>
          <w:szCs w:val="22"/>
        </w:rPr>
      </w:pPr>
      <w:r>
        <w:rPr>
          <w:b/>
          <w:i/>
          <w:sz w:val="22"/>
          <w:szCs w:val="22"/>
        </w:rPr>
        <w:t>Привлечение субподрядчиков/соисполнителей</w:t>
      </w:r>
      <w:r>
        <w:rPr>
          <w:i/>
          <w:sz w:val="22"/>
          <w:szCs w:val="22"/>
        </w:rPr>
        <w:t xml:space="preserve"> (юридических или физических лиц, выполняющих/оказывающих часть работ/услуг по договору): </w:t>
      </w:r>
      <w:r>
        <w:rPr>
          <w:b/>
          <w:i/>
          <w:sz w:val="22"/>
          <w:szCs w:val="22"/>
        </w:rPr>
        <w:t>не допускается.</w:t>
      </w:r>
      <w:r>
        <w:rPr>
          <w:i/>
          <w:sz w:val="22"/>
          <w:szCs w:val="22"/>
        </w:rPr>
        <w:t xml:space="preserve"> </w:t>
      </w:r>
    </w:p>
    <w:p w14:paraId="2A453F15" w14:textId="77777777" w:rsidR="00716B92" w:rsidRDefault="00716B92">
      <w:pPr>
        <w:pStyle w:val="3"/>
        <w:widowControl w:val="0"/>
        <w:numPr>
          <w:ilvl w:val="0"/>
          <w:numId w:val="0"/>
        </w:numPr>
        <w:tabs>
          <w:tab w:val="left" w:pos="1701"/>
        </w:tabs>
        <w:spacing w:after="0"/>
        <w:ind w:firstLine="709"/>
        <w:jc w:val="both"/>
        <w:rPr>
          <w:sz w:val="22"/>
          <w:szCs w:val="22"/>
        </w:rPr>
      </w:pPr>
    </w:p>
    <w:p w14:paraId="3D91E338" w14:textId="77777777" w:rsidR="00716B92" w:rsidRDefault="00000000">
      <w:pPr>
        <w:pStyle w:val="30"/>
        <w:keepNext w:val="0"/>
        <w:widowControl w:val="0"/>
        <w:numPr>
          <w:ilvl w:val="0"/>
          <w:numId w:val="13"/>
        </w:numPr>
        <w:spacing w:before="0" w:after="0"/>
        <w:ind w:left="0" w:firstLine="709"/>
        <w:jc w:val="both"/>
        <w:rPr>
          <w:rFonts w:ascii="Times New Roman" w:hAnsi="Times New Roman"/>
          <w:sz w:val="22"/>
          <w:szCs w:val="22"/>
          <w:highlight w:val="lightGray"/>
          <w:u w:val="single"/>
        </w:rPr>
      </w:pPr>
      <w:r>
        <w:rPr>
          <w:rFonts w:ascii="Times New Roman" w:hAnsi="Times New Roman"/>
          <w:sz w:val="22"/>
          <w:szCs w:val="22"/>
          <w:highlight w:val="lightGray"/>
          <w:u w:val="single"/>
        </w:rPr>
        <w:t>Представление технического предложения</w:t>
      </w:r>
    </w:p>
    <w:p w14:paraId="20C6A5F9"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 составе котировочной заявки Участник должен представить техническое предложение, подготовленное по форме технического предложения участника, представленной в приложении № 4</w:t>
      </w:r>
      <w:r>
        <w:rPr>
          <w:rFonts w:ascii="Times New Roman" w:hAnsi="Times New Roman" w:cs="Times New Roman"/>
          <w:b/>
          <w:i/>
          <w:color w:val="auto"/>
        </w:rPr>
        <w:t xml:space="preserve"> </w:t>
      </w:r>
      <w:r>
        <w:rPr>
          <w:rFonts w:ascii="Times New Roman" w:hAnsi="Times New Roman" w:cs="Times New Roman"/>
          <w:color w:val="auto"/>
        </w:rPr>
        <w:t>к</w:t>
      </w:r>
      <w:r>
        <w:rPr>
          <w:rFonts w:ascii="Times New Roman" w:hAnsi="Times New Roman" w:cs="Times New Roman"/>
          <w:b/>
          <w:i/>
          <w:color w:val="auto"/>
        </w:rPr>
        <w:t xml:space="preserve"> </w:t>
      </w:r>
      <w:r>
        <w:rPr>
          <w:rFonts w:ascii="Times New Roman" w:hAnsi="Times New Roman" w:cs="Times New Roman"/>
          <w:color w:val="auto"/>
        </w:rPr>
        <w:t>извещению о проведении запроса котировок. Техническое предложение предоставляется в электронной форме.</w:t>
      </w:r>
    </w:p>
    <w:p w14:paraId="7FDA17FF"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о проведении запроса котировок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Срок, в течение которого Участник обязуется обеспечить соответствие качества товаров (работ, услуг) условиям технического задания (гарантийный срок) не должен превышать предельный срок службы товаров, эксплуатации объекта работ (услуг) при достижении показателей, указанных в техническом задании.</w:t>
      </w:r>
    </w:p>
    <w:p w14:paraId="6CD789F8"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котировочной заявки Участника понимаются Заказчиком буквально, в случае расхождений показателей, изложенных цифрами и словами, приоритет имеют написанные словами.</w:t>
      </w:r>
    </w:p>
    <w:p w14:paraId="23D4E482"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Все условия, указанные в техническом предложении, должны быть изложены таким образом, чтобы Заказчик мог определить конкретные показатели, характеристики предлагаемых товаров, работ, услуг.</w:t>
      </w:r>
    </w:p>
    <w:p w14:paraId="394F1AFB"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В случае поставки товаров в техническом предложении должны быть указаны марки (при наличии), модели (при наличии), наименования предлагаемого товара по каждой номенклатурной позиции.</w:t>
      </w:r>
    </w:p>
    <w:p w14:paraId="2ACADB2A" w14:textId="77777777" w:rsidR="00716B92" w:rsidRDefault="00000000">
      <w:pPr>
        <w:pStyle w:val="afffd"/>
        <w:numPr>
          <w:ilvl w:val="1"/>
          <w:numId w:val="14"/>
        </w:numPr>
        <w:ind w:left="0" w:firstLine="709"/>
        <w:rPr>
          <w:rFonts w:ascii="Times New Roman" w:hAnsi="Times New Roman" w:cs="Times New Roman"/>
          <w:color w:val="auto"/>
        </w:rPr>
      </w:pPr>
      <w:r>
        <w:rPr>
          <w:rFonts w:ascii="Times New Roman" w:hAnsi="Times New Roman" w:cs="Times New Roman"/>
          <w:color w:val="auto"/>
        </w:rPr>
        <w:t>Если Участником запроса котировок предлагается эквивалентный товар, Участник в техническом предложении должен указать по каждому наименованию эквивалентного товара марку (при наличии), модель (при наличии), производителя, конкретные характеристики и их значения, соответствующие требованиям извещения о проведении запроса котировок. В случае непредставления указанной информации товар не будет рассматриваться как эквивалентный.</w:t>
      </w:r>
    </w:p>
    <w:p w14:paraId="434694C7" w14:textId="77777777" w:rsidR="00716B92" w:rsidRDefault="00716B92">
      <w:pPr>
        <w:pStyle w:val="aff8"/>
        <w:ind w:left="0" w:firstLine="709"/>
        <w:jc w:val="both"/>
        <w:rPr>
          <w:rFonts w:ascii="Times New Roman" w:hAnsi="Times New Roman" w:cs="Times New Roman"/>
          <w:sz w:val="22"/>
          <w:szCs w:val="22"/>
        </w:rPr>
      </w:pPr>
    </w:p>
    <w:p w14:paraId="05C66AD1" w14:textId="77777777" w:rsidR="00716B92" w:rsidRDefault="00000000">
      <w:pPr>
        <w:pStyle w:val="aff8"/>
        <w:widowControl w:val="0"/>
        <w:numPr>
          <w:ilvl w:val="0"/>
          <w:numId w:val="14"/>
        </w:numPr>
        <w:tabs>
          <w:tab w:val="left" w:pos="851"/>
        </w:tabs>
        <w:ind w:left="0" w:firstLine="709"/>
        <w:jc w:val="both"/>
        <w:rPr>
          <w:rStyle w:val="af6"/>
          <w:rFonts w:ascii="Times New Roman" w:hAnsi="Times New Roman" w:cs="Times New Roman"/>
          <w:sz w:val="22"/>
          <w:szCs w:val="22"/>
        </w:rPr>
      </w:pPr>
      <w:r>
        <w:rPr>
          <w:rFonts w:ascii="Times New Roman" w:eastAsia="Times New Roman" w:hAnsi="Times New Roman" w:cs="Times New Roman"/>
          <w:b/>
          <w:sz w:val="22"/>
          <w:szCs w:val="22"/>
          <w:u w:val="single"/>
          <w:shd w:val="clear" w:color="auto" w:fill="D9D9D9" w:themeFill="background1" w:themeFillShade="D9"/>
          <w:lang w:eastAsia="ru-RU"/>
        </w:rPr>
        <w:t xml:space="preserve">Адрес </w:t>
      </w:r>
      <w:r>
        <w:rPr>
          <w:rFonts w:ascii="Times New Roman" w:eastAsia="Times New Roman" w:hAnsi="Times New Roman" w:cs="Times New Roman"/>
          <w:b/>
          <w:color w:val="000000"/>
          <w:sz w:val="22"/>
          <w:szCs w:val="22"/>
          <w:u w:val="single"/>
          <w:shd w:val="clear" w:color="auto" w:fill="D9D9D9" w:themeFill="background1" w:themeFillShade="D9"/>
          <w:lang w:eastAsia="ru-RU"/>
        </w:rPr>
        <w:t>электронной торговой площадки</w:t>
      </w:r>
      <w:r>
        <w:rPr>
          <w:rFonts w:ascii="Times New Roman" w:eastAsia="Times New Roman" w:hAnsi="Times New Roman" w:cs="Times New Roman"/>
          <w:color w:val="000000"/>
          <w:sz w:val="22"/>
          <w:szCs w:val="22"/>
          <w:lang w:eastAsia="ru-RU"/>
        </w:rPr>
        <w:t xml:space="preserve"> в информационно-телекоммуникационной сети «Интернет»: </w:t>
      </w:r>
      <w:r>
        <w:rPr>
          <w:rStyle w:val="af6"/>
          <w:rFonts w:ascii="Times New Roman" w:hAnsi="Times New Roman" w:cs="Times New Roman"/>
          <w:sz w:val="22"/>
          <w:szCs w:val="22"/>
          <w:lang w:val="en-US"/>
        </w:rPr>
        <w:t>http</w:t>
      </w:r>
      <w:r>
        <w:rPr>
          <w:rStyle w:val="af6"/>
          <w:rFonts w:ascii="Times New Roman" w:hAnsi="Times New Roman" w:cs="Times New Roman"/>
          <w:sz w:val="22"/>
          <w:szCs w:val="22"/>
        </w:rPr>
        <w:t>://223</w:t>
      </w:r>
      <w:proofErr w:type="spellStart"/>
      <w:r>
        <w:rPr>
          <w:rStyle w:val="af6"/>
          <w:rFonts w:ascii="Times New Roman" w:hAnsi="Times New Roman" w:cs="Times New Roman"/>
          <w:sz w:val="22"/>
          <w:szCs w:val="22"/>
          <w:lang w:val="en-US"/>
        </w:rPr>
        <w:t>etp</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zakazrf</w:t>
      </w:r>
      <w:proofErr w:type="spellEnd"/>
      <w:r>
        <w:rPr>
          <w:rStyle w:val="af6"/>
          <w:rFonts w:ascii="Times New Roman" w:hAnsi="Times New Roman" w:cs="Times New Roman"/>
          <w:sz w:val="22"/>
          <w:szCs w:val="22"/>
        </w:rPr>
        <w:t>.</w:t>
      </w:r>
      <w:proofErr w:type="spellStart"/>
      <w:r>
        <w:rPr>
          <w:rStyle w:val="af6"/>
          <w:rFonts w:ascii="Times New Roman" w:hAnsi="Times New Roman" w:cs="Times New Roman"/>
          <w:sz w:val="22"/>
          <w:szCs w:val="22"/>
          <w:lang w:val="en-US"/>
        </w:rPr>
        <w:t>ru</w:t>
      </w:r>
      <w:proofErr w:type="spellEnd"/>
      <w:r>
        <w:rPr>
          <w:rStyle w:val="af6"/>
          <w:rFonts w:ascii="Times New Roman" w:hAnsi="Times New Roman" w:cs="Times New Roman"/>
          <w:sz w:val="22"/>
          <w:szCs w:val="22"/>
        </w:rPr>
        <w:t>/</w:t>
      </w:r>
    </w:p>
    <w:p w14:paraId="27FC8335" w14:textId="77777777" w:rsidR="00716B92" w:rsidRDefault="00000000">
      <w:pPr>
        <w:widowControl w:val="0"/>
        <w:tabs>
          <w:tab w:val="left" w:pos="1134"/>
        </w:tabs>
        <w:ind w:firstLine="709"/>
        <w:contextualSpacing/>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Для участия в процедуре закупки участнику необходимо получить аккредитацию на указанной ЭТП в соответствии с правилами, условиями и порядком аккредитации, установленными данной ЭТП, и подать заявку на участие в закупке в срок, указанный в настоящем извещении о проведении закупки.</w:t>
      </w:r>
    </w:p>
    <w:p w14:paraId="1D425356"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Заказчик не предоставляет документацию о конкурентной закупке по запросу Участника закупки. Документация о конкурентной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14:paraId="1483BDDF" w14:textId="77777777" w:rsidR="00716B92" w:rsidRDefault="00716B92">
      <w:pPr>
        <w:pStyle w:val="ConsPlusNormal"/>
        <w:ind w:firstLine="709"/>
        <w:jc w:val="both"/>
        <w:rPr>
          <w:rFonts w:ascii="Times New Roman" w:hAnsi="Times New Roman" w:cs="Times New Roman"/>
          <w:sz w:val="22"/>
          <w:szCs w:val="22"/>
        </w:rPr>
      </w:pPr>
    </w:p>
    <w:p w14:paraId="1D17CD42" w14:textId="77777777" w:rsidR="00716B92" w:rsidRDefault="00000000">
      <w:pPr>
        <w:pStyle w:val="aff8"/>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24. Обеспечение заявок</w:t>
      </w:r>
    </w:p>
    <w:p w14:paraId="352A2E20" w14:textId="77777777" w:rsidR="00716B92" w:rsidRDefault="00000000">
      <w:pPr>
        <w:ind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24.1. Обеспечение котировочной заявки может быть представлено в форме внесения денежных средств, так и в форме независимой гарантии. Выбор способа обеспечения заявки на участие в запросе котировок осуществляется Участником запроса котировок. Предоставление обеспечения иным способом не допускается.</w:t>
      </w:r>
    </w:p>
    <w:p w14:paraId="2E38509A" w14:textId="77777777" w:rsidR="00716B92" w:rsidRDefault="00000000">
      <w:pPr>
        <w:pStyle w:val="aff8"/>
        <w:ind w:left="0" w:firstLine="709"/>
        <w:jc w:val="both"/>
        <w:rPr>
          <w:rFonts w:ascii="Times New Roman" w:eastAsia="MS Mincho" w:hAnsi="Times New Roman" w:cs="Times New Roman"/>
          <w:bCs/>
          <w:sz w:val="22"/>
          <w:szCs w:val="22"/>
        </w:rPr>
      </w:pPr>
      <w:r>
        <w:rPr>
          <w:rFonts w:ascii="Times New Roman" w:eastAsia="MS Mincho" w:hAnsi="Times New Roman" w:cs="Times New Roman"/>
          <w:bCs/>
          <w:sz w:val="22"/>
          <w:szCs w:val="22"/>
        </w:rPr>
        <w:t>Обеспечение котировочной заявки предоставляется до окончания срока подачи заявок на участие в закупке.</w:t>
      </w:r>
    </w:p>
    <w:p w14:paraId="4178E8A8" w14:textId="77777777" w:rsidR="00716B92" w:rsidRDefault="00000000">
      <w:pPr>
        <w:ind w:firstLine="709"/>
        <w:jc w:val="both"/>
        <w:rPr>
          <w:rFonts w:ascii="Times New Roman" w:hAnsi="Times New Roman" w:cs="Times New Roman"/>
          <w:sz w:val="22"/>
          <w:szCs w:val="22"/>
        </w:rPr>
      </w:pPr>
      <w:r>
        <w:rPr>
          <w:rFonts w:ascii="Times New Roman" w:eastAsia="MS Mincho" w:hAnsi="Times New Roman" w:cs="Times New Roman"/>
          <w:bCs/>
          <w:sz w:val="22"/>
          <w:szCs w:val="22"/>
        </w:rPr>
        <w:t>24.2. Д</w:t>
      </w:r>
      <w:r>
        <w:rPr>
          <w:rFonts w:ascii="Times New Roman" w:hAnsi="Times New Roman" w:cs="Times New Roman"/>
          <w:bCs/>
          <w:sz w:val="22"/>
          <w:szCs w:val="22"/>
        </w:rPr>
        <w:t>е</w:t>
      </w:r>
      <w:r>
        <w:rPr>
          <w:rFonts w:ascii="Times New Roman" w:hAnsi="Times New Roman" w:cs="Times New Roman"/>
          <w:sz w:val="22"/>
          <w:szCs w:val="22"/>
        </w:rPr>
        <w:t xml:space="preserve">нежные средства вносятся Участником запроса котировок на специальный счет, открытый им в банке, включенном в перечень, определенный Правительством Российской Федерации в соответствии с Федеральным </w:t>
      </w:r>
      <w:hyperlink r:id="rId27" w:tooltip="consultantplus://offline/ref=5126373A6C0DC5BE1AE5BF247482912E1BCBC98009FFC480FB735D20C5DBt3K" w:history="1">
        <w:r w:rsidR="00716B92">
          <w:rPr>
            <w:rFonts w:ascii="Times New Roman" w:hAnsi="Times New Roman" w:cs="Times New Roman"/>
            <w:sz w:val="22"/>
            <w:szCs w:val="22"/>
          </w:rPr>
          <w:t>законом</w:t>
        </w:r>
      </w:hyperlink>
      <w:r>
        <w:rPr>
          <w:rFonts w:ascii="Times New Roman" w:hAnsi="Times New Roman" w:cs="Times New Roman"/>
          <w:sz w:val="22"/>
          <w:szCs w:val="22"/>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56823E29" w14:textId="77777777" w:rsidR="00716B92"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24.3. В течение одного часа с момента окончания срока подачи заявок на участие в запросе котировок оператор ЭТП направляет в банк информацию об Участнике запроса котировок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запроса котировок незаблокированных денежных средств в размере обеспечения котировочной заявки и информирует оператора ЭТП. Блокирование денежных средств не осуществляется в случае отсутствия на специальном банковском счете Участника запроса котировок денежных средств в размере для обеспечения котировочной заявки либо в случае приостановления операций по такому счету в соответствии с законодательством Российской Федерации, о чем оператор ЭТП информируется в течение одного часа. В случае, если блокирование денежных средств не может быть осуществлено оператор ЭТП обязан вернуть котировочную заявку подавшему ее Участнику в течение одного часа с момента</w:t>
      </w:r>
      <w:r>
        <w:rPr>
          <w:rFonts w:ascii="Times New Roman" w:hAnsi="Times New Roman" w:cs="Times New Roman"/>
          <w:bCs/>
          <w:sz w:val="22"/>
          <w:szCs w:val="22"/>
        </w:rPr>
        <w:t xml:space="preserve"> </w:t>
      </w:r>
      <w:r>
        <w:rPr>
          <w:rFonts w:ascii="Times New Roman" w:hAnsi="Times New Roman" w:cs="Times New Roman"/>
          <w:sz w:val="22"/>
          <w:szCs w:val="22"/>
        </w:rPr>
        <w:t>получения соответствующей информации от банка.</w:t>
      </w:r>
    </w:p>
    <w:p w14:paraId="5D978F86"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24.4. Возврат Участнику запроса котировок денежных средств, внесенных в качестве обеспечения заявки, не производится в следующих случаях:</w:t>
      </w:r>
    </w:p>
    <w:p w14:paraId="1A69DF59" w14:textId="77777777" w:rsidR="00716B92" w:rsidRDefault="00000000">
      <w:pPr>
        <w:pStyle w:val="aff8"/>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 уклонение или отказ Участника запроса котировок от заключения договора;</w:t>
      </w:r>
    </w:p>
    <w:p w14:paraId="6AAA20BD"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 непредставление или предоставление с нарушением условий, установленных </w:t>
      </w:r>
      <w:r>
        <w:rPr>
          <w:rFonts w:ascii="Times New Roman" w:hAnsi="Times New Roman" w:cs="Times New Roman"/>
          <w:bCs/>
          <w:sz w:val="22"/>
          <w:szCs w:val="22"/>
        </w:rPr>
        <w:t>извещением о проведении запроса котировок</w:t>
      </w:r>
      <w:r>
        <w:rPr>
          <w:rFonts w:ascii="Times New Roman" w:hAnsi="Times New Roman" w:cs="Times New Roman"/>
          <w:sz w:val="22"/>
          <w:szCs w:val="22"/>
        </w:rPr>
        <w:t xml:space="preserve">, до заключения договора Заказчику обеспечения исполнения договора (в случае, если в извещении </w:t>
      </w:r>
      <w:r>
        <w:rPr>
          <w:rFonts w:ascii="Times New Roman" w:hAnsi="Times New Roman" w:cs="Times New Roman"/>
          <w:bCs/>
          <w:sz w:val="22"/>
          <w:szCs w:val="22"/>
        </w:rPr>
        <w:t xml:space="preserve">о проведении запроса котировок </w:t>
      </w:r>
      <w:r>
        <w:rPr>
          <w:rFonts w:ascii="Times New Roman" w:hAnsi="Times New Roman" w:cs="Times New Roman"/>
          <w:sz w:val="22"/>
          <w:szCs w:val="22"/>
        </w:rPr>
        <w:t>установлены требования обеспечения исполнения договора и срок его предоставления до заключения договора).</w:t>
      </w:r>
    </w:p>
    <w:p w14:paraId="1BB6D079"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24.5. При удержании денежных средств, перечисленных в качестве обеспечения заявки, в случаях, указанных в пункте 24.4, такие денежные средства не возвращаются Участнику и перечисляются на счет Заказчика по следующим банковским реквизитам:</w:t>
      </w:r>
    </w:p>
    <w:p w14:paraId="4F687551" w14:textId="77777777" w:rsidR="00716B92" w:rsidRDefault="00716B92">
      <w:pPr>
        <w:ind w:firstLine="709"/>
        <w:jc w:val="both"/>
        <w:rPr>
          <w:rFonts w:ascii="Times New Roman" w:hAnsi="Times New Roman" w:cs="Times New Roman"/>
          <w:sz w:val="22"/>
          <w:szCs w:val="22"/>
        </w:rPr>
      </w:pPr>
    </w:p>
    <w:p w14:paraId="75698993" w14:textId="77777777" w:rsidR="00716B92"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р/</w:t>
      </w:r>
      <w:proofErr w:type="spellStart"/>
      <w:r>
        <w:rPr>
          <w:rFonts w:ascii="Times New Roman" w:hAnsi="Times New Roman" w:cs="Times New Roman"/>
          <w:spacing w:val="-7"/>
          <w:sz w:val="22"/>
          <w:szCs w:val="22"/>
        </w:rPr>
        <w:t>сч</w:t>
      </w:r>
      <w:proofErr w:type="spellEnd"/>
      <w:r>
        <w:rPr>
          <w:rFonts w:ascii="Times New Roman" w:hAnsi="Times New Roman" w:cs="Times New Roman"/>
          <w:spacing w:val="-7"/>
          <w:sz w:val="22"/>
          <w:szCs w:val="22"/>
        </w:rPr>
        <w:t xml:space="preserve"> 40702810845029006328</w:t>
      </w:r>
    </w:p>
    <w:p w14:paraId="6CCFD4D8" w14:textId="77777777" w:rsidR="00716B92"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 xml:space="preserve">в ПАО «АК БАРС» Банк </w:t>
      </w:r>
    </w:p>
    <w:p w14:paraId="7C2559D4" w14:textId="77777777" w:rsidR="00716B92" w:rsidRDefault="00000000">
      <w:pPr>
        <w:pStyle w:val="aff8"/>
        <w:widowControl w:val="0"/>
        <w:ind w:left="0" w:firstLine="709"/>
        <w:jc w:val="both"/>
        <w:rPr>
          <w:rFonts w:ascii="Times New Roman" w:hAnsi="Times New Roman" w:cs="Times New Roman"/>
          <w:spacing w:val="-7"/>
          <w:sz w:val="22"/>
          <w:szCs w:val="22"/>
        </w:rPr>
      </w:pPr>
      <w:r>
        <w:rPr>
          <w:rFonts w:ascii="Times New Roman" w:hAnsi="Times New Roman" w:cs="Times New Roman"/>
          <w:spacing w:val="-7"/>
          <w:sz w:val="22"/>
          <w:szCs w:val="22"/>
        </w:rPr>
        <w:t>г. Казань, ул. Кремлевская 8</w:t>
      </w:r>
    </w:p>
    <w:p w14:paraId="3FF4017E" w14:textId="77777777" w:rsidR="00716B92" w:rsidRDefault="00000000">
      <w:pPr>
        <w:pStyle w:val="aff8"/>
        <w:tabs>
          <w:tab w:val="left" w:pos="3210"/>
        </w:tabs>
        <w:ind w:left="0" w:firstLine="709"/>
        <w:jc w:val="both"/>
        <w:rPr>
          <w:rFonts w:ascii="Times New Roman" w:hAnsi="Times New Roman" w:cs="Times New Roman"/>
          <w:sz w:val="22"/>
          <w:szCs w:val="22"/>
        </w:rPr>
      </w:pPr>
      <w:r>
        <w:rPr>
          <w:rFonts w:ascii="Times New Roman" w:hAnsi="Times New Roman" w:cs="Times New Roman"/>
          <w:spacing w:val="-6"/>
          <w:sz w:val="22"/>
          <w:szCs w:val="22"/>
        </w:rPr>
        <w:t xml:space="preserve">БИК </w:t>
      </w:r>
      <w:r>
        <w:rPr>
          <w:rFonts w:ascii="Times New Roman" w:hAnsi="Times New Roman" w:cs="Times New Roman"/>
          <w:spacing w:val="-7"/>
          <w:sz w:val="22"/>
          <w:szCs w:val="22"/>
        </w:rPr>
        <w:t>049205805</w:t>
      </w:r>
      <w:r>
        <w:rPr>
          <w:rFonts w:ascii="Times New Roman" w:hAnsi="Times New Roman" w:cs="Times New Roman"/>
          <w:spacing w:val="-7"/>
          <w:sz w:val="22"/>
          <w:szCs w:val="22"/>
        </w:rPr>
        <w:tab/>
      </w:r>
    </w:p>
    <w:p w14:paraId="0EEA12C5" w14:textId="77777777" w:rsidR="00716B92" w:rsidRDefault="00000000">
      <w:pPr>
        <w:pStyle w:val="aff8"/>
        <w:ind w:left="0" w:firstLine="709"/>
        <w:jc w:val="both"/>
        <w:rPr>
          <w:rFonts w:ascii="Times New Roman" w:hAnsi="Times New Roman" w:cs="Times New Roman"/>
          <w:spacing w:val="-7"/>
          <w:sz w:val="22"/>
          <w:szCs w:val="22"/>
        </w:rPr>
      </w:pPr>
      <w:r>
        <w:rPr>
          <w:rFonts w:ascii="Times New Roman" w:hAnsi="Times New Roman" w:cs="Times New Roman"/>
          <w:spacing w:val="-3"/>
          <w:sz w:val="22"/>
          <w:szCs w:val="22"/>
        </w:rPr>
        <w:t>к/с 30101810000000000805</w:t>
      </w:r>
    </w:p>
    <w:p w14:paraId="44DEDACB" w14:textId="77777777"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rPr>
        <w:t>Наименование получателя денежных средств:</w:t>
      </w:r>
    </w:p>
    <w:p w14:paraId="347C85AC" w14:textId="77777777" w:rsidR="00716B92" w:rsidRDefault="00000000">
      <w:pPr>
        <w:pStyle w:val="aff8"/>
        <w:shd w:val="clear" w:color="auto" w:fill="FFFFFF"/>
        <w:ind w:left="0" w:firstLine="709"/>
        <w:jc w:val="both"/>
        <w:rPr>
          <w:rFonts w:ascii="Times New Roman" w:hAnsi="Times New Roman" w:cs="Times New Roman"/>
          <w:spacing w:val="-5"/>
          <w:sz w:val="22"/>
          <w:szCs w:val="22"/>
        </w:rPr>
      </w:pPr>
      <w:r>
        <w:rPr>
          <w:rFonts w:ascii="Times New Roman" w:hAnsi="Times New Roman" w:cs="Times New Roman"/>
          <w:spacing w:val="-7"/>
          <w:sz w:val="22"/>
          <w:szCs w:val="22"/>
        </w:rPr>
        <w:t>Акционерное общество «Содружество»</w:t>
      </w:r>
    </w:p>
    <w:p w14:paraId="2820EEDA" w14:textId="77777777" w:rsidR="00716B92"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8"/>
          <w:sz w:val="22"/>
          <w:szCs w:val="22"/>
        </w:rPr>
        <w:t xml:space="preserve">ИНН </w:t>
      </w:r>
      <w:r>
        <w:rPr>
          <w:rFonts w:ascii="Times New Roman" w:hAnsi="Times New Roman" w:cs="Times New Roman"/>
          <w:spacing w:val="-7"/>
          <w:sz w:val="22"/>
          <w:szCs w:val="22"/>
        </w:rPr>
        <w:t>1655182480</w:t>
      </w:r>
    </w:p>
    <w:p w14:paraId="1277F318" w14:textId="77777777" w:rsidR="00716B92" w:rsidRDefault="00000000">
      <w:pPr>
        <w:widowControl w:val="0"/>
        <w:ind w:firstLine="709"/>
        <w:jc w:val="both"/>
        <w:rPr>
          <w:rFonts w:ascii="Times New Roman" w:hAnsi="Times New Roman" w:cs="Times New Roman"/>
          <w:spacing w:val="-7"/>
          <w:sz w:val="22"/>
          <w:szCs w:val="22"/>
        </w:rPr>
      </w:pPr>
      <w:r>
        <w:rPr>
          <w:rFonts w:ascii="Times New Roman" w:hAnsi="Times New Roman" w:cs="Times New Roman"/>
          <w:spacing w:val="-7"/>
          <w:sz w:val="22"/>
          <w:szCs w:val="22"/>
        </w:rPr>
        <w:t>КПП 165501001</w:t>
      </w:r>
    </w:p>
    <w:p w14:paraId="1EB5A7A7" w14:textId="77777777" w:rsidR="00716B92" w:rsidRDefault="00000000">
      <w:pPr>
        <w:pStyle w:val="aff8"/>
        <w:ind w:left="0" w:firstLine="709"/>
        <w:jc w:val="both"/>
        <w:rPr>
          <w:rFonts w:ascii="Times New Roman" w:hAnsi="Times New Roman" w:cs="Times New Roman"/>
          <w:color w:val="000000"/>
          <w:sz w:val="22"/>
          <w:szCs w:val="22"/>
        </w:rPr>
      </w:pPr>
      <w:r>
        <w:rPr>
          <w:rFonts w:ascii="Times New Roman" w:hAnsi="Times New Roman" w:cs="Times New Roman"/>
          <w:bCs/>
          <w:color w:val="000000"/>
          <w:sz w:val="22"/>
          <w:szCs w:val="22"/>
        </w:rPr>
        <w:t>Назначение платежа: удержание обеспечения заявки для участия в (вид процедуры) №_____/___-_____/__, № лота ___, ОКПО ________. Адрес: индекс ______, г. ________, ул. _____________, д. __, стр. __. НДС не облагается</w:t>
      </w:r>
      <w:r>
        <w:rPr>
          <w:rStyle w:val="afffc"/>
          <w:rFonts w:ascii="Times New Roman" w:hAnsi="Times New Roman" w:cs="Times New Roman"/>
          <w:bCs/>
          <w:i/>
          <w:color w:val="000000"/>
          <w:sz w:val="22"/>
          <w:szCs w:val="22"/>
        </w:rPr>
        <w:footnoteReference w:id="2"/>
      </w:r>
    </w:p>
    <w:p w14:paraId="39ED7388" w14:textId="77777777" w:rsidR="00716B92" w:rsidRDefault="00716B92">
      <w:pPr>
        <w:ind w:firstLine="709"/>
        <w:jc w:val="both"/>
        <w:rPr>
          <w:rFonts w:ascii="Times New Roman" w:hAnsi="Times New Roman" w:cs="Times New Roman"/>
          <w:sz w:val="22"/>
          <w:szCs w:val="22"/>
        </w:rPr>
      </w:pPr>
    </w:p>
    <w:p w14:paraId="6575F548" w14:textId="77777777" w:rsidR="00716B92" w:rsidRDefault="00000000">
      <w:pPr>
        <w:pStyle w:val="aff8"/>
        <w:numPr>
          <w:ilvl w:val="1"/>
          <w:numId w:val="15"/>
        </w:numPr>
        <w:ind w:left="0" w:firstLine="709"/>
        <w:jc w:val="both"/>
        <w:rPr>
          <w:rFonts w:ascii="Times New Roman" w:hAnsi="Times New Roman" w:cs="Times New Roman"/>
          <w:sz w:val="22"/>
          <w:szCs w:val="22"/>
        </w:rPr>
      </w:pPr>
      <w:r>
        <w:rPr>
          <w:rFonts w:ascii="Times New Roman" w:hAnsi="Times New Roman" w:cs="Times New Roman"/>
          <w:sz w:val="22"/>
          <w:szCs w:val="22"/>
        </w:rPr>
        <w:lastRenderedPageBreak/>
        <w:t>При выборе способа обеспечения заявки в форме независимой гарантии, Участник должен предоставить независимую гарантию, соответствующую следующим требованиям:</w:t>
      </w:r>
    </w:p>
    <w:p w14:paraId="794FB2EE" w14:textId="77777777" w:rsidR="00716B92"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color w:val="000000"/>
          <w:sz w:val="22"/>
          <w:szCs w:val="22"/>
          <w:shd w:val="clear" w:color="auto" w:fill="FFFFFF"/>
        </w:rPr>
        <w:t xml:space="preserve">независимая гарантия должна быть выдана гарантом, предусмотренным </w:t>
      </w:r>
      <w:hyperlink r:id="rId28" w:anchor="dst2441" w:tooltip="http://www.consultant.ru/document/cons_doc_LAW_421875/af90cad46f4484d18fa490ef1c9d7a3b2fd3be3b/#dst2441" w:history="1">
        <w:r w:rsidR="00716B92">
          <w:rPr>
            <w:rStyle w:val="af6"/>
            <w:rFonts w:ascii="Times New Roman" w:hAnsi="Times New Roman" w:cs="Times New Roman"/>
            <w:color w:val="1A0DAB"/>
            <w:sz w:val="22"/>
            <w:szCs w:val="22"/>
            <w:shd w:val="clear" w:color="auto" w:fill="FFFFFF"/>
          </w:rPr>
          <w:t>частью 1 статьи 45</w:t>
        </w:r>
      </w:hyperlink>
      <w:r>
        <w:rPr>
          <w:rFonts w:ascii="Times New Roman" w:hAnsi="Times New Roman" w:cs="Times New Roman"/>
          <w:color w:val="000000"/>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01904442" w14:textId="77777777" w:rsidR="00716B92"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информация о независимой гарантии должна быть включена в реестр независимых гарантий, предусмотренный </w:t>
      </w:r>
      <w:hyperlink r:id="rId29" w:anchor="dst2465" w:tooltip="http://www.consultant.ru/document/cons_doc_LAW_421875/af90cad46f4484d18fa490ef1c9d7a3b2fd3be3b/#dst2465" w:history="1">
        <w:r w:rsidR="00716B92">
          <w:rPr>
            <w:rStyle w:val="af6"/>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16974BC1" w14:textId="77777777" w:rsidR="00716B92"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4541F24C" w14:textId="77777777" w:rsidR="00716B92" w:rsidRDefault="00000000">
      <w:pPr>
        <w:pStyle w:val="aff8"/>
        <w:numPr>
          <w:ilvl w:val="2"/>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содержать:</w:t>
      </w:r>
    </w:p>
    <w:p w14:paraId="0DF9220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299AD1DD"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предусмотренный пунктом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3371E008"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подачи заявок на участие в закупке;</w:t>
      </w:r>
    </w:p>
    <w:p w14:paraId="32AC5718"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1895F270"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24.6.5. следующие дополнительные требования:</w:t>
      </w:r>
    </w:p>
    <w:p w14:paraId="4B826770"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условия о следующих правах заказчика (бенефициара):</w:t>
      </w:r>
    </w:p>
    <w:p w14:paraId="64C708BB"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предъявлять до окончания срока действия независимой гарантии при наступлении случаев, предусмотренных пунктом 24.4 документации о закупке,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14:paraId="42A6CDFE"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14395DDF"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77D2EA42"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б)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7171D34B"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условие о том, что расходы, возникающие в связи с перечислением гарантом денежных средств по независимой гарантии, несет гарант;</w:t>
      </w:r>
    </w:p>
    <w:p w14:paraId="36C3E50C"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г) 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14:paraId="1436E07E"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д) условие о рассмотрении споров, возникающих в связи с исполнением обязательств по независимой гарантии, в арбитражном суде;</w:t>
      </w:r>
    </w:p>
    <w:p w14:paraId="184F012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 xml:space="preserve">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w:t>
      </w:r>
      <w:r>
        <w:rPr>
          <w:rFonts w:ascii="Times New Roman" w:hAnsi="Times New Roman" w:cs="Times New Roman"/>
          <w:sz w:val="22"/>
          <w:szCs w:val="22"/>
        </w:rPr>
        <w:lastRenderedPageBreak/>
        <w:t>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29EC755C"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24.6.6.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6F5F20BD"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одновременно с требованием об уплате денежной суммы по независимой гарантии документов, не предусмотренных перечнем, указанным в пункте 8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2F77D617"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235D0BB2" w14:textId="77777777" w:rsidR="00716B92" w:rsidRDefault="00000000">
      <w:pPr>
        <w:pStyle w:val="aff8"/>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Обеспечение заявки может быть оформлено в виде отдельной независимой гарантии по каждому лоту либо в виде одной независимой гарантии на общую сумму гарантии по всем лотам, на которые участник подает заявки.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6 к извещению о проведении запроса котировок.</w:t>
      </w:r>
    </w:p>
    <w:p w14:paraId="43966F40" w14:textId="77777777" w:rsidR="00716B92" w:rsidRDefault="00000000">
      <w:pPr>
        <w:pStyle w:val="aff8"/>
        <w:numPr>
          <w:ilvl w:val="1"/>
          <w:numId w:val="15"/>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14:paraId="7D36BDF1" w14:textId="77777777" w:rsidR="00716B92" w:rsidRDefault="00000000">
      <w:pPr>
        <w:pStyle w:val="affb"/>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Требование об уплате денежной суммы по независимой гарантии предъявляется Заказчиком гаранту в случаях, предусмотренных пунктом 24.4. извещения о проведении запроса котировок.</w:t>
      </w:r>
    </w:p>
    <w:p w14:paraId="3821C2A2" w14:textId="77777777" w:rsidR="00716B92" w:rsidRDefault="00000000">
      <w:pPr>
        <w:pStyle w:val="affb"/>
        <w:numPr>
          <w:ilvl w:val="1"/>
          <w:numId w:val="15"/>
        </w:numPr>
        <w:ind w:left="0" w:firstLine="709"/>
        <w:rPr>
          <w:rFonts w:ascii="Times New Roman" w:hAnsi="Times New Roman" w:cs="Times New Roman"/>
          <w:sz w:val="22"/>
          <w:szCs w:val="22"/>
        </w:rPr>
      </w:pPr>
      <w:r>
        <w:rPr>
          <w:rFonts w:ascii="Times New Roman" w:hAnsi="Times New Roman" w:cs="Times New Roman"/>
          <w:sz w:val="22"/>
          <w:szCs w:val="22"/>
        </w:rPr>
        <w:t>Основанием для отказа в принятии Заказчиком независимой гарантии является несоответствие независимой гарантии условиям, изложенным в пункте 24.6 извещения о проведении запроса котировок.</w:t>
      </w:r>
    </w:p>
    <w:p w14:paraId="023492E7" w14:textId="77777777" w:rsidR="00716B92" w:rsidRDefault="00716B92">
      <w:pPr>
        <w:pStyle w:val="aff8"/>
        <w:widowControl w:val="0"/>
        <w:tabs>
          <w:tab w:val="left" w:pos="7260"/>
        </w:tabs>
        <w:ind w:left="0" w:firstLine="709"/>
        <w:jc w:val="both"/>
        <w:rPr>
          <w:rFonts w:ascii="Times New Roman" w:hAnsi="Times New Roman" w:cs="Times New Roman"/>
          <w:b/>
          <w:sz w:val="22"/>
          <w:szCs w:val="22"/>
        </w:rPr>
      </w:pPr>
    </w:p>
    <w:p w14:paraId="35F4576C" w14:textId="77777777" w:rsidR="00716B92" w:rsidRDefault="00000000">
      <w:pPr>
        <w:pStyle w:val="aff8"/>
        <w:widowControl w:val="0"/>
        <w:tabs>
          <w:tab w:val="left" w:pos="7260"/>
        </w:tabs>
        <w:ind w:left="0" w:firstLine="709"/>
        <w:jc w:val="both"/>
        <w:rPr>
          <w:rFonts w:ascii="Times New Roman" w:hAnsi="Times New Roman" w:cs="Times New Roman"/>
          <w:b/>
          <w:sz w:val="22"/>
          <w:szCs w:val="22"/>
          <w:highlight w:val="lightGray"/>
          <w:u w:val="single"/>
        </w:rPr>
      </w:pPr>
      <w:r>
        <w:rPr>
          <w:rFonts w:ascii="Times New Roman" w:hAnsi="Times New Roman" w:cs="Times New Roman"/>
          <w:b/>
          <w:sz w:val="22"/>
          <w:szCs w:val="22"/>
          <w:highlight w:val="lightGray"/>
          <w:u w:val="single"/>
        </w:rPr>
        <w:t>25. Обеспечение исполнения договора</w:t>
      </w:r>
    </w:p>
    <w:p w14:paraId="79CAAA37"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Исполнение договора может обеспечиваться как представлением независимой гарантии, так и внесением денежных средств на указанный Заказчиком в пункте 24.5 </w:t>
      </w:r>
      <w:r>
        <w:rPr>
          <w:rFonts w:ascii="Times New Roman" w:hAnsi="Times New Roman" w:cs="Times New Roman"/>
          <w:bCs/>
          <w:sz w:val="22"/>
          <w:szCs w:val="22"/>
        </w:rPr>
        <w:t xml:space="preserve">извещения о проведении запроса котировок </w:t>
      </w:r>
      <w:r>
        <w:rPr>
          <w:rFonts w:ascii="Times New Roman" w:hAnsi="Times New Roman" w:cs="Times New Roman"/>
          <w:sz w:val="22"/>
          <w:szCs w:val="22"/>
        </w:rPr>
        <w:t xml:space="preserve">счет, на котором в соответствии с законодательством Российской Федерации учитываются операции со средствами, поступающими Заказчику. </w:t>
      </w:r>
    </w:p>
    <w:p w14:paraId="6EF10AF8"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Предоставление обеспечения иным способом не допускается.</w:t>
      </w:r>
    </w:p>
    <w:p w14:paraId="303ECA33"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 случае применения антидемпинговой меры, предусматривающей предоставление обеспечения исполнения договора в размере, превышающей в полтора раза размер, указанный в пункте 13 </w:t>
      </w:r>
      <w:r>
        <w:rPr>
          <w:rFonts w:ascii="Times New Roman" w:hAnsi="Times New Roman" w:cs="Times New Roman"/>
          <w:bCs/>
          <w:sz w:val="22"/>
          <w:szCs w:val="22"/>
        </w:rPr>
        <w:t>извещения о проведении запроса котировок</w:t>
      </w:r>
      <w:r>
        <w:rPr>
          <w:rFonts w:ascii="Times New Roman" w:hAnsi="Times New Roman" w:cs="Times New Roman"/>
          <w:sz w:val="22"/>
          <w:szCs w:val="22"/>
        </w:rPr>
        <w:t>, обеспечение исполнения договора предоставляется в соответствующем размере.</w:t>
      </w:r>
    </w:p>
    <w:p w14:paraId="73DFD4F9"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Договор может быть заключен только после предоставления победителем или Участником, котировочной заявке которого присвоен второй номер (в случае если победитель признан уклонившимся от заключения договора и принято решение о его заключении с участником, заявке которого присвоен второй номер) обеспечения исполнения договора. </w:t>
      </w:r>
    </w:p>
    <w:p w14:paraId="6CFA5B7A"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Если в установленные сроки не представлено обеспечение исполнения договора, 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номер), такой победитель или участник признаются уклонившимися от заключения договора.</w:t>
      </w:r>
    </w:p>
    <w:p w14:paraId="5B943D72"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bCs/>
          <w:sz w:val="22"/>
          <w:szCs w:val="22"/>
        </w:rPr>
        <w:t xml:space="preserve">25.5. При выборе способа обеспечения исполнения договора в форме перечисления денежных средств победитель запроса котировок (Участник,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перечисляет по реквизитам, указанным в </w:t>
      </w:r>
      <w:r>
        <w:rPr>
          <w:rFonts w:ascii="Times New Roman" w:hAnsi="Times New Roman" w:cs="Times New Roman"/>
          <w:sz w:val="22"/>
          <w:szCs w:val="22"/>
        </w:rPr>
        <w:t>пункте 24.5</w:t>
      </w:r>
      <w:r>
        <w:rPr>
          <w:rFonts w:ascii="Times New Roman" w:hAnsi="Times New Roman" w:cs="Times New Roman"/>
          <w:bCs/>
          <w:sz w:val="22"/>
          <w:szCs w:val="22"/>
        </w:rPr>
        <w:t xml:space="preserve"> извещения о проведении запроса котировок, денежные средства. </w:t>
      </w:r>
    </w:p>
    <w:p w14:paraId="61062E6E"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bCs/>
          <w:sz w:val="22"/>
          <w:szCs w:val="22"/>
        </w:rPr>
        <w:t xml:space="preserve">Факт внесения Участником запроса котировок денежных средств в качестве обеспечения исполнения договора </w:t>
      </w:r>
      <w:r>
        <w:rPr>
          <w:rFonts w:ascii="Times New Roman" w:hAnsi="Times New Roman" w:cs="Times New Roman"/>
          <w:sz w:val="22"/>
          <w:szCs w:val="22"/>
        </w:rPr>
        <w:t>должен быть</w:t>
      </w:r>
      <w:r>
        <w:rPr>
          <w:rFonts w:ascii="Times New Roman" w:hAnsi="Times New Roman" w:cs="Times New Roman"/>
          <w:bCs/>
          <w:sz w:val="22"/>
          <w:szCs w:val="22"/>
        </w:rPr>
        <w:t xml:space="preserve"> подтвержден </w:t>
      </w:r>
      <w:r>
        <w:rPr>
          <w:rFonts w:ascii="Times New Roman" w:hAnsi="Times New Roman" w:cs="Times New Roman"/>
          <w:sz w:val="22"/>
          <w:szCs w:val="22"/>
        </w:rPr>
        <w:t>платежным поручением, подтверждающим перечисление денежных средств в качестве обеспечения исполнения договора, или копией такого поручения.</w:t>
      </w:r>
    </w:p>
    <w:p w14:paraId="45302101"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pacing w:val="-2"/>
          <w:sz w:val="22"/>
          <w:szCs w:val="22"/>
        </w:rPr>
        <w:t xml:space="preserve">В случае если победителем запроса котировок (Участником, котировочной </w:t>
      </w:r>
      <w:r>
        <w:rPr>
          <w:rFonts w:ascii="Times New Roman" w:hAnsi="Times New Roman" w:cs="Times New Roman"/>
          <w:sz w:val="22"/>
          <w:szCs w:val="22"/>
        </w:rPr>
        <w:t>заявке которого присвоен второй номер</w:t>
      </w:r>
      <w:r>
        <w:rPr>
          <w:rFonts w:ascii="Times New Roman" w:hAnsi="Times New Roman" w:cs="Times New Roman"/>
          <w:bCs/>
          <w:sz w:val="22"/>
          <w:szCs w:val="22"/>
        </w:rPr>
        <w:t xml:space="preserve">) </w:t>
      </w:r>
      <w:r>
        <w:rPr>
          <w:rFonts w:ascii="Times New Roman" w:hAnsi="Times New Roman" w:cs="Times New Roman"/>
          <w:bCs/>
          <w:spacing w:val="-2"/>
          <w:sz w:val="22"/>
          <w:szCs w:val="22"/>
        </w:rPr>
        <w:t>представлены доку</w:t>
      </w:r>
      <w:r>
        <w:rPr>
          <w:rFonts w:ascii="Times New Roman" w:hAnsi="Times New Roman" w:cs="Times New Roman"/>
          <w:spacing w:val="-2"/>
          <w:sz w:val="22"/>
          <w:szCs w:val="22"/>
        </w:rPr>
        <w:t>менты, подт</w:t>
      </w:r>
      <w:r>
        <w:rPr>
          <w:rFonts w:ascii="Times New Roman" w:hAnsi="Times New Roman" w:cs="Times New Roman"/>
          <w:bCs/>
          <w:spacing w:val="-2"/>
          <w:sz w:val="22"/>
          <w:szCs w:val="22"/>
        </w:rPr>
        <w:t>верждающие вн</w:t>
      </w:r>
      <w:r>
        <w:rPr>
          <w:rFonts w:ascii="Times New Roman" w:hAnsi="Times New Roman" w:cs="Times New Roman"/>
          <w:spacing w:val="-2"/>
          <w:sz w:val="22"/>
          <w:szCs w:val="22"/>
        </w:rPr>
        <w:t xml:space="preserve">есение денежных средств в качестве обеспечения исполнения договора, но до истечения срока, в течение которого такой победитель запроса котировок (Участник, котировочной заявке которого присвоен второй номер, должен представить подписанный со своей стороны договор, денежные средства не поступили на счет, который указан Заказчиком </w:t>
      </w:r>
      <w:r>
        <w:rPr>
          <w:rFonts w:ascii="Times New Roman" w:hAnsi="Times New Roman" w:cs="Times New Roman"/>
          <w:sz w:val="22"/>
          <w:szCs w:val="22"/>
        </w:rPr>
        <w:t>пункте 24.5 извещения</w:t>
      </w:r>
      <w:r>
        <w:rPr>
          <w:rFonts w:ascii="Times New Roman" w:hAnsi="Times New Roman" w:cs="Times New Roman"/>
          <w:spacing w:val="-2"/>
          <w:sz w:val="22"/>
          <w:szCs w:val="22"/>
        </w:rPr>
        <w:t>, победитель запроса котировок (участник, котировочной заявке которого присвоен второй номер, признается уклонившимся от заключения договора.</w:t>
      </w:r>
    </w:p>
    <w:p w14:paraId="626F048B"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lastRenderedPageBreak/>
        <w:t>При выборе способа обеспечения исполнения договора в форме независимой гарантии Участник должен представить независимую гарантию, соответствующую следующим требованиям:</w:t>
      </w:r>
    </w:p>
    <w:p w14:paraId="580E38E3" w14:textId="77777777" w:rsidR="00716B92" w:rsidRDefault="00000000">
      <w:pPr>
        <w:pStyle w:val="affb"/>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должна быть выдана гарантом, включенным в перечень, предусмотренный частью 1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14:paraId="34A947FD" w14:textId="77777777" w:rsidR="00716B92" w:rsidRDefault="00000000">
      <w:pPr>
        <w:pStyle w:val="aff8"/>
        <w:numPr>
          <w:ilvl w:val="2"/>
          <w:numId w:val="16"/>
        </w:numPr>
        <w:ind w:left="0" w:firstLine="709"/>
        <w:contextualSpacing w:val="0"/>
        <w:jc w:val="both"/>
        <w:rPr>
          <w:rFonts w:ascii="Times New Roman" w:hAnsi="Times New Roman" w:cs="Times New Roman"/>
          <w:sz w:val="22"/>
          <w:szCs w:val="22"/>
        </w:rPr>
      </w:pPr>
      <w:r>
        <w:rPr>
          <w:rFonts w:ascii="Times New Roman" w:hAnsi="Times New Roman" w:cs="Times New Roman"/>
          <w:sz w:val="22"/>
          <w:szCs w:val="22"/>
          <w:shd w:val="clear" w:color="auto" w:fill="FFFFFF"/>
        </w:rPr>
        <w:t xml:space="preserve">информация о независимой гарантии должна быть включена в реестр независимых гарантий, предусмотренный </w:t>
      </w:r>
      <w:hyperlink r:id="rId30" w:anchor="dst2465" w:tooltip="http://www.consultant.ru/document/cons_doc_LAW_421875/af90cad46f4484d18fa490ef1c9d7a3b2fd3be3b/#dst2465" w:history="1">
        <w:r w:rsidR="00716B92">
          <w:rPr>
            <w:rStyle w:val="af6"/>
            <w:rFonts w:ascii="Times New Roman" w:hAnsi="Times New Roman" w:cs="Times New Roman"/>
            <w:color w:val="auto"/>
            <w:sz w:val="22"/>
            <w:szCs w:val="22"/>
            <w:shd w:val="clear" w:color="auto" w:fill="FFFFFF"/>
          </w:rPr>
          <w:t>частью 8 статьи 45</w:t>
        </w:r>
      </w:hyperlink>
      <w:r>
        <w:rPr>
          <w:rFonts w:ascii="Times New Roman" w:hAnsi="Times New Roman" w:cs="Times New Roman"/>
          <w:sz w:val="22"/>
          <w:szCs w:val="22"/>
          <w:shd w:val="clear" w:color="auto" w:fill="FFFFFF"/>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D3B817C" w14:textId="77777777" w:rsidR="00716B92" w:rsidRDefault="00000000">
      <w:pPr>
        <w:pStyle w:val="affb"/>
        <w:numPr>
          <w:ilvl w:val="2"/>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не может быть отозвана гарантом;</w:t>
      </w:r>
    </w:p>
    <w:p w14:paraId="4EE36450" w14:textId="77777777" w:rsidR="00716B92" w:rsidRDefault="00000000">
      <w:pPr>
        <w:pStyle w:val="aff8"/>
        <w:numPr>
          <w:ilvl w:val="2"/>
          <w:numId w:val="16"/>
        </w:numPr>
        <w:ind w:left="0" w:firstLine="709"/>
        <w:jc w:val="both"/>
        <w:rPr>
          <w:rFonts w:ascii="Times New Roman" w:eastAsia="MS Mincho" w:hAnsi="Times New Roman" w:cs="Times New Roman"/>
          <w:sz w:val="22"/>
          <w:szCs w:val="22"/>
        </w:rPr>
      </w:pPr>
      <w:r>
        <w:rPr>
          <w:rFonts w:ascii="Times New Roman" w:hAnsi="Times New Roman" w:cs="Times New Roman"/>
          <w:sz w:val="22"/>
          <w:szCs w:val="22"/>
        </w:rPr>
        <w:t>независимая гарантия должна содержать:</w:t>
      </w:r>
    </w:p>
    <w:p w14:paraId="048C2AFB"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а)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независимой гарантии, при отсутствии предусмотренных Гражданским кодексом Российской Федерации оснований для отказа в удовлетворении требования Заказчика (бенефициара);</w:t>
      </w:r>
    </w:p>
    <w:p w14:paraId="10599177"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б)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установленный пунктом 9 «</w:t>
      </w:r>
      <w:r>
        <w:rPr>
          <w:rFonts w:ascii="Times New Roman" w:eastAsia="Times New Roman" w:hAnsi="Times New Roman" w:cs="Times New Roman"/>
          <w:bCs/>
          <w:sz w:val="22"/>
          <w:szCs w:val="22"/>
          <w:lang w:eastAsia="ru-RU"/>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r>
        <w:rPr>
          <w:rFonts w:ascii="Times New Roman" w:hAnsi="Times New Roman" w:cs="Times New Roman"/>
          <w:bCs/>
          <w:sz w:val="22"/>
          <w:szCs w:val="22"/>
        </w:rPr>
        <w:t xml:space="preserve">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572E3122"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в) указание на срок действия независимой гарантии, который не может составлять менее 1 (одного) месяца с даты окончания срока исполнения основного обязательства;</w:t>
      </w:r>
    </w:p>
    <w:p w14:paraId="221FDA51"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г) обязанность гаранта в случае просрочки исполнения обязательств об уплате денежной суммы по независимой гарантии уплатить Заказчику (бенефициару) неустойку в размере 0,1% денежной суммы, подлежащей уплате, за каждый день просрочки;</w:t>
      </w:r>
    </w:p>
    <w:p w14:paraId="3B071DA8"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25.7.5. следующие дополнительные требования:</w:t>
      </w:r>
    </w:p>
    <w:p w14:paraId="1B0993C5" w14:textId="77777777" w:rsidR="00716B92"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обеспеченных ею обязательств, составленное по форме приложения № 4 к </w:t>
      </w:r>
      <w:r>
        <w:rPr>
          <w:rFonts w:ascii="Times New Roman" w:hAnsi="Times New Roman" w:cs="Times New Roman"/>
          <w:sz w:val="22"/>
          <w:szCs w:val="22"/>
        </w:rPr>
        <w:t>постановлению Правительства Российской Федерации от 9 августа 2022 г. № 1397</w:t>
      </w:r>
      <w:r>
        <w:rPr>
          <w:rFonts w:ascii="Times New Roman" w:eastAsia="MS Mincho" w:hAnsi="Times New Roman" w:cs="Times New Roman"/>
          <w:sz w:val="22"/>
          <w:szCs w:val="22"/>
        </w:rPr>
        <w:t xml:space="preserve"> требование об уплате денежной суммы по независимой гарантии в размере цены договора, уменьшенном на сумму, пропорциональную объему исполненных </w:t>
      </w:r>
      <w:r>
        <w:rPr>
          <w:rFonts w:ascii="Times New Roman" w:hAnsi="Times New Roman" w:cs="Times New Roman"/>
          <w:bCs/>
          <w:sz w:val="22"/>
          <w:szCs w:val="22"/>
        </w:rPr>
        <w:t>участником, с которым заключен договор (поставщиком (подрядчиком, исполнителем)),</w:t>
      </w:r>
      <w:r>
        <w:rPr>
          <w:rFonts w:ascii="Times New Roman" w:eastAsia="MS Mincho" w:hAnsi="Times New Roman" w:cs="Times New Roman"/>
          <w:sz w:val="22"/>
          <w:szCs w:val="22"/>
        </w:rPr>
        <w:t xml:space="preserve">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14:paraId="5976A8F5" w14:textId="77777777" w:rsidR="00716B92"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w:t>
      </w:r>
    </w:p>
    <w:p w14:paraId="383CA847" w14:textId="77777777" w:rsidR="00716B92"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(пяти) рабочих дней со дня, следующего за днем получения такого требования и документов, </w:t>
      </w:r>
      <w:r>
        <w:rPr>
          <w:rFonts w:ascii="Times New Roman" w:hAnsi="Times New Roman" w:cs="Times New Roman"/>
          <w:sz w:val="22"/>
          <w:szCs w:val="22"/>
        </w:rPr>
        <w:t>предусмотренных перечнем, указанным в пункте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r>
        <w:rPr>
          <w:rFonts w:ascii="Times New Roman" w:eastAsia="MS Mincho" w:hAnsi="Times New Roman" w:cs="Times New Roman"/>
          <w:sz w:val="22"/>
          <w:szCs w:val="22"/>
        </w:rPr>
        <w:t>;</w:t>
      </w:r>
    </w:p>
    <w:p w14:paraId="0A108D81" w14:textId="77777777" w:rsidR="00716B92"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г) условие о праве заказчика (бенефициара) 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14:paraId="38113BF2" w14:textId="77777777" w:rsidR="00716B92" w:rsidRDefault="00000000">
      <w:pPr>
        <w:ind w:firstLine="709"/>
        <w:jc w:val="both"/>
        <w:rPr>
          <w:rFonts w:ascii="Times New Roman" w:eastAsia="MS Mincho" w:hAnsi="Times New Roman" w:cs="Times New Roman"/>
          <w:sz w:val="22"/>
          <w:szCs w:val="22"/>
        </w:rPr>
      </w:pPr>
      <w:r>
        <w:rPr>
          <w:rFonts w:ascii="Times New Roman" w:eastAsia="MS Mincho" w:hAnsi="Times New Roman" w:cs="Times New Roman"/>
          <w:sz w:val="22"/>
          <w:szCs w:val="22"/>
        </w:rPr>
        <w:t>д) условие о том, что расходы, возникающие в связи с перечислением гарантом денежных средств по независимой гарантии, несет гарант;</w:t>
      </w:r>
    </w:p>
    <w:p w14:paraId="08358198" w14:textId="77777777" w:rsidR="00716B92" w:rsidRDefault="00000000">
      <w:pPr>
        <w:ind w:firstLine="709"/>
        <w:jc w:val="both"/>
        <w:rPr>
          <w:rFonts w:ascii="Times New Roman" w:hAnsi="Times New Roman" w:cs="Times New Roman"/>
          <w:sz w:val="22"/>
          <w:szCs w:val="22"/>
        </w:rPr>
      </w:pPr>
      <w:r>
        <w:rPr>
          <w:rFonts w:ascii="Times New Roman" w:eastAsia="MS Mincho" w:hAnsi="Times New Roman" w:cs="Times New Roman"/>
          <w:sz w:val="22"/>
          <w:szCs w:val="22"/>
        </w:rPr>
        <w:t xml:space="preserve">е) </w:t>
      </w:r>
      <w:r>
        <w:rPr>
          <w:rFonts w:ascii="Times New Roman" w:hAnsi="Times New Roman" w:cs="Times New Roman"/>
          <w:sz w:val="22"/>
          <w:szCs w:val="22"/>
        </w:rPr>
        <w:t xml:space="preserve">условие о том, что исключение банка (если независимая гарантия выдана банком) из перечня, предусмотренного частью 1.2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от 24 июля 2007 г. № 209-ФЗ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статьи 45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не прекращает </w:t>
      </w:r>
      <w:r>
        <w:rPr>
          <w:rFonts w:ascii="Times New Roman" w:hAnsi="Times New Roman" w:cs="Times New Roman"/>
          <w:sz w:val="22"/>
          <w:szCs w:val="22"/>
        </w:rPr>
        <w:lastRenderedPageBreak/>
        <w:t>действия независимой гарантии и не освобождает гаранта от ответственности за неисполнение либо ненадлежащее исполнение ее условий;</w:t>
      </w:r>
    </w:p>
    <w:p w14:paraId="07B94D0F"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ж) условие о рассмотрении споров, возникающих в связи с исполнением обязательств по независимой гарантии, в арбитражном суде;</w:t>
      </w:r>
    </w:p>
    <w:p w14:paraId="6ACDEBB3"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14:paraId="78D81528"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 xml:space="preserve">25.7.6. </w:t>
      </w:r>
      <w:r>
        <w:rPr>
          <w:rFonts w:ascii="Times New Roman" w:hAnsi="Times New Roman" w:cs="Times New Roman"/>
          <w:b/>
          <w:bCs/>
          <w:sz w:val="22"/>
          <w:szCs w:val="22"/>
        </w:rPr>
        <w:t>Независимая гарантия не должна содержать условия</w:t>
      </w:r>
      <w:r>
        <w:rPr>
          <w:rFonts w:ascii="Times New Roman" w:hAnsi="Times New Roman" w:cs="Times New Roman"/>
          <w:sz w:val="22"/>
          <w:szCs w:val="22"/>
        </w:rPr>
        <w:t>:</w:t>
      </w:r>
    </w:p>
    <w:p w14:paraId="14B0855D"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перечнем, установленным пунктом 9 «</w:t>
      </w:r>
      <w:r>
        <w:rPr>
          <w:rFonts w:ascii="Times New Roman" w:hAnsi="Times New Roman" w:cs="Times New Roman"/>
          <w:bCs/>
          <w:sz w:val="22"/>
          <w:szCs w:val="22"/>
        </w:rPr>
        <w:t>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w:t>
      </w:r>
      <w:r>
        <w:rPr>
          <w:rFonts w:ascii="Times New Roman" w:hAnsi="Times New Roman" w:cs="Times New Roman"/>
          <w:sz w:val="22"/>
          <w:szCs w:val="22"/>
        </w:rPr>
        <w:t xml:space="preserve"> постановлением Правительства Российской Федерации от 9 августа 2022 г. № 1397;</w:t>
      </w:r>
    </w:p>
    <w:p w14:paraId="52F8EE91" w14:textId="77777777" w:rsidR="00716B92" w:rsidRDefault="00000000">
      <w:pPr>
        <w:pStyle w:val="affb"/>
        <w:ind w:firstLine="709"/>
        <w:rPr>
          <w:rFonts w:ascii="Times New Roman" w:hAnsi="Times New Roman" w:cs="Times New Roman"/>
          <w:bCs/>
          <w:sz w:val="22"/>
          <w:szCs w:val="22"/>
        </w:rPr>
      </w:pPr>
      <w:r>
        <w:rPr>
          <w:rFonts w:ascii="Times New Roman" w:hAnsi="Times New Roman" w:cs="Times New Roman"/>
          <w:sz w:val="22"/>
          <w:szCs w:val="22"/>
        </w:rPr>
        <w:t xml:space="preserve">б) </w:t>
      </w:r>
      <w:r>
        <w:rPr>
          <w:rFonts w:ascii="Times New Roman" w:hAnsi="Times New Roman" w:cs="Times New Roman"/>
          <w:bCs/>
          <w:sz w:val="22"/>
          <w:szCs w:val="22"/>
        </w:rPr>
        <w:t>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участником, с которым заключен договор (поставщиком (подрядчиком, исполнителем)), условий договора или о расторжении договора;</w:t>
      </w:r>
    </w:p>
    <w:p w14:paraId="32E509D7"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bCs/>
          <w:sz w:val="22"/>
          <w:szCs w:val="22"/>
        </w:rP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14:paraId="17B75CCB"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Независимая гарантия может быть выдана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 В случае если независимая гарантия выдана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 Независимая гарантия должна быть составлена по типовой форме, утвержденной постановлением Правительства Российской Федерации от 9 августа 2022 г. № 1397, представленной в приложении № 7 к извещению о проведении запроса котировок</w:t>
      </w:r>
    </w:p>
    <w:p w14:paraId="706F897F"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Победитель запроса котировок или участник, котировочной заявке которого присвоен второй номер (в случае если победитель запроса котировок признан уклонившимся от заключения договора и принято решение о его заключении с участником, котировочной заявке которого присвоен второй порядковый номер), согласовывает независимую гарантию с Заказчиком, направив проект независимой гарантии либо независимую гарантию Заказчику. Победитель, Участник запроса котировок, с которым принято решение заключить договор, вправе инициировать процедуру согласования</w:t>
      </w:r>
      <w:r>
        <w:rPr>
          <w:rFonts w:ascii="Times New Roman" w:hAnsi="Times New Roman" w:cs="Times New Roman"/>
          <w:sz w:val="22"/>
          <w:szCs w:val="22"/>
        </w:rPr>
        <w:t xml:space="preserve"> независимой гарантии</w:t>
      </w:r>
      <w:r>
        <w:rPr>
          <w:rFonts w:ascii="Times New Roman" w:hAnsi="Times New Roman" w:cs="Times New Roman"/>
          <w:bCs/>
          <w:sz w:val="22"/>
          <w:szCs w:val="22"/>
        </w:rPr>
        <w:t xml:space="preserve"> </w:t>
      </w:r>
      <w:r>
        <w:rPr>
          <w:rFonts w:ascii="Times New Roman" w:eastAsia="Times New Roman" w:hAnsi="Times New Roman" w:cs="Times New Roman"/>
          <w:bCs/>
          <w:sz w:val="22"/>
          <w:szCs w:val="22"/>
        </w:rPr>
        <w:t>с даты размещения итогового протокола на официальном сайте.</w:t>
      </w:r>
    </w:p>
    <w:p w14:paraId="01FABE5C"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eastAsia="Times New Roman" w:hAnsi="Times New Roman" w:cs="Times New Roman"/>
          <w:bCs/>
          <w:sz w:val="22"/>
          <w:szCs w:val="22"/>
        </w:rPr>
        <w:t xml:space="preserve">В случае если независимая гарантия соответствует требованиям извещения, независимая гарантия согласовывается Заказчиком. При наличии замечаний к независимой гарантии, Заказчик направляет их Участнику, с которым принято решение заключить договор. Договор заключается при условии предоставления независимой гарантии, соответствующей требованиям </w:t>
      </w:r>
      <w:r>
        <w:rPr>
          <w:rFonts w:ascii="Times New Roman" w:hAnsi="Times New Roman" w:cs="Times New Roman"/>
          <w:bCs/>
          <w:sz w:val="22"/>
          <w:szCs w:val="22"/>
        </w:rPr>
        <w:t>извещения</w:t>
      </w:r>
      <w:r>
        <w:rPr>
          <w:rFonts w:ascii="Times New Roman" w:eastAsia="Times New Roman" w:hAnsi="Times New Roman" w:cs="Times New Roman"/>
          <w:bCs/>
          <w:sz w:val="22"/>
          <w:szCs w:val="22"/>
        </w:rPr>
        <w:t>.</w:t>
      </w:r>
      <w:r>
        <w:rPr>
          <w:rFonts w:ascii="Times New Roman" w:hAnsi="Times New Roman" w:cs="Times New Roman"/>
          <w:sz w:val="22"/>
          <w:szCs w:val="22"/>
        </w:rPr>
        <w:t xml:space="preserve"> В случае непредставления независимой гарантии в соответствии с требованиями извещения в срок, установленный для заключения договора, Участник закупки признается уклонившимся от заключения договора.</w:t>
      </w:r>
    </w:p>
    <w:p w14:paraId="0B656E39"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Несоответствие независимой гарантии требованиям, предусмотренными пунктом 25.7 извещения о проведении запроса котировок является основанием для отказа в принятии ее Заказчиком.</w:t>
      </w:r>
    </w:p>
    <w:p w14:paraId="4D4226EC" w14:textId="77777777" w:rsidR="00716B92" w:rsidRDefault="00000000">
      <w:pPr>
        <w:pStyle w:val="affb"/>
        <w:numPr>
          <w:ilvl w:val="1"/>
          <w:numId w:val="16"/>
        </w:numPr>
        <w:ind w:left="0" w:firstLine="709"/>
        <w:rPr>
          <w:rFonts w:ascii="Times New Roman" w:hAnsi="Times New Roman" w:cs="Times New Roman"/>
          <w:sz w:val="22"/>
          <w:szCs w:val="22"/>
        </w:rPr>
      </w:pPr>
      <w:r>
        <w:rPr>
          <w:rFonts w:ascii="Times New Roman" w:hAnsi="Times New Roman" w:cs="Times New Roman"/>
          <w:sz w:val="22"/>
          <w:szCs w:val="22"/>
        </w:rPr>
        <w:t xml:space="preserve">Вместе с гарантией участник представляет документы, подтверждающие полномочия лица, подписавшего гарантию от имени гаранта: доверенность на лицо, подписавшее гарантию, а также приказ или решение о назначении на должность лица, выдавшего доверенность. Если гарантия подписана от имени гаранта лицом, действующим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p>
    <w:p w14:paraId="7DDC0EA0" w14:textId="77777777" w:rsidR="00716B92" w:rsidRDefault="00000000">
      <w:pPr>
        <w:pStyle w:val="affb"/>
        <w:ind w:firstLine="709"/>
        <w:rPr>
          <w:rFonts w:ascii="Times New Roman" w:hAnsi="Times New Roman" w:cs="Times New Roman"/>
          <w:i/>
          <w:iCs/>
          <w:spacing w:val="-2"/>
          <w:sz w:val="22"/>
          <w:szCs w:val="22"/>
        </w:rPr>
      </w:pPr>
      <w:r>
        <w:rPr>
          <w:rFonts w:ascii="Times New Roman" w:hAnsi="Times New Roman" w:cs="Times New Roman"/>
          <w:spacing w:val="-2"/>
          <w:sz w:val="22"/>
          <w:szCs w:val="22"/>
        </w:rPr>
        <w:t xml:space="preserve">25.14 Денежные средства, внесенные победителем запроса котировок (Участником, котировочной заявке которого присвоен второй номер,) в качестве обеспечения исполнения договора, возвращаются на счет этого Участника в течение 10 (десяти) рабочих дней, с даты получения документов, предусмотренных договором, подтверждающих надлежащее исполнение обязательств по договору. </w:t>
      </w:r>
    </w:p>
    <w:p w14:paraId="7E2A1E69" w14:textId="77777777" w:rsidR="00716B92" w:rsidRDefault="00000000">
      <w:pPr>
        <w:pStyle w:val="affb"/>
        <w:ind w:firstLine="709"/>
        <w:rPr>
          <w:rFonts w:ascii="Times New Roman" w:hAnsi="Times New Roman" w:cs="Times New Roman"/>
          <w:i/>
          <w:iCs/>
          <w:spacing w:val="-2"/>
          <w:sz w:val="22"/>
          <w:szCs w:val="22"/>
        </w:rPr>
      </w:pPr>
      <w:r>
        <w:rPr>
          <w:rFonts w:ascii="Times New Roman" w:hAnsi="Times New Roman" w:cs="Times New Roman"/>
          <w:spacing w:val="-2"/>
          <w:sz w:val="22"/>
          <w:szCs w:val="22"/>
        </w:rPr>
        <w:t>25.15. Денежные средства, внесенные в качестве обеспечения исполнения договора, могут быть удержаны Заказчиком в случае неисполнения либо ненадлежащего исполнения принципалом обязательств по договору, заключаемому по итогам запроса котировок.</w:t>
      </w:r>
    </w:p>
    <w:p w14:paraId="30DD9FF3" w14:textId="77777777" w:rsidR="00716B92" w:rsidRDefault="00000000">
      <w:pPr>
        <w:pStyle w:val="affb"/>
        <w:ind w:firstLine="709"/>
        <w:rPr>
          <w:rFonts w:ascii="Times New Roman" w:hAnsi="Times New Roman" w:cs="Times New Roman"/>
          <w:spacing w:val="-2"/>
          <w:sz w:val="22"/>
          <w:szCs w:val="22"/>
        </w:rPr>
      </w:pPr>
      <w:r>
        <w:rPr>
          <w:rFonts w:ascii="Times New Roman" w:hAnsi="Times New Roman" w:cs="Times New Roman"/>
          <w:spacing w:val="-2"/>
          <w:sz w:val="22"/>
          <w:szCs w:val="22"/>
        </w:rPr>
        <w:t>25.16. Участник</w:t>
      </w:r>
      <w:r>
        <w:rPr>
          <w:rFonts w:ascii="Times New Roman" w:hAnsi="Times New Roman" w:cs="Times New Roman"/>
          <w:sz w:val="22"/>
          <w:szCs w:val="22"/>
        </w:rPr>
        <w:t xml:space="preserve"> закупки, с которым заключен договор вправе согласовать замену способа обеспечения исполнения договора, направив письменное обращение Заказчику с приложением независимой </w:t>
      </w:r>
      <w:r>
        <w:rPr>
          <w:rFonts w:ascii="Times New Roman" w:hAnsi="Times New Roman" w:cs="Times New Roman"/>
          <w:sz w:val="22"/>
          <w:szCs w:val="22"/>
        </w:rPr>
        <w:lastRenderedPageBreak/>
        <w:t xml:space="preserve">гарантии, соответствующей требованиям конкурсной документации, или платежного поручения, подтверждающего перечисление на счет заказчика денежного обеспечения. Обращение о согласовании замены способа обеспечения исполнения договора рассматривается в течение 5 (пяти) рабочих дней с даты получения обращения. При соответствии независимой </w:t>
      </w:r>
      <w:r>
        <w:rPr>
          <w:rFonts w:ascii="Times New Roman" w:hAnsi="Times New Roman" w:cs="Times New Roman"/>
          <w:spacing w:val="-2"/>
          <w:sz w:val="22"/>
          <w:szCs w:val="22"/>
        </w:rPr>
        <w:t>гарантии</w:t>
      </w:r>
      <w:r>
        <w:rPr>
          <w:rFonts w:ascii="Times New Roman" w:hAnsi="Times New Roman" w:cs="Times New Roman"/>
          <w:sz w:val="22"/>
          <w:szCs w:val="22"/>
        </w:rPr>
        <w:t xml:space="preserve"> требованиям извещения о закупке, при наличии реквизитов для осуществления возврата денежного обеспечения, замена обеспечения может быть согласована.</w:t>
      </w:r>
    </w:p>
    <w:p w14:paraId="414E0638" w14:textId="77777777" w:rsidR="00716B92" w:rsidRDefault="00000000">
      <w:pPr>
        <w:pStyle w:val="affb"/>
        <w:ind w:firstLine="709"/>
        <w:rPr>
          <w:rFonts w:ascii="Times New Roman" w:hAnsi="Times New Roman" w:cs="Times New Roman"/>
          <w:sz w:val="22"/>
          <w:szCs w:val="22"/>
        </w:rPr>
      </w:pPr>
      <w:r>
        <w:rPr>
          <w:rFonts w:ascii="Times New Roman" w:hAnsi="Times New Roman" w:cs="Times New Roman"/>
          <w:sz w:val="22"/>
          <w:szCs w:val="22"/>
        </w:rPr>
        <w:t>Денежные средства, перечисленные ранее,</w:t>
      </w:r>
      <w:r>
        <w:rPr>
          <w:rFonts w:ascii="Times New Roman" w:hAnsi="Times New Roman" w:cs="Times New Roman"/>
          <w:spacing w:val="-2"/>
          <w:sz w:val="22"/>
          <w:szCs w:val="22"/>
        </w:rPr>
        <w:t xml:space="preserve"> </w:t>
      </w:r>
      <w:r>
        <w:rPr>
          <w:rFonts w:ascii="Times New Roman" w:hAnsi="Times New Roman" w:cs="Times New Roman"/>
          <w:sz w:val="22"/>
          <w:szCs w:val="22"/>
        </w:rPr>
        <w:t>возвращаются участнику на банковский счет, указанный в его письменном обращении, в течение 10 (десяти) рабочих дней с даты представления оригинала независимой гарантии.</w:t>
      </w:r>
    </w:p>
    <w:p w14:paraId="69515D1F" w14:textId="77777777" w:rsidR="00716B92" w:rsidRDefault="00000000">
      <w:pPr>
        <w:pStyle w:val="affb"/>
        <w:numPr>
          <w:ilvl w:val="1"/>
          <w:numId w:val="17"/>
        </w:numPr>
        <w:ind w:left="0" w:firstLine="709"/>
        <w:rPr>
          <w:rFonts w:ascii="Times New Roman" w:hAnsi="Times New Roman" w:cs="Times New Roman"/>
          <w:sz w:val="22"/>
          <w:szCs w:val="22"/>
        </w:rPr>
      </w:pPr>
      <w:r>
        <w:rPr>
          <w:rFonts w:ascii="Times New Roman" w:hAnsi="Times New Roman" w:cs="Times New Roman"/>
          <w:sz w:val="22"/>
          <w:szCs w:val="22"/>
        </w:rPr>
        <w:t>В случае продления срока действия договора и/или увеличения количества предусмотренных договором товаров, объема предусмотренных работ, услуг в соответствии с пунктом 18.10 извещения, Заказчик вправе потребовать от Участника закупки, с которым заключен договор, дополнение к независимой гарантии/внести денежные средства соразмерно продлению срока действия договора и/или увеличению количества предусмотренных договором товаров, объема предусмотренных работ, услуг до момента подписания дополнительного соглашения к договору. Дополнение к независимой гарантии/платежное поручение о внесении денежных средств предоставляется Заказчику одновременно с подписанным со стороны Участника, с которым заключен договор, дополнительным соглашением к договору. Взаимодействие Заказчика и Участника, с которым заключен договор, по вопросу предоставления дополнительного обеспечения осуществляется в порядке, предусмотренном договором.</w:t>
      </w:r>
    </w:p>
    <w:p w14:paraId="716E52BD" w14:textId="77777777" w:rsidR="00716B92" w:rsidRDefault="00716B92">
      <w:pPr>
        <w:widowControl w:val="0"/>
        <w:tabs>
          <w:tab w:val="left" w:pos="7260"/>
        </w:tabs>
        <w:ind w:firstLine="709"/>
        <w:jc w:val="both"/>
        <w:rPr>
          <w:rFonts w:ascii="Times New Roman" w:hAnsi="Times New Roman" w:cs="Times New Roman"/>
          <w:b/>
          <w:sz w:val="22"/>
          <w:szCs w:val="22"/>
        </w:rPr>
      </w:pPr>
    </w:p>
    <w:p w14:paraId="30690CC1" w14:textId="77777777" w:rsidR="00716B92"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Председатель постоянно действующей</w:t>
      </w:r>
    </w:p>
    <w:p w14:paraId="491B17C3" w14:textId="77777777" w:rsidR="00716B92" w:rsidRDefault="00000000">
      <w:pPr>
        <w:widowControl w:val="0"/>
        <w:tabs>
          <w:tab w:val="left" w:pos="7260"/>
        </w:tabs>
        <w:ind w:firstLine="709"/>
        <w:jc w:val="both"/>
        <w:rPr>
          <w:rFonts w:ascii="Times New Roman" w:hAnsi="Times New Roman" w:cs="Times New Roman"/>
          <w:b/>
          <w:sz w:val="22"/>
          <w:szCs w:val="22"/>
        </w:rPr>
      </w:pPr>
      <w:r>
        <w:rPr>
          <w:rFonts w:ascii="Times New Roman" w:hAnsi="Times New Roman" w:cs="Times New Roman"/>
          <w:b/>
          <w:sz w:val="22"/>
          <w:szCs w:val="22"/>
        </w:rPr>
        <w:t>единой комиссии</w:t>
      </w:r>
      <w:r>
        <w:rPr>
          <w:rFonts w:ascii="Times New Roman" w:hAnsi="Times New Roman" w:cs="Times New Roman"/>
          <w:b/>
          <w:sz w:val="22"/>
          <w:szCs w:val="22"/>
        </w:rPr>
        <w:tab/>
      </w:r>
      <w:r>
        <w:rPr>
          <w:rFonts w:ascii="Times New Roman" w:hAnsi="Times New Roman" w:cs="Times New Roman"/>
          <w:b/>
          <w:sz w:val="22"/>
          <w:szCs w:val="22"/>
        </w:rPr>
        <w:tab/>
        <w:t>М.Ш. Аскаров</w:t>
      </w:r>
    </w:p>
    <w:p w14:paraId="2F6B70E7" w14:textId="77777777" w:rsidR="00716B92" w:rsidRDefault="00716B92">
      <w:pPr>
        <w:widowControl w:val="0"/>
        <w:tabs>
          <w:tab w:val="left" w:pos="7260"/>
        </w:tabs>
        <w:ind w:firstLine="709"/>
        <w:jc w:val="both"/>
        <w:rPr>
          <w:rFonts w:ascii="Times New Roman" w:hAnsi="Times New Roman" w:cs="Times New Roman"/>
          <w:b/>
          <w:sz w:val="22"/>
          <w:szCs w:val="22"/>
        </w:rPr>
      </w:pPr>
    </w:p>
    <w:p w14:paraId="47D71852" w14:textId="77777777" w:rsidR="00716B92" w:rsidRDefault="00000000">
      <w:pPr>
        <w:ind w:firstLine="709"/>
        <w:jc w:val="both"/>
        <w:rPr>
          <w:rFonts w:ascii="Times New Roman" w:hAnsi="Times New Roman" w:cs="Times New Roman"/>
          <w:b/>
          <w:sz w:val="22"/>
          <w:szCs w:val="22"/>
        </w:rPr>
      </w:pPr>
      <w:r>
        <w:rPr>
          <w:rFonts w:ascii="Times New Roman" w:hAnsi="Times New Roman" w:cs="Times New Roman"/>
          <w:b/>
          <w:sz w:val="22"/>
          <w:szCs w:val="22"/>
        </w:rPr>
        <w:br w:type="page" w:clear="all"/>
      </w:r>
    </w:p>
    <w:p w14:paraId="21CCE9CB" w14:textId="77777777" w:rsidR="00716B92" w:rsidRDefault="00000000">
      <w:pPr>
        <w:widowControl w:val="0"/>
        <w:tabs>
          <w:tab w:val="left" w:pos="7260"/>
        </w:tabs>
        <w:ind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1 к извещению о запросе котировок</w:t>
      </w:r>
    </w:p>
    <w:p w14:paraId="4D31C8B8" w14:textId="77777777" w:rsidR="00716B92" w:rsidRDefault="00716B92">
      <w:pPr>
        <w:widowControl w:val="0"/>
        <w:tabs>
          <w:tab w:val="left" w:pos="7260"/>
        </w:tabs>
        <w:ind w:firstLine="709"/>
        <w:jc w:val="both"/>
        <w:rPr>
          <w:rFonts w:ascii="Times New Roman" w:hAnsi="Times New Roman" w:cs="Times New Roman"/>
          <w:b/>
          <w:sz w:val="22"/>
          <w:szCs w:val="22"/>
        </w:rPr>
      </w:pPr>
    </w:p>
    <w:p w14:paraId="09EE089F" w14:textId="77777777" w:rsidR="00716B92" w:rsidRDefault="00000000">
      <w:pPr>
        <w:ind w:firstLine="709"/>
        <w:jc w:val="center"/>
        <w:rPr>
          <w:rFonts w:ascii="Times New Roman" w:eastAsia="Times New Roman" w:hAnsi="Times New Roman" w:cs="Times New Roman"/>
          <w:b/>
          <w:sz w:val="22"/>
          <w:szCs w:val="22"/>
          <w:lang w:eastAsia="ru-RU"/>
        </w:rPr>
      </w:pPr>
      <w:r>
        <w:rPr>
          <w:rFonts w:ascii="Times New Roman" w:eastAsia="Times New Roman" w:hAnsi="Times New Roman" w:cs="Times New Roman"/>
          <w:b/>
          <w:sz w:val="22"/>
          <w:szCs w:val="22"/>
          <w:lang w:eastAsia="ru-RU"/>
        </w:rPr>
        <w:t>ФОРМА ЗАЯВКИ НА УЧАСТИЕ В ЗАПРОСЕ КОТИРОВОК В ЭЛЕКТРОННОЙ ФОРМЕ</w:t>
      </w:r>
    </w:p>
    <w:p w14:paraId="0BCD8412" w14:textId="77777777" w:rsidR="00716B92" w:rsidRDefault="00716B92">
      <w:pPr>
        <w:ind w:firstLine="709"/>
        <w:jc w:val="center"/>
        <w:rPr>
          <w:rFonts w:ascii="Times New Roman" w:eastAsia="Times New Roman" w:hAnsi="Times New Roman" w:cs="Times New Roman"/>
          <w:sz w:val="22"/>
          <w:szCs w:val="22"/>
          <w:lang w:eastAsia="ru-RU"/>
        </w:rPr>
      </w:pPr>
    </w:p>
    <w:p w14:paraId="665064E1" w14:textId="77777777" w:rsidR="00716B92"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КОТИРОВОЧНАЯ ЗАЯВКА</w:t>
      </w:r>
    </w:p>
    <w:p w14:paraId="353AEA60" w14:textId="77777777" w:rsidR="00716B92" w:rsidRDefault="00716B92">
      <w:pPr>
        <w:ind w:firstLine="709"/>
        <w:jc w:val="center"/>
        <w:rPr>
          <w:rFonts w:ascii="Times New Roman" w:eastAsia="Times New Roman" w:hAnsi="Times New Roman" w:cs="Times New Roman"/>
          <w:b/>
          <w:bCs/>
          <w:sz w:val="22"/>
          <w:szCs w:val="22"/>
          <w:lang w:eastAsia="ru-RU"/>
        </w:rPr>
      </w:pPr>
    </w:p>
    <w:p w14:paraId="303E2829" w14:textId="77777777" w:rsidR="00716B92" w:rsidRDefault="00000000">
      <w:pPr>
        <w:ind w:firstLine="709"/>
        <w:jc w:val="center"/>
        <w:rPr>
          <w:rFonts w:ascii="Times New Roman" w:eastAsia="Times New Roman" w:hAnsi="Times New Roman" w:cs="Times New Roman"/>
          <w:b/>
          <w:bCs/>
          <w:sz w:val="22"/>
          <w:szCs w:val="22"/>
          <w:lang w:eastAsia="ru-RU"/>
        </w:rPr>
      </w:pPr>
      <w:r>
        <w:rPr>
          <w:rFonts w:ascii="Times New Roman" w:eastAsia="Times New Roman" w:hAnsi="Times New Roman" w:cs="Times New Roman"/>
          <w:b/>
          <w:bCs/>
          <w:sz w:val="22"/>
          <w:szCs w:val="22"/>
          <w:lang w:eastAsia="ru-RU"/>
        </w:rPr>
        <w:t xml:space="preserve">ЗАПРОС КОТИРОВОК </w:t>
      </w:r>
      <w:r>
        <w:rPr>
          <w:rFonts w:ascii="Times New Roman" w:eastAsia="Times New Roman" w:hAnsi="Times New Roman" w:cs="Times New Roman"/>
          <w:b/>
          <w:sz w:val="22"/>
          <w:szCs w:val="22"/>
          <w:lang w:eastAsia="ru-RU"/>
        </w:rPr>
        <w:t>В ЭЛЕКТРОННОЙ ФОРМЕ</w:t>
      </w:r>
    </w:p>
    <w:p w14:paraId="5B978B14" w14:textId="77777777" w:rsidR="00716B92" w:rsidRDefault="00716B92">
      <w:pPr>
        <w:ind w:firstLine="709"/>
        <w:jc w:val="both"/>
        <w:rPr>
          <w:rFonts w:ascii="Times New Roman" w:eastAsia="Times New Roman" w:hAnsi="Times New Roman" w:cs="Times New Roman"/>
          <w:b/>
          <w:bCs/>
          <w:sz w:val="22"/>
          <w:szCs w:val="22"/>
          <w:lang w:eastAsia="ru-RU"/>
        </w:rPr>
      </w:pPr>
    </w:p>
    <w:p w14:paraId="5FBF6477" w14:textId="77777777" w:rsidR="00716B92"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Дата:</w:t>
      </w:r>
    </w:p>
    <w:p w14:paraId="4C7E2024" w14:textId="77777777" w:rsidR="00716B92"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Исх. №</w:t>
      </w:r>
    </w:p>
    <w:p w14:paraId="1DA3E909" w14:textId="77777777" w:rsidR="00716B92"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В ПДЕК АО «Содружество» от:</w:t>
      </w:r>
    </w:p>
    <w:p w14:paraId="342FBD96" w14:textId="77777777" w:rsidR="00716B92" w:rsidRDefault="00716B92">
      <w:pPr>
        <w:ind w:firstLine="709"/>
        <w:jc w:val="both"/>
        <w:rPr>
          <w:rFonts w:ascii="Times New Roman" w:eastAsia="Times New Roman" w:hAnsi="Times New Roman" w:cs="Times New Roman"/>
          <w:i/>
          <w:sz w:val="22"/>
          <w:szCs w:val="22"/>
          <w:lang w:eastAsia="ru-RU"/>
        </w:rPr>
      </w:pPr>
    </w:p>
    <w:p w14:paraId="2688E9A0" w14:textId="77777777" w:rsidR="00716B92" w:rsidRDefault="00000000">
      <w:pPr>
        <w:pStyle w:val="17"/>
        <w:ind w:firstLine="709"/>
        <w:rPr>
          <w:rFonts w:ascii="Times New Roman" w:hAnsi="Times New Roman" w:cs="Times New Roman"/>
          <w:sz w:val="22"/>
          <w:szCs w:val="22"/>
        </w:rPr>
      </w:pPr>
      <w:r>
        <w:rPr>
          <w:rFonts w:ascii="Times New Roman" w:hAnsi="Times New Roman" w:cs="Times New Roman"/>
          <w:sz w:val="22"/>
          <w:szCs w:val="22"/>
        </w:rPr>
        <w:t xml:space="preserve">Будучи уполномоченным представлять и действовать от имени ________________ (далее - участник) </w:t>
      </w:r>
      <w:r>
        <w:rPr>
          <w:rFonts w:ascii="Times New Roman" w:hAnsi="Times New Roman" w:cs="Times New Roman"/>
          <w:i/>
          <w:sz w:val="22"/>
          <w:szCs w:val="22"/>
        </w:rPr>
        <w:t>(указать наименование участника (при участии физических лиц указывается ФИО участника)</w:t>
      </w:r>
      <w:r>
        <w:rPr>
          <w:rFonts w:ascii="Times New Roman" w:hAnsi="Times New Roman" w:cs="Times New Roman"/>
          <w:sz w:val="22"/>
          <w:szCs w:val="22"/>
        </w:rPr>
        <w:t xml:space="preserve">, а также полностью изучив извещение о запросе котировок, я, нижеподписавшийся, настоящим подаю заявку на участие в запросе котировок №___ по лоту №__ (далее – запрос котировок) на право заключения договора </w:t>
      </w:r>
      <w:r>
        <w:rPr>
          <w:rFonts w:ascii="Times New Roman" w:hAnsi="Times New Roman" w:cs="Times New Roman"/>
          <w:i/>
          <w:sz w:val="22"/>
          <w:szCs w:val="22"/>
          <w:u w:val="single"/>
        </w:rPr>
        <w:t>указать предмет договора</w:t>
      </w:r>
      <w:r>
        <w:rPr>
          <w:rFonts w:ascii="Times New Roman" w:hAnsi="Times New Roman" w:cs="Times New Roman"/>
          <w:sz w:val="22"/>
          <w:szCs w:val="22"/>
        </w:rPr>
        <w:t>.</w:t>
      </w:r>
    </w:p>
    <w:tbl>
      <w:tblPr>
        <w:tblW w:w="49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662"/>
        <w:gridCol w:w="4331"/>
      </w:tblGrid>
      <w:tr w:rsidR="00716B92" w14:paraId="026D3116" w14:textId="77777777">
        <w:tc>
          <w:tcPr>
            <w:tcW w:w="2833" w:type="pct"/>
          </w:tcPr>
          <w:p w14:paraId="6D777990"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Название организации / ФИО для физического лица, в т.ч. индивидуального предпринимателя</w:t>
            </w:r>
          </w:p>
        </w:tc>
        <w:tc>
          <w:tcPr>
            <w:tcW w:w="2167" w:type="pct"/>
          </w:tcPr>
          <w:p w14:paraId="1B7F6C5F" w14:textId="77777777" w:rsidR="00716B92" w:rsidRDefault="00716B92">
            <w:pPr>
              <w:pStyle w:val="affb"/>
              <w:tabs>
                <w:tab w:val="left" w:pos="1080"/>
              </w:tabs>
              <w:rPr>
                <w:rFonts w:ascii="Times New Roman" w:hAnsi="Times New Roman" w:cs="Times New Roman"/>
                <w:sz w:val="22"/>
                <w:szCs w:val="22"/>
              </w:rPr>
            </w:pPr>
          </w:p>
        </w:tc>
      </w:tr>
      <w:tr w:rsidR="00716B92" w14:paraId="2A792456" w14:textId="77777777">
        <w:tc>
          <w:tcPr>
            <w:tcW w:w="2833" w:type="pct"/>
          </w:tcPr>
          <w:p w14:paraId="3200D1CA"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Свидетельства для физического лица, в т.ч. для индивидуального предпринимателя</w:t>
            </w:r>
          </w:p>
        </w:tc>
        <w:tc>
          <w:tcPr>
            <w:tcW w:w="2167" w:type="pct"/>
          </w:tcPr>
          <w:p w14:paraId="647D0015" w14:textId="77777777" w:rsidR="00716B92" w:rsidRDefault="00716B92">
            <w:pPr>
              <w:pStyle w:val="affb"/>
              <w:tabs>
                <w:tab w:val="left" w:pos="1080"/>
              </w:tabs>
              <w:rPr>
                <w:rFonts w:ascii="Times New Roman" w:hAnsi="Times New Roman" w:cs="Times New Roman"/>
                <w:sz w:val="22"/>
                <w:szCs w:val="22"/>
              </w:rPr>
            </w:pPr>
          </w:p>
        </w:tc>
      </w:tr>
      <w:tr w:rsidR="00716B92" w14:paraId="38B21CB5" w14:textId="77777777">
        <w:tc>
          <w:tcPr>
            <w:tcW w:w="2833" w:type="pct"/>
          </w:tcPr>
          <w:p w14:paraId="0473B0A4"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Паспорт (серия, №) для физического лица, в т.ч. индивидуального предпринимателя (для участника – физического лица)</w:t>
            </w:r>
          </w:p>
        </w:tc>
        <w:tc>
          <w:tcPr>
            <w:tcW w:w="2167" w:type="pct"/>
          </w:tcPr>
          <w:p w14:paraId="654C3C4C" w14:textId="77777777" w:rsidR="00716B92" w:rsidRDefault="00716B92">
            <w:pPr>
              <w:pStyle w:val="affb"/>
              <w:tabs>
                <w:tab w:val="left" w:pos="1080"/>
              </w:tabs>
              <w:rPr>
                <w:rFonts w:ascii="Times New Roman" w:hAnsi="Times New Roman" w:cs="Times New Roman"/>
                <w:sz w:val="22"/>
                <w:szCs w:val="22"/>
              </w:rPr>
            </w:pPr>
          </w:p>
        </w:tc>
      </w:tr>
      <w:tr w:rsidR="00716B92" w14:paraId="066EC6F6" w14:textId="77777777">
        <w:tc>
          <w:tcPr>
            <w:tcW w:w="2833" w:type="pct"/>
          </w:tcPr>
          <w:p w14:paraId="24041137"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Юридический адрес/ Адрес регистрации по месту жительства</w:t>
            </w:r>
          </w:p>
        </w:tc>
        <w:tc>
          <w:tcPr>
            <w:tcW w:w="2167" w:type="pct"/>
          </w:tcPr>
          <w:p w14:paraId="4B152D11" w14:textId="77777777" w:rsidR="00716B92" w:rsidRDefault="00716B92">
            <w:pPr>
              <w:pStyle w:val="affb"/>
              <w:tabs>
                <w:tab w:val="left" w:pos="1080"/>
              </w:tabs>
              <w:rPr>
                <w:rFonts w:ascii="Times New Roman" w:eastAsia="Times New Roman" w:hAnsi="Times New Roman" w:cs="Times New Roman"/>
                <w:sz w:val="22"/>
                <w:szCs w:val="22"/>
                <w:lang w:eastAsia="ru-RU"/>
              </w:rPr>
            </w:pPr>
          </w:p>
        </w:tc>
      </w:tr>
      <w:tr w:rsidR="00716B92" w14:paraId="79774C2B" w14:textId="77777777">
        <w:trPr>
          <w:trHeight w:val="484"/>
        </w:trPr>
        <w:tc>
          <w:tcPr>
            <w:tcW w:w="2833" w:type="pct"/>
          </w:tcPr>
          <w:p w14:paraId="62D3806A"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Почтовый адрес</w:t>
            </w:r>
          </w:p>
        </w:tc>
        <w:tc>
          <w:tcPr>
            <w:tcW w:w="2167" w:type="pct"/>
          </w:tcPr>
          <w:p w14:paraId="66F2536C" w14:textId="77777777" w:rsidR="00716B92" w:rsidRDefault="00716B92">
            <w:pPr>
              <w:pStyle w:val="affb"/>
              <w:tabs>
                <w:tab w:val="left" w:pos="1080"/>
              </w:tabs>
              <w:rPr>
                <w:rFonts w:ascii="Times New Roman" w:hAnsi="Times New Roman" w:cs="Times New Roman"/>
                <w:sz w:val="22"/>
                <w:szCs w:val="22"/>
              </w:rPr>
            </w:pPr>
          </w:p>
        </w:tc>
      </w:tr>
      <w:tr w:rsidR="00716B92" w14:paraId="2B855FF5" w14:textId="77777777">
        <w:trPr>
          <w:trHeight w:val="300"/>
        </w:trPr>
        <w:tc>
          <w:tcPr>
            <w:tcW w:w="2833" w:type="pct"/>
          </w:tcPr>
          <w:p w14:paraId="70B20A13"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Адреса электронной почты</w:t>
            </w:r>
          </w:p>
        </w:tc>
        <w:tc>
          <w:tcPr>
            <w:tcW w:w="2167" w:type="pct"/>
          </w:tcPr>
          <w:p w14:paraId="79396FDD" w14:textId="77777777" w:rsidR="00716B92" w:rsidRDefault="00716B92">
            <w:pPr>
              <w:pStyle w:val="affb"/>
              <w:tabs>
                <w:tab w:val="left" w:pos="1080"/>
              </w:tabs>
              <w:rPr>
                <w:rFonts w:ascii="Times New Roman" w:hAnsi="Times New Roman" w:cs="Times New Roman"/>
                <w:sz w:val="22"/>
                <w:szCs w:val="22"/>
              </w:rPr>
            </w:pPr>
          </w:p>
        </w:tc>
      </w:tr>
      <w:tr w:rsidR="00716B92" w14:paraId="40FE357C" w14:textId="77777777">
        <w:trPr>
          <w:trHeight w:val="300"/>
        </w:trPr>
        <w:tc>
          <w:tcPr>
            <w:tcW w:w="2833" w:type="pct"/>
          </w:tcPr>
          <w:p w14:paraId="36BEF86C"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Телефоны</w:t>
            </w:r>
          </w:p>
        </w:tc>
        <w:tc>
          <w:tcPr>
            <w:tcW w:w="2167" w:type="pct"/>
          </w:tcPr>
          <w:p w14:paraId="574D0679" w14:textId="77777777" w:rsidR="00716B92" w:rsidRDefault="00716B92">
            <w:pPr>
              <w:pStyle w:val="affb"/>
              <w:tabs>
                <w:tab w:val="left" w:pos="1080"/>
              </w:tabs>
              <w:rPr>
                <w:rFonts w:ascii="Times New Roman" w:hAnsi="Times New Roman" w:cs="Times New Roman"/>
                <w:sz w:val="22"/>
                <w:szCs w:val="22"/>
              </w:rPr>
            </w:pPr>
          </w:p>
        </w:tc>
      </w:tr>
      <w:tr w:rsidR="00716B92" w14:paraId="31704C4B" w14:textId="77777777">
        <w:tc>
          <w:tcPr>
            <w:tcW w:w="2833" w:type="pct"/>
          </w:tcPr>
          <w:p w14:paraId="7356B49B"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ОГРН</w:t>
            </w:r>
          </w:p>
        </w:tc>
        <w:tc>
          <w:tcPr>
            <w:tcW w:w="2167" w:type="pct"/>
          </w:tcPr>
          <w:p w14:paraId="605B80FD" w14:textId="77777777" w:rsidR="00716B92" w:rsidRDefault="00716B92">
            <w:pPr>
              <w:pStyle w:val="affb"/>
              <w:tabs>
                <w:tab w:val="left" w:pos="1080"/>
              </w:tabs>
              <w:rPr>
                <w:rFonts w:ascii="Times New Roman" w:hAnsi="Times New Roman" w:cs="Times New Roman"/>
                <w:sz w:val="22"/>
                <w:szCs w:val="22"/>
              </w:rPr>
            </w:pPr>
          </w:p>
        </w:tc>
      </w:tr>
      <w:tr w:rsidR="00716B92" w14:paraId="51884577" w14:textId="77777777">
        <w:tc>
          <w:tcPr>
            <w:tcW w:w="2833" w:type="pct"/>
          </w:tcPr>
          <w:p w14:paraId="3C2B9FAE" w14:textId="77777777" w:rsidR="00716B92" w:rsidRDefault="00000000">
            <w:pPr>
              <w:jc w:val="both"/>
              <w:rPr>
                <w:rFonts w:ascii="Times New Roman" w:eastAsia="Times New Roman" w:hAnsi="Times New Roman" w:cs="Times New Roman"/>
                <w:sz w:val="22"/>
                <w:szCs w:val="22"/>
                <w:lang w:eastAsia="ru-RU"/>
              </w:rPr>
            </w:pPr>
            <w:r>
              <w:rPr>
                <w:rFonts w:ascii="Times New Roman" w:hAnsi="Times New Roman" w:cs="Times New Roman"/>
                <w:sz w:val="22"/>
                <w:szCs w:val="22"/>
              </w:rPr>
              <w:t>Система электронного документооборота</w:t>
            </w:r>
          </w:p>
        </w:tc>
        <w:tc>
          <w:tcPr>
            <w:tcW w:w="2167" w:type="pct"/>
          </w:tcPr>
          <w:p w14:paraId="7099A628" w14:textId="77777777" w:rsidR="00716B92" w:rsidRDefault="00716B92">
            <w:pPr>
              <w:pStyle w:val="affb"/>
              <w:tabs>
                <w:tab w:val="left" w:pos="1080"/>
              </w:tabs>
              <w:rPr>
                <w:rFonts w:ascii="Times New Roman" w:hAnsi="Times New Roman" w:cs="Times New Roman"/>
                <w:i/>
                <w:sz w:val="22"/>
                <w:szCs w:val="22"/>
              </w:rPr>
            </w:pPr>
          </w:p>
        </w:tc>
      </w:tr>
      <w:tr w:rsidR="00716B92" w14:paraId="15600B8A" w14:textId="77777777">
        <w:tc>
          <w:tcPr>
            <w:tcW w:w="2833" w:type="pct"/>
          </w:tcPr>
          <w:p w14:paraId="73DDC6A9"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ИНН/КПП</w:t>
            </w:r>
          </w:p>
        </w:tc>
        <w:tc>
          <w:tcPr>
            <w:tcW w:w="2167" w:type="pct"/>
          </w:tcPr>
          <w:p w14:paraId="1E1B38D5" w14:textId="77777777" w:rsidR="00716B92" w:rsidRDefault="00716B92">
            <w:pPr>
              <w:jc w:val="both"/>
              <w:rPr>
                <w:rFonts w:ascii="Times New Roman" w:eastAsia="Times New Roman" w:hAnsi="Times New Roman" w:cs="Times New Roman"/>
                <w:sz w:val="22"/>
                <w:szCs w:val="22"/>
                <w:lang w:eastAsia="ru-RU"/>
              </w:rPr>
            </w:pPr>
          </w:p>
        </w:tc>
      </w:tr>
      <w:tr w:rsidR="00716B92" w14:paraId="02AF9DD8" w14:textId="77777777">
        <w:tc>
          <w:tcPr>
            <w:tcW w:w="2833" w:type="pct"/>
          </w:tcPr>
          <w:p w14:paraId="20A75D8A"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Наименование банка</w:t>
            </w:r>
          </w:p>
        </w:tc>
        <w:tc>
          <w:tcPr>
            <w:tcW w:w="2167" w:type="pct"/>
          </w:tcPr>
          <w:p w14:paraId="4FBC37A5" w14:textId="77777777" w:rsidR="00716B92" w:rsidRDefault="00716B92">
            <w:pPr>
              <w:jc w:val="both"/>
              <w:rPr>
                <w:rFonts w:ascii="Times New Roman" w:eastAsia="Times New Roman" w:hAnsi="Times New Roman" w:cs="Times New Roman"/>
                <w:sz w:val="22"/>
                <w:szCs w:val="22"/>
                <w:lang w:eastAsia="ru-RU"/>
              </w:rPr>
            </w:pPr>
          </w:p>
        </w:tc>
      </w:tr>
      <w:tr w:rsidR="00716B92" w14:paraId="30EA5544" w14:textId="77777777">
        <w:tc>
          <w:tcPr>
            <w:tcW w:w="2833" w:type="pct"/>
          </w:tcPr>
          <w:p w14:paraId="26472656"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Расчетный счет</w:t>
            </w:r>
          </w:p>
        </w:tc>
        <w:tc>
          <w:tcPr>
            <w:tcW w:w="2167" w:type="pct"/>
          </w:tcPr>
          <w:p w14:paraId="129673EF" w14:textId="77777777" w:rsidR="00716B92" w:rsidRDefault="00716B92">
            <w:pPr>
              <w:jc w:val="both"/>
              <w:rPr>
                <w:rFonts w:ascii="Times New Roman" w:eastAsia="Times New Roman" w:hAnsi="Times New Roman" w:cs="Times New Roman"/>
                <w:sz w:val="22"/>
                <w:szCs w:val="22"/>
                <w:lang w:eastAsia="ru-RU"/>
              </w:rPr>
            </w:pPr>
          </w:p>
        </w:tc>
      </w:tr>
      <w:tr w:rsidR="00716B92" w14:paraId="38B18713" w14:textId="77777777">
        <w:trPr>
          <w:trHeight w:val="229"/>
        </w:trPr>
        <w:tc>
          <w:tcPr>
            <w:tcW w:w="2833" w:type="pct"/>
          </w:tcPr>
          <w:p w14:paraId="28D5E972"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Корр. Счет</w:t>
            </w:r>
          </w:p>
        </w:tc>
        <w:tc>
          <w:tcPr>
            <w:tcW w:w="2167" w:type="pct"/>
          </w:tcPr>
          <w:p w14:paraId="316988CA" w14:textId="77777777" w:rsidR="00716B92" w:rsidRDefault="00716B92">
            <w:pPr>
              <w:jc w:val="both"/>
              <w:rPr>
                <w:rFonts w:ascii="Times New Roman" w:eastAsia="Times New Roman" w:hAnsi="Times New Roman" w:cs="Times New Roman"/>
                <w:sz w:val="22"/>
                <w:szCs w:val="22"/>
                <w:lang w:eastAsia="ru-RU"/>
              </w:rPr>
            </w:pPr>
          </w:p>
        </w:tc>
      </w:tr>
      <w:tr w:rsidR="00716B92" w14:paraId="3CABC74F" w14:textId="77777777">
        <w:tc>
          <w:tcPr>
            <w:tcW w:w="2833" w:type="pct"/>
          </w:tcPr>
          <w:p w14:paraId="0D97A7A4"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БИК</w:t>
            </w:r>
          </w:p>
        </w:tc>
        <w:tc>
          <w:tcPr>
            <w:tcW w:w="2167" w:type="pct"/>
          </w:tcPr>
          <w:p w14:paraId="0E06F9DA" w14:textId="77777777" w:rsidR="00716B92" w:rsidRDefault="00716B92">
            <w:pPr>
              <w:jc w:val="both"/>
              <w:rPr>
                <w:rFonts w:ascii="Times New Roman" w:eastAsia="Times New Roman" w:hAnsi="Times New Roman" w:cs="Times New Roman"/>
                <w:sz w:val="22"/>
                <w:szCs w:val="22"/>
                <w:lang w:eastAsia="ru-RU"/>
              </w:rPr>
            </w:pPr>
          </w:p>
        </w:tc>
      </w:tr>
      <w:tr w:rsidR="00716B92" w14:paraId="297B0C81" w14:textId="77777777">
        <w:trPr>
          <w:trHeight w:val="363"/>
        </w:trPr>
        <w:tc>
          <w:tcPr>
            <w:tcW w:w="2833" w:type="pct"/>
          </w:tcPr>
          <w:p w14:paraId="2509F47F"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Контактное лицо</w:t>
            </w:r>
          </w:p>
        </w:tc>
        <w:tc>
          <w:tcPr>
            <w:tcW w:w="2167" w:type="pct"/>
          </w:tcPr>
          <w:p w14:paraId="09F57AF7" w14:textId="77777777" w:rsidR="00716B92" w:rsidRDefault="00716B92">
            <w:pPr>
              <w:pStyle w:val="affb"/>
              <w:tabs>
                <w:tab w:val="left" w:pos="1080"/>
              </w:tabs>
              <w:rPr>
                <w:rFonts w:ascii="Times New Roman" w:hAnsi="Times New Roman" w:cs="Times New Roman"/>
                <w:sz w:val="22"/>
                <w:szCs w:val="22"/>
              </w:rPr>
            </w:pPr>
          </w:p>
        </w:tc>
      </w:tr>
      <w:tr w:rsidR="00716B92" w14:paraId="68929AA1" w14:textId="77777777">
        <w:trPr>
          <w:trHeight w:val="363"/>
        </w:trPr>
        <w:tc>
          <w:tcPr>
            <w:tcW w:w="2833" w:type="pct"/>
          </w:tcPr>
          <w:p w14:paraId="709B823C" w14:textId="77777777" w:rsidR="00716B92" w:rsidRDefault="00000000">
            <w:pPr>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Руководитель организации (ФИО, должность) – для юридического лица</w:t>
            </w:r>
          </w:p>
        </w:tc>
        <w:tc>
          <w:tcPr>
            <w:tcW w:w="2167" w:type="pct"/>
          </w:tcPr>
          <w:p w14:paraId="18E01BAE" w14:textId="77777777" w:rsidR="00716B92" w:rsidRDefault="00716B92">
            <w:pPr>
              <w:pStyle w:val="affb"/>
              <w:tabs>
                <w:tab w:val="left" w:pos="1080"/>
              </w:tabs>
              <w:rPr>
                <w:rFonts w:ascii="Times New Roman" w:hAnsi="Times New Roman" w:cs="Times New Roman"/>
                <w:sz w:val="22"/>
                <w:szCs w:val="22"/>
              </w:rPr>
            </w:pPr>
          </w:p>
        </w:tc>
      </w:tr>
    </w:tbl>
    <w:p w14:paraId="5B430A13" w14:textId="77777777" w:rsidR="00716B92" w:rsidRDefault="00716B92">
      <w:pPr>
        <w:ind w:firstLine="709"/>
        <w:jc w:val="both"/>
        <w:rPr>
          <w:rFonts w:ascii="Times New Roman" w:eastAsia="Times New Roman" w:hAnsi="Times New Roman" w:cs="Times New Roman"/>
          <w:sz w:val="22"/>
          <w:szCs w:val="22"/>
          <w:lang w:eastAsia="ru-RU"/>
        </w:rPr>
      </w:pPr>
    </w:p>
    <w:p w14:paraId="35E650D9" w14:textId="77777777" w:rsidR="00716B92" w:rsidRDefault="00000000">
      <w:pPr>
        <w:ind w:firstLine="709"/>
        <w:jc w:val="both"/>
        <w:rPr>
          <w:rFonts w:ascii="Times New Roman" w:eastAsia="Times New Roman" w:hAnsi="Times New Roman" w:cs="Times New Roman"/>
          <w:color w:val="000000"/>
          <w:sz w:val="22"/>
          <w:szCs w:val="22"/>
          <w:vertAlign w:val="superscript"/>
          <w:lang w:eastAsia="ru-RU"/>
        </w:rPr>
      </w:pPr>
      <w:r>
        <w:rPr>
          <w:rFonts w:ascii="Times New Roman" w:eastAsia="Times New Roman" w:hAnsi="Times New Roman" w:cs="Times New Roman"/>
          <w:iCs/>
          <w:color w:val="000000"/>
          <w:sz w:val="22"/>
          <w:szCs w:val="22"/>
          <w:lang w:eastAsia="ru-RU"/>
        </w:rPr>
        <w:t>Изучив</w:t>
      </w:r>
      <w:r>
        <w:rPr>
          <w:rFonts w:ascii="Times New Roman" w:eastAsia="Times New Roman" w:hAnsi="Times New Roman" w:cs="Times New Roman"/>
          <w:bCs/>
          <w:iCs/>
          <w:color w:val="000000"/>
          <w:sz w:val="22"/>
          <w:szCs w:val="22"/>
          <w:lang w:eastAsia="ru-RU"/>
        </w:rPr>
        <w:t xml:space="preserve"> извещение о проведении запроса котировок в электронной форме, проект договора на право заключения вышеупомянутого договора, техническое задание, образцы форм и документов для заполнения, размещенные в Единой информационной системе в сфере закупок</w:t>
      </w:r>
      <w:r>
        <w:rPr>
          <w:rFonts w:ascii="Times New Roman" w:eastAsia="Times New Roman" w:hAnsi="Times New Roman" w:cs="Times New Roman"/>
          <w:bCs/>
          <w:color w:val="000000"/>
          <w:sz w:val="22"/>
          <w:szCs w:val="22"/>
          <w:lang w:eastAsia="ru-RU"/>
        </w:rPr>
        <w:t xml:space="preserve"> товаров, работ, услуг для обеспечения </w:t>
      </w:r>
      <w:r>
        <w:rPr>
          <w:rFonts w:ascii="Times New Roman" w:eastAsia="Times New Roman" w:hAnsi="Times New Roman" w:cs="Times New Roman"/>
          <w:bCs/>
          <w:iCs/>
          <w:color w:val="000000"/>
          <w:sz w:val="22"/>
          <w:szCs w:val="22"/>
          <w:lang w:eastAsia="ru-RU"/>
        </w:rPr>
        <w:t>государственных и муниципальных нужд</w:t>
      </w:r>
      <w:r>
        <w:rPr>
          <w:rFonts w:ascii="Times New Roman" w:eastAsia="Times New Roman" w:hAnsi="Times New Roman" w:cs="Times New Roman"/>
          <w:bCs/>
          <w:i/>
          <w:color w:val="000000"/>
          <w:sz w:val="22"/>
          <w:szCs w:val="22"/>
          <w:lang w:eastAsia="ru-RU"/>
        </w:rPr>
        <w:t xml:space="preserve"> (официальный сайт </w:t>
      </w:r>
      <w:hyperlink r:id="rId31" w:tooltip="http://www.zakupki.gov.ru" w:history="1">
        <w:r w:rsidR="00716B92">
          <w:rPr>
            <w:rStyle w:val="af6"/>
            <w:rFonts w:ascii="Times New Roman" w:eastAsia="Times New Roman" w:hAnsi="Times New Roman" w:cs="Times New Roman"/>
            <w:bCs/>
            <w:i/>
            <w:sz w:val="22"/>
            <w:szCs w:val="22"/>
            <w:lang w:eastAsia="ru-RU"/>
          </w:rPr>
          <w:t>www.zakupki.gov.ru</w:t>
        </w:r>
      </w:hyperlink>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bCs/>
          <w:iCs/>
          <w:color w:val="000000"/>
          <w:sz w:val="22"/>
          <w:szCs w:val="22"/>
          <w:lang w:eastAsia="ru-RU"/>
        </w:rPr>
        <w:t>извещение №</w:t>
      </w:r>
      <w:r>
        <w:rPr>
          <w:rFonts w:ascii="Times New Roman" w:eastAsia="Times New Roman" w:hAnsi="Times New Roman" w:cs="Times New Roman"/>
          <w:bCs/>
          <w:i/>
          <w:color w:val="000000"/>
          <w:sz w:val="22"/>
          <w:szCs w:val="22"/>
          <w:lang w:eastAsia="ru-RU"/>
        </w:rPr>
        <w:t xml:space="preserve"> _____________</w:t>
      </w:r>
      <w:r>
        <w:rPr>
          <w:rStyle w:val="afffc"/>
          <w:rFonts w:ascii="Times New Roman" w:hAnsi="Times New Roman" w:cs="Times New Roman"/>
          <w:bCs/>
          <w:i/>
          <w:color w:val="000000"/>
          <w:sz w:val="22"/>
          <w:szCs w:val="22"/>
        </w:rPr>
        <w:footnoteReference w:id="3"/>
      </w:r>
      <w:r>
        <w:rPr>
          <w:rFonts w:ascii="Times New Roman" w:eastAsia="Times New Roman" w:hAnsi="Times New Roman" w:cs="Times New Roman"/>
          <w:bCs/>
          <w:i/>
          <w:color w:val="000000"/>
          <w:sz w:val="22"/>
          <w:szCs w:val="22"/>
          <w:lang w:eastAsia="ru-RU"/>
        </w:rPr>
        <w:t xml:space="preserve">, </w:t>
      </w:r>
      <w:r>
        <w:rPr>
          <w:rFonts w:ascii="Times New Roman" w:eastAsia="Times New Roman" w:hAnsi="Times New Roman" w:cs="Times New Roman"/>
          <w:color w:val="000000"/>
          <w:sz w:val="22"/>
          <w:szCs w:val="22"/>
          <w:lang w:eastAsia="ru-RU"/>
        </w:rPr>
        <w:t>настоящей заявкой ________________</w:t>
      </w:r>
      <w:r>
        <w:rPr>
          <w:rFonts w:ascii="Times New Roman" w:eastAsia="Times New Roman" w:hAnsi="Times New Roman" w:cs="Times New Roman"/>
          <w:i/>
          <w:iCs/>
          <w:color w:val="000000"/>
          <w:sz w:val="22"/>
          <w:szCs w:val="22"/>
          <w:lang w:eastAsia="ru-RU"/>
        </w:rPr>
        <w:t xml:space="preserve">(наименование Участника закупки), </w:t>
      </w:r>
      <w:r>
        <w:rPr>
          <w:rFonts w:ascii="Times New Roman" w:eastAsia="Times New Roman" w:hAnsi="Times New Roman" w:cs="Times New Roman"/>
          <w:color w:val="000000"/>
          <w:sz w:val="22"/>
          <w:szCs w:val="22"/>
          <w:lang w:eastAsia="ru-RU"/>
        </w:rPr>
        <w:t>в лице ______________________</w:t>
      </w:r>
      <w:r>
        <w:rPr>
          <w:rFonts w:ascii="Times New Roman" w:eastAsia="Times New Roman" w:hAnsi="Times New Roman" w:cs="Times New Roman"/>
          <w:i/>
          <w:iCs/>
          <w:color w:val="000000"/>
          <w:sz w:val="22"/>
          <w:szCs w:val="22"/>
          <w:lang w:eastAsia="ru-RU"/>
        </w:rPr>
        <w:t xml:space="preserve">(наименование должности, ФИО), </w:t>
      </w:r>
      <w:r>
        <w:rPr>
          <w:rFonts w:ascii="Times New Roman" w:eastAsia="Times New Roman" w:hAnsi="Times New Roman" w:cs="Times New Roman"/>
          <w:color w:val="000000"/>
          <w:sz w:val="22"/>
          <w:szCs w:val="22"/>
          <w:lang w:eastAsia="ru-RU"/>
        </w:rPr>
        <w:t>действующего на основании____________</w:t>
      </w:r>
      <w:r>
        <w:rPr>
          <w:rFonts w:ascii="Times New Roman" w:eastAsia="Times New Roman" w:hAnsi="Times New Roman" w:cs="Times New Roman"/>
          <w:i/>
          <w:iCs/>
          <w:color w:val="000000"/>
          <w:sz w:val="22"/>
          <w:szCs w:val="22"/>
          <w:lang w:eastAsia="ru-RU"/>
        </w:rPr>
        <w:t>(устава, доверенности)</w:t>
      </w:r>
    </w:p>
    <w:p w14:paraId="5FB8556B" w14:textId="77777777" w:rsidR="00716B92" w:rsidRDefault="00716B92">
      <w:pPr>
        <w:ind w:firstLine="709"/>
        <w:jc w:val="both"/>
        <w:rPr>
          <w:rFonts w:ascii="Times New Roman" w:eastAsia="Times New Roman" w:hAnsi="Times New Roman" w:cs="Times New Roman"/>
          <w:color w:val="000000"/>
          <w:sz w:val="22"/>
          <w:szCs w:val="22"/>
          <w:vertAlign w:val="superscript"/>
          <w:lang w:eastAsia="ru-RU"/>
        </w:rPr>
      </w:pPr>
    </w:p>
    <w:p w14:paraId="3DB1D9BD" w14:textId="77777777" w:rsidR="00716B92" w:rsidRDefault="00000000">
      <w:pPr>
        <w:ind w:firstLine="709"/>
        <w:jc w:val="both"/>
        <w:rPr>
          <w:rFonts w:ascii="Times New Roman" w:eastAsia="Times New Roman" w:hAnsi="Times New Roman" w:cs="Times New Roman"/>
          <w:i/>
          <w:color w:val="FF0000"/>
          <w:sz w:val="22"/>
          <w:szCs w:val="22"/>
          <w:lang w:eastAsia="ru-RU"/>
        </w:rPr>
      </w:pPr>
      <w:r>
        <w:rPr>
          <w:rFonts w:ascii="Times New Roman" w:eastAsia="Times New Roman" w:hAnsi="Times New Roman" w:cs="Times New Roman"/>
          <w:iCs/>
          <w:color w:val="000000"/>
          <w:sz w:val="22"/>
          <w:szCs w:val="22"/>
          <w:lang w:eastAsia="ru-RU"/>
        </w:rPr>
        <w:t>Согласен</w:t>
      </w:r>
      <w:r>
        <w:rPr>
          <w:rFonts w:ascii="Times New Roman" w:eastAsia="Times New Roman" w:hAnsi="Times New Roman" w:cs="Times New Roman"/>
          <w:i/>
          <w:color w:val="000000"/>
          <w:sz w:val="22"/>
          <w:szCs w:val="22"/>
          <w:lang w:eastAsia="ru-RU"/>
        </w:rPr>
        <w:t xml:space="preserve"> </w:t>
      </w:r>
      <w:r>
        <w:rPr>
          <w:rFonts w:ascii="Times New Roman" w:eastAsia="Times New Roman" w:hAnsi="Times New Roman" w:cs="Times New Roman"/>
          <w:b/>
          <w:bCs/>
          <w:i/>
          <w:color w:val="FF0000"/>
          <w:sz w:val="22"/>
          <w:szCs w:val="22"/>
          <w:u w:val="single"/>
          <w:lang w:eastAsia="ru-RU"/>
        </w:rPr>
        <w:t>(необходимо выбрать одну из следующих формулировок, в зависимости от предмета закупки)</w:t>
      </w:r>
      <w:r>
        <w:rPr>
          <w:rFonts w:ascii="Times New Roman" w:eastAsia="Times New Roman" w:hAnsi="Times New Roman" w:cs="Times New Roman"/>
          <w:i/>
          <w:color w:val="FF0000"/>
          <w:sz w:val="22"/>
          <w:szCs w:val="22"/>
          <w:lang w:eastAsia="ru-RU"/>
        </w:rPr>
        <w:t>:</w:t>
      </w:r>
    </w:p>
    <w:p w14:paraId="6AFB08C4" w14:textId="77777777" w:rsidR="00716B92"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а) на выполнение работ или оказание услуг, указанных в извещении о проведении запроса котировок в электронной форме, на условиях, предусмотренных проектом договора (в случае, если осуществляется закупка работ или услуг);</w:t>
      </w:r>
    </w:p>
    <w:p w14:paraId="3B8C30A1" w14:textId="77777777" w:rsidR="00716B92" w:rsidRDefault="00000000">
      <w:pPr>
        <w:pStyle w:val="ConsPlusNormal"/>
        <w:ind w:firstLine="709"/>
        <w:jc w:val="both"/>
        <w:rPr>
          <w:rFonts w:ascii="Times New Roman" w:hAnsi="Times New Roman" w:cs="Times New Roman"/>
          <w:i/>
          <w:sz w:val="22"/>
          <w:szCs w:val="22"/>
        </w:rPr>
      </w:pPr>
      <w:r>
        <w:rPr>
          <w:rFonts w:ascii="Times New Roman" w:hAnsi="Times New Roman" w:cs="Times New Roman"/>
          <w:i/>
          <w:sz w:val="22"/>
          <w:szCs w:val="22"/>
        </w:rPr>
        <w:t>б) на поставку товара, который указан в извещении о проведении запроса котировок в электронной форме и, в отношении которого в таком извещении содержится указание на товарный знак, на условиях, предусмотренных проектом договора и не подлежащих изменению по результатам проведения запроса котировок в электронной форме;</w:t>
      </w:r>
    </w:p>
    <w:p w14:paraId="0C3259D9" w14:textId="77777777" w:rsidR="00716B92" w:rsidRDefault="00000000">
      <w:pPr>
        <w:ind w:firstLine="709"/>
        <w:jc w:val="both"/>
        <w:rPr>
          <w:rFonts w:ascii="Times New Roman" w:hAnsi="Times New Roman" w:cs="Times New Roman"/>
          <w:i/>
          <w:sz w:val="22"/>
          <w:szCs w:val="22"/>
        </w:rPr>
      </w:pPr>
      <w:r>
        <w:rPr>
          <w:rFonts w:ascii="Times New Roman" w:hAnsi="Times New Roman" w:cs="Times New Roman"/>
          <w:i/>
          <w:sz w:val="22"/>
          <w:szCs w:val="22"/>
        </w:rPr>
        <w:lastRenderedPageBreak/>
        <w:t>в) на поставку товара, который указан в извещении о проведении запроса котировок в электронной форме и конкретные показатели которого соответствуют значениям эквивалентности, установленным данным извещением (в случае, если участник предлагает поставку товара, который является эквивалентным товару, указанному в таком извещении), на условиях, предусмотренных проектом договора;</w:t>
      </w:r>
    </w:p>
    <w:p w14:paraId="02AD86A5" w14:textId="77777777" w:rsidR="00716B92"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и</w:t>
      </w:r>
    </w:p>
    <w:p w14:paraId="56130CE1" w14:textId="77777777" w:rsidR="00716B92" w:rsidRDefault="00000000">
      <w:pPr>
        <w:ind w:firstLine="709"/>
        <w:jc w:val="both"/>
        <w:rPr>
          <w:rFonts w:ascii="Times New Roman" w:eastAsia="Times New Roman" w:hAnsi="Times New Roman" w:cs="Times New Roman"/>
          <w:i/>
          <w:color w:val="000000"/>
          <w:sz w:val="22"/>
          <w:szCs w:val="22"/>
          <w:lang w:eastAsia="ru-RU"/>
        </w:rPr>
      </w:pPr>
      <w:r>
        <w:rPr>
          <w:rFonts w:ascii="Times New Roman" w:eastAsia="Times New Roman" w:hAnsi="Times New Roman" w:cs="Times New Roman"/>
          <w:i/>
          <w:color w:val="000000"/>
          <w:sz w:val="22"/>
          <w:szCs w:val="22"/>
          <w:lang w:eastAsia="ru-RU"/>
        </w:rPr>
        <w:t xml:space="preserve">предлагает осуществить </w:t>
      </w:r>
      <w:r>
        <w:rPr>
          <w:rFonts w:ascii="Times New Roman" w:eastAsia="Times New Roman" w:hAnsi="Times New Roman" w:cs="Times New Roman"/>
          <w:i/>
          <w:color w:val="FF0000"/>
          <w:sz w:val="22"/>
          <w:szCs w:val="22"/>
          <w:lang w:eastAsia="ru-RU"/>
        </w:rPr>
        <w:t xml:space="preserve">поставку товаров (выполнение работ, оказание услуг), указанных </w:t>
      </w:r>
      <w:r>
        <w:rPr>
          <w:rFonts w:ascii="Times New Roman" w:eastAsia="Times New Roman" w:hAnsi="Times New Roman" w:cs="Times New Roman"/>
          <w:b/>
          <w:bCs/>
          <w:i/>
          <w:color w:val="FF0000"/>
          <w:sz w:val="22"/>
          <w:szCs w:val="22"/>
          <w:lang w:eastAsia="ru-RU"/>
        </w:rPr>
        <w:t>в ценовом предложениях</w:t>
      </w:r>
      <w:r>
        <w:rPr>
          <w:rFonts w:ascii="Times New Roman" w:eastAsia="Times New Roman" w:hAnsi="Times New Roman" w:cs="Times New Roman"/>
          <w:i/>
          <w:color w:val="000000"/>
          <w:sz w:val="22"/>
          <w:szCs w:val="22"/>
          <w:lang w:eastAsia="ru-RU"/>
        </w:rPr>
        <w:t xml:space="preserve">, в указанных объемах в соответствии с условиями, изложенными в </w:t>
      </w:r>
      <w:r>
        <w:rPr>
          <w:rFonts w:ascii="Times New Roman" w:eastAsia="Times New Roman" w:hAnsi="Times New Roman" w:cs="Times New Roman"/>
          <w:i/>
          <w:color w:val="333333"/>
          <w:sz w:val="22"/>
          <w:szCs w:val="22"/>
          <w:lang w:eastAsia="ru-RU"/>
        </w:rPr>
        <w:t>извещении от</w:t>
      </w:r>
      <w:r>
        <w:rPr>
          <w:rFonts w:ascii="Times New Roman" w:eastAsia="Times New Roman" w:hAnsi="Times New Roman" w:cs="Times New Roman"/>
          <w:i/>
          <w:color w:val="000000"/>
          <w:sz w:val="22"/>
          <w:szCs w:val="22"/>
          <w:lang w:eastAsia="ru-RU"/>
        </w:rPr>
        <w:t xml:space="preserve"> «___» _________ 202_ г. </w:t>
      </w:r>
      <w:r>
        <w:rPr>
          <w:rFonts w:ascii="Times New Roman" w:eastAsia="Times New Roman" w:hAnsi="Times New Roman" w:cs="Times New Roman"/>
          <w:i/>
          <w:sz w:val="22"/>
          <w:szCs w:val="22"/>
          <w:lang w:eastAsia="ru-RU"/>
        </w:rPr>
        <w:t>№ _______</w:t>
      </w:r>
      <w:r>
        <w:rPr>
          <w:rFonts w:ascii="Times New Roman" w:eastAsia="Times New Roman" w:hAnsi="Times New Roman" w:cs="Times New Roman"/>
          <w:bCs/>
          <w:i/>
          <w:sz w:val="22"/>
          <w:szCs w:val="22"/>
          <w:lang w:eastAsia="ru-RU"/>
        </w:rPr>
        <w:t>_</w:t>
      </w:r>
      <w:r>
        <w:rPr>
          <w:rFonts w:ascii="Times New Roman" w:eastAsia="Times New Roman" w:hAnsi="Times New Roman" w:cs="Times New Roman"/>
          <w:bCs/>
          <w:i/>
          <w:sz w:val="22"/>
          <w:szCs w:val="22"/>
          <w:vertAlign w:val="superscript"/>
          <w:lang w:eastAsia="ru-RU"/>
        </w:rPr>
        <w:footnoteReference w:id="4"/>
      </w:r>
      <w:r>
        <w:rPr>
          <w:rFonts w:ascii="Times New Roman" w:eastAsia="Times New Roman" w:hAnsi="Times New Roman" w:cs="Times New Roman"/>
          <w:i/>
          <w:color w:val="000000"/>
          <w:sz w:val="22"/>
          <w:szCs w:val="22"/>
          <w:lang w:eastAsia="ru-RU"/>
        </w:rPr>
        <w:t>.</w:t>
      </w:r>
    </w:p>
    <w:p w14:paraId="33E202A3" w14:textId="77777777" w:rsidR="00716B92" w:rsidRDefault="00716B92">
      <w:pPr>
        <w:ind w:firstLine="709"/>
        <w:jc w:val="both"/>
        <w:rPr>
          <w:rFonts w:ascii="Times New Roman" w:eastAsia="Times New Roman" w:hAnsi="Times New Roman" w:cs="Times New Roman"/>
          <w:i/>
          <w:color w:val="000000"/>
          <w:sz w:val="22"/>
          <w:szCs w:val="22"/>
          <w:lang w:eastAsia="ru-RU"/>
        </w:rPr>
      </w:pPr>
    </w:p>
    <w:p w14:paraId="008BEB1B" w14:textId="77777777" w:rsidR="00716B92" w:rsidRDefault="00000000">
      <w:pPr>
        <w:pStyle w:val="43"/>
        <w:shd w:val="clear" w:color="auto" w:fill="auto"/>
        <w:spacing w:before="0" w:after="0" w:line="240" w:lineRule="auto"/>
        <w:ind w:firstLine="709"/>
        <w:jc w:val="both"/>
        <w:rPr>
          <w:sz w:val="22"/>
          <w:szCs w:val="22"/>
        </w:rPr>
      </w:pPr>
      <w:r>
        <w:rPr>
          <w:rStyle w:val="2a"/>
          <w:sz w:val="22"/>
          <w:szCs w:val="22"/>
        </w:rPr>
        <w:t>Настоящим подтверждаем, что:</w:t>
      </w:r>
    </w:p>
    <w:p w14:paraId="12C70DA7" w14:textId="77777777" w:rsidR="00716B92"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rStyle w:val="2a"/>
          <w:color w:val="auto"/>
          <w:sz w:val="22"/>
          <w:szCs w:val="22"/>
        </w:rPr>
      </w:pPr>
      <w:r>
        <w:rPr>
          <w:rStyle w:val="2a"/>
          <w:sz w:val="22"/>
          <w:szCs w:val="22"/>
        </w:rPr>
        <w:t xml:space="preserve">услуги, предлагаемые ___________ </w:t>
      </w:r>
      <w:r>
        <w:rPr>
          <w:rStyle w:val="0pt"/>
          <w:sz w:val="22"/>
          <w:szCs w:val="22"/>
        </w:rPr>
        <w:t>(наименование участника),</w:t>
      </w:r>
      <w:r>
        <w:rPr>
          <w:rStyle w:val="2a"/>
          <w:sz w:val="22"/>
          <w:szCs w:val="22"/>
        </w:rPr>
        <w:t xml:space="preserve"> свободны от любых прав со стороны третьих лиц, </w:t>
      </w:r>
    </w:p>
    <w:p w14:paraId="796384E6" w14:textId="77777777" w:rsidR="00716B92" w:rsidRDefault="00000000">
      <w:pPr>
        <w:pStyle w:val="43"/>
        <w:numPr>
          <w:ilvl w:val="0"/>
          <w:numId w:val="5"/>
        </w:numPr>
        <w:shd w:val="clear" w:color="auto" w:fill="auto"/>
        <w:tabs>
          <w:tab w:val="left" w:pos="971"/>
          <w:tab w:val="left" w:leader="underscore" w:pos="8008"/>
        </w:tabs>
        <w:spacing w:before="0" w:after="0" w:line="240" w:lineRule="auto"/>
        <w:ind w:firstLine="709"/>
        <w:jc w:val="both"/>
        <w:rPr>
          <w:sz w:val="22"/>
          <w:szCs w:val="22"/>
        </w:rPr>
      </w:pPr>
      <w:r>
        <w:rPr>
          <w:rStyle w:val="2a"/>
          <w:sz w:val="22"/>
          <w:szCs w:val="22"/>
        </w:rPr>
        <w:t xml:space="preserve">____________ </w:t>
      </w:r>
      <w:r>
        <w:rPr>
          <w:rStyle w:val="0pt"/>
          <w:sz w:val="22"/>
          <w:szCs w:val="22"/>
        </w:rPr>
        <w:t>(наименование участника)</w:t>
      </w:r>
      <w:r>
        <w:rPr>
          <w:rStyle w:val="2a"/>
          <w:sz w:val="22"/>
          <w:szCs w:val="22"/>
        </w:rPr>
        <w:t xml:space="preserve"> согласно передать все права на результаты услуг в случае признания победителем заказчику;</w:t>
      </w:r>
    </w:p>
    <w:p w14:paraId="79EE70F6" w14:textId="77777777" w:rsidR="00716B92" w:rsidRDefault="00000000">
      <w:pPr>
        <w:pStyle w:val="29"/>
        <w:widowControl w:val="0"/>
        <w:numPr>
          <w:ilvl w:val="0"/>
          <w:numId w:val="5"/>
        </w:numPr>
        <w:shd w:val="clear" w:color="auto" w:fill="auto"/>
        <w:tabs>
          <w:tab w:val="left" w:pos="1062"/>
          <w:tab w:val="left" w:leader="underscore" w:pos="2190"/>
        </w:tabs>
        <w:spacing w:line="240" w:lineRule="auto"/>
        <w:ind w:firstLine="709"/>
        <w:jc w:val="both"/>
        <w:rPr>
          <w:sz w:val="22"/>
          <w:szCs w:val="22"/>
        </w:rPr>
      </w:pPr>
      <w:r>
        <w:rPr>
          <w:rStyle w:val="20pt"/>
          <w:rFonts w:eastAsiaTheme="minorHAnsi"/>
          <w:i w:val="0"/>
          <w:iCs w:val="0"/>
          <w:sz w:val="22"/>
          <w:szCs w:val="22"/>
        </w:rPr>
        <w:t>___________ (</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находится в процессе ликвидации;</w:t>
      </w:r>
    </w:p>
    <w:p w14:paraId="4B708A46" w14:textId="77777777" w:rsidR="00716B92"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открыто конкурсное производство;</w:t>
      </w:r>
    </w:p>
    <w:p w14:paraId="3775717A" w14:textId="77777777" w:rsidR="00716B92" w:rsidRDefault="00000000">
      <w:pPr>
        <w:pStyle w:val="29"/>
        <w:widowControl w:val="0"/>
        <w:numPr>
          <w:ilvl w:val="0"/>
          <w:numId w:val="5"/>
        </w:numPr>
        <w:shd w:val="clear" w:color="auto" w:fill="auto"/>
        <w:tabs>
          <w:tab w:val="left" w:pos="942"/>
          <w:tab w:val="left" w:leader="underscore" w:pos="3856"/>
        </w:tabs>
        <w:spacing w:line="240" w:lineRule="auto"/>
        <w:ind w:firstLine="709"/>
        <w:jc w:val="both"/>
        <w:rPr>
          <w:sz w:val="22"/>
          <w:szCs w:val="22"/>
        </w:rPr>
      </w:pPr>
      <w:r>
        <w:rPr>
          <w:rStyle w:val="2b"/>
          <w:rFonts w:eastAsiaTheme="minorHAnsi"/>
          <w:i w:val="0"/>
          <w:iCs w:val="0"/>
          <w:sz w:val="22"/>
          <w:szCs w:val="22"/>
        </w:rPr>
        <w:t>на имущество</w:t>
      </w:r>
      <w:r>
        <w:rPr>
          <w:rStyle w:val="2b"/>
          <w:rFonts w:eastAsiaTheme="minorHAnsi"/>
          <w:sz w:val="22"/>
          <w:szCs w:val="22"/>
        </w:rPr>
        <w:t xml:space="preserve">_________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не наложен арест, экономическая деятельность не приостановлена;</w:t>
      </w:r>
    </w:p>
    <w:p w14:paraId="2F8F2B31" w14:textId="77777777" w:rsidR="00716B92" w:rsidRDefault="00000000">
      <w:pPr>
        <w:pStyle w:val="43"/>
        <w:numPr>
          <w:ilvl w:val="0"/>
          <w:numId w:val="5"/>
        </w:numPr>
        <w:shd w:val="clear" w:color="auto" w:fill="auto"/>
        <w:tabs>
          <w:tab w:val="left" w:pos="1034"/>
          <w:tab w:val="left" w:leader="underscore" w:pos="3477"/>
        </w:tabs>
        <w:spacing w:before="0" w:after="0" w:line="240" w:lineRule="auto"/>
        <w:ind w:firstLine="709"/>
        <w:jc w:val="both"/>
        <w:rPr>
          <w:sz w:val="22"/>
          <w:szCs w:val="22"/>
        </w:rPr>
      </w:pPr>
      <w:r>
        <w:rPr>
          <w:rStyle w:val="2a"/>
          <w:rFonts w:eastAsiaTheme="minorHAnsi"/>
          <w:sz w:val="22"/>
          <w:szCs w:val="22"/>
        </w:rPr>
        <w:t xml:space="preserve">у руководителей, членов коллегиального исполнительного органа и </w:t>
      </w:r>
      <w:r>
        <w:rPr>
          <w:rStyle w:val="2b"/>
          <w:rFonts w:eastAsiaTheme="minorHAnsi"/>
          <w:i w:val="0"/>
          <w:iCs w:val="0"/>
          <w:sz w:val="22"/>
          <w:szCs w:val="22"/>
        </w:rPr>
        <w:t>главного бухгалтера_______</w:t>
      </w:r>
      <w:r>
        <w:rPr>
          <w:rStyle w:val="2b"/>
          <w:rFonts w:eastAsiaTheme="minorHAnsi"/>
          <w:sz w:val="22"/>
          <w:szCs w:val="22"/>
        </w:rPr>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sz w:val="22"/>
          <w:szCs w:val="22"/>
        </w:rPr>
        <w:t>)</w:t>
      </w:r>
      <w:r>
        <w:rPr>
          <w:rStyle w:val="2a"/>
          <w:sz w:val="22"/>
          <w:szCs w:val="22"/>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14:paraId="2278B06C" w14:textId="77777777" w:rsidR="00716B92" w:rsidRDefault="00000000">
      <w:pPr>
        <w:pStyle w:val="29"/>
        <w:widowControl w:val="0"/>
        <w:numPr>
          <w:ilvl w:val="0"/>
          <w:numId w:val="5"/>
        </w:numPr>
        <w:shd w:val="clear" w:color="auto" w:fill="auto"/>
        <w:tabs>
          <w:tab w:val="left" w:pos="1053"/>
          <w:tab w:val="left" w:leader="underscore" w:pos="3501"/>
        </w:tabs>
        <w:spacing w:line="240" w:lineRule="auto"/>
        <w:ind w:firstLine="709"/>
        <w:jc w:val="both"/>
        <w:rPr>
          <w:sz w:val="22"/>
          <w:szCs w:val="22"/>
        </w:rPr>
      </w:pPr>
      <w:r>
        <w:rPr>
          <w:rStyle w:val="2b"/>
          <w:rFonts w:eastAsiaTheme="minorHAnsi"/>
          <w:i w:val="0"/>
          <w:iCs w:val="0"/>
          <w:sz w:val="22"/>
          <w:szCs w:val="22"/>
        </w:rPr>
        <w:t>в отношении</w:t>
      </w:r>
      <w:r>
        <w:rPr>
          <w:rStyle w:val="2b"/>
          <w:rFonts w:eastAsiaTheme="minorHAnsi"/>
          <w:sz w:val="22"/>
          <w:szCs w:val="22"/>
        </w:rPr>
        <w:t xml:space="preserve"> </w:t>
      </w:r>
      <w:r>
        <w:rPr>
          <w:rStyle w:val="2b"/>
          <w:rFonts w:eastAsiaTheme="minorHAnsi"/>
          <w:sz w:val="22"/>
          <w:szCs w:val="22"/>
        </w:rPr>
        <w:tab/>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отсутствуют сведения в реестрах недобросовестных поставщиков, </w:t>
      </w:r>
      <w:r>
        <w:rPr>
          <w:rFonts w:ascii="Times New Roman" w:hAnsi="Times New Roman" w:cs="Times New Roman"/>
          <w:color w:val="000000"/>
          <w:sz w:val="22"/>
          <w:szCs w:val="22"/>
        </w:rPr>
        <w:t>предусмотренном статьей 5 Федерального закона № 223-ФЗ, и в реестре недобросовестных поставщиков, предусмотренном Федеральным законом "О контрактной системе в сфере закупок товаров, работ, услуг для обеспечения государственных и муниципальных нужд"</w:t>
      </w:r>
    </w:p>
    <w:p w14:paraId="0B14ECDD" w14:textId="77777777" w:rsidR="00716B92" w:rsidRDefault="00000000">
      <w:pPr>
        <w:pStyle w:val="43"/>
        <w:numPr>
          <w:ilvl w:val="0"/>
          <w:numId w:val="5"/>
        </w:numPr>
        <w:shd w:val="clear" w:color="auto" w:fill="auto"/>
        <w:tabs>
          <w:tab w:val="left" w:leader="underscore" w:pos="1320"/>
          <w:tab w:val="left" w:pos="1450"/>
        </w:tabs>
        <w:spacing w:before="0" w:after="0" w:line="240" w:lineRule="auto"/>
        <w:ind w:firstLine="709"/>
        <w:jc w:val="both"/>
        <w:rPr>
          <w:sz w:val="22"/>
          <w:szCs w:val="22"/>
        </w:rPr>
      </w:pPr>
      <w:r>
        <w:rPr>
          <w:rStyle w:val="0pt"/>
          <w:sz w:val="22"/>
          <w:szCs w:val="22"/>
        </w:rPr>
        <w:t>______ (наименование участника)</w:t>
      </w:r>
      <w:r>
        <w:rPr>
          <w:rStyle w:val="2a"/>
          <w:sz w:val="22"/>
          <w:szCs w:val="22"/>
        </w:rPr>
        <w:t xml:space="preserve"> извещены о включении сведений о____</w:t>
      </w:r>
      <w:r>
        <w:rPr>
          <w:rStyle w:val="2a"/>
          <w:sz w:val="22"/>
          <w:szCs w:val="22"/>
        </w:rPr>
        <w:tab/>
        <w:t xml:space="preserve"> </w:t>
      </w:r>
      <w:r>
        <w:rPr>
          <w:rStyle w:val="0pt"/>
          <w:sz w:val="22"/>
          <w:szCs w:val="22"/>
        </w:rPr>
        <w:t>(наименование участника)</w:t>
      </w:r>
      <w:r>
        <w:rPr>
          <w:rStyle w:val="2a"/>
          <w:sz w:val="22"/>
          <w:szCs w:val="22"/>
        </w:rPr>
        <w:t xml:space="preserve"> в Реестр недобросовестных поставщиков в случае уклонения</w:t>
      </w:r>
      <w:r>
        <w:rPr>
          <w:rStyle w:val="0pt"/>
          <w:sz w:val="22"/>
          <w:szCs w:val="22"/>
        </w:rPr>
        <w:t>_____ (наименование участника)</w:t>
      </w:r>
      <w:r>
        <w:rPr>
          <w:rStyle w:val="2a"/>
          <w:sz w:val="22"/>
          <w:szCs w:val="22"/>
        </w:rPr>
        <w:t xml:space="preserve"> от заключения договора.</w:t>
      </w:r>
    </w:p>
    <w:p w14:paraId="3CCF94A8" w14:textId="77777777" w:rsidR="00716B92" w:rsidRDefault="00000000">
      <w:pPr>
        <w:pStyle w:val="29"/>
        <w:shd w:val="clear" w:color="auto" w:fill="auto"/>
        <w:tabs>
          <w:tab w:val="left" w:leader="underscore" w:pos="2683"/>
        </w:tabs>
        <w:spacing w:line="240" w:lineRule="auto"/>
        <w:ind w:firstLine="709"/>
        <w:jc w:val="both"/>
        <w:rPr>
          <w:sz w:val="22"/>
          <w:szCs w:val="22"/>
        </w:rPr>
      </w:pPr>
      <w:r>
        <w:rPr>
          <w:rStyle w:val="2b"/>
          <w:rFonts w:eastAsiaTheme="minorHAnsi"/>
          <w:i w:val="0"/>
          <w:iCs w:val="0"/>
          <w:sz w:val="22"/>
          <w:szCs w:val="22"/>
        </w:rPr>
        <w:t>Настоящим</w:t>
      </w:r>
      <w:r>
        <w:rPr>
          <w:rStyle w:val="2b"/>
          <w:rFonts w:eastAsiaTheme="minorHAnsi"/>
          <w:sz w:val="22"/>
          <w:szCs w:val="22"/>
        </w:rPr>
        <w:tab/>
        <w:t xml:space="preserve"> </w:t>
      </w:r>
      <w:r>
        <w:rPr>
          <w:rStyle w:val="20pt"/>
          <w:rFonts w:eastAsiaTheme="minorHAnsi"/>
          <w:i w:val="0"/>
          <w:iCs w:val="0"/>
          <w:sz w:val="22"/>
          <w:szCs w:val="22"/>
        </w:rPr>
        <w:t>(</w:t>
      </w:r>
      <w:r>
        <w:rPr>
          <w:rStyle w:val="20pt"/>
          <w:rFonts w:eastAsiaTheme="minorHAnsi"/>
          <w:sz w:val="22"/>
          <w:szCs w:val="22"/>
        </w:rPr>
        <w:t>наименование участника</w:t>
      </w:r>
      <w:r>
        <w:rPr>
          <w:rStyle w:val="0pt"/>
          <w:rFonts w:eastAsiaTheme="minorHAnsi"/>
          <w:sz w:val="22"/>
          <w:szCs w:val="22"/>
        </w:rPr>
        <w:t>)</w:t>
      </w:r>
      <w:r>
        <w:rPr>
          <w:rStyle w:val="2a"/>
          <w:rFonts w:eastAsiaTheme="minorHAnsi"/>
          <w:sz w:val="22"/>
          <w:szCs w:val="22"/>
        </w:rPr>
        <w:t xml:space="preserve"> подтверждаем, что при подготовке заявки на участие в конкурсе обеспечили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закупки.</w:t>
      </w:r>
    </w:p>
    <w:p w14:paraId="0286B79E" w14:textId="77777777" w:rsidR="00716B92" w:rsidRDefault="00000000">
      <w:pPr>
        <w:pStyle w:val="29"/>
        <w:shd w:val="clear" w:color="auto" w:fill="auto"/>
        <w:tabs>
          <w:tab w:val="left" w:leader="underscore" w:pos="989"/>
        </w:tabs>
        <w:spacing w:line="240" w:lineRule="auto"/>
        <w:ind w:firstLine="709"/>
        <w:jc w:val="both"/>
        <w:rPr>
          <w:sz w:val="22"/>
          <w:szCs w:val="22"/>
        </w:rPr>
      </w:pPr>
      <w:r>
        <w:rPr>
          <w:rStyle w:val="2b"/>
          <w:rFonts w:eastAsiaTheme="minorHAnsi"/>
          <w:sz w:val="22"/>
          <w:szCs w:val="22"/>
        </w:rPr>
        <w:tab/>
        <w:t xml:space="preserve">______ </w:t>
      </w:r>
      <w:r>
        <w:rPr>
          <w:rStyle w:val="20pt"/>
          <w:rFonts w:eastAsiaTheme="minorHAnsi"/>
          <w:i w:val="0"/>
          <w:iCs w:val="0"/>
          <w:sz w:val="22"/>
          <w:szCs w:val="22"/>
        </w:rPr>
        <w:t>(</w:t>
      </w:r>
      <w:r>
        <w:rPr>
          <w:rStyle w:val="20pt"/>
          <w:rFonts w:eastAsiaTheme="minorHAnsi"/>
          <w:sz w:val="22"/>
          <w:szCs w:val="22"/>
        </w:rPr>
        <w:t>указывается ФИО лица, подписавшего Заявку</w:t>
      </w:r>
      <w:r>
        <w:rPr>
          <w:rStyle w:val="20pt"/>
          <w:rFonts w:eastAsiaTheme="minorHAnsi"/>
          <w:i w:val="0"/>
          <w:iCs w:val="0"/>
          <w:sz w:val="22"/>
          <w:szCs w:val="22"/>
        </w:rPr>
        <w:t>)</w:t>
      </w:r>
      <w:r>
        <w:rPr>
          <w:rStyle w:val="2b"/>
          <w:rFonts w:eastAsiaTheme="minorHAnsi"/>
          <w:sz w:val="22"/>
          <w:szCs w:val="22"/>
        </w:rPr>
        <w:t xml:space="preserve"> </w:t>
      </w:r>
      <w:r>
        <w:rPr>
          <w:rStyle w:val="2b"/>
          <w:rFonts w:eastAsiaTheme="minorHAnsi"/>
          <w:i w:val="0"/>
          <w:iCs w:val="0"/>
          <w:sz w:val="22"/>
          <w:szCs w:val="22"/>
        </w:rPr>
        <w:t xml:space="preserve">даю согласие на </w:t>
      </w:r>
      <w:r>
        <w:rPr>
          <w:rStyle w:val="2a"/>
          <w:rFonts w:eastAsiaTheme="minorHAnsi"/>
          <w:sz w:val="22"/>
          <w:szCs w:val="22"/>
        </w:rPr>
        <w:t>обработку всех своих персональных данных, указанных в заявке, в соответствии с требованиями законодательства Российской Федерации, в целях проведения закупки.</w:t>
      </w:r>
    </w:p>
    <w:p w14:paraId="053EDFED" w14:textId="77777777" w:rsidR="00716B92" w:rsidRDefault="00000000">
      <w:pPr>
        <w:pStyle w:val="43"/>
        <w:shd w:val="clear" w:color="auto" w:fill="auto"/>
        <w:tabs>
          <w:tab w:val="left" w:leader="underscore" w:pos="3298"/>
        </w:tabs>
        <w:spacing w:before="0" w:after="0" w:line="240" w:lineRule="auto"/>
        <w:ind w:firstLine="709"/>
        <w:jc w:val="both"/>
        <w:rPr>
          <w:sz w:val="22"/>
          <w:szCs w:val="22"/>
        </w:rPr>
      </w:pPr>
      <w:r>
        <w:rPr>
          <w:rStyle w:val="2a"/>
          <w:sz w:val="22"/>
          <w:szCs w:val="22"/>
        </w:rPr>
        <w:t xml:space="preserve">Настоящим </w:t>
      </w:r>
      <w:r>
        <w:rPr>
          <w:rStyle w:val="2a"/>
          <w:sz w:val="22"/>
          <w:szCs w:val="22"/>
        </w:rPr>
        <w:tab/>
        <w:t xml:space="preserve"> </w:t>
      </w:r>
      <w:r>
        <w:rPr>
          <w:rStyle w:val="0pt"/>
          <w:sz w:val="22"/>
          <w:szCs w:val="22"/>
        </w:rPr>
        <w:t>(наименование участника)</w:t>
      </w:r>
      <w:r>
        <w:rPr>
          <w:rStyle w:val="2a"/>
          <w:sz w:val="22"/>
          <w:szCs w:val="22"/>
        </w:rPr>
        <w:t xml:space="preserve"> подтверждает и гарантирует подлинность всех документов, представленных в составе котировочной заявки.</w:t>
      </w:r>
    </w:p>
    <w:p w14:paraId="58212B10" w14:textId="77777777" w:rsidR="00716B92" w:rsidRDefault="00000000">
      <w:pPr>
        <w:pStyle w:val="43"/>
        <w:shd w:val="clear" w:color="auto" w:fill="auto"/>
        <w:spacing w:before="0" w:after="0" w:line="240" w:lineRule="auto"/>
        <w:ind w:firstLine="709"/>
        <w:jc w:val="both"/>
        <w:rPr>
          <w:sz w:val="22"/>
          <w:szCs w:val="22"/>
        </w:rPr>
      </w:pPr>
      <w:r>
        <w:rPr>
          <w:rStyle w:val="2a"/>
          <w:sz w:val="22"/>
          <w:szCs w:val="22"/>
        </w:rPr>
        <w:t>Нижеподписавшийся удостоверяет, что сделанные заявления и сведения, представленные в настоящей заявке, являются полными, точными и верными.</w:t>
      </w:r>
    </w:p>
    <w:p w14:paraId="0B7DFCD7" w14:textId="77777777" w:rsidR="00716B92" w:rsidRDefault="00000000">
      <w:pPr>
        <w:ind w:firstLine="709"/>
        <w:jc w:val="both"/>
        <w:rPr>
          <w:rStyle w:val="2a"/>
          <w:rFonts w:eastAsiaTheme="minorHAnsi"/>
          <w:sz w:val="22"/>
          <w:szCs w:val="22"/>
        </w:rPr>
      </w:pPr>
      <w:r>
        <w:rPr>
          <w:rStyle w:val="2a"/>
          <w:rFonts w:eastAsiaTheme="minorHAnsi"/>
          <w:sz w:val="22"/>
          <w:szCs w:val="22"/>
        </w:rPr>
        <w:t xml:space="preserve">В подтверждение этого прилагаем все необходимые документы. </w:t>
      </w:r>
    </w:p>
    <w:p w14:paraId="7B598E35" w14:textId="77777777" w:rsidR="00716B92" w:rsidRDefault="00000000">
      <w:pPr>
        <w:ind w:firstLine="709"/>
        <w:jc w:val="both"/>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К настоящей заявке на участие в запросе котировок прилагаются документы, являющиеся неотъемлемой частью нашей заявки на участие в запросе котировок, согласно описи - на _____стр.</w:t>
      </w:r>
    </w:p>
    <w:p w14:paraId="35B179BF" w14:textId="77777777" w:rsidR="00716B92" w:rsidRDefault="00000000">
      <w:pPr>
        <w:pStyle w:val="43"/>
        <w:shd w:val="clear" w:color="auto" w:fill="auto"/>
        <w:spacing w:before="0" w:after="0" w:line="240" w:lineRule="auto"/>
        <w:ind w:firstLine="709"/>
        <w:jc w:val="both"/>
        <w:rPr>
          <w:sz w:val="22"/>
          <w:szCs w:val="22"/>
        </w:rPr>
      </w:pPr>
      <w:r>
        <w:rPr>
          <w:rStyle w:val="2a"/>
          <w:sz w:val="22"/>
          <w:szCs w:val="22"/>
        </w:rPr>
        <w:t>Представитель, имеющий полномочия подписать заявку на участие от имени</w:t>
      </w:r>
    </w:p>
    <w:p w14:paraId="74985CD7" w14:textId="77777777" w:rsidR="00716B92" w:rsidRDefault="00000000">
      <w:pPr>
        <w:pStyle w:val="43"/>
        <w:shd w:val="clear" w:color="auto" w:fill="auto"/>
        <w:spacing w:before="0" w:after="0" w:line="240" w:lineRule="auto"/>
        <w:ind w:firstLine="709"/>
        <w:jc w:val="both"/>
        <w:rPr>
          <w:rStyle w:val="2a"/>
          <w:sz w:val="22"/>
          <w:szCs w:val="22"/>
        </w:rPr>
      </w:pPr>
      <w:r>
        <w:rPr>
          <w:rStyle w:val="2a"/>
          <w:sz w:val="22"/>
          <w:szCs w:val="22"/>
        </w:rPr>
        <w:t>(полное наименование участника)</w:t>
      </w:r>
    </w:p>
    <w:p w14:paraId="142E96C0" w14:textId="77777777" w:rsidR="00716B92" w:rsidRDefault="00716B92">
      <w:pPr>
        <w:pStyle w:val="43"/>
        <w:shd w:val="clear" w:color="auto" w:fill="auto"/>
        <w:spacing w:before="0" w:after="0" w:line="240" w:lineRule="auto"/>
        <w:ind w:firstLine="709"/>
        <w:jc w:val="both"/>
        <w:rPr>
          <w:rStyle w:val="2a"/>
          <w:sz w:val="22"/>
          <w:szCs w:val="22"/>
        </w:rPr>
      </w:pPr>
    </w:p>
    <w:p w14:paraId="5A59F3ED" w14:textId="77777777" w:rsidR="00716B92" w:rsidRDefault="00716B92">
      <w:pPr>
        <w:pStyle w:val="43"/>
        <w:shd w:val="clear" w:color="auto" w:fill="auto"/>
        <w:spacing w:before="0" w:after="0" w:line="240" w:lineRule="auto"/>
        <w:ind w:firstLine="709"/>
        <w:jc w:val="both"/>
        <w:rPr>
          <w:sz w:val="22"/>
          <w:szCs w:val="22"/>
        </w:rPr>
      </w:pPr>
    </w:p>
    <w:p w14:paraId="47EFC36F" w14:textId="77777777" w:rsidR="00716B92" w:rsidRDefault="00000000">
      <w:pPr>
        <w:pStyle w:val="43"/>
        <w:shd w:val="clear" w:color="auto" w:fill="auto"/>
        <w:tabs>
          <w:tab w:val="left" w:pos="4273"/>
        </w:tabs>
        <w:spacing w:before="0" w:after="0" w:line="240" w:lineRule="auto"/>
        <w:ind w:firstLine="709"/>
        <w:jc w:val="both"/>
        <w:rPr>
          <w:sz w:val="22"/>
          <w:szCs w:val="22"/>
        </w:rPr>
      </w:pPr>
      <w:r>
        <w:rPr>
          <w:rStyle w:val="2a"/>
          <w:sz w:val="22"/>
          <w:szCs w:val="22"/>
        </w:rPr>
        <w:t xml:space="preserve">Печать (при наличии) </w:t>
      </w:r>
      <w:r>
        <w:rPr>
          <w:rStyle w:val="2a"/>
          <w:sz w:val="22"/>
          <w:szCs w:val="22"/>
        </w:rPr>
        <w:tab/>
      </w:r>
      <w:r>
        <w:rPr>
          <w:rStyle w:val="2a"/>
          <w:sz w:val="22"/>
          <w:szCs w:val="22"/>
        </w:rPr>
        <w:tab/>
        <w:t xml:space="preserve"> (должность, подпись, ФИО)</w:t>
      </w:r>
    </w:p>
    <w:p w14:paraId="54294839" w14:textId="77777777" w:rsidR="00716B92" w:rsidRDefault="00000000">
      <w:pPr>
        <w:pStyle w:val="43"/>
        <w:shd w:val="clear" w:color="auto" w:fill="auto"/>
        <w:tabs>
          <w:tab w:val="left" w:pos="2252"/>
        </w:tabs>
        <w:spacing w:before="0" w:after="0" w:line="240" w:lineRule="auto"/>
        <w:ind w:firstLine="709"/>
        <w:jc w:val="both"/>
        <w:rPr>
          <w:sz w:val="22"/>
          <w:szCs w:val="22"/>
        </w:rPr>
      </w:pPr>
      <w:r>
        <w:rPr>
          <w:rStyle w:val="2a"/>
          <w:sz w:val="22"/>
          <w:szCs w:val="22"/>
        </w:rPr>
        <w:t>«__»</w:t>
      </w:r>
      <w:r>
        <w:rPr>
          <w:rStyle w:val="2a"/>
          <w:sz w:val="22"/>
          <w:szCs w:val="22"/>
        </w:rPr>
        <w:tab/>
        <w:t>20__ г.</w:t>
      </w:r>
    </w:p>
    <w:p w14:paraId="4EC496D0" w14:textId="77777777" w:rsidR="00716B92" w:rsidRDefault="00716B92">
      <w:pPr>
        <w:widowControl w:val="0"/>
        <w:tabs>
          <w:tab w:val="left" w:pos="7260"/>
        </w:tabs>
        <w:ind w:left="360"/>
        <w:jc w:val="right"/>
        <w:rPr>
          <w:rFonts w:ascii="Times New Roman" w:hAnsi="Times New Roman" w:cs="Times New Roman"/>
          <w:b/>
          <w:sz w:val="22"/>
          <w:szCs w:val="22"/>
        </w:rPr>
        <w:sectPr w:rsidR="00716B92">
          <w:pgSz w:w="11906" w:h="16838"/>
          <w:pgMar w:top="567" w:right="567" w:bottom="284" w:left="1134" w:header="709" w:footer="595" w:gutter="0"/>
          <w:cols w:space="708"/>
          <w:docGrid w:linePitch="360"/>
        </w:sectPr>
      </w:pPr>
    </w:p>
    <w:p w14:paraId="66DA76D0" w14:textId="77777777" w:rsidR="00716B92"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2 к извещению о запросе котировок</w:t>
      </w:r>
    </w:p>
    <w:p w14:paraId="660CEDD1" w14:textId="77777777" w:rsidR="00716B92" w:rsidRDefault="00000000">
      <w:pPr>
        <w:widowControl w:val="0"/>
        <w:tabs>
          <w:tab w:val="left" w:pos="7260"/>
        </w:tabs>
        <w:ind w:left="360"/>
        <w:jc w:val="right"/>
        <w:rPr>
          <w:rFonts w:ascii="Times New Roman" w:hAnsi="Times New Roman" w:cs="Times New Roman"/>
          <w:b/>
          <w:i/>
          <w:iCs/>
          <w:color w:val="FF0000"/>
          <w:sz w:val="22"/>
          <w:szCs w:val="22"/>
        </w:rPr>
      </w:pPr>
      <w:r w:rsidRPr="004B7D3A">
        <w:rPr>
          <w:rFonts w:ascii="Times New Roman" w:hAnsi="Times New Roman" w:cs="Times New Roman"/>
          <w:b/>
          <w:i/>
          <w:iCs/>
          <w:color w:val="FF0000"/>
          <w:sz w:val="22"/>
          <w:szCs w:val="22"/>
        </w:rPr>
        <w:t xml:space="preserve">!!! Необходимо дополнительно предоставить в </w:t>
      </w:r>
      <w:r w:rsidRPr="004B7D3A">
        <w:rPr>
          <w:rFonts w:ascii="Times New Roman" w:hAnsi="Times New Roman" w:cs="Times New Roman"/>
          <w:b/>
          <w:i/>
          <w:iCs/>
          <w:color w:val="FF0000"/>
          <w:sz w:val="22"/>
          <w:szCs w:val="22"/>
          <w:lang w:val="en-US"/>
        </w:rPr>
        <w:t>MS</w:t>
      </w:r>
      <w:r w:rsidRPr="004B7D3A">
        <w:rPr>
          <w:rFonts w:ascii="Times New Roman" w:hAnsi="Times New Roman" w:cs="Times New Roman"/>
          <w:b/>
          <w:i/>
          <w:iCs/>
          <w:color w:val="FF0000"/>
          <w:sz w:val="22"/>
          <w:szCs w:val="22"/>
        </w:rPr>
        <w:t xml:space="preserve"> </w:t>
      </w:r>
      <w:r w:rsidRPr="004B7D3A">
        <w:rPr>
          <w:rFonts w:ascii="Times New Roman" w:hAnsi="Times New Roman" w:cs="Times New Roman"/>
          <w:b/>
          <w:i/>
          <w:iCs/>
          <w:color w:val="FF0000"/>
          <w:sz w:val="22"/>
          <w:szCs w:val="22"/>
          <w:lang w:val="en-US"/>
        </w:rPr>
        <w:t>Excel</w:t>
      </w:r>
      <w:r w:rsidRPr="004B7D3A">
        <w:rPr>
          <w:rFonts w:ascii="Times New Roman" w:hAnsi="Times New Roman" w:cs="Times New Roman"/>
          <w:b/>
          <w:i/>
          <w:iCs/>
          <w:color w:val="FF0000"/>
          <w:sz w:val="22"/>
          <w:szCs w:val="22"/>
        </w:rPr>
        <w:t xml:space="preserve"> – формате!!!</w:t>
      </w:r>
    </w:p>
    <w:p w14:paraId="190C461E" w14:textId="77777777" w:rsidR="00716B92" w:rsidRDefault="00716B92">
      <w:pPr>
        <w:pStyle w:val="34"/>
        <w:spacing w:after="0"/>
        <w:ind w:firstLine="709"/>
        <w:jc w:val="both"/>
        <w:rPr>
          <w:b/>
          <w:sz w:val="22"/>
          <w:szCs w:val="22"/>
        </w:rPr>
      </w:pPr>
    </w:p>
    <w:p w14:paraId="06EAA28D" w14:textId="77777777" w:rsidR="00716B92" w:rsidRDefault="00000000">
      <w:pPr>
        <w:pStyle w:val="34"/>
        <w:spacing w:after="0"/>
        <w:ind w:firstLine="709"/>
        <w:jc w:val="both"/>
        <w:rPr>
          <w:sz w:val="22"/>
          <w:szCs w:val="22"/>
          <w:u w:val="single"/>
        </w:rPr>
      </w:pPr>
      <w:r>
        <w:rPr>
          <w:b/>
          <w:sz w:val="22"/>
          <w:szCs w:val="22"/>
        </w:rPr>
        <w:t xml:space="preserve">Ценовое предложение по запросу котировок в электронной форме </w:t>
      </w:r>
      <w:r>
        <w:rPr>
          <w:sz w:val="22"/>
          <w:szCs w:val="22"/>
        </w:rPr>
        <w:t>№</w:t>
      </w:r>
      <w:r>
        <w:rPr>
          <w:sz w:val="22"/>
          <w:szCs w:val="22"/>
          <w:u w:val="single"/>
        </w:rPr>
        <w:t>______</w:t>
      </w:r>
      <w:r>
        <w:rPr>
          <w:sz w:val="22"/>
          <w:szCs w:val="22"/>
        </w:rPr>
        <w:t>лот №</w:t>
      </w:r>
      <w:r>
        <w:rPr>
          <w:sz w:val="22"/>
          <w:szCs w:val="22"/>
          <w:u w:val="single"/>
        </w:rPr>
        <w:t xml:space="preserve">_____ </w:t>
      </w:r>
    </w:p>
    <w:p w14:paraId="726AB0CB" w14:textId="77777777" w:rsidR="00716B92" w:rsidRDefault="00000000">
      <w:pPr>
        <w:pStyle w:val="34"/>
        <w:spacing w:after="0"/>
        <w:ind w:firstLine="709"/>
        <w:jc w:val="both"/>
        <w:rPr>
          <w:bCs/>
          <w:lang w:eastAsia="ru-RU"/>
        </w:rPr>
      </w:pPr>
      <w:r>
        <w:rPr>
          <w:bCs/>
          <w:iCs/>
          <w:sz w:val="22"/>
          <w:szCs w:val="22"/>
        </w:rPr>
        <w:t xml:space="preserve">на право заключения с АО «Содружество» договора </w:t>
      </w:r>
      <w:r>
        <w:rPr>
          <w:bCs/>
          <w:iCs/>
          <w:sz w:val="22"/>
          <w:szCs w:val="22"/>
          <w:u w:val="single"/>
        </w:rPr>
        <w:t xml:space="preserve">на поставку компьютерной и оргтехники </w:t>
      </w:r>
    </w:p>
    <w:p w14:paraId="020D5715"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b/>
          <w:i/>
          <w:sz w:val="22"/>
          <w:szCs w:val="22"/>
        </w:rPr>
        <w:t>__________________________________________________________________________________________</w:t>
      </w:r>
    </w:p>
    <w:p w14:paraId="54D27381" w14:textId="77777777" w:rsidR="00716B92" w:rsidRDefault="00000000">
      <w:pPr>
        <w:ind w:firstLine="708"/>
        <w:rPr>
          <w:rFonts w:ascii="Times New Roman" w:hAnsi="Times New Roman" w:cs="Times New Roman"/>
          <w:bCs/>
          <w:sz w:val="22"/>
          <w:szCs w:val="22"/>
        </w:rPr>
      </w:pPr>
      <w:r>
        <w:rPr>
          <w:rFonts w:ascii="Times New Roman" w:hAnsi="Times New Roman" w:cs="Times New Roman"/>
          <w:bCs/>
          <w:sz w:val="22"/>
          <w:szCs w:val="22"/>
        </w:rPr>
        <w:t>(Полное наименование п</w:t>
      </w:r>
      <w:r>
        <w:rPr>
          <w:rFonts w:ascii="Times New Roman" w:hAnsi="Times New Roman" w:cs="Times New Roman"/>
          <w:sz w:val="22"/>
          <w:szCs w:val="22"/>
        </w:rPr>
        <w:t>ретендента</w:t>
      </w:r>
      <w:r>
        <w:rPr>
          <w:rFonts w:ascii="Times New Roman" w:hAnsi="Times New Roman" w:cs="Times New Roman"/>
          <w:bCs/>
          <w:sz w:val="22"/>
          <w:szCs w:val="22"/>
        </w:rPr>
        <w:t>)</w:t>
      </w:r>
    </w:p>
    <w:tbl>
      <w:tblPr>
        <w:tblW w:w="1559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134"/>
        <w:gridCol w:w="1843"/>
        <w:gridCol w:w="850"/>
        <w:gridCol w:w="851"/>
        <w:gridCol w:w="1275"/>
        <w:gridCol w:w="1276"/>
        <w:gridCol w:w="1134"/>
        <w:gridCol w:w="1276"/>
        <w:gridCol w:w="1701"/>
        <w:gridCol w:w="1276"/>
        <w:gridCol w:w="2409"/>
      </w:tblGrid>
      <w:tr w:rsidR="00716B92" w14:paraId="03F7F3F3" w14:textId="77777777">
        <w:trPr>
          <w:trHeight w:val="1768"/>
        </w:trPr>
        <w:tc>
          <w:tcPr>
            <w:tcW w:w="568" w:type="dxa"/>
          </w:tcPr>
          <w:p w14:paraId="28A60285" w14:textId="77777777" w:rsidR="00716B92" w:rsidRDefault="00000000">
            <w:pPr>
              <w:jc w:val="center"/>
              <w:rPr>
                <w:rFonts w:ascii="Times New Roman" w:hAnsi="Times New Roman" w:cs="Times New Roman"/>
                <w:b/>
                <w:sz w:val="18"/>
                <w:szCs w:val="18"/>
              </w:rPr>
            </w:pPr>
            <w:r>
              <w:rPr>
                <w:rFonts w:ascii="Times New Roman" w:hAnsi="Times New Roman" w:cs="Times New Roman"/>
                <w:b/>
                <w:sz w:val="18"/>
                <w:szCs w:val="18"/>
              </w:rPr>
              <w:t>№ п/п</w:t>
            </w:r>
          </w:p>
        </w:tc>
        <w:tc>
          <w:tcPr>
            <w:tcW w:w="1134" w:type="dxa"/>
            <w:tcBorders>
              <w:bottom w:val="single" w:sz="4" w:space="0" w:color="000000"/>
            </w:tcBorders>
          </w:tcPr>
          <w:p w14:paraId="03BB6CF4"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Наименование товара</w:t>
            </w:r>
          </w:p>
        </w:tc>
        <w:tc>
          <w:tcPr>
            <w:tcW w:w="1843" w:type="dxa"/>
            <w:tcBorders>
              <w:bottom w:val="single" w:sz="4" w:space="0" w:color="000000"/>
            </w:tcBorders>
          </w:tcPr>
          <w:p w14:paraId="484F8ECD"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Функциональные, технические, качественные характеристики</w:t>
            </w:r>
          </w:p>
        </w:tc>
        <w:tc>
          <w:tcPr>
            <w:tcW w:w="850" w:type="dxa"/>
            <w:tcBorders>
              <w:bottom w:val="single" w:sz="4" w:space="0" w:color="000000"/>
            </w:tcBorders>
          </w:tcPr>
          <w:p w14:paraId="2F263739" w14:textId="77777777" w:rsidR="00716B92" w:rsidRDefault="00000000">
            <w:pPr>
              <w:rPr>
                <w:rFonts w:ascii="Times New Roman" w:hAnsi="Times New Roman" w:cs="Times New Roman"/>
                <w:b/>
                <w:sz w:val="18"/>
                <w:szCs w:val="18"/>
                <w:lang w:val="en-US"/>
              </w:rPr>
            </w:pPr>
            <w:r>
              <w:rPr>
                <w:rFonts w:ascii="Times New Roman" w:hAnsi="Times New Roman" w:cs="Times New Roman"/>
                <w:b/>
                <w:sz w:val="18"/>
                <w:szCs w:val="18"/>
              </w:rPr>
              <w:t>Ед. изм</w:t>
            </w:r>
          </w:p>
        </w:tc>
        <w:tc>
          <w:tcPr>
            <w:tcW w:w="851" w:type="dxa"/>
            <w:tcBorders>
              <w:bottom w:val="single" w:sz="4" w:space="0" w:color="000000"/>
            </w:tcBorders>
          </w:tcPr>
          <w:p w14:paraId="68215CFF"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Кол-во</w:t>
            </w:r>
          </w:p>
        </w:tc>
        <w:tc>
          <w:tcPr>
            <w:tcW w:w="1275" w:type="dxa"/>
            <w:tcBorders>
              <w:bottom w:val="single" w:sz="4" w:space="0" w:color="000000"/>
            </w:tcBorders>
          </w:tcPr>
          <w:p w14:paraId="62F993ED"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 xml:space="preserve">Цена за единицу, вкл. НДС/ </w:t>
            </w:r>
            <w:r>
              <w:rPr>
                <w:rFonts w:ascii="Times New Roman" w:hAnsi="Times New Roman" w:cs="Times New Roman"/>
                <w:b/>
                <w:color w:val="A6A6A6" w:themeColor="background1" w:themeShade="A6"/>
                <w:sz w:val="18"/>
                <w:szCs w:val="18"/>
              </w:rPr>
              <w:t>НДС не облагается</w:t>
            </w:r>
            <w:r>
              <w:rPr>
                <w:rFonts w:ascii="Times New Roman" w:hAnsi="Times New Roman" w:cs="Times New Roman"/>
                <w:b/>
                <w:sz w:val="18"/>
                <w:szCs w:val="18"/>
              </w:rPr>
              <w:t>, руб.</w:t>
            </w:r>
          </w:p>
          <w:p w14:paraId="1BACDD84" w14:textId="77777777" w:rsidR="00716B92" w:rsidRDefault="00716B92">
            <w:pPr>
              <w:rPr>
                <w:rFonts w:ascii="Times New Roman" w:hAnsi="Times New Roman" w:cs="Times New Roman"/>
                <w:b/>
                <w:sz w:val="18"/>
                <w:szCs w:val="18"/>
              </w:rPr>
            </w:pPr>
          </w:p>
        </w:tc>
        <w:tc>
          <w:tcPr>
            <w:tcW w:w="1276" w:type="dxa"/>
            <w:tcBorders>
              <w:bottom w:val="single" w:sz="4" w:space="0" w:color="000000"/>
            </w:tcBorders>
          </w:tcPr>
          <w:p w14:paraId="51BAD271"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 xml:space="preserve">Стоимость, вкл. НДС/ </w:t>
            </w:r>
            <w:r>
              <w:rPr>
                <w:rFonts w:ascii="Times New Roman" w:hAnsi="Times New Roman" w:cs="Times New Roman"/>
                <w:b/>
                <w:color w:val="A6A6A6" w:themeColor="background1" w:themeShade="A6"/>
                <w:sz w:val="18"/>
                <w:szCs w:val="18"/>
              </w:rPr>
              <w:t>НДС не облагается</w:t>
            </w:r>
            <w:r>
              <w:rPr>
                <w:rFonts w:ascii="Times New Roman" w:hAnsi="Times New Roman" w:cs="Times New Roman"/>
                <w:b/>
                <w:sz w:val="18"/>
                <w:szCs w:val="18"/>
              </w:rPr>
              <w:t>, руб.</w:t>
            </w:r>
          </w:p>
        </w:tc>
        <w:tc>
          <w:tcPr>
            <w:tcW w:w="1134" w:type="dxa"/>
            <w:tcBorders>
              <w:bottom w:val="single" w:sz="4" w:space="0" w:color="000000"/>
            </w:tcBorders>
          </w:tcPr>
          <w:p w14:paraId="07280974" w14:textId="77777777" w:rsidR="00716B92" w:rsidRDefault="00000000">
            <w:pPr>
              <w:rPr>
                <w:rFonts w:ascii="Times New Roman" w:hAnsi="Times New Roman" w:cs="Times New Roman"/>
                <w:b/>
                <w:bCs/>
                <w:sz w:val="18"/>
                <w:szCs w:val="18"/>
              </w:rPr>
            </w:pPr>
            <w:r>
              <w:rPr>
                <w:rFonts w:ascii="Times New Roman" w:hAnsi="Times New Roman" w:cs="Times New Roman"/>
                <w:b/>
                <w:color w:val="ED0000"/>
                <w:sz w:val="18"/>
                <w:szCs w:val="18"/>
              </w:rPr>
              <w:t>Номер (номера) реестровой записи товара</w:t>
            </w:r>
            <w:r>
              <w:rPr>
                <w:rStyle w:val="afffc"/>
                <w:rFonts w:ascii="Times New Roman" w:hAnsi="Times New Roman" w:cs="Times New Roman"/>
                <w:b/>
                <w:color w:val="ED0000"/>
                <w:sz w:val="18"/>
                <w:szCs w:val="18"/>
              </w:rPr>
              <w:footnoteReference w:id="5"/>
            </w:r>
          </w:p>
        </w:tc>
        <w:tc>
          <w:tcPr>
            <w:tcW w:w="1276" w:type="dxa"/>
            <w:tcBorders>
              <w:bottom w:val="single" w:sz="4" w:space="0" w:color="000000"/>
            </w:tcBorders>
          </w:tcPr>
          <w:p w14:paraId="25FF56CC" w14:textId="77777777" w:rsidR="00716B92" w:rsidRDefault="00000000">
            <w:pPr>
              <w:rPr>
                <w:rFonts w:ascii="Times New Roman" w:hAnsi="Times New Roman" w:cs="Times New Roman"/>
                <w:b/>
                <w:sz w:val="18"/>
                <w:szCs w:val="18"/>
              </w:rPr>
            </w:pPr>
            <w:r>
              <w:rPr>
                <w:rFonts w:ascii="Times New Roman" w:hAnsi="Times New Roman" w:cs="Times New Roman"/>
                <w:b/>
                <w:sz w:val="18"/>
                <w:szCs w:val="18"/>
              </w:rPr>
              <w:t>Указание на товарный знак (при наличии)</w:t>
            </w:r>
            <w:r>
              <w:rPr>
                <w:rStyle w:val="afffc"/>
                <w:rFonts w:ascii="Times New Roman" w:hAnsi="Times New Roman" w:cs="Times New Roman"/>
                <w:b/>
                <w:sz w:val="18"/>
                <w:szCs w:val="18"/>
              </w:rPr>
              <w:footnoteReference w:id="6"/>
            </w:r>
          </w:p>
        </w:tc>
        <w:tc>
          <w:tcPr>
            <w:tcW w:w="1701" w:type="dxa"/>
            <w:tcBorders>
              <w:bottom w:val="single" w:sz="4" w:space="0" w:color="000000"/>
            </w:tcBorders>
          </w:tcPr>
          <w:p w14:paraId="4FB197AA" w14:textId="77777777" w:rsidR="00716B92" w:rsidRDefault="00000000">
            <w:pPr>
              <w:rPr>
                <w:rFonts w:ascii="Times New Roman" w:hAnsi="Times New Roman" w:cs="Times New Roman"/>
                <w:b/>
                <w:sz w:val="18"/>
                <w:szCs w:val="18"/>
              </w:rPr>
            </w:pPr>
            <w:r>
              <w:rPr>
                <w:rFonts w:ascii="Times New Roman" w:hAnsi="Times New Roman" w:cs="Times New Roman"/>
                <w:b/>
                <w:sz w:val="20"/>
                <w:szCs w:val="20"/>
              </w:rPr>
              <w:t>Производитель</w:t>
            </w:r>
          </w:p>
        </w:tc>
        <w:tc>
          <w:tcPr>
            <w:tcW w:w="1276" w:type="dxa"/>
            <w:tcBorders>
              <w:bottom w:val="single" w:sz="4" w:space="0" w:color="000000"/>
            </w:tcBorders>
          </w:tcPr>
          <w:p w14:paraId="6B144081" w14:textId="77777777" w:rsidR="00716B92" w:rsidRDefault="00000000">
            <w:pPr>
              <w:jc w:val="center"/>
              <w:rPr>
                <w:rFonts w:ascii="Times New Roman" w:hAnsi="Times New Roman" w:cs="Times New Roman"/>
                <w:b/>
                <w:color w:val="ED0000"/>
                <w:sz w:val="18"/>
                <w:szCs w:val="18"/>
              </w:rPr>
            </w:pPr>
            <w:r>
              <w:rPr>
                <w:rFonts w:ascii="Times New Roman" w:hAnsi="Times New Roman" w:cs="Times New Roman"/>
                <w:b/>
                <w:color w:val="ED0000"/>
                <w:sz w:val="18"/>
                <w:szCs w:val="18"/>
              </w:rPr>
              <w:t>Наименование страны происхождения товара</w:t>
            </w:r>
            <w:r>
              <w:rPr>
                <w:rStyle w:val="afffc"/>
                <w:rFonts w:ascii="Times New Roman" w:hAnsi="Times New Roman" w:cs="Times New Roman"/>
                <w:b/>
                <w:color w:val="ED0000"/>
                <w:sz w:val="18"/>
                <w:szCs w:val="18"/>
              </w:rPr>
              <w:footnoteReference w:id="7"/>
            </w:r>
          </w:p>
        </w:tc>
        <w:tc>
          <w:tcPr>
            <w:tcW w:w="2409" w:type="dxa"/>
            <w:tcBorders>
              <w:bottom w:val="single" w:sz="4" w:space="0" w:color="000000"/>
            </w:tcBorders>
          </w:tcPr>
          <w:p w14:paraId="02FB7659" w14:textId="77777777" w:rsidR="00716B92" w:rsidRDefault="00000000">
            <w:pPr>
              <w:jc w:val="center"/>
              <w:rPr>
                <w:rFonts w:ascii="Times New Roman" w:hAnsi="Times New Roman" w:cs="Times New Roman"/>
                <w:b/>
                <w:color w:val="ED0000"/>
                <w:sz w:val="18"/>
                <w:szCs w:val="18"/>
              </w:rPr>
            </w:pPr>
            <w:r>
              <w:rPr>
                <w:rFonts w:ascii="Times New Roman" w:hAnsi="Times New Roman" w:cs="Times New Roman"/>
                <w:b/>
                <w:color w:val="ED0000"/>
                <w:sz w:val="18"/>
                <w:szCs w:val="18"/>
              </w:rPr>
              <w:t>Код товара, работы, услуги по Общероссийскому классификатору продукции по видам экономической деятельности ОК 034-2014 (КПЕС 2008) (ОКПД</w:t>
            </w:r>
          </w:p>
        </w:tc>
      </w:tr>
      <w:tr w:rsidR="00716B92" w14:paraId="4DD536E2" w14:textId="77777777">
        <w:trPr>
          <w:trHeight w:val="21"/>
        </w:trPr>
        <w:tc>
          <w:tcPr>
            <w:tcW w:w="568" w:type="dxa"/>
            <w:vAlign w:val="center"/>
          </w:tcPr>
          <w:p w14:paraId="5A566CEC" w14:textId="77777777" w:rsidR="00716B92" w:rsidRDefault="00000000">
            <w:pPr>
              <w:jc w:val="center"/>
              <w:rPr>
                <w:rFonts w:ascii="Times New Roman" w:hAnsi="Times New Roman" w:cs="Times New Roman"/>
                <w:sz w:val="18"/>
                <w:szCs w:val="18"/>
              </w:rPr>
            </w:pPr>
            <w:r>
              <w:rPr>
                <w:rFonts w:ascii="Times New Roman" w:hAnsi="Times New Roman" w:cs="Times New Roman"/>
                <w:sz w:val="18"/>
                <w:szCs w:val="18"/>
              </w:rPr>
              <w:t>1</w:t>
            </w:r>
          </w:p>
        </w:tc>
        <w:tc>
          <w:tcPr>
            <w:tcW w:w="1134" w:type="dxa"/>
            <w:tcBorders>
              <w:top w:val="single" w:sz="4" w:space="0" w:color="000000"/>
              <w:bottom w:val="single" w:sz="4" w:space="0" w:color="000000"/>
            </w:tcBorders>
            <w:vAlign w:val="center"/>
          </w:tcPr>
          <w:p w14:paraId="409D7AAF" w14:textId="77777777" w:rsidR="00716B92" w:rsidRDefault="00716B92">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747857C6" w14:textId="77777777" w:rsidR="00716B92" w:rsidRDefault="00716B92">
            <w:pPr>
              <w:jc w:val="center"/>
              <w:rPr>
                <w:rFonts w:ascii="Times New Roman" w:hAnsi="Times New Roman" w:cs="Times New Roman"/>
                <w:sz w:val="18"/>
                <w:szCs w:val="18"/>
              </w:rPr>
            </w:pPr>
          </w:p>
        </w:tc>
        <w:tc>
          <w:tcPr>
            <w:tcW w:w="850" w:type="dxa"/>
            <w:tcBorders>
              <w:top w:val="single" w:sz="4" w:space="0" w:color="000000"/>
              <w:bottom w:val="single" w:sz="4" w:space="0" w:color="000000"/>
            </w:tcBorders>
          </w:tcPr>
          <w:p w14:paraId="47CC3CB8" w14:textId="77777777" w:rsidR="00716B92" w:rsidRDefault="00716B92">
            <w:pPr>
              <w:jc w:val="center"/>
              <w:rPr>
                <w:rFonts w:ascii="Times New Roman" w:hAnsi="Times New Roman" w:cs="Times New Roman"/>
                <w:sz w:val="18"/>
                <w:szCs w:val="18"/>
              </w:rPr>
            </w:pPr>
          </w:p>
        </w:tc>
        <w:tc>
          <w:tcPr>
            <w:tcW w:w="851" w:type="dxa"/>
            <w:tcBorders>
              <w:top w:val="single" w:sz="4" w:space="0" w:color="000000"/>
              <w:bottom w:val="single" w:sz="4" w:space="0" w:color="000000"/>
            </w:tcBorders>
          </w:tcPr>
          <w:p w14:paraId="01422701" w14:textId="77777777" w:rsidR="00716B92" w:rsidRDefault="00716B92">
            <w:pPr>
              <w:jc w:val="center"/>
              <w:rPr>
                <w:rFonts w:ascii="Times New Roman" w:hAnsi="Times New Roman" w:cs="Times New Roman"/>
                <w:sz w:val="18"/>
                <w:szCs w:val="18"/>
              </w:rPr>
            </w:pPr>
          </w:p>
        </w:tc>
        <w:tc>
          <w:tcPr>
            <w:tcW w:w="1275" w:type="dxa"/>
            <w:tcBorders>
              <w:top w:val="single" w:sz="4" w:space="0" w:color="000000"/>
              <w:left w:val="none" w:sz="4" w:space="0" w:color="000000"/>
              <w:bottom w:val="single" w:sz="4" w:space="0" w:color="000000"/>
              <w:right w:val="single" w:sz="4" w:space="0" w:color="000000"/>
            </w:tcBorders>
            <w:vAlign w:val="center"/>
          </w:tcPr>
          <w:p w14:paraId="61DF01C4" w14:textId="77777777" w:rsidR="00716B92" w:rsidRDefault="00716B92">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4353A315" w14:textId="77777777" w:rsidR="00716B92" w:rsidRDefault="00716B92">
            <w:pPr>
              <w:jc w:val="center"/>
              <w:rPr>
                <w:rFonts w:ascii="Times New Roman" w:hAnsi="Times New Roman" w:cs="Times New Roman"/>
                <w:sz w:val="18"/>
                <w:szCs w:val="18"/>
              </w:rPr>
            </w:pPr>
          </w:p>
        </w:tc>
        <w:tc>
          <w:tcPr>
            <w:tcW w:w="1134" w:type="dxa"/>
            <w:tcBorders>
              <w:top w:val="single" w:sz="4" w:space="0" w:color="000000"/>
              <w:bottom w:val="single" w:sz="4" w:space="0" w:color="000000"/>
            </w:tcBorders>
            <w:vAlign w:val="center"/>
          </w:tcPr>
          <w:p w14:paraId="7AA42AA0"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vAlign w:val="center"/>
          </w:tcPr>
          <w:p w14:paraId="07043FB4" w14:textId="77777777" w:rsidR="00716B92" w:rsidRDefault="00716B92">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tcPr>
          <w:p w14:paraId="490C8E5E" w14:textId="77777777" w:rsidR="00716B92" w:rsidRDefault="00000000">
            <w:pPr>
              <w:jc w:val="center"/>
              <w:rPr>
                <w:rFonts w:ascii="Times New Roman" w:hAnsi="Times New Roman" w:cs="Times New Roman"/>
                <w:bCs/>
                <w:sz w:val="18"/>
                <w:szCs w:val="18"/>
              </w:rPr>
            </w:pPr>
            <w:r>
              <w:rPr>
                <w:rFonts w:ascii="Times New Roman" w:hAnsi="Times New Roman" w:cs="Times New Roman"/>
                <w:bCs/>
                <w:sz w:val="18"/>
                <w:szCs w:val="18"/>
              </w:rPr>
              <w:t>Участник должен указать организационно-правовую форму, наименование производителя и его ИНН</w:t>
            </w:r>
            <w:r>
              <w:rPr>
                <w:bCs/>
                <w:sz w:val="18"/>
                <w:szCs w:val="18"/>
              </w:rPr>
              <w:footnoteReference w:id="8"/>
            </w:r>
          </w:p>
        </w:tc>
        <w:tc>
          <w:tcPr>
            <w:tcW w:w="1276" w:type="dxa"/>
            <w:tcBorders>
              <w:top w:val="single" w:sz="4" w:space="0" w:color="000000"/>
              <w:left w:val="none" w:sz="4" w:space="0" w:color="000000"/>
              <w:bottom w:val="single" w:sz="4" w:space="0" w:color="000000"/>
              <w:right w:val="single" w:sz="4" w:space="0" w:color="000000"/>
            </w:tcBorders>
          </w:tcPr>
          <w:p w14:paraId="01BE8BE9" w14:textId="77777777" w:rsidR="00716B92" w:rsidRDefault="00716B92">
            <w:pPr>
              <w:jc w:val="center"/>
              <w:rPr>
                <w:rFonts w:ascii="Times New Roman" w:hAnsi="Times New Roman" w:cs="Times New Roman"/>
                <w:sz w:val="18"/>
                <w:szCs w:val="18"/>
              </w:rPr>
            </w:pPr>
          </w:p>
        </w:tc>
        <w:tc>
          <w:tcPr>
            <w:tcW w:w="2409" w:type="dxa"/>
            <w:tcBorders>
              <w:top w:val="single" w:sz="4" w:space="0" w:color="000000"/>
              <w:left w:val="none" w:sz="4" w:space="0" w:color="000000"/>
              <w:bottom w:val="single" w:sz="4" w:space="0" w:color="000000"/>
              <w:right w:val="single" w:sz="4" w:space="0" w:color="000000"/>
            </w:tcBorders>
          </w:tcPr>
          <w:p w14:paraId="060A225E" w14:textId="77777777" w:rsidR="00716B92" w:rsidRDefault="00000000">
            <w:pPr>
              <w:jc w:val="center"/>
              <w:rPr>
                <w:rFonts w:ascii="Times New Roman" w:hAnsi="Times New Roman" w:cs="Times New Roman"/>
                <w:bCs/>
                <w:sz w:val="18"/>
                <w:szCs w:val="18"/>
              </w:rPr>
            </w:pPr>
            <w:r>
              <w:rPr>
                <w:rFonts w:ascii="Times New Roman" w:hAnsi="Times New Roman" w:cs="Times New Roman"/>
                <w:bCs/>
                <w:sz w:val="18"/>
                <w:szCs w:val="18"/>
              </w:rPr>
              <w:t>Указать код согласно ОК 034-2014 (КПЕС 2008) с точностью до класса, подкласса, группы, подгруппы, вида, категории или подкатегории закупаемого товара, работы, услуги</w:t>
            </w:r>
          </w:p>
        </w:tc>
      </w:tr>
      <w:tr w:rsidR="00716B92" w14:paraId="4BA1FBEF" w14:textId="77777777">
        <w:trPr>
          <w:trHeight w:val="21"/>
        </w:trPr>
        <w:tc>
          <w:tcPr>
            <w:tcW w:w="568" w:type="dxa"/>
            <w:vAlign w:val="center"/>
          </w:tcPr>
          <w:p w14:paraId="07A7588F" w14:textId="77777777" w:rsidR="00716B92" w:rsidRDefault="00000000">
            <w:pPr>
              <w:jc w:val="center"/>
              <w:rPr>
                <w:rFonts w:ascii="Times New Roman" w:hAnsi="Times New Roman" w:cs="Times New Roman"/>
                <w:sz w:val="18"/>
                <w:szCs w:val="18"/>
              </w:rPr>
            </w:pPr>
            <w:r>
              <w:rPr>
                <w:rFonts w:ascii="Times New Roman" w:hAnsi="Times New Roman" w:cs="Times New Roman"/>
                <w:sz w:val="18"/>
                <w:szCs w:val="18"/>
              </w:rPr>
              <w:t>2</w:t>
            </w:r>
          </w:p>
        </w:tc>
        <w:tc>
          <w:tcPr>
            <w:tcW w:w="1134" w:type="dxa"/>
            <w:tcBorders>
              <w:top w:val="single" w:sz="4" w:space="0" w:color="000000"/>
              <w:bottom w:val="single" w:sz="4" w:space="0" w:color="000000"/>
            </w:tcBorders>
            <w:vAlign w:val="center"/>
          </w:tcPr>
          <w:p w14:paraId="39FD0FAF" w14:textId="77777777" w:rsidR="00716B92" w:rsidRDefault="00716B92">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3C4F8D15" w14:textId="77777777" w:rsidR="00716B92" w:rsidRDefault="00716B92">
            <w:pPr>
              <w:jc w:val="center"/>
              <w:rPr>
                <w:rFonts w:ascii="Times New Roman" w:hAnsi="Times New Roman" w:cs="Times New Roman"/>
                <w:sz w:val="18"/>
                <w:szCs w:val="18"/>
              </w:rPr>
            </w:pPr>
          </w:p>
        </w:tc>
        <w:tc>
          <w:tcPr>
            <w:tcW w:w="850" w:type="dxa"/>
            <w:tcBorders>
              <w:top w:val="single" w:sz="4" w:space="0" w:color="000000"/>
              <w:bottom w:val="single" w:sz="4" w:space="0" w:color="000000"/>
            </w:tcBorders>
          </w:tcPr>
          <w:p w14:paraId="52E436AB" w14:textId="77777777" w:rsidR="00716B92" w:rsidRDefault="00716B92">
            <w:pPr>
              <w:jc w:val="center"/>
              <w:rPr>
                <w:rFonts w:ascii="Times New Roman" w:hAnsi="Times New Roman" w:cs="Times New Roman"/>
                <w:sz w:val="18"/>
                <w:szCs w:val="18"/>
                <w:lang w:val="en-US"/>
              </w:rPr>
            </w:pPr>
          </w:p>
        </w:tc>
        <w:tc>
          <w:tcPr>
            <w:tcW w:w="851" w:type="dxa"/>
            <w:tcBorders>
              <w:top w:val="single" w:sz="4" w:space="0" w:color="000000"/>
              <w:bottom w:val="single" w:sz="4" w:space="0" w:color="000000"/>
            </w:tcBorders>
          </w:tcPr>
          <w:p w14:paraId="1812285F" w14:textId="77777777" w:rsidR="00716B92" w:rsidRDefault="00716B92">
            <w:pPr>
              <w:jc w:val="center"/>
              <w:rPr>
                <w:rFonts w:ascii="Times New Roman" w:hAnsi="Times New Roman" w:cs="Times New Roman"/>
                <w:sz w:val="18"/>
                <w:szCs w:val="18"/>
              </w:rPr>
            </w:pPr>
          </w:p>
        </w:tc>
        <w:tc>
          <w:tcPr>
            <w:tcW w:w="1275" w:type="dxa"/>
            <w:tcBorders>
              <w:top w:val="single" w:sz="4" w:space="0" w:color="000000"/>
              <w:left w:val="none" w:sz="4" w:space="0" w:color="000000"/>
              <w:bottom w:val="single" w:sz="4" w:space="0" w:color="000000"/>
              <w:right w:val="single" w:sz="4" w:space="0" w:color="000000"/>
            </w:tcBorders>
            <w:vAlign w:val="center"/>
          </w:tcPr>
          <w:p w14:paraId="0BA38DB8" w14:textId="77777777" w:rsidR="00716B92" w:rsidRDefault="00716B92">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1C809114" w14:textId="77777777" w:rsidR="00716B92" w:rsidRDefault="00716B92">
            <w:pPr>
              <w:jc w:val="center"/>
              <w:rPr>
                <w:rFonts w:ascii="Times New Roman" w:hAnsi="Times New Roman" w:cs="Times New Roman"/>
                <w:sz w:val="18"/>
                <w:szCs w:val="18"/>
              </w:rPr>
            </w:pPr>
          </w:p>
        </w:tc>
        <w:tc>
          <w:tcPr>
            <w:tcW w:w="1134" w:type="dxa"/>
            <w:tcBorders>
              <w:top w:val="single" w:sz="4" w:space="0" w:color="000000"/>
              <w:bottom w:val="single" w:sz="4" w:space="0" w:color="000000"/>
            </w:tcBorders>
            <w:vAlign w:val="center"/>
          </w:tcPr>
          <w:p w14:paraId="0B4A7FD0"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vAlign w:val="center"/>
          </w:tcPr>
          <w:p w14:paraId="44161658" w14:textId="77777777" w:rsidR="00716B92" w:rsidRDefault="00716B92">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tcPr>
          <w:p w14:paraId="1E640842"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tcPr>
          <w:p w14:paraId="7E9DA117" w14:textId="77777777" w:rsidR="00716B92" w:rsidRDefault="00716B92">
            <w:pPr>
              <w:jc w:val="center"/>
              <w:rPr>
                <w:rFonts w:ascii="Times New Roman" w:hAnsi="Times New Roman" w:cs="Times New Roman"/>
                <w:sz w:val="18"/>
                <w:szCs w:val="18"/>
              </w:rPr>
            </w:pPr>
          </w:p>
        </w:tc>
        <w:tc>
          <w:tcPr>
            <w:tcW w:w="2409" w:type="dxa"/>
            <w:tcBorders>
              <w:top w:val="single" w:sz="4" w:space="0" w:color="000000"/>
              <w:left w:val="none" w:sz="4" w:space="0" w:color="000000"/>
              <w:bottom w:val="single" w:sz="4" w:space="0" w:color="000000"/>
              <w:right w:val="single" w:sz="4" w:space="0" w:color="000000"/>
            </w:tcBorders>
          </w:tcPr>
          <w:p w14:paraId="0039FCC0" w14:textId="77777777" w:rsidR="00716B92" w:rsidRDefault="00716B92">
            <w:pPr>
              <w:jc w:val="center"/>
              <w:rPr>
                <w:rFonts w:ascii="Times New Roman" w:hAnsi="Times New Roman" w:cs="Times New Roman"/>
                <w:sz w:val="18"/>
                <w:szCs w:val="18"/>
              </w:rPr>
            </w:pPr>
          </w:p>
        </w:tc>
      </w:tr>
      <w:tr w:rsidR="00716B92" w14:paraId="69EEFA62" w14:textId="77777777">
        <w:trPr>
          <w:trHeight w:val="21"/>
        </w:trPr>
        <w:tc>
          <w:tcPr>
            <w:tcW w:w="568" w:type="dxa"/>
            <w:vAlign w:val="center"/>
          </w:tcPr>
          <w:p w14:paraId="204AE3C8" w14:textId="77777777" w:rsidR="00716B92" w:rsidRDefault="00000000">
            <w:pPr>
              <w:jc w:val="center"/>
              <w:rPr>
                <w:rFonts w:ascii="Times New Roman" w:hAnsi="Times New Roman" w:cs="Times New Roman"/>
                <w:sz w:val="18"/>
                <w:szCs w:val="18"/>
              </w:rPr>
            </w:pPr>
            <w:r>
              <w:rPr>
                <w:rFonts w:ascii="Times New Roman" w:hAnsi="Times New Roman" w:cs="Times New Roman"/>
                <w:sz w:val="18"/>
                <w:szCs w:val="18"/>
              </w:rPr>
              <w:t>3</w:t>
            </w:r>
          </w:p>
        </w:tc>
        <w:tc>
          <w:tcPr>
            <w:tcW w:w="1134" w:type="dxa"/>
            <w:tcBorders>
              <w:top w:val="single" w:sz="4" w:space="0" w:color="000000"/>
              <w:bottom w:val="single" w:sz="4" w:space="0" w:color="000000"/>
            </w:tcBorders>
            <w:vAlign w:val="center"/>
          </w:tcPr>
          <w:p w14:paraId="74113D5B" w14:textId="77777777" w:rsidR="00716B92" w:rsidRDefault="00716B92">
            <w:pPr>
              <w:jc w:val="center"/>
              <w:rPr>
                <w:rFonts w:ascii="Times New Roman" w:hAnsi="Times New Roman" w:cs="Times New Roman"/>
                <w:sz w:val="18"/>
                <w:szCs w:val="18"/>
              </w:rPr>
            </w:pPr>
          </w:p>
        </w:tc>
        <w:tc>
          <w:tcPr>
            <w:tcW w:w="1843" w:type="dxa"/>
            <w:tcBorders>
              <w:top w:val="single" w:sz="4" w:space="0" w:color="000000"/>
              <w:bottom w:val="single" w:sz="4" w:space="0" w:color="000000"/>
            </w:tcBorders>
            <w:vAlign w:val="center"/>
          </w:tcPr>
          <w:p w14:paraId="546BB3C2" w14:textId="77777777" w:rsidR="00716B92" w:rsidRDefault="00716B92">
            <w:pPr>
              <w:jc w:val="center"/>
              <w:rPr>
                <w:rFonts w:ascii="Times New Roman" w:hAnsi="Times New Roman" w:cs="Times New Roman"/>
                <w:sz w:val="18"/>
                <w:szCs w:val="18"/>
              </w:rPr>
            </w:pPr>
          </w:p>
        </w:tc>
        <w:tc>
          <w:tcPr>
            <w:tcW w:w="850" w:type="dxa"/>
            <w:tcBorders>
              <w:top w:val="single" w:sz="4" w:space="0" w:color="000000"/>
              <w:bottom w:val="single" w:sz="4" w:space="0" w:color="000000"/>
            </w:tcBorders>
          </w:tcPr>
          <w:p w14:paraId="42DC024D" w14:textId="77777777" w:rsidR="00716B92" w:rsidRDefault="00716B92">
            <w:pPr>
              <w:jc w:val="center"/>
              <w:rPr>
                <w:rFonts w:ascii="Times New Roman" w:hAnsi="Times New Roman" w:cs="Times New Roman"/>
                <w:sz w:val="18"/>
                <w:szCs w:val="18"/>
              </w:rPr>
            </w:pPr>
          </w:p>
        </w:tc>
        <w:tc>
          <w:tcPr>
            <w:tcW w:w="851" w:type="dxa"/>
            <w:tcBorders>
              <w:top w:val="single" w:sz="4" w:space="0" w:color="000000"/>
              <w:bottom w:val="single" w:sz="4" w:space="0" w:color="000000"/>
            </w:tcBorders>
          </w:tcPr>
          <w:p w14:paraId="0D51223C" w14:textId="77777777" w:rsidR="00716B92" w:rsidRDefault="00716B92">
            <w:pPr>
              <w:jc w:val="center"/>
              <w:rPr>
                <w:rFonts w:ascii="Times New Roman" w:hAnsi="Times New Roman" w:cs="Times New Roman"/>
                <w:sz w:val="18"/>
                <w:szCs w:val="18"/>
              </w:rPr>
            </w:pPr>
          </w:p>
        </w:tc>
        <w:tc>
          <w:tcPr>
            <w:tcW w:w="1275" w:type="dxa"/>
            <w:tcBorders>
              <w:top w:val="single" w:sz="4" w:space="0" w:color="000000"/>
              <w:left w:val="none" w:sz="4" w:space="0" w:color="000000"/>
              <w:bottom w:val="single" w:sz="4" w:space="0" w:color="000000"/>
              <w:right w:val="single" w:sz="4" w:space="0" w:color="000000"/>
            </w:tcBorders>
            <w:vAlign w:val="center"/>
          </w:tcPr>
          <w:p w14:paraId="7C9B1E9A" w14:textId="77777777" w:rsidR="00716B92" w:rsidRDefault="00716B92">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65F1ECBC" w14:textId="77777777" w:rsidR="00716B92" w:rsidRDefault="00716B92">
            <w:pPr>
              <w:jc w:val="center"/>
              <w:rPr>
                <w:rFonts w:ascii="Times New Roman" w:hAnsi="Times New Roman" w:cs="Times New Roman"/>
                <w:sz w:val="18"/>
                <w:szCs w:val="18"/>
              </w:rPr>
            </w:pPr>
          </w:p>
        </w:tc>
        <w:tc>
          <w:tcPr>
            <w:tcW w:w="1134" w:type="dxa"/>
            <w:tcBorders>
              <w:top w:val="single" w:sz="4" w:space="0" w:color="000000"/>
              <w:bottom w:val="single" w:sz="4" w:space="0" w:color="000000"/>
            </w:tcBorders>
            <w:vAlign w:val="center"/>
          </w:tcPr>
          <w:p w14:paraId="0D13CCA1"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vAlign w:val="center"/>
          </w:tcPr>
          <w:p w14:paraId="4B9DF848" w14:textId="77777777" w:rsidR="00716B92" w:rsidRDefault="00716B92">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tcPr>
          <w:p w14:paraId="064ABA0D"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tcPr>
          <w:p w14:paraId="7BD03AAB" w14:textId="77777777" w:rsidR="00716B92" w:rsidRDefault="00716B92">
            <w:pPr>
              <w:jc w:val="center"/>
              <w:rPr>
                <w:rFonts w:ascii="Times New Roman" w:hAnsi="Times New Roman" w:cs="Times New Roman"/>
                <w:sz w:val="18"/>
                <w:szCs w:val="18"/>
              </w:rPr>
            </w:pPr>
          </w:p>
        </w:tc>
        <w:tc>
          <w:tcPr>
            <w:tcW w:w="2409" w:type="dxa"/>
            <w:tcBorders>
              <w:top w:val="single" w:sz="4" w:space="0" w:color="000000"/>
              <w:left w:val="none" w:sz="4" w:space="0" w:color="000000"/>
              <w:bottom w:val="single" w:sz="4" w:space="0" w:color="000000"/>
              <w:right w:val="single" w:sz="4" w:space="0" w:color="000000"/>
            </w:tcBorders>
          </w:tcPr>
          <w:p w14:paraId="7E67A9EE" w14:textId="77777777" w:rsidR="00716B92" w:rsidRDefault="00716B92">
            <w:pPr>
              <w:jc w:val="center"/>
              <w:rPr>
                <w:rFonts w:ascii="Times New Roman" w:hAnsi="Times New Roman" w:cs="Times New Roman"/>
                <w:sz w:val="18"/>
                <w:szCs w:val="18"/>
              </w:rPr>
            </w:pPr>
          </w:p>
        </w:tc>
      </w:tr>
      <w:tr w:rsidR="00716B92" w14:paraId="1697C458" w14:textId="77777777">
        <w:trPr>
          <w:trHeight w:val="73"/>
        </w:trPr>
        <w:tc>
          <w:tcPr>
            <w:tcW w:w="568" w:type="dxa"/>
            <w:vAlign w:val="center"/>
          </w:tcPr>
          <w:p w14:paraId="1008633D" w14:textId="77777777" w:rsidR="00716B92" w:rsidRDefault="00716B92">
            <w:pPr>
              <w:jc w:val="center"/>
              <w:rPr>
                <w:rFonts w:ascii="Times New Roman" w:hAnsi="Times New Roman" w:cs="Times New Roman"/>
                <w:sz w:val="18"/>
                <w:szCs w:val="18"/>
              </w:rPr>
            </w:pPr>
          </w:p>
        </w:tc>
        <w:tc>
          <w:tcPr>
            <w:tcW w:w="1134" w:type="dxa"/>
            <w:tcBorders>
              <w:top w:val="single" w:sz="4" w:space="0" w:color="000000"/>
              <w:bottom w:val="single" w:sz="4" w:space="0" w:color="000000"/>
            </w:tcBorders>
            <w:vAlign w:val="center"/>
          </w:tcPr>
          <w:p w14:paraId="2CD3C246" w14:textId="77777777" w:rsidR="00716B92" w:rsidRDefault="00000000">
            <w:pPr>
              <w:rPr>
                <w:rFonts w:ascii="Times New Roman" w:hAnsi="Times New Roman" w:cs="Times New Roman"/>
                <w:b/>
                <w:sz w:val="18"/>
                <w:szCs w:val="18"/>
              </w:rPr>
            </w:pPr>
            <w:r>
              <w:rPr>
                <w:rFonts w:ascii="Times New Roman" w:hAnsi="Times New Roman" w:cs="Times New Roman"/>
                <w:b/>
                <w:bCs/>
                <w:sz w:val="20"/>
                <w:szCs w:val="20"/>
              </w:rPr>
              <w:t xml:space="preserve">ИТОГО: </w:t>
            </w:r>
          </w:p>
        </w:tc>
        <w:tc>
          <w:tcPr>
            <w:tcW w:w="1843" w:type="dxa"/>
            <w:tcBorders>
              <w:top w:val="single" w:sz="4" w:space="0" w:color="000000"/>
              <w:bottom w:val="single" w:sz="4" w:space="0" w:color="000000"/>
            </w:tcBorders>
            <w:vAlign w:val="center"/>
          </w:tcPr>
          <w:p w14:paraId="52D0CA3A" w14:textId="77777777" w:rsidR="00716B92" w:rsidRDefault="00716B92">
            <w:pPr>
              <w:jc w:val="center"/>
              <w:rPr>
                <w:rFonts w:ascii="Times New Roman" w:hAnsi="Times New Roman" w:cs="Times New Roman"/>
                <w:sz w:val="18"/>
                <w:szCs w:val="18"/>
              </w:rPr>
            </w:pPr>
          </w:p>
        </w:tc>
        <w:tc>
          <w:tcPr>
            <w:tcW w:w="850" w:type="dxa"/>
            <w:tcBorders>
              <w:top w:val="single" w:sz="4" w:space="0" w:color="000000"/>
              <w:bottom w:val="single" w:sz="4" w:space="0" w:color="000000"/>
            </w:tcBorders>
          </w:tcPr>
          <w:p w14:paraId="2EEAE1E5" w14:textId="77777777" w:rsidR="00716B92" w:rsidRDefault="00716B92">
            <w:pPr>
              <w:jc w:val="center"/>
              <w:rPr>
                <w:rFonts w:ascii="Times New Roman" w:hAnsi="Times New Roman" w:cs="Times New Roman"/>
                <w:sz w:val="18"/>
                <w:szCs w:val="18"/>
              </w:rPr>
            </w:pPr>
          </w:p>
        </w:tc>
        <w:tc>
          <w:tcPr>
            <w:tcW w:w="851" w:type="dxa"/>
            <w:tcBorders>
              <w:top w:val="single" w:sz="4" w:space="0" w:color="000000"/>
              <w:bottom w:val="single" w:sz="4" w:space="0" w:color="000000"/>
            </w:tcBorders>
          </w:tcPr>
          <w:p w14:paraId="03E8EB55" w14:textId="77777777" w:rsidR="00716B92" w:rsidRDefault="00716B92">
            <w:pPr>
              <w:jc w:val="center"/>
              <w:rPr>
                <w:rFonts w:ascii="Times New Roman" w:hAnsi="Times New Roman" w:cs="Times New Roman"/>
                <w:sz w:val="18"/>
                <w:szCs w:val="18"/>
              </w:rPr>
            </w:pPr>
          </w:p>
        </w:tc>
        <w:tc>
          <w:tcPr>
            <w:tcW w:w="1275" w:type="dxa"/>
            <w:tcBorders>
              <w:top w:val="single" w:sz="4" w:space="0" w:color="000000"/>
              <w:left w:val="none" w:sz="4" w:space="0" w:color="000000"/>
              <w:bottom w:val="single" w:sz="4" w:space="0" w:color="000000"/>
              <w:right w:val="single" w:sz="4" w:space="0" w:color="000000"/>
            </w:tcBorders>
            <w:vAlign w:val="center"/>
          </w:tcPr>
          <w:p w14:paraId="1998C6E4" w14:textId="77777777" w:rsidR="00716B92" w:rsidRDefault="00716B92">
            <w:pPr>
              <w:jc w:val="center"/>
              <w:rPr>
                <w:rFonts w:ascii="Times New Roman" w:hAnsi="Times New Roman" w:cs="Times New Roman"/>
                <w:sz w:val="18"/>
                <w:szCs w:val="18"/>
              </w:rPr>
            </w:pPr>
          </w:p>
        </w:tc>
        <w:tc>
          <w:tcPr>
            <w:tcW w:w="1276" w:type="dxa"/>
            <w:tcBorders>
              <w:top w:val="single" w:sz="4" w:space="0" w:color="000000"/>
              <w:bottom w:val="single" w:sz="4" w:space="0" w:color="000000"/>
            </w:tcBorders>
          </w:tcPr>
          <w:p w14:paraId="1512D659" w14:textId="77777777" w:rsidR="00716B92" w:rsidRDefault="00716B92">
            <w:pPr>
              <w:jc w:val="center"/>
              <w:rPr>
                <w:rFonts w:ascii="Times New Roman" w:hAnsi="Times New Roman" w:cs="Times New Roman"/>
                <w:sz w:val="18"/>
                <w:szCs w:val="18"/>
              </w:rPr>
            </w:pPr>
          </w:p>
        </w:tc>
        <w:tc>
          <w:tcPr>
            <w:tcW w:w="1134" w:type="dxa"/>
            <w:tcBorders>
              <w:top w:val="single" w:sz="4" w:space="0" w:color="000000"/>
              <w:bottom w:val="single" w:sz="4" w:space="0" w:color="000000"/>
            </w:tcBorders>
            <w:vAlign w:val="center"/>
          </w:tcPr>
          <w:p w14:paraId="0EB5CCAE"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vAlign w:val="center"/>
          </w:tcPr>
          <w:p w14:paraId="6F79F976" w14:textId="77777777" w:rsidR="00716B92" w:rsidRDefault="00716B92">
            <w:pPr>
              <w:jc w:val="center"/>
              <w:rPr>
                <w:rFonts w:ascii="Times New Roman" w:hAnsi="Times New Roman" w:cs="Times New Roman"/>
                <w:sz w:val="18"/>
                <w:szCs w:val="18"/>
              </w:rPr>
            </w:pPr>
          </w:p>
        </w:tc>
        <w:tc>
          <w:tcPr>
            <w:tcW w:w="1701" w:type="dxa"/>
            <w:tcBorders>
              <w:top w:val="single" w:sz="4" w:space="0" w:color="000000"/>
              <w:left w:val="none" w:sz="4" w:space="0" w:color="000000"/>
              <w:bottom w:val="single" w:sz="4" w:space="0" w:color="000000"/>
              <w:right w:val="single" w:sz="4" w:space="0" w:color="000000"/>
            </w:tcBorders>
          </w:tcPr>
          <w:p w14:paraId="3564244C" w14:textId="77777777" w:rsidR="00716B92" w:rsidRDefault="00716B92">
            <w:pPr>
              <w:jc w:val="center"/>
              <w:rPr>
                <w:rFonts w:ascii="Times New Roman" w:hAnsi="Times New Roman" w:cs="Times New Roman"/>
                <w:sz w:val="18"/>
                <w:szCs w:val="18"/>
              </w:rPr>
            </w:pPr>
          </w:p>
        </w:tc>
        <w:tc>
          <w:tcPr>
            <w:tcW w:w="1276" w:type="dxa"/>
            <w:tcBorders>
              <w:top w:val="single" w:sz="4" w:space="0" w:color="000000"/>
              <w:left w:val="none" w:sz="4" w:space="0" w:color="000000"/>
              <w:bottom w:val="single" w:sz="4" w:space="0" w:color="000000"/>
              <w:right w:val="single" w:sz="4" w:space="0" w:color="000000"/>
            </w:tcBorders>
          </w:tcPr>
          <w:p w14:paraId="5DD137F9" w14:textId="77777777" w:rsidR="00716B92" w:rsidRDefault="00716B92">
            <w:pPr>
              <w:jc w:val="center"/>
              <w:rPr>
                <w:rFonts w:ascii="Times New Roman" w:hAnsi="Times New Roman" w:cs="Times New Roman"/>
                <w:sz w:val="18"/>
                <w:szCs w:val="18"/>
              </w:rPr>
            </w:pPr>
          </w:p>
        </w:tc>
        <w:tc>
          <w:tcPr>
            <w:tcW w:w="2409" w:type="dxa"/>
            <w:tcBorders>
              <w:top w:val="single" w:sz="4" w:space="0" w:color="000000"/>
              <w:left w:val="none" w:sz="4" w:space="0" w:color="000000"/>
              <w:bottom w:val="single" w:sz="4" w:space="0" w:color="000000"/>
              <w:right w:val="single" w:sz="4" w:space="0" w:color="000000"/>
            </w:tcBorders>
          </w:tcPr>
          <w:p w14:paraId="3E5D266C" w14:textId="77777777" w:rsidR="00716B92" w:rsidRDefault="00716B92">
            <w:pPr>
              <w:jc w:val="center"/>
              <w:rPr>
                <w:rFonts w:ascii="Times New Roman" w:hAnsi="Times New Roman" w:cs="Times New Roman"/>
                <w:sz w:val="18"/>
                <w:szCs w:val="18"/>
              </w:rPr>
            </w:pPr>
          </w:p>
        </w:tc>
      </w:tr>
    </w:tbl>
    <w:p w14:paraId="575425E8" w14:textId="77777777" w:rsidR="00716B92" w:rsidRDefault="00716B92">
      <w:pPr>
        <w:rPr>
          <w:rFonts w:ascii="Times New Roman" w:hAnsi="Times New Roman" w:cs="Times New Roman"/>
        </w:rPr>
      </w:pPr>
    </w:p>
    <w:p w14:paraId="523F0920" w14:textId="77777777" w:rsidR="00716B92" w:rsidRDefault="00716B92">
      <w:pPr>
        <w:ind w:firstLine="709"/>
        <w:rPr>
          <w:rFonts w:ascii="Times New Roman" w:hAnsi="Times New Roman" w:cs="Times New Roman"/>
          <w:b/>
          <w:sz w:val="22"/>
          <w:szCs w:val="22"/>
          <w:highlight w:val="yellow"/>
          <w:lang w:eastAsia="ru-RU"/>
        </w:rPr>
      </w:pPr>
    </w:p>
    <w:p w14:paraId="574DF447" w14:textId="77777777" w:rsidR="00716B92" w:rsidRDefault="00000000">
      <w:pPr>
        <w:spacing w:line="240" w:lineRule="atLeast"/>
        <w:ind w:firstLine="709"/>
        <w:rPr>
          <w:rFonts w:ascii="Times New Roman" w:hAnsi="Times New Roman" w:cs="Times New Roman"/>
          <w:sz w:val="22"/>
          <w:szCs w:val="22"/>
        </w:rPr>
      </w:pPr>
      <w:r>
        <w:rPr>
          <w:rFonts w:ascii="Times New Roman" w:hAnsi="Times New Roman" w:cs="Times New Roman"/>
          <w:b/>
          <w:sz w:val="22"/>
          <w:szCs w:val="22"/>
        </w:rPr>
        <w:t>Участник закупки/уполномоченный представитель</w:t>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b/>
          <w:sz w:val="22"/>
          <w:szCs w:val="22"/>
          <w:u w:val="single"/>
        </w:rPr>
        <w:tab/>
      </w:r>
      <w:r>
        <w:rPr>
          <w:rFonts w:ascii="Times New Roman" w:hAnsi="Times New Roman" w:cs="Times New Roman"/>
          <w:sz w:val="22"/>
          <w:szCs w:val="22"/>
          <w:u w:val="single"/>
        </w:rPr>
        <w:t>_________________</w:t>
      </w:r>
      <w:r>
        <w:rPr>
          <w:rFonts w:ascii="Times New Roman" w:hAnsi="Times New Roman" w:cs="Times New Roman"/>
          <w:sz w:val="22"/>
          <w:szCs w:val="22"/>
        </w:rPr>
        <w:t xml:space="preserve"> (Фамилия И.О.)</w:t>
      </w:r>
    </w:p>
    <w:p w14:paraId="64A137F5" w14:textId="77777777" w:rsidR="00716B92" w:rsidRDefault="00000000">
      <w:pPr>
        <w:spacing w:line="240" w:lineRule="atLeast"/>
        <w:ind w:firstLine="6379"/>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 (подпись)</w:t>
      </w:r>
    </w:p>
    <w:p w14:paraId="17ECAEFD" w14:textId="77777777" w:rsidR="00716B92" w:rsidRDefault="00000000">
      <w:pPr>
        <w:ind w:firstLine="709"/>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w:t>
      </w:r>
      <w:r>
        <w:rPr>
          <w:rFonts w:ascii="Times New Roman" w:hAnsi="Times New Roman" w:cs="Times New Roman"/>
          <w:i/>
          <w:sz w:val="20"/>
          <w:szCs w:val="20"/>
        </w:rPr>
        <w:t>Участник формирует свое ценовое предложение в соответствии с проектом договора, Техническим заданием</w:t>
      </w:r>
      <w:r>
        <w:rPr>
          <w:rFonts w:ascii="Times New Roman" w:eastAsia="Times New Roman" w:hAnsi="Times New Roman" w:cs="Times New Roman"/>
          <w:i/>
          <w:sz w:val="20"/>
          <w:szCs w:val="20"/>
          <w:lang w:eastAsia="ru-RU"/>
        </w:rPr>
        <w:t>)</w:t>
      </w:r>
    </w:p>
    <w:p w14:paraId="6E01D27C" w14:textId="77777777" w:rsidR="00716B92" w:rsidRDefault="00716B92">
      <w:pPr>
        <w:spacing w:line="240" w:lineRule="atLeast"/>
        <w:ind w:firstLine="709"/>
        <w:rPr>
          <w:rFonts w:ascii="Times New Roman" w:eastAsia="Times New Roman" w:hAnsi="Times New Roman" w:cs="Times New Roman"/>
          <w:sz w:val="22"/>
          <w:szCs w:val="22"/>
          <w:lang w:eastAsia="ru-RU"/>
        </w:rPr>
      </w:pPr>
    </w:p>
    <w:p w14:paraId="56F4D030" w14:textId="77777777" w:rsidR="00716B92"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lastRenderedPageBreak/>
        <w:t xml:space="preserve">Общая стоимость предлагаемого </w:t>
      </w:r>
      <w:r>
        <w:rPr>
          <w:rFonts w:ascii="Times New Roman" w:eastAsia="Times New Roman" w:hAnsi="Times New Roman" w:cs="Times New Roman"/>
          <w:i/>
          <w:iCs/>
          <w:sz w:val="22"/>
          <w:szCs w:val="22"/>
          <w:lang w:eastAsia="ru-RU"/>
        </w:rPr>
        <w:t>к поставке товара (выполняемых работ/ оказываемых услуг)</w:t>
      </w:r>
      <w:r>
        <w:rPr>
          <w:rFonts w:ascii="Times New Roman" w:eastAsia="Times New Roman" w:hAnsi="Times New Roman" w:cs="Times New Roman"/>
          <w:sz w:val="22"/>
          <w:szCs w:val="22"/>
          <w:lang w:eastAsia="ru-RU"/>
        </w:rPr>
        <w:t xml:space="preserve"> составляет: _________________ рублей ___ копеек, в том числе НДС __ %, что составляет ________________ рублей ____ копеек (если НДС</w:t>
      </w:r>
      <w:r>
        <w:rPr>
          <w:rFonts w:ascii="Times New Roman" w:eastAsia="Arial Unicode MS" w:hAnsi="Times New Roman" w:cs="Times New Roman"/>
          <w:i/>
          <w:color w:val="000000"/>
          <w:sz w:val="22"/>
          <w:szCs w:val="22"/>
        </w:rPr>
        <w:t xml:space="preserve"> не облагается, указывать: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 – этот текст удалить)</w:t>
      </w:r>
      <w:r>
        <w:rPr>
          <w:rFonts w:ascii="Times New Roman" w:eastAsia="Times New Roman" w:hAnsi="Times New Roman" w:cs="Times New Roman"/>
          <w:sz w:val="22"/>
          <w:szCs w:val="22"/>
          <w:lang w:eastAsia="ru-RU"/>
        </w:rPr>
        <w:t>.</w:t>
      </w:r>
    </w:p>
    <w:p w14:paraId="08E3A612" w14:textId="77777777" w:rsidR="00716B92" w:rsidRDefault="00000000">
      <w:pPr>
        <w:spacing w:line="240" w:lineRule="atLeast"/>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 xml:space="preserve">В случае признания _________________________________ </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i/>
          <w:iCs/>
          <w:color w:val="000000"/>
          <w:sz w:val="22"/>
          <w:szCs w:val="22"/>
          <w:lang w:eastAsia="ru-RU"/>
        </w:rPr>
        <w:t>наименование Участника закупки</w:t>
      </w:r>
      <w:r>
        <w:rPr>
          <w:rFonts w:ascii="Times New Roman" w:eastAsia="Times New Roman" w:hAnsi="Times New Roman" w:cs="Times New Roman"/>
          <w:color w:val="000000"/>
          <w:sz w:val="22"/>
          <w:szCs w:val="22"/>
          <w:lang w:eastAsia="ru-RU"/>
        </w:rPr>
        <w:t>)</w:t>
      </w:r>
      <w:r>
        <w:rPr>
          <w:rFonts w:ascii="Times New Roman" w:eastAsia="Times New Roman" w:hAnsi="Times New Roman" w:cs="Times New Roman"/>
          <w:sz w:val="22"/>
          <w:szCs w:val="22"/>
          <w:lang w:eastAsia="ru-RU"/>
        </w:rPr>
        <w:t xml:space="preserve"> победителем в запросе котировок в электронной форме, мы обязуемся своевременно заключить и исполнить договор на условиях, указанных в извещении о проведении запроса котировок в электронной форме.</w:t>
      </w:r>
    </w:p>
    <w:p w14:paraId="2066B1D8" w14:textId="77777777" w:rsidR="00716B92" w:rsidRDefault="00716B92">
      <w:pPr>
        <w:spacing w:line="240" w:lineRule="atLeast"/>
        <w:ind w:firstLine="709"/>
        <w:rPr>
          <w:rFonts w:ascii="Times New Roman" w:eastAsia="Times New Roman" w:hAnsi="Times New Roman" w:cs="Times New Roman"/>
          <w:sz w:val="22"/>
          <w:szCs w:val="22"/>
          <w:lang w:eastAsia="ru-RU"/>
        </w:rPr>
      </w:pPr>
    </w:p>
    <w:p w14:paraId="1EC172E1" w14:textId="77777777" w:rsidR="00716B92" w:rsidRDefault="00000000">
      <w:pPr>
        <w:ind w:firstLine="709"/>
        <w:rPr>
          <w:rFonts w:ascii="Times New Roman" w:eastAsia="Times New Roman" w:hAnsi="Times New Roman" w:cs="Times New Roman"/>
          <w:sz w:val="22"/>
          <w:szCs w:val="22"/>
          <w:u w:val="single"/>
          <w:lang w:eastAsia="ru-RU"/>
        </w:rPr>
      </w:pPr>
      <w:r>
        <w:rPr>
          <w:rFonts w:ascii="Times New Roman" w:eastAsia="Times New Roman" w:hAnsi="Times New Roman" w:cs="Times New Roman"/>
          <w:sz w:val="22"/>
          <w:szCs w:val="22"/>
          <w:lang w:eastAsia="ru-RU"/>
        </w:rPr>
        <w:t xml:space="preserve">Руководитель </w:t>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r>
        <w:rPr>
          <w:rFonts w:ascii="Times New Roman" w:eastAsia="Times New Roman" w:hAnsi="Times New Roman" w:cs="Times New Roman"/>
          <w:sz w:val="22"/>
          <w:szCs w:val="22"/>
          <w:u w:val="single"/>
          <w:lang w:eastAsia="ru-RU"/>
        </w:rPr>
        <w:tab/>
      </w:r>
    </w:p>
    <w:p w14:paraId="7E60D92F" w14:textId="77777777" w:rsidR="00716B92" w:rsidRDefault="00000000">
      <w:pPr>
        <w:ind w:firstLine="2268"/>
        <w:rPr>
          <w:rFonts w:ascii="Times New Roman" w:hAnsi="Times New Roman" w:cs="Times New Roman"/>
          <w:sz w:val="22"/>
          <w:szCs w:val="22"/>
          <w:vertAlign w:val="superscript"/>
        </w:rPr>
      </w:pPr>
      <w:r>
        <w:rPr>
          <w:rFonts w:ascii="Times New Roman" w:hAnsi="Times New Roman" w:cs="Times New Roman"/>
          <w:sz w:val="22"/>
          <w:szCs w:val="22"/>
          <w:vertAlign w:val="superscript"/>
        </w:rPr>
        <w:t xml:space="preserve">(подпись) </w:t>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t xml:space="preserve"> (фамилия, инициалы)</w:t>
      </w:r>
    </w:p>
    <w:p w14:paraId="6478C9CC" w14:textId="77777777" w:rsidR="00716B92" w:rsidRDefault="00000000">
      <w:pPr>
        <w:tabs>
          <w:tab w:val="left" w:pos="2880"/>
        </w:tabs>
        <w:ind w:firstLine="709"/>
        <w:rPr>
          <w:rFonts w:ascii="Times New Roman" w:eastAsia="Times New Roman" w:hAnsi="Times New Roman" w:cs="Times New Roman"/>
          <w:sz w:val="22"/>
          <w:szCs w:val="22"/>
          <w:lang w:eastAsia="ru-RU"/>
        </w:rPr>
      </w:pPr>
      <w:r>
        <w:rPr>
          <w:rFonts w:ascii="Times New Roman" w:eastAsia="Times New Roman" w:hAnsi="Times New Roman" w:cs="Times New Roman"/>
          <w:sz w:val="22"/>
          <w:szCs w:val="22"/>
          <w:lang w:eastAsia="ru-RU"/>
        </w:rPr>
        <w:tab/>
      </w:r>
      <w:r>
        <w:rPr>
          <w:rFonts w:ascii="Times New Roman" w:eastAsia="Times New Roman" w:hAnsi="Times New Roman" w:cs="Times New Roman"/>
          <w:sz w:val="22"/>
          <w:szCs w:val="22"/>
          <w:lang w:eastAsia="ru-RU"/>
        </w:rPr>
        <w:tab/>
        <w:t>М.П.</w:t>
      </w:r>
    </w:p>
    <w:p w14:paraId="08E27C57" w14:textId="77777777" w:rsidR="00716B92" w:rsidRDefault="00716B92">
      <w:pPr>
        <w:rPr>
          <w:rFonts w:ascii="Times New Roman" w:eastAsia="Times New Roman" w:hAnsi="Times New Roman" w:cs="Times New Roman"/>
          <w:b/>
          <w:lang w:eastAsia="ru-RU"/>
        </w:rPr>
        <w:sectPr w:rsidR="00716B92">
          <w:pgSz w:w="16838" w:h="11906" w:orient="landscape"/>
          <w:pgMar w:top="680" w:right="567" w:bottom="567" w:left="1134" w:header="709" w:footer="595" w:gutter="0"/>
          <w:cols w:space="708"/>
          <w:docGrid w:linePitch="360"/>
        </w:sectPr>
      </w:pPr>
    </w:p>
    <w:p w14:paraId="73C8D84A" w14:textId="77777777" w:rsidR="00716B92" w:rsidRDefault="00000000">
      <w:pPr>
        <w:widowControl w:val="0"/>
        <w:tabs>
          <w:tab w:val="left" w:pos="7260"/>
        </w:tabs>
        <w:ind w:left="360" w:firstLine="709"/>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3 к извещению о запросе котировок</w:t>
      </w:r>
    </w:p>
    <w:p w14:paraId="7B1E820B" w14:textId="77777777" w:rsidR="00716B92" w:rsidRDefault="00000000">
      <w:pPr>
        <w:widowControl w:val="0"/>
        <w:tabs>
          <w:tab w:val="left" w:pos="7260"/>
        </w:tabs>
        <w:ind w:left="360" w:firstLine="709"/>
        <w:jc w:val="center"/>
        <w:rPr>
          <w:rFonts w:ascii="Times New Roman" w:hAnsi="Times New Roman" w:cs="Times New Roman"/>
          <w:b/>
          <w:sz w:val="22"/>
          <w:szCs w:val="22"/>
        </w:rPr>
      </w:pPr>
      <w:r>
        <w:rPr>
          <w:rFonts w:ascii="Times New Roman" w:hAnsi="Times New Roman" w:cs="Times New Roman"/>
          <w:b/>
          <w:iCs/>
          <w:sz w:val="22"/>
          <w:szCs w:val="22"/>
        </w:rPr>
        <w:t>Техническое Задание</w:t>
      </w:r>
    </w:p>
    <w:p w14:paraId="5C6FE73E" w14:textId="77777777" w:rsidR="00716B92" w:rsidRDefault="00716B92">
      <w:pPr>
        <w:widowControl w:val="0"/>
        <w:tabs>
          <w:tab w:val="left" w:pos="7260"/>
        </w:tabs>
        <w:ind w:left="360" w:firstLine="709"/>
        <w:jc w:val="right"/>
        <w:rPr>
          <w:rFonts w:ascii="Times New Roman" w:hAnsi="Times New Roman" w:cs="Times New Roman"/>
          <w:b/>
          <w:sz w:val="22"/>
          <w:szCs w:val="22"/>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
        <w:gridCol w:w="3046"/>
        <w:gridCol w:w="2480"/>
        <w:gridCol w:w="2280"/>
        <w:gridCol w:w="25"/>
        <w:gridCol w:w="245"/>
        <w:gridCol w:w="216"/>
        <w:gridCol w:w="919"/>
        <w:gridCol w:w="1275"/>
        <w:gridCol w:w="925"/>
        <w:gridCol w:w="2137"/>
        <w:gridCol w:w="782"/>
        <w:gridCol w:w="833"/>
      </w:tblGrid>
      <w:tr w:rsidR="00716B92" w14:paraId="451BFD83" w14:textId="77777777">
        <w:tc>
          <w:tcPr>
            <w:tcW w:w="5000" w:type="pct"/>
            <w:gridSpan w:val="13"/>
            <w:tcBorders>
              <w:top w:val="single" w:sz="4" w:space="0" w:color="auto"/>
              <w:left w:val="single" w:sz="4" w:space="0" w:color="auto"/>
              <w:bottom w:val="single" w:sz="4" w:space="0" w:color="auto"/>
              <w:right w:val="single" w:sz="4" w:space="0" w:color="auto"/>
            </w:tcBorders>
          </w:tcPr>
          <w:p w14:paraId="4C070A1E" w14:textId="77777777" w:rsidR="00716B92" w:rsidRDefault="00000000">
            <w:pPr>
              <w:contextualSpacing/>
              <w:jc w:val="center"/>
              <w:rPr>
                <w:rFonts w:ascii="Times New Roman" w:hAnsi="Times New Roman" w:cs="Times New Roman"/>
                <w:b/>
              </w:rPr>
            </w:pPr>
            <w:r>
              <w:rPr>
                <w:rFonts w:ascii="Times New Roman" w:hAnsi="Times New Roman" w:cs="Times New Roman"/>
                <w:b/>
              </w:rPr>
              <w:t>1. Наименование закупаемых товаров, работ, услуг, их количество (объем)</w:t>
            </w:r>
          </w:p>
        </w:tc>
      </w:tr>
      <w:tr w:rsidR="00716B92" w14:paraId="1AF5FB2E" w14:textId="77777777">
        <w:tc>
          <w:tcPr>
            <w:tcW w:w="231" w:type="pct"/>
            <w:tcBorders>
              <w:top w:val="single" w:sz="4" w:space="0" w:color="auto"/>
              <w:left w:val="single" w:sz="4" w:space="0" w:color="auto"/>
              <w:bottom w:val="single" w:sz="4" w:space="0" w:color="auto"/>
              <w:right w:val="single" w:sz="4" w:space="0" w:color="auto"/>
            </w:tcBorders>
          </w:tcPr>
          <w:p w14:paraId="5DD9518C" w14:textId="77777777" w:rsidR="00716B92" w:rsidRDefault="00000000">
            <w:pPr>
              <w:contextualSpacing/>
              <w:jc w:val="right"/>
              <w:rPr>
                <w:rFonts w:ascii="Times New Roman" w:hAnsi="Times New Roman" w:cs="Times New Roman"/>
                <w:b/>
              </w:rPr>
            </w:pPr>
            <w:bookmarkStart w:id="14" w:name="_Hlk195260639"/>
            <w:r>
              <w:rPr>
                <w:rFonts w:ascii="Times New Roman" w:hAnsi="Times New Roman" w:cs="Times New Roman"/>
                <w:b/>
              </w:rPr>
              <w:t>№ п/п</w:t>
            </w:r>
          </w:p>
        </w:tc>
        <w:tc>
          <w:tcPr>
            <w:tcW w:w="958" w:type="pct"/>
            <w:tcBorders>
              <w:top w:val="single" w:sz="4" w:space="0" w:color="auto"/>
              <w:left w:val="single" w:sz="4" w:space="0" w:color="auto"/>
              <w:bottom w:val="single" w:sz="4" w:space="0" w:color="auto"/>
              <w:right w:val="single" w:sz="4" w:space="0" w:color="auto"/>
            </w:tcBorders>
          </w:tcPr>
          <w:p w14:paraId="751A4238" w14:textId="77777777" w:rsidR="00716B92" w:rsidRDefault="00000000">
            <w:pPr>
              <w:contextualSpacing/>
              <w:jc w:val="center"/>
              <w:rPr>
                <w:rFonts w:ascii="Times New Roman" w:hAnsi="Times New Roman" w:cs="Times New Roman"/>
                <w:b/>
              </w:rPr>
            </w:pPr>
            <w:r>
              <w:rPr>
                <w:rFonts w:ascii="Times New Roman" w:hAnsi="Times New Roman" w:cs="Times New Roman"/>
                <w:b/>
              </w:rPr>
              <w:t>Наименование товара, работы, услуги (ТРУ)</w:t>
            </w:r>
          </w:p>
        </w:tc>
        <w:tc>
          <w:tcPr>
            <w:tcW w:w="780" w:type="pct"/>
            <w:tcBorders>
              <w:top w:val="single" w:sz="4" w:space="0" w:color="auto"/>
              <w:left w:val="single" w:sz="4" w:space="0" w:color="auto"/>
              <w:bottom w:val="single" w:sz="4" w:space="0" w:color="auto"/>
              <w:right w:val="single" w:sz="4" w:space="0" w:color="auto"/>
            </w:tcBorders>
          </w:tcPr>
          <w:p w14:paraId="0B6B60CC" w14:textId="77777777" w:rsidR="00716B92" w:rsidRDefault="00000000">
            <w:pPr>
              <w:contextualSpacing/>
              <w:jc w:val="center"/>
              <w:rPr>
                <w:rFonts w:ascii="Times New Roman" w:hAnsi="Times New Roman" w:cs="Times New Roman"/>
                <w:b/>
              </w:rPr>
            </w:pPr>
            <w:bookmarkStart w:id="15" w:name="_Hlk176725343"/>
            <w:r>
              <w:rPr>
                <w:rFonts w:ascii="Times New Roman" w:hAnsi="Times New Roman" w:cs="Times New Roman"/>
                <w:b/>
              </w:rPr>
              <w:t xml:space="preserve">Код </w:t>
            </w:r>
            <w:proofErr w:type="gramStart"/>
            <w:r>
              <w:rPr>
                <w:rFonts w:ascii="Times New Roman" w:hAnsi="Times New Roman" w:cs="Times New Roman"/>
                <w:b/>
              </w:rPr>
              <w:t>ТРУ  по</w:t>
            </w:r>
            <w:proofErr w:type="gramEnd"/>
            <w:r>
              <w:rPr>
                <w:rFonts w:ascii="Times New Roman" w:hAnsi="Times New Roman" w:cs="Times New Roman"/>
                <w:b/>
              </w:rPr>
              <w:t xml:space="preserve"> Общероссийскому классификатору продукции по видам экономической деятельности ОК 034-2014 (КПЕС 2008) (ОКПД 2)</w:t>
            </w:r>
            <w:bookmarkEnd w:id="15"/>
          </w:p>
        </w:tc>
        <w:tc>
          <w:tcPr>
            <w:tcW w:w="870" w:type="pct"/>
            <w:gridSpan w:val="4"/>
            <w:tcBorders>
              <w:top w:val="single" w:sz="4" w:space="0" w:color="auto"/>
              <w:left w:val="single" w:sz="4" w:space="0" w:color="auto"/>
              <w:bottom w:val="single" w:sz="4" w:space="0" w:color="auto"/>
              <w:right w:val="single" w:sz="4" w:space="0" w:color="auto"/>
            </w:tcBorders>
          </w:tcPr>
          <w:p w14:paraId="316D2EBA" w14:textId="77777777" w:rsidR="00716B92" w:rsidRDefault="00000000">
            <w:pPr>
              <w:contextualSpacing/>
              <w:jc w:val="center"/>
              <w:rPr>
                <w:rFonts w:ascii="Times New Roman" w:hAnsi="Times New Roman" w:cs="Times New Roman"/>
                <w:b/>
              </w:rPr>
            </w:pPr>
            <w:r>
              <w:rPr>
                <w:rFonts w:ascii="Times New Roman" w:hAnsi="Times New Roman" w:cs="Times New Roman"/>
                <w:b/>
              </w:rPr>
              <w:t>Установлен национальный режим в соответствии с постановлением Правительства Российской Федерации от 23 декабря 2024 г. № 1875</w:t>
            </w:r>
          </w:p>
        </w:tc>
        <w:tc>
          <w:tcPr>
            <w:tcW w:w="1653" w:type="pct"/>
            <w:gridSpan w:val="4"/>
            <w:tcBorders>
              <w:top w:val="single" w:sz="4" w:space="0" w:color="auto"/>
              <w:left w:val="single" w:sz="4" w:space="0" w:color="auto"/>
              <w:bottom w:val="single" w:sz="4" w:space="0" w:color="auto"/>
              <w:right w:val="single" w:sz="4" w:space="0" w:color="auto"/>
            </w:tcBorders>
          </w:tcPr>
          <w:p w14:paraId="44A66D63" w14:textId="77777777" w:rsidR="00716B92" w:rsidRDefault="00000000">
            <w:pPr>
              <w:contextualSpacing/>
              <w:jc w:val="center"/>
              <w:rPr>
                <w:rFonts w:ascii="Times New Roman" w:hAnsi="Times New Roman" w:cs="Times New Roman"/>
                <w:b/>
              </w:rPr>
            </w:pPr>
            <w:r>
              <w:rPr>
                <w:rFonts w:ascii="Times New Roman" w:hAnsi="Times New Roman" w:cs="Times New Roman"/>
                <w:b/>
              </w:rPr>
              <w:t>Информация о способе подтверждения страны происхождения товаров</w:t>
            </w:r>
          </w:p>
        </w:tc>
        <w:tc>
          <w:tcPr>
            <w:tcW w:w="246" w:type="pct"/>
            <w:tcBorders>
              <w:top w:val="single" w:sz="4" w:space="0" w:color="auto"/>
              <w:left w:val="single" w:sz="4" w:space="0" w:color="auto"/>
              <w:bottom w:val="single" w:sz="4" w:space="0" w:color="auto"/>
              <w:right w:val="single" w:sz="4" w:space="0" w:color="auto"/>
            </w:tcBorders>
          </w:tcPr>
          <w:p w14:paraId="3FBF444F" w14:textId="77777777" w:rsidR="00716B92" w:rsidRDefault="00000000">
            <w:pPr>
              <w:contextualSpacing/>
              <w:jc w:val="center"/>
              <w:rPr>
                <w:rFonts w:ascii="Times New Roman" w:hAnsi="Times New Roman" w:cs="Times New Roman"/>
                <w:b/>
              </w:rPr>
            </w:pPr>
            <w:r>
              <w:rPr>
                <w:rFonts w:ascii="Times New Roman" w:hAnsi="Times New Roman" w:cs="Times New Roman"/>
                <w:b/>
              </w:rPr>
              <w:t>Ед. изм.</w:t>
            </w:r>
          </w:p>
        </w:tc>
        <w:tc>
          <w:tcPr>
            <w:tcW w:w="262" w:type="pct"/>
            <w:tcBorders>
              <w:top w:val="single" w:sz="4" w:space="0" w:color="auto"/>
              <w:left w:val="single" w:sz="4" w:space="0" w:color="auto"/>
              <w:bottom w:val="single" w:sz="4" w:space="0" w:color="auto"/>
              <w:right w:val="single" w:sz="4" w:space="0" w:color="auto"/>
            </w:tcBorders>
          </w:tcPr>
          <w:p w14:paraId="27AC6045" w14:textId="77777777" w:rsidR="00716B92" w:rsidRDefault="00000000">
            <w:pPr>
              <w:contextualSpacing/>
              <w:jc w:val="center"/>
              <w:rPr>
                <w:rFonts w:ascii="Times New Roman" w:hAnsi="Times New Roman" w:cs="Times New Roman"/>
                <w:b/>
              </w:rPr>
            </w:pPr>
            <w:r>
              <w:rPr>
                <w:rFonts w:ascii="Times New Roman" w:hAnsi="Times New Roman" w:cs="Times New Roman"/>
                <w:b/>
              </w:rPr>
              <w:t>Количество (объем)</w:t>
            </w:r>
            <w:bookmarkEnd w:id="14"/>
          </w:p>
        </w:tc>
      </w:tr>
      <w:tr w:rsidR="00716B92" w14:paraId="607AD51C" w14:textId="77777777">
        <w:tc>
          <w:tcPr>
            <w:tcW w:w="231" w:type="pct"/>
            <w:tcBorders>
              <w:top w:val="single" w:sz="4" w:space="0" w:color="auto"/>
              <w:left w:val="single" w:sz="4" w:space="0" w:color="auto"/>
              <w:bottom w:val="single" w:sz="4" w:space="0" w:color="auto"/>
              <w:right w:val="single" w:sz="4" w:space="0" w:color="auto"/>
            </w:tcBorders>
          </w:tcPr>
          <w:p w14:paraId="69B1CB75" w14:textId="77777777" w:rsidR="00716B92" w:rsidRDefault="00000000">
            <w:pPr>
              <w:contextualSpacing/>
              <w:jc w:val="center"/>
              <w:rPr>
                <w:rFonts w:ascii="Times New Roman" w:hAnsi="Times New Roman" w:cs="Times New Roman"/>
                <w:b/>
              </w:rPr>
            </w:pPr>
            <w:r>
              <w:rPr>
                <w:rFonts w:ascii="Times New Roman" w:hAnsi="Times New Roman" w:cs="Times New Roman"/>
                <w:b/>
              </w:rPr>
              <w:t>1</w:t>
            </w:r>
          </w:p>
        </w:tc>
        <w:tc>
          <w:tcPr>
            <w:tcW w:w="958" w:type="pct"/>
            <w:tcBorders>
              <w:top w:val="single" w:sz="4" w:space="0" w:color="auto"/>
              <w:left w:val="single" w:sz="4" w:space="0" w:color="auto"/>
              <w:bottom w:val="single" w:sz="4" w:space="0" w:color="auto"/>
              <w:right w:val="single" w:sz="4" w:space="0" w:color="auto"/>
            </w:tcBorders>
          </w:tcPr>
          <w:p w14:paraId="64D726BC" w14:textId="77777777" w:rsidR="00716B92" w:rsidRDefault="00000000">
            <w:pPr>
              <w:contextualSpacing/>
              <w:jc w:val="center"/>
              <w:rPr>
                <w:rFonts w:ascii="Times New Roman" w:hAnsi="Times New Roman" w:cs="Times New Roman"/>
                <w:b/>
              </w:rPr>
            </w:pPr>
            <w:r>
              <w:rPr>
                <w:rFonts w:ascii="Times New Roman" w:hAnsi="Times New Roman" w:cs="Times New Roman"/>
                <w:b/>
              </w:rPr>
              <w:t>2</w:t>
            </w:r>
          </w:p>
        </w:tc>
        <w:tc>
          <w:tcPr>
            <w:tcW w:w="780" w:type="pct"/>
            <w:tcBorders>
              <w:top w:val="single" w:sz="4" w:space="0" w:color="auto"/>
              <w:left w:val="single" w:sz="4" w:space="0" w:color="auto"/>
              <w:bottom w:val="single" w:sz="4" w:space="0" w:color="auto"/>
              <w:right w:val="single" w:sz="4" w:space="0" w:color="auto"/>
            </w:tcBorders>
          </w:tcPr>
          <w:p w14:paraId="2CF5F555" w14:textId="77777777" w:rsidR="00716B92" w:rsidRDefault="00000000">
            <w:pPr>
              <w:contextualSpacing/>
              <w:jc w:val="center"/>
              <w:rPr>
                <w:rFonts w:ascii="Times New Roman" w:hAnsi="Times New Roman" w:cs="Times New Roman"/>
                <w:b/>
              </w:rPr>
            </w:pPr>
            <w:r>
              <w:rPr>
                <w:rFonts w:ascii="Times New Roman" w:hAnsi="Times New Roman" w:cs="Times New Roman"/>
                <w:b/>
              </w:rPr>
              <w:t>3</w:t>
            </w:r>
          </w:p>
        </w:tc>
        <w:tc>
          <w:tcPr>
            <w:tcW w:w="870" w:type="pct"/>
            <w:gridSpan w:val="4"/>
            <w:tcBorders>
              <w:top w:val="single" w:sz="4" w:space="0" w:color="auto"/>
              <w:left w:val="single" w:sz="4" w:space="0" w:color="auto"/>
              <w:bottom w:val="single" w:sz="4" w:space="0" w:color="auto"/>
              <w:right w:val="single" w:sz="4" w:space="0" w:color="auto"/>
            </w:tcBorders>
          </w:tcPr>
          <w:p w14:paraId="72D17B18" w14:textId="77777777" w:rsidR="00716B92" w:rsidRDefault="00000000">
            <w:pPr>
              <w:contextualSpacing/>
              <w:jc w:val="center"/>
              <w:rPr>
                <w:rFonts w:ascii="Times New Roman" w:hAnsi="Times New Roman" w:cs="Times New Roman"/>
                <w:b/>
              </w:rPr>
            </w:pPr>
            <w:r>
              <w:rPr>
                <w:rFonts w:ascii="Times New Roman" w:hAnsi="Times New Roman" w:cs="Times New Roman"/>
                <w:b/>
              </w:rPr>
              <w:t>4</w:t>
            </w:r>
          </w:p>
        </w:tc>
        <w:tc>
          <w:tcPr>
            <w:tcW w:w="1653" w:type="pct"/>
            <w:gridSpan w:val="4"/>
            <w:tcBorders>
              <w:top w:val="single" w:sz="4" w:space="0" w:color="auto"/>
              <w:left w:val="single" w:sz="4" w:space="0" w:color="auto"/>
              <w:bottom w:val="single" w:sz="4" w:space="0" w:color="auto"/>
              <w:right w:val="single" w:sz="4" w:space="0" w:color="auto"/>
            </w:tcBorders>
          </w:tcPr>
          <w:p w14:paraId="696C30EA" w14:textId="77777777" w:rsidR="00716B92" w:rsidRDefault="00000000">
            <w:pPr>
              <w:contextualSpacing/>
              <w:jc w:val="center"/>
              <w:rPr>
                <w:rFonts w:ascii="Times New Roman" w:hAnsi="Times New Roman" w:cs="Times New Roman"/>
                <w:b/>
              </w:rPr>
            </w:pPr>
            <w:r>
              <w:rPr>
                <w:rFonts w:ascii="Times New Roman" w:hAnsi="Times New Roman" w:cs="Times New Roman"/>
                <w:b/>
              </w:rPr>
              <w:t>5</w:t>
            </w:r>
          </w:p>
        </w:tc>
        <w:tc>
          <w:tcPr>
            <w:tcW w:w="246" w:type="pct"/>
            <w:tcBorders>
              <w:top w:val="single" w:sz="4" w:space="0" w:color="auto"/>
              <w:left w:val="single" w:sz="4" w:space="0" w:color="auto"/>
              <w:bottom w:val="single" w:sz="4" w:space="0" w:color="auto"/>
              <w:right w:val="single" w:sz="4" w:space="0" w:color="auto"/>
            </w:tcBorders>
          </w:tcPr>
          <w:p w14:paraId="769D821B" w14:textId="77777777" w:rsidR="00716B92" w:rsidRDefault="00000000">
            <w:pPr>
              <w:contextualSpacing/>
              <w:jc w:val="center"/>
              <w:rPr>
                <w:rFonts w:ascii="Times New Roman" w:hAnsi="Times New Roman" w:cs="Times New Roman"/>
                <w:b/>
              </w:rPr>
            </w:pPr>
            <w:r>
              <w:rPr>
                <w:rFonts w:ascii="Times New Roman" w:hAnsi="Times New Roman" w:cs="Times New Roman"/>
                <w:b/>
              </w:rPr>
              <w:t>6</w:t>
            </w:r>
          </w:p>
        </w:tc>
        <w:tc>
          <w:tcPr>
            <w:tcW w:w="262" w:type="pct"/>
            <w:tcBorders>
              <w:top w:val="single" w:sz="4" w:space="0" w:color="auto"/>
              <w:left w:val="single" w:sz="4" w:space="0" w:color="auto"/>
              <w:bottom w:val="single" w:sz="4" w:space="0" w:color="auto"/>
              <w:right w:val="single" w:sz="4" w:space="0" w:color="auto"/>
            </w:tcBorders>
          </w:tcPr>
          <w:p w14:paraId="139544BD" w14:textId="77777777" w:rsidR="00716B92" w:rsidRDefault="00000000">
            <w:pPr>
              <w:contextualSpacing/>
              <w:jc w:val="center"/>
              <w:rPr>
                <w:rFonts w:ascii="Times New Roman" w:hAnsi="Times New Roman" w:cs="Times New Roman"/>
                <w:b/>
              </w:rPr>
            </w:pPr>
            <w:r>
              <w:rPr>
                <w:rFonts w:ascii="Times New Roman" w:hAnsi="Times New Roman" w:cs="Times New Roman"/>
                <w:b/>
              </w:rPr>
              <w:t>7</w:t>
            </w:r>
          </w:p>
        </w:tc>
      </w:tr>
      <w:tr w:rsidR="00716B92" w14:paraId="53BE71FE" w14:textId="77777777">
        <w:tc>
          <w:tcPr>
            <w:tcW w:w="5000" w:type="pct"/>
            <w:gridSpan w:val="13"/>
            <w:tcBorders>
              <w:top w:val="single" w:sz="4" w:space="0" w:color="auto"/>
              <w:left w:val="single" w:sz="4" w:space="0" w:color="auto"/>
              <w:bottom w:val="single" w:sz="4" w:space="0" w:color="auto"/>
              <w:right w:val="single" w:sz="4" w:space="0" w:color="auto"/>
            </w:tcBorders>
          </w:tcPr>
          <w:p w14:paraId="634E73D4" w14:textId="77777777" w:rsidR="00716B92" w:rsidRDefault="00716B92">
            <w:pPr>
              <w:contextualSpacing/>
              <w:rPr>
                <w:rFonts w:ascii="Times New Roman" w:hAnsi="Times New Roman" w:cs="Times New Roman"/>
                <w:b/>
              </w:rPr>
            </w:pPr>
          </w:p>
        </w:tc>
      </w:tr>
      <w:tr w:rsidR="00716B92" w14:paraId="79D6DAF9" w14:textId="77777777">
        <w:tc>
          <w:tcPr>
            <w:tcW w:w="231" w:type="pct"/>
            <w:tcBorders>
              <w:top w:val="single" w:sz="4" w:space="0" w:color="auto"/>
              <w:left w:val="single" w:sz="4" w:space="0" w:color="auto"/>
              <w:bottom w:val="single" w:sz="4" w:space="0" w:color="auto"/>
              <w:right w:val="single" w:sz="4" w:space="0" w:color="auto"/>
            </w:tcBorders>
          </w:tcPr>
          <w:p w14:paraId="4C27FF47" w14:textId="77777777" w:rsidR="00716B92" w:rsidRDefault="00000000">
            <w:pPr>
              <w:contextualSpacing/>
              <w:jc w:val="right"/>
              <w:rPr>
                <w:rFonts w:ascii="Times New Roman" w:hAnsi="Times New Roman" w:cs="Times New Roman"/>
                <w:i/>
              </w:rPr>
            </w:pPr>
            <w:r>
              <w:rPr>
                <w:rFonts w:ascii="Times New Roman" w:hAnsi="Times New Roman" w:cs="Times New Roman"/>
                <w:i/>
              </w:rPr>
              <w:t>1.1</w:t>
            </w:r>
          </w:p>
        </w:tc>
        <w:tc>
          <w:tcPr>
            <w:tcW w:w="958" w:type="pct"/>
            <w:tcBorders>
              <w:top w:val="single" w:sz="4" w:space="0" w:color="auto"/>
              <w:left w:val="single" w:sz="4" w:space="0" w:color="auto"/>
              <w:bottom w:val="single" w:sz="4" w:space="0" w:color="auto"/>
              <w:right w:val="single" w:sz="4" w:space="0" w:color="auto"/>
            </w:tcBorders>
          </w:tcPr>
          <w:p w14:paraId="3579371D" w14:textId="77777777" w:rsidR="00716B92" w:rsidRDefault="00000000">
            <w:pPr>
              <w:contextualSpacing/>
              <w:rPr>
                <w:rFonts w:ascii="Times New Roman" w:hAnsi="Times New Roman" w:cs="Times New Roman"/>
                <w:i/>
              </w:rPr>
            </w:pPr>
            <w:r>
              <w:rPr>
                <w:rFonts w:ascii="Times New Roman" w:hAnsi="Times New Roman" w:cs="Times New Roman"/>
                <w:i/>
              </w:rPr>
              <w:t>Системный блок Персональный компьютер Гравитон Д52И i5-13400/1x16GB/1xSSD512GB/FP_2xUSB2.0/450W/K+M/</w:t>
            </w:r>
            <w:proofErr w:type="spellStart"/>
            <w:r>
              <w:rPr>
                <w:rFonts w:ascii="Times New Roman" w:hAnsi="Times New Roman" w:cs="Times New Roman"/>
                <w:i/>
              </w:rPr>
              <w:t>NoOS</w:t>
            </w:r>
            <w:proofErr w:type="spellEnd"/>
            <w:r>
              <w:rPr>
                <w:rFonts w:ascii="Times New Roman" w:hAnsi="Times New Roman" w:cs="Times New Roman"/>
                <w:i/>
              </w:rPr>
              <w:t>/3YST (</w:t>
            </w:r>
            <w:proofErr w:type="spellStart"/>
            <w:r>
              <w:rPr>
                <w:rFonts w:ascii="Times New Roman" w:hAnsi="Times New Roman" w:cs="Times New Roman"/>
                <w:i/>
              </w:rPr>
              <w:t>минпромторг</w:t>
            </w:r>
            <w:proofErr w:type="spellEnd"/>
            <w:r>
              <w:rPr>
                <w:rFonts w:ascii="Times New Roman" w:hAnsi="Times New Roman" w:cs="Times New Roman"/>
                <w:i/>
              </w:rPr>
              <w:t>) или аналог</w:t>
            </w:r>
          </w:p>
        </w:tc>
        <w:tc>
          <w:tcPr>
            <w:tcW w:w="780" w:type="pct"/>
            <w:tcBorders>
              <w:top w:val="single" w:sz="4" w:space="0" w:color="auto"/>
              <w:left w:val="single" w:sz="4" w:space="0" w:color="auto"/>
              <w:bottom w:val="single" w:sz="4" w:space="0" w:color="auto"/>
              <w:right w:val="single" w:sz="4" w:space="0" w:color="auto"/>
            </w:tcBorders>
          </w:tcPr>
          <w:p w14:paraId="064411BB" w14:textId="77777777" w:rsidR="00716B92" w:rsidRDefault="00000000">
            <w:pPr>
              <w:contextualSpacing/>
              <w:jc w:val="right"/>
              <w:rPr>
                <w:rFonts w:ascii="Times New Roman" w:hAnsi="Times New Roman" w:cs="Times New Roman"/>
                <w:lang w:val="en-US"/>
              </w:rPr>
            </w:pPr>
            <w:r>
              <w:rPr>
                <w:rFonts w:ascii="Times New Roman" w:hAnsi="Times New Roman" w:cs="Times New Roman"/>
              </w:rPr>
              <w:t>26.20.15.120</w:t>
            </w:r>
          </w:p>
          <w:p w14:paraId="7C68DD44"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140 баллов</w:t>
            </w:r>
          </w:p>
          <w:p w14:paraId="5DFD6B98" w14:textId="77777777" w:rsidR="00716B92" w:rsidRDefault="00716B92">
            <w:pPr>
              <w:contextualSpacing/>
              <w:jc w:val="right"/>
              <w:rPr>
                <w:rFonts w:ascii="Times New Roman" w:hAnsi="Times New Roman" w:cs="Times New Roman"/>
              </w:rPr>
            </w:pPr>
          </w:p>
        </w:tc>
        <w:tc>
          <w:tcPr>
            <w:tcW w:w="870" w:type="pct"/>
            <w:gridSpan w:val="4"/>
            <w:tcBorders>
              <w:top w:val="single" w:sz="4" w:space="0" w:color="auto"/>
              <w:left w:val="single" w:sz="4" w:space="0" w:color="auto"/>
              <w:bottom w:val="single" w:sz="4" w:space="0" w:color="auto"/>
              <w:right w:val="single" w:sz="4" w:space="0" w:color="auto"/>
            </w:tcBorders>
          </w:tcPr>
          <w:p w14:paraId="5E1583A7"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val="restart"/>
            <w:tcBorders>
              <w:top w:val="single" w:sz="4" w:space="0" w:color="auto"/>
              <w:left w:val="single" w:sz="4" w:space="0" w:color="auto"/>
              <w:right w:val="single" w:sz="4" w:space="0" w:color="auto"/>
            </w:tcBorders>
          </w:tcPr>
          <w:p w14:paraId="7A688AE9" w14:textId="77777777" w:rsidR="00716B92" w:rsidRDefault="00000000">
            <w:pPr>
              <w:jc w:val="both"/>
              <w:rPr>
                <w:rFonts w:ascii="Times New Roman" w:hAnsi="Times New Roman" w:cs="Times New Roman"/>
              </w:rPr>
            </w:pPr>
            <w:r>
              <w:rPr>
                <w:rFonts w:ascii="Times New Roman" w:hAnsi="Times New Roman" w:cs="Times New Roman"/>
              </w:rPr>
              <w:t>с целью подтверждения страны происхождения товаров участник в приложение № 2 «</w:t>
            </w:r>
            <w:r>
              <w:rPr>
                <w:rFonts w:ascii="Times New Roman" w:hAnsi="Times New Roman" w:cs="Times New Roman"/>
                <w:bCs/>
                <w:sz w:val="22"/>
                <w:szCs w:val="22"/>
              </w:rPr>
              <w:t>Ценовое предложение»</w:t>
            </w:r>
            <w:r>
              <w:rPr>
                <w:rFonts w:ascii="Times New Roman" w:hAnsi="Times New Roman" w:cs="Times New Roman"/>
              </w:rPr>
              <w:t xml:space="preserve"> к документации о закупке, должен указать:</w:t>
            </w:r>
          </w:p>
          <w:p w14:paraId="17A60668" w14:textId="77777777" w:rsidR="00716B92" w:rsidRDefault="00000000">
            <w:pPr>
              <w:rPr>
                <w:rFonts w:ascii="Times New Roman" w:hAnsi="Times New Roman" w:cs="Times New Roman"/>
              </w:rPr>
            </w:pPr>
            <w:r>
              <w:rPr>
                <w:rFonts w:ascii="Times New Roman" w:hAnsi="Times New Roman" w:cs="Times New Roman"/>
              </w:rPr>
              <w:t>номер реестровой записи из реестра российской промышленной продукции, предусмотренного статьей 17</w:t>
            </w:r>
            <w:r>
              <w:rPr>
                <w:rFonts w:ascii="Times New Roman" w:hAnsi="Times New Roman" w:cs="Times New Roman"/>
                <w:vertAlign w:val="superscript"/>
              </w:rPr>
              <w:t>1</w:t>
            </w:r>
            <w:r>
              <w:rPr>
                <w:rFonts w:ascii="Times New Roman" w:hAnsi="Times New Roman" w:cs="Times New Roman"/>
              </w:rPr>
              <w:t xml:space="preserve"> Федерального закона от 31 декабря 2014 г. № 488-ФЗ «О промышленной политике в Российской Федерации» (в случае предложения товара российского происхождения), содержащая в том числе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17.07.2015 №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w:t>
            </w:r>
            <w:r>
              <w:rPr>
                <w:rFonts w:ascii="Times New Roman" w:hAnsi="Times New Roman" w:cs="Times New Roman"/>
              </w:rPr>
              <w:lastRenderedPageBreak/>
              <w:t xml:space="preserve">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 и/или информацию об уровне радиоэлектронной продукции (для товара, являющегося в соответствии с </w:t>
            </w:r>
            <w:hyperlink r:id="rId32" w:tooltip="https://internet.garant.ru/document/redirect/71139412/0" w:history="1">
              <w:r w:rsidR="00716B92">
                <w:rPr>
                  <w:rFonts w:ascii="Times New Roman" w:hAnsi="Times New Roman" w:cs="Times New Roman"/>
                  <w:color w:val="106BBE"/>
                </w:rPr>
                <w:t>постановлением</w:t>
              </w:r>
            </w:hyperlink>
            <w:r>
              <w:rPr>
                <w:rFonts w:ascii="Times New Roman" w:hAnsi="Times New Roman" w:cs="Times New Roman"/>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p w14:paraId="57507DB3" w14:textId="77777777" w:rsidR="00716B92" w:rsidRDefault="00716B92">
            <w:pPr>
              <w:jc w:val="both"/>
              <w:rPr>
                <w:rFonts w:ascii="Times New Roman" w:hAnsi="Times New Roman" w:cs="Times New Roman"/>
              </w:rPr>
            </w:pPr>
          </w:p>
          <w:p w14:paraId="45F32587" w14:textId="77777777" w:rsidR="00716B92" w:rsidRDefault="00000000">
            <w:pPr>
              <w:ind w:firstLine="578"/>
              <w:jc w:val="both"/>
              <w:rPr>
                <w:rFonts w:ascii="Times New Roman" w:hAnsi="Times New Roman" w:cs="Times New Roman"/>
              </w:rPr>
            </w:pPr>
            <w:r>
              <w:rPr>
                <w:rFonts w:ascii="Times New Roman" w:hAnsi="Times New Roman" w:cs="Times New Roman"/>
              </w:rPr>
              <w:t>и/или</w:t>
            </w:r>
          </w:p>
          <w:p w14:paraId="1BF37C4B" w14:textId="77777777" w:rsidR="00716B92" w:rsidRDefault="00000000">
            <w:pPr>
              <w:ind w:firstLine="578"/>
              <w:jc w:val="both"/>
              <w:rPr>
                <w:rFonts w:ascii="Times New Roman" w:hAnsi="Times New Roman" w:cs="Times New Roman"/>
              </w:rPr>
            </w:pPr>
            <w:r>
              <w:rPr>
                <w:rFonts w:ascii="Times New Roman" w:hAnsi="Times New Roman" w:cs="Times New Roman"/>
              </w:rPr>
              <w:t>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случае предложения товара происходящего из государств – членов Евразийского экономического союза, за исключением Российской Федерации).</w:t>
            </w:r>
          </w:p>
          <w:p w14:paraId="66F41153"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3C499351" w14:textId="77777777" w:rsidR="00716B92" w:rsidRDefault="00000000">
            <w:pPr>
              <w:rPr>
                <w:rFonts w:ascii="Times New Roman" w:hAnsi="Times New Roman" w:cs="Times New Roman"/>
              </w:rPr>
            </w:pPr>
            <w:r>
              <w:rPr>
                <w:rFonts w:ascii="Times New Roman" w:hAnsi="Times New Roman" w:cs="Times New Roman"/>
              </w:rPr>
              <w:lastRenderedPageBreak/>
              <w:t>шт.</w:t>
            </w:r>
          </w:p>
        </w:tc>
        <w:tc>
          <w:tcPr>
            <w:tcW w:w="262" w:type="pct"/>
            <w:tcBorders>
              <w:top w:val="single" w:sz="4" w:space="0" w:color="auto"/>
              <w:left w:val="single" w:sz="4" w:space="0" w:color="auto"/>
              <w:bottom w:val="single" w:sz="4" w:space="0" w:color="auto"/>
              <w:right w:val="single" w:sz="4" w:space="0" w:color="auto"/>
            </w:tcBorders>
          </w:tcPr>
          <w:p w14:paraId="6DA54F0F" w14:textId="77777777" w:rsidR="00716B92" w:rsidRDefault="00000000">
            <w:pPr>
              <w:rPr>
                <w:rFonts w:ascii="Times New Roman" w:hAnsi="Times New Roman" w:cs="Times New Roman"/>
              </w:rPr>
            </w:pPr>
            <w:r>
              <w:rPr>
                <w:rFonts w:ascii="Times New Roman" w:hAnsi="Times New Roman" w:cs="Times New Roman"/>
              </w:rPr>
              <w:t>4</w:t>
            </w:r>
          </w:p>
        </w:tc>
      </w:tr>
      <w:tr w:rsidR="00716B92" w14:paraId="2B202AAB" w14:textId="77777777">
        <w:tc>
          <w:tcPr>
            <w:tcW w:w="231" w:type="pct"/>
            <w:tcBorders>
              <w:top w:val="single" w:sz="4" w:space="0" w:color="auto"/>
              <w:left w:val="single" w:sz="4" w:space="0" w:color="auto"/>
              <w:bottom w:val="single" w:sz="4" w:space="0" w:color="auto"/>
              <w:right w:val="single" w:sz="4" w:space="0" w:color="auto"/>
            </w:tcBorders>
          </w:tcPr>
          <w:p w14:paraId="429B6B48" w14:textId="77777777" w:rsidR="00716B92" w:rsidRDefault="00000000">
            <w:pPr>
              <w:contextualSpacing/>
              <w:jc w:val="right"/>
              <w:rPr>
                <w:rFonts w:ascii="Times New Roman" w:hAnsi="Times New Roman" w:cs="Times New Roman"/>
                <w:i/>
              </w:rPr>
            </w:pPr>
            <w:r>
              <w:rPr>
                <w:rFonts w:ascii="Times New Roman" w:hAnsi="Times New Roman" w:cs="Times New Roman"/>
                <w:i/>
              </w:rPr>
              <w:t>1.2</w:t>
            </w:r>
          </w:p>
        </w:tc>
        <w:tc>
          <w:tcPr>
            <w:tcW w:w="958" w:type="pct"/>
            <w:tcBorders>
              <w:top w:val="single" w:sz="4" w:space="0" w:color="auto"/>
              <w:left w:val="single" w:sz="4" w:space="0" w:color="auto"/>
              <w:bottom w:val="single" w:sz="4" w:space="0" w:color="auto"/>
              <w:right w:val="single" w:sz="4" w:space="0" w:color="auto"/>
            </w:tcBorders>
          </w:tcPr>
          <w:p w14:paraId="5F6F877D" w14:textId="77777777" w:rsidR="00716B92" w:rsidRDefault="00000000">
            <w:pPr>
              <w:contextualSpacing/>
              <w:rPr>
                <w:rFonts w:ascii="Times New Roman" w:hAnsi="Times New Roman" w:cs="Times New Roman"/>
                <w:i/>
              </w:rPr>
            </w:pPr>
            <w:r>
              <w:rPr>
                <w:rFonts w:ascii="Times New Roman" w:hAnsi="Times New Roman" w:cs="Times New Roman"/>
                <w:i/>
              </w:rPr>
              <w:t>Моноблок Acer Aspire C24-2G или аналог</w:t>
            </w:r>
          </w:p>
        </w:tc>
        <w:tc>
          <w:tcPr>
            <w:tcW w:w="780" w:type="pct"/>
            <w:tcBorders>
              <w:top w:val="single" w:sz="4" w:space="0" w:color="auto"/>
              <w:left w:val="single" w:sz="4" w:space="0" w:color="auto"/>
              <w:bottom w:val="single" w:sz="4" w:space="0" w:color="auto"/>
              <w:right w:val="single" w:sz="4" w:space="0" w:color="auto"/>
            </w:tcBorders>
          </w:tcPr>
          <w:p w14:paraId="54ADBA8C" w14:textId="77777777" w:rsidR="00716B92" w:rsidRDefault="00000000">
            <w:pPr>
              <w:contextualSpacing/>
              <w:jc w:val="right"/>
              <w:rPr>
                <w:rFonts w:ascii="Times New Roman" w:hAnsi="Times New Roman" w:cs="Times New Roman"/>
              </w:rPr>
            </w:pPr>
            <w:r>
              <w:rPr>
                <w:rFonts w:ascii="Times New Roman" w:hAnsi="Times New Roman" w:cs="Times New Roman"/>
              </w:rPr>
              <w:t>26.20.15.140</w:t>
            </w:r>
          </w:p>
          <w:p w14:paraId="27DA7B88"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140 баллов</w:t>
            </w:r>
          </w:p>
          <w:p w14:paraId="03C1CEC0" w14:textId="77777777" w:rsidR="00716B92" w:rsidRDefault="00716B92">
            <w:pPr>
              <w:contextualSpacing/>
              <w:jc w:val="right"/>
              <w:rPr>
                <w:rFonts w:ascii="Times New Roman" w:hAnsi="Times New Roman" w:cs="Times New Roman"/>
              </w:rPr>
            </w:pPr>
          </w:p>
        </w:tc>
        <w:tc>
          <w:tcPr>
            <w:tcW w:w="870" w:type="pct"/>
            <w:gridSpan w:val="4"/>
            <w:tcBorders>
              <w:top w:val="single" w:sz="4" w:space="0" w:color="auto"/>
              <w:left w:val="single" w:sz="4" w:space="0" w:color="auto"/>
              <w:bottom w:val="single" w:sz="4" w:space="0" w:color="auto"/>
              <w:right w:val="single" w:sz="4" w:space="0" w:color="auto"/>
            </w:tcBorders>
          </w:tcPr>
          <w:p w14:paraId="3D255406"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5C152D77"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337E0C6B"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05AF24B7" w14:textId="77777777" w:rsidR="00716B92" w:rsidRDefault="00000000">
            <w:pPr>
              <w:rPr>
                <w:rFonts w:ascii="Times New Roman" w:hAnsi="Times New Roman" w:cs="Times New Roman"/>
              </w:rPr>
            </w:pPr>
            <w:r>
              <w:rPr>
                <w:rFonts w:ascii="Times New Roman" w:hAnsi="Times New Roman" w:cs="Times New Roman"/>
              </w:rPr>
              <w:t>1</w:t>
            </w:r>
          </w:p>
        </w:tc>
      </w:tr>
      <w:tr w:rsidR="00716B92" w14:paraId="1DC30C91" w14:textId="77777777">
        <w:tc>
          <w:tcPr>
            <w:tcW w:w="231" w:type="pct"/>
            <w:tcBorders>
              <w:top w:val="single" w:sz="4" w:space="0" w:color="auto"/>
              <w:left w:val="single" w:sz="4" w:space="0" w:color="auto"/>
              <w:bottom w:val="single" w:sz="4" w:space="0" w:color="auto"/>
              <w:right w:val="single" w:sz="4" w:space="0" w:color="auto"/>
            </w:tcBorders>
          </w:tcPr>
          <w:p w14:paraId="0C119FB7" w14:textId="77777777" w:rsidR="00716B92" w:rsidRDefault="00000000">
            <w:pPr>
              <w:contextualSpacing/>
              <w:jc w:val="right"/>
              <w:rPr>
                <w:rFonts w:ascii="Times New Roman" w:hAnsi="Times New Roman" w:cs="Times New Roman"/>
                <w:i/>
              </w:rPr>
            </w:pPr>
            <w:r>
              <w:rPr>
                <w:rFonts w:ascii="Times New Roman" w:hAnsi="Times New Roman" w:cs="Times New Roman"/>
                <w:i/>
              </w:rPr>
              <w:t>1.3</w:t>
            </w:r>
          </w:p>
        </w:tc>
        <w:tc>
          <w:tcPr>
            <w:tcW w:w="958" w:type="pct"/>
            <w:tcBorders>
              <w:top w:val="single" w:sz="4" w:space="0" w:color="auto"/>
              <w:left w:val="single" w:sz="4" w:space="0" w:color="auto"/>
              <w:bottom w:val="single" w:sz="4" w:space="0" w:color="auto"/>
              <w:right w:val="single" w:sz="4" w:space="0" w:color="auto"/>
            </w:tcBorders>
          </w:tcPr>
          <w:p w14:paraId="1B28EECC" w14:textId="77777777" w:rsidR="00716B92" w:rsidRDefault="00000000">
            <w:pPr>
              <w:rPr>
                <w:rFonts w:ascii="Times New Roman" w:hAnsi="Times New Roman" w:cs="Times New Roman"/>
                <w:i/>
              </w:rPr>
            </w:pPr>
            <w:r>
              <w:rPr>
                <w:rFonts w:ascii="Times New Roman" w:hAnsi="Times New Roman" w:cs="Times New Roman"/>
                <w:i/>
              </w:rPr>
              <w:t xml:space="preserve">23.8" Монитор </w:t>
            </w:r>
            <w:r>
              <w:rPr>
                <w:rFonts w:ascii="Times New Roman" w:hAnsi="Times New Roman" w:cs="Times New Roman"/>
                <w:i/>
                <w:lang w:val="en-US"/>
              </w:rPr>
              <w:t>AOC</w:t>
            </w:r>
            <w:r>
              <w:rPr>
                <w:rFonts w:ascii="Times New Roman" w:hAnsi="Times New Roman" w:cs="Times New Roman"/>
                <w:i/>
              </w:rPr>
              <w:t xml:space="preserve"> </w:t>
            </w:r>
            <w:r>
              <w:rPr>
                <w:rFonts w:ascii="Times New Roman" w:hAnsi="Times New Roman" w:cs="Times New Roman"/>
                <w:i/>
                <w:lang w:val="en-US"/>
              </w:rPr>
              <w:t>Value</w:t>
            </w:r>
            <w:r>
              <w:rPr>
                <w:rFonts w:ascii="Times New Roman" w:hAnsi="Times New Roman" w:cs="Times New Roman"/>
                <w:i/>
              </w:rPr>
              <w:t xml:space="preserve"> </w:t>
            </w:r>
            <w:r>
              <w:rPr>
                <w:rFonts w:ascii="Times New Roman" w:hAnsi="Times New Roman" w:cs="Times New Roman"/>
                <w:i/>
                <w:lang w:val="en-US"/>
              </w:rPr>
              <w:t>Line</w:t>
            </w:r>
            <w:r>
              <w:rPr>
                <w:rFonts w:ascii="Times New Roman" w:hAnsi="Times New Roman" w:cs="Times New Roman"/>
                <w:i/>
              </w:rPr>
              <w:t xml:space="preserve"> 24</w:t>
            </w:r>
            <w:r>
              <w:rPr>
                <w:rFonts w:ascii="Times New Roman" w:hAnsi="Times New Roman" w:cs="Times New Roman"/>
                <w:i/>
                <w:lang w:val="en-US"/>
              </w:rPr>
              <w:t>B</w:t>
            </w:r>
            <w:r>
              <w:rPr>
                <w:rFonts w:ascii="Times New Roman" w:hAnsi="Times New Roman" w:cs="Times New Roman"/>
                <w:i/>
              </w:rPr>
              <w:t>30</w:t>
            </w:r>
            <w:r>
              <w:rPr>
                <w:rFonts w:ascii="Times New Roman" w:hAnsi="Times New Roman" w:cs="Times New Roman"/>
                <w:i/>
                <w:lang w:val="en-US"/>
              </w:rPr>
              <w:t>HM</w:t>
            </w:r>
            <w:r>
              <w:rPr>
                <w:rFonts w:ascii="Times New Roman" w:hAnsi="Times New Roman" w:cs="Times New Roman"/>
                <w:i/>
              </w:rPr>
              <w:t xml:space="preserve">2, </w:t>
            </w:r>
            <w:r w:rsidRPr="004B7D3A">
              <w:rPr>
                <w:rFonts w:ascii="Times New Roman" w:hAnsi="Times New Roman" w:cs="Times New Roman"/>
                <w:i/>
              </w:rPr>
              <w:t>1920</w:t>
            </w:r>
            <w:r w:rsidRPr="004B7D3A">
              <w:rPr>
                <w:rFonts w:ascii="Times New Roman" w:hAnsi="Times New Roman" w:cs="Times New Roman"/>
                <w:i/>
                <w:lang w:val="en-US"/>
              </w:rPr>
              <w:t>x</w:t>
            </w:r>
            <w:r w:rsidRPr="004B7D3A">
              <w:rPr>
                <w:rFonts w:ascii="Times New Roman" w:hAnsi="Times New Roman" w:cs="Times New Roman"/>
                <w:i/>
              </w:rPr>
              <w:t xml:space="preserve">1080, </w:t>
            </w:r>
            <w:r w:rsidRPr="004B7D3A">
              <w:rPr>
                <w:rFonts w:ascii="Times New Roman" w:hAnsi="Times New Roman" w:cs="Times New Roman"/>
                <w:i/>
                <w:lang w:val="en-US"/>
              </w:rPr>
              <w:t>VA</w:t>
            </w:r>
            <w:r w:rsidRPr="004B7D3A">
              <w:rPr>
                <w:rFonts w:ascii="Times New Roman" w:hAnsi="Times New Roman" w:cs="Times New Roman"/>
                <w:i/>
              </w:rPr>
              <w:t>, 100Гц, 1х</w:t>
            </w:r>
            <w:r w:rsidRPr="004B7D3A">
              <w:rPr>
                <w:rFonts w:ascii="Times New Roman" w:hAnsi="Times New Roman" w:cs="Times New Roman"/>
                <w:i/>
                <w:lang w:val="en-US"/>
              </w:rPr>
              <w:t>HDMI</w:t>
            </w:r>
            <w:r w:rsidRPr="004B7D3A">
              <w:rPr>
                <w:rFonts w:ascii="Times New Roman" w:hAnsi="Times New Roman" w:cs="Times New Roman"/>
                <w:i/>
              </w:rPr>
              <w:t xml:space="preserve"> или аналог </w:t>
            </w:r>
          </w:p>
          <w:p w14:paraId="0C5DCE3F" w14:textId="77777777" w:rsidR="00716B92" w:rsidRDefault="00716B92">
            <w:pPr>
              <w:contextualSpacing/>
              <w:rPr>
                <w:rFonts w:ascii="Times New Roman" w:hAnsi="Times New Roman" w:cs="Times New Roman"/>
                <w:i/>
              </w:rPr>
            </w:pPr>
          </w:p>
        </w:tc>
        <w:tc>
          <w:tcPr>
            <w:tcW w:w="780" w:type="pct"/>
            <w:tcBorders>
              <w:top w:val="single" w:sz="4" w:space="0" w:color="auto"/>
              <w:left w:val="single" w:sz="4" w:space="0" w:color="auto"/>
              <w:bottom w:val="single" w:sz="4" w:space="0" w:color="auto"/>
              <w:right w:val="single" w:sz="4" w:space="0" w:color="auto"/>
            </w:tcBorders>
          </w:tcPr>
          <w:p w14:paraId="05BDFAF7" w14:textId="77777777" w:rsidR="00716B92" w:rsidRDefault="00000000">
            <w:pPr>
              <w:contextualSpacing/>
              <w:jc w:val="right"/>
              <w:rPr>
                <w:rFonts w:ascii="Times New Roman" w:hAnsi="Times New Roman" w:cs="Times New Roman"/>
              </w:rPr>
            </w:pPr>
            <w:r>
              <w:rPr>
                <w:rFonts w:ascii="Times New Roman" w:hAnsi="Times New Roman" w:cs="Times New Roman"/>
              </w:rPr>
              <w:t>26.20.17.110</w:t>
            </w:r>
          </w:p>
          <w:p w14:paraId="6451926C" w14:textId="77777777" w:rsidR="00716B92" w:rsidRDefault="00000000">
            <w:pPr>
              <w:contextualSpacing/>
              <w:jc w:val="right"/>
              <w:rPr>
                <w:rFonts w:ascii="Times New Roman" w:hAnsi="Times New Roman" w:cs="Times New Roman"/>
              </w:rPr>
            </w:pPr>
            <w:r>
              <w:rPr>
                <w:rFonts w:ascii="Times New Roman" w:hAnsi="Times New Roman" w:cs="Times New Roman"/>
              </w:rPr>
              <w:t>Н</w:t>
            </w:r>
            <w:r>
              <w:rPr>
                <w:rFonts w:ascii="Times New Roman" w:hAnsi="Times New Roman" w:cs="Times New Roman"/>
                <w:lang w:val="en-US"/>
              </w:rPr>
              <w:t xml:space="preserve">е </w:t>
            </w:r>
            <w:proofErr w:type="spellStart"/>
            <w:r>
              <w:rPr>
                <w:rFonts w:ascii="Times New Roman" w:hAnsi="Times New Roman" w:cs="Times New Roman"/>
                <w:lang w:val="en-US"/>
              </w:rPr>
              <w:t>менее</w:t>
            </w:r>
            <w:proofErr w:type="spellEnd"/>
            <w:r>
              <w:rPr>
                <w:rFonts w:ascii="Times New Roman" w:hAnsi="Times New Roman" w:cs="Times New Roman"/>
                <w:lang w:val="en-US"/>
              </w:rPr>
              <w:t xml:space="preserve"> 90</w:t>
            </w:r>
            <w:r>
              <w:rPr>
                <w:rFonts w:ascii="Times New Roman" w:hAnsi="Times New Roman" w:cs="Times New Roman"/>
              </w:rPr>
              <w:t xml:space="preserve"> баллов</w:t>
            </w:r>
          </w:p>
        </w:tc>
        <w:tc>
          <w:tcPr>
            <w:tcW w:w="870" w:type="pct"/>
            <w:gridSpan w:val="4"/>
            <w:tcBorders>
              <w:top w:val="single" w:sz="4" w:space="0" w:color="auto"/>
              <w:left w:val="single" w:sz="4" w:space="0" w:color="auto"/>
              <w:bottom w:val="single" w:sz="4" w:space="0" w:color="auto"/>
              <w:right w:val="single" w:sz="4" w:space="0" w:color="auto"/>
            </w:tcBorders>
          </w:tcPr>
          <w:p w14:paraId="286B1805"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2F85490A"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274FDA94"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3D81205B" w14:textId="77777777" w:rsidR="00716B92" w:rsidRDefault="00000000">
            <w:pPr>
              <w:rPr>
                <w:rFonts w:ascii="Times New Roman" w:hAnsi="Times New Roman" w:cs="Times New Roman"/>
              </w:rPr>
            </w:pPr>
            <w:r>
              <w:rPr>
                <w:rFonts w:ascii="Times New Roman" w:hAnsi="Times New Roman" w:cs="Times New Roman"/>
              </w:rPr>
              <w:t>10</w:t>
            </w:r>
          </w:p>
        </w:tc>
      </w:tr>
      <w:tr w:rsidR="00716B92" w14:paraId="6CFC5125" w14:textId="77777777">
        <w:tc>
          <w:tcPr>
            <w:tcW w:w="231" w:type="pct"/>
            <w:tcBorders>
              <w:top w:val="single" w:sz="4" w:space="0" w:color="auto"/>
              <w:left w:val="single" w:sz="4" w:space="0" w:color="auto"/>
              <w:bottom w:val="single" w:sz="4" w:space="0" w:color="auto"/>
              <w:right w:val="single" w:sz="4" w:space="0" w:color="auto"/>
            </w:tcBorders>
          </w:tcPr>
          <w:p w14:paraId="5EC5D16B" w14:textId="77777777" w:rsidR="00716B92" w:rsidRDefault="00000000">
            <w:pPr>
              <w:contextualSpacing/>
              <w:jc w:val="right"/>
              <w:rPr>
                <w:rFonts w:ascii="Times New Roman" w:hAnsi="Times New Roman" w:cs="Times New Roman"/>
                <w:i/>
              </w:rPr>
            </w:pPr>
            <w:r>
              <w:rPr>
                <w:rFonts w:ascii="Times New Roman" w:hAnsi="Times New Roman" w:cs="Times New Roman"/>
                <w:i/>
              </w:rPr>
              <w:t>1.4</w:t>
            </w:r>
          </w:p>
        </w:tc>
        <w:tc>
          <w:tcPr>
            <w:tcW w:w="958" w:type="pct"/>
            <w:tcBorders>
              <w:top w:val="single" w:sz="4" w:space="0" w:color="auto"/>
              <w:left w:val="single" w:sz="4" w:space="0" w:color="auto"/>
              <w:bottom w:val="single" w:sz="4" w:space="0" w:color="auto"/>
              <w:right w:val="single" w:sz="4" w:space="0" w:color="auto"/>
            </w:tcBorders>
          </w:tcPr>
          <w:p w14:paraId="65FFDF4B" w14:textId="77777777" w:rsidR="00716B92" w:rsidRDefault="00000000">
            <w:pPr>
              <w:contextualSpacing/>
              <w:rPr>
                <w:rFonts w:ascii="Times New Roman" w:hAnsi="Times New Roman" w:cs="Times New Roman"/>
                <w:i/>
              </w:rPr>
            </w:pPr>
            <w:r>
              <w:rPr>
                <w:rFonts w:ascii="Times New Roman" w:hAnsi="Times New Roman" w:cs="Times New Roman"/>
                <w:i/>
              </w:rPr>
              <w:t xml:space="preserve">Устройство периферийное с двумя или более функциями (МФУ) </w:t>
            </w:r>
            <w:proofErr w:type="spellStart"/>
            <w:r>
              <w:rPr>
                <w:rFonts w:ascii="Times New Roman" w:hAnsi="Times New Roman" w:cs="Times New Roman"/>
                <w:i/>
              </w:rPr>
              <w:t>Pantum</w:t>
            </w:r>
            <w:proofErr w:type="spellEnd"/>
            <w:r>
              <w:rPr>
                <w:rFonts w:ascii="Times New Roman" w:hAnsi="Times New Roman" w:cs="Times New Roman"/>
                <w:i/>
              </w:rPr>
              <w:t xml:space="preserve"> M7103DN или аналог</w:t>
            </w:r>
          </w:p>
        </w:tc>
        <w:tc>
          <w:tcPr>
            <w:tcW w:w="780" w:type="pct"/>
            <w:tcBorders>
              <w:top w:val="single" w:sz="4" w:space="0" w:color="auto"/>
              <w:left w:val="single" w:sz="4" w:space="0" w:color="auto"/>
              <w:bottom w:val="single" w:sz="4" w:space="0" w:color="auto"/>
              <w:right w:val="single" w:sz="4" w:space="0" w:color="auto"/>
            </w:tcBorders>
          </w:tcPr>
          <w:p w14:paraId="24262FE4" w14:textId="77777777" w:rsidR="00716B92" w:rsidRDefault="00000000">
            <w:pPr>
              <w:contextualSpacing/>
              <w:jc w:val="right"/>
              <w:rPr>
                <w:rFonts w:ascii="Times New Roman" w:hAnsi="Times New Roman" w:cs="Times New Roman"/>
              </w:rPr>
            </w:pPr>
            <w:r>
              <w:rPr>
                <w:rFonts w:ascii="Times New Roman" w:hAnsi="Times New Roman" w:cs="Times New Roman"/>
              </w:rPr>
              <w:t>26.20.18.110</w:t>
            </w:r>
          </w:p>
        </w:tc>
        <w:tc>
          <w:tcPr>
            <w:tcW w:w="870" w:type="pct"/>
            <w:gridSpan w:val="4"/>
            <w:tcBorders>
              <w:top w:val="single" w:sz="4" w:space="0" w:color="auto"/>
              <w:left w:val="single" w:sz="4" w:space="0" w:color="auto"/>
              <w:bottom w:val="single" w:sz="4" w:space="0" w:color="auto"/>
              <w:right w:val="single" w:sz="4" w:space="0" w:color="auto"/>
            </w:tcBorders>
          </w:tcPr>
          <w:p w14:paraId="68080A07"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1775A455"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172E190A"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5E834509" w14:textId="77777777" w:rsidR="00716B92" w:rsidRDefault="00000000">
            <w:pPr>
              <w:rPr>
                <w:rFonts w:ascii="Times New Roman" w:hAnsi="Times New Roman" w:cs="Times New Roman"/>
              </w:rPr>
            </w:pPr>
            <w:r>
              <w:rPr>
                <w:rFonts w:ascii="Times New Roman" w:hAnsi="Times New Roman" w:cs="Times New Roman"/>
              </w:rPr>
              <w:t>4</w:t>
            </w:r>
          </w:p>
        </w:tc>
      </w:tr>
      <w:tr w:rsidR="00716B92" w14:paraId="004B1999" w14:textId="77777777">
        <w:tc>
          <w:tcPr>
            <w:tcW w:w="231" w:type="pct"/>
            <w:tcBorders>
              <w:top w:val="single" w:sz="4" w:space="0" w:color="auto"/>
              <w:left w:val="single" w:sz="4" w:space="0" w:color="auto"/>
              <w:bottom w:val="single" w:sz="4" w:space="0" w:color="auto"/>
              <w:right w:val="single" w:sz="4" w:space="0" w:color="auto"/>
            </w:tcBorders>
          </w:tcPr>
          <w:p w14:paraId="26C1E158" w14:textId="77777777" w:rsidR="00716B92" w:rsidRDefault="00000000">
            <w:pPr>
              <w:contextualSpacing/>
              <w:jc w:val="right"/>
              <w:rPr>
                <w:rFonts w:ascii="Times New Roman" w:hAnsi="Times New Roman" w:cs="Times New Roman"/>
                <w:i/>
              </w:rPr>
            </w:pPr>
            <w:r>
              <w:rPr>
                <w:rFonts w:ascii="Times New Roman" w:hAnsi="Times New Roman" w:cs="Times New Roman"/>
                <w:i/>
              </w:rPr>
              <w:t>1.5</w:t>
            </w:r>
          </w:p>
        </w:tc>
        <w:tc>
          <w:tcPr>
            <w:tcW w:w="958" w:type="pct"/>
            <w:tcBorders>
              <w:top w:val="single" w:sz="4" w:space="0" w:color="auto"/>
              <w:left w:val="single" w:sz="4" w:space="0" w:color="auto"/>
              <w:bottom w:val="single" w:sz="4" w:space="0" w:color="auto"/>
              <w:right w:val="single" w:sz="4" w:space="0" w:color="auto"/>
            </w:tcBorders>
          </w:tcPr>
          <w:p w14:paraId="76EEABD5" w14:textId="77777777" w:rsidR="00716B92" w:rsidRDefault="00000000">
            <w:pPr>
              <w:contextualSpacing/>
              <w:rPr>
                <w:rFonts w:ascii="Times New Roman" w:hAnsi="Times New Roman" w:cs="Times New Roman"/>
                <w:i/>
              </w:rPr>
            </w:pPr>
            <w:r>
              <w:rPr>
                <w:rFonts w:ascii="Times New Roman" w:hAnsi="Times New Roman" w:cs="Times New Roman"/>
                <w:i/>
              </w:rPr>
              <w:t>МФУ лазерное Canon i-SENSYS MF754Cdw или аналог</w:t>
            </w:r>
          </w:p>
        </w:tc>
        <w:tc>
          <w:tcPr>
            <w:tcW w:w="780" w:type="pct"/>
            <w:tcBorders>
              <w:top w:val="single" w:sz="4" w:space="0" w:color="auto"/>
              <w:left w:val="single" w:sz="4" w:space="0" w:color="auto"/>
              <w:bottom w:val="single" w:sz="4" w:space="0" w:color="auto"/>
              <w:right w:val="single" w:sz="4" w:space="0" w:color="auto"/>
            </w:tcBorders>
          </w:tcPr>
          <w:p w14:paraId="3D42F36E" w14:textId="77777777" w:rsidR="00716B92" w:rsidRDefault="00000000">
            <w:pPr>
              <w:contextualSpacing/>
              <w:jc w:val="right"/>
              <w:rPr>
                <w:rFonts w:ascii="Times New Roman" w:hAnsi="Times New Roman" w:cs="Times New Roman"/>
              </w:rPr>
            </w:pPr>
            <w:r>
              <w:rPr>
                <w:rFonts w:ascii="Times New Roman" w:hAnsi="Times New Roman" w:cs="Times New Roman"/>
              </w:rPr>
              <w:t>26.20.18.110</w:t>
            </w:r>
          </w:p>
        </w:tc>
        <w:tc>
          <w:tcPr>
            <w:tcW w:w="870" w:type="pct"/>
            <w:gridSpan w:val="4"/>
            <w:tcBorders>
              <w:top w:val="single" w:sz="4" w:space="0" w:color="auto"/>
              <w:left w:val="single" w:sz="4" w:space="0" w:color="auto"/>
              <w:bottom w:val="single" w:sz="4" w:space="0" w:color="auto"/>
              <w:right w:val="single" w:sz="4" w:space="0" w:color="auto"/>
            </w:tcBorders>
          </w:tcPr>
          <w:p w14:paraId="4C818FE9"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217ACC64"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7EFFDDA2"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38E690BB" w14:textId="77777777" w:rsidR="00716B92" w:rsidRDefault="00000000">
            <w:pPr>
              <w:rPr>
                <w:rFonts w:ascii="Times New Roman" w:hAnsi="Times New Roman" w:cs="Times New Roman"/>
              </w:rPr>
            </w:pPr>
            <w:r>
              <w:rPr>
                <w:rFonts w:ascii="Times New Roman" w:hAnsi="Times New Roman" w:cs="Times New Roman"/>
              </w:rPr>
              <w:t>2</w:t>
            </w:r>
          </w:p>
        </w:tc>
      </w:tr>
      <w:tr w:rsidR="00716B92" w14:paraId="480DAA08" w14:textId="77777777">
        <w:tc>
          <w:tcPr>
            <w:tcW w:w="231" w:type="pct"/>
            <w:tcBorders>
              <w:top w:val="single" w:sz="4" w:space="0" w:color="auto"/>
              <w:left w:val="single" w:sz="4" w:space="0" w:color="auto"/>
              <w:bottom w:val="single" w:sz="4" w:space="0" w:color="auto"/>
              <w:right w:val="single" w:sz="4" w:space="0" w:color="auto"/>
            </w:tcBorders>
          </w:tcPr>
          <w:p w14:paraId="5C21B6E1" w14:textId="77777777" w:rsidR="00716B92" w:rsidRDefault="00000000">
            <w:pPr>
              <w:contextualSpacing/>
              <w:jc w:val="right"/>
              <w:rPr>
                <w:rFonts w:ascii="Times New Roman" w:hAnsi="Times New Roman" w:cs="Times New Roman"/>
                <w:i/>
              </w:rPr>
            </w:pPr>
            <w:r>
              <w:rPr>
                <w:rFonts w:ascii="Times New Roman" w:hAnsi="Times New Roman" w:cs="Times New Roman"/>
                <w:i/>
              </w:rPr>
              <w:lastRenderedPageBreak/>
              <w:t>1.6</w:t>
            </w:r>
          </w:p>
        </w:tc>
        <w:tc>
          <w:tcPr>
            <w:tcW w:w="958" w:type="pct"/>
            <w:tcBorders>
              <w:top w:val="single" w:sz="4" w:space="0" w:color="auto"/>
              <w:left w:val="single" w:sz="4" w:space="0" w:color="auto"/>
              <w:bottom w:val="single" w:sz="4" w:space="0" w:color="auto"/>
              <w:right w:val="single" w:sz="4" w:space="0" w:color="auto"/>
            </w:tcBorders>
          </w:tcPr>
          <w:p w14:paraId="1471CDB4" w14:textId="77777777" w:rsidR="00716B92" w:rsidRDefault="00000000">
            <w:pPr>
              <w:contextualSpacing/>
              <w:rPr>
                <w:rFonts w:ascii="Times New Roman" w:hAnsi="Times New Roman" w:cs="Times New Roman"/>
                <w:i/>
              </w:rPr>
            </w:pPr>
            <w:r>
              <w:rPr>
                <w:rFonts w:ascii="Times New Roman" w:hAnsi="Times New Roman" w:cs="Times New Roman"/>
                <w:i/>
              </w:rPr>
              <w:t>Источник бесперебойного питания Связь инжиниринг ИБП линейно-интерактивный, 800ВА/480Вт, напольный, 4xС13, USB, 2 года гарантия, МПТ, Россия или аналог</w:t>
            </w:r>
          </w:p>
        </w:tc>
        <w:tc>
          <w:tcPr>
            <w:tcW w:w="780" w:type="pct"/>
            <w:tcBorders>
              <w:top w:val="single" w:sz="4" w:space="0" w:color="auto"/>
              <w:left w:val="single" w:sz="4" w:space="0" w:color="auto"/>
              <w:bottom w:val="single" w:sz="4" w:space="0" w:color="auto"/>
              <w:right w:val="single" w:sz="4" w:space="0" w:color="auto"/>
            </w:tcBorders>
          </w:tcPr>
          <w:p w14:paraId="6CED2CD5" w14:textId="77777777" w:rsidR="00716B92" w:rsidRDefault="00000000">
            <w:pPr>
              <w:contextualSpacing/>
              <w:jc w:val="right"/>
              <w:rPr>
                <w:rFonts w:ascii="Times New Roman" w:hAnsi="Times New Roman" w:cs="Times New Roman"/>
                <w:color w:val="FF0000"/>
              </w:rPr>
            </w:pPr>
            <w:r>
              <w:rPr>
                <w:rFonts w:ascii="Times New Roman" w:hAnsi="Times New Roman" w:cs="Times New Roman"/>
              </w:rPr>
              <w:t>26.20.40.111</w:t>
            </w:r>
          </w:p>
        </w:tc>
        <w:tc>
          <w:tcPr>
            <w:tcW w:w="870" w:type="pct"/>
            <w:gridSpan w:val="4"/>
            <w:tcBorders>
              <w:top w:val="single" w:sz="4" w:space="0" w:color="auto"/>
              <w:left w:val="single" w:sz="4" w:space="0" w:color="auto"/>
              <w:bottom w:val="single" w:sz="4" w:space="0" w:color="auto"/>
              <w:right w:val="single" w:sz="4" w:space="0" w:color="auto"/>
            </w:tcBorders>
          </w:tcPr>
          <w:p w14:paraId="61DDDB4B" w14:textId="77777777" w:rsidR="00716B92" w:rsidRDefault="00000000">
            <w:pPr>
              <w:contextualSpacing/>
              <w:jc w:val="right"/>
              <w:rPr>
                <w:rFonts w:ascii="Times New Roman" w:hAnsi="Times New Roman" w:cs="Times New Roman"/>
                <w:i/>
                <w:color w:val="FF0000"/>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1732A617"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D1A6BAB"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49A13226" w14:textId="77777777" w:rsidR="00716B92" w:rsidRDefault="00000000">
            <w:pPr>
              <w:rPr>
                <w:rFonts w:ascii="Times New Roman" w:hAnsi="Times New Roman" w:cs="Times New Roman"/>
              </w:rPr>
            </w:pPr>
            <w:r>
              <w:rPr>
                <w:rFonts w:ascii="Times New Roman" w:hAnsi="Times New Roman" w:cs="Times New Roman"/>
              </w:rPr>
              <w:t>5</w:t>
            </w:r>
          </w:p>
        </w:tc>
      </w:tr>
      <w:tr w:rsidR="00716B92" w14:paraId="0AE7173F" w14:textId="77777777">
        <w:tc>
          <w:tcPr>
            <w:tcW w:w="231" w:type="pct"/>
            <w:tcBorders>
              <w:top w:val="single" w:sz="4" w:space="0" w:color="auto"/>
              <w:left w:val="single" w:sz="4" w:space="0" w:color="auto"/>
              <w:bottom w:val="single" w:sz="4" w:space="0" w:color="auto"/>
              <w:right w:val="single" w:sz="4" w:space="0" w:color="auto"/>
            </w:tcBorders>
          </w:tcPr>
          <w:p w14:paraId="4F40C0A8" w14:textId="77777777" w:rsidR="00716B92" w:rsidRDefault="00000000">
            <w:pPr>
              <w:contextualSpacing/>
              <w:jc w:val="right"/>
              <w:rPr>
                <w:rFonts w:ascii="Times New Roman" w:hAnsi="Times New Roman" w:cs="Times New Roman"/>
                <w:i/>
              </w:rPr>
            </w:pPr>
            <w:r>
              <w:rPr>
                <w:rFonts w:ascii="Times New Roman" w:hAnsi="Times New Roman" w:cs="Times New Roman"/>
                <w:i/>
              </w:rPr>
              <w:t>1.7</w:t>
            </w:r>
          </w:p>
        </w:tc>
        <w:tc>
          <w:tcPr>
            <w:tcW w:w="958" w:type="pct"/>
            <w:tcBorders>
              <w:top w:val="single" w:sz="4" w:space="0" w:color="auto"/>
              <w:left w:val="single" w:sz="4" w:space="0" w:color="auto"/>
              <w:bottom w:val="single" w:sz="4" w:space="0" w:color="auto"/>
              <w:right w:val="single" w:sz="4" w:space="0" w:color="auto"/>
            </w:tcBorders>
          </w:tcPr>
          <w:p w14:paraId="022BDF60" w14:textId="77777777" w:rsidR="00716B92" w:rsidRDefault="00000000">
            <w:pPr>
              <w:contextualSpacing/>
              <w:rPr>
                <w:rFonts w:ascii="Times New Roman" w:hAnsi="Times New Roman" w:cs="Times New Roman"/>
                <w:i/>
              </w:rPr>
            </w:pPr>
            <w:r>
              <w:rPr>
                <w:rFonts w:ascii="Times New Roman" w:hAnsi="Times New Roman" w:cs="Times New Roman"/>
                <w:i/>
              </w:rPr>
              <w:t>Клавиатура проводная Logitech K120 или аналог</w:t>
            </w:r>
          </w:p>
        </w:tc>
        <w:tc>
          <w:tcPr>
            <w:tcW w:w="780" w:type="pct"/>
            <w:tcBorders>
              <w:top w:val="single" w:sz="4" w:space="0" w:color="auto"/>
              <w:left w:val="single" w:sz="4" w:space="0" w:color="auto"/>
              <w:bottom w:val="single" w:sz="4" w:space="0" w:color="auto"/>
              <w:right w:val="single" w:sz="4" w:space="0" w:color="auto"/>
            </w:tcBorders>
          </w:tcPr>
          <w:p w14:paraId="68252064" w14:textId="77777777" w:rsidR="00716B92" w:rsidRDefault="00000000">
            <w:pPr>
              <w:contextualSpacing/>
              <w:jc w:val="right"/>
              <w:rPr>
                <w:rFonts w:ascii="Times New Roman" w:hAnsi="Times New Roman" w:cs="Times New Roman"/>
                <w:lang w:val="en-US"/>
              </w:rPr>
            </w:pPr>
            <w:r>
              <w:rPr>
                <w:rFonts w:ascii="Times New Roman" w:hAnsi="Times New Roman" w:cs="Times New Roman"/>
              </w:rPr>
              <w:t>26.20.16.110</w:t>
            </w:r>
          </w:p>
          <w:p w14:paraId="73589736" w14:textId="77777777" w:rsidR="00716B92" w:rsidRDefault="00000000">
            <w:pPr>
              <w:contextualSpacing/>
              <w:jc w:val="right"/>
              <w:rPr>
                <w:rFonts w:ascii="Times New Roman" w:hAnsi="Times New Roman" w:cs="Times New Roman"/>
              </w:rPr>
            </w:pP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менее</w:t>
            </w:r>
            <w:proofErr w:type="spellEnd"/>
            <w:r>
              <w:rPr>
                <w:rFonts w:ascii="Times New Roman" w:hAnsi="Times New Roman" w:cs="Times New Roman"/>
                <w:lang w:val="en-US"/>
              </w:rPr>
              <w:t xml:space="preserve"> 90 </w:t>
            </w:r>
            <w:r>
              <w:rPr>
                <w:rFonts w:ascii="Times New Roman" w:hAnsi="Times New Roman" w:cs="Times New Roman"/>
              </w:rPr>
              <w:t>баллов</w:t>
            </w:r>
          </w:p>
        </w:tc>
        <w:tc>
          <w:tcPr>
            <w:tcW w:w="870" w:type="pct"/>
            <w:gridSpan w:val="4"/>
            <w:tcBorders>
              <w:top w:val="single" w:sz="4" w:space="0" w:color="auto"/>
              <w:left w:val="single" w:sz="4" w:space="0" w:color="auto"/>
              <w:bottom w:val="single" w:sz="4" w:space="0" w:color="auto"/>
              <w:right w:val="single" w:sz="4" w:space="0" w:color="auto"/>
            </w:tcBorders>
          </w:tcPr>
          <w:p w14:paraId="28ADDF44"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315AF5DE"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997080A"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021C1891" w14:textId="77777777" w:rsidR="00716B92" w:rsidRDefault="00000000">
            <w:pPr>
              <w:rPr>
                <w:rFonts w:ascii="Times New Roman" w:hAnsi="Times New Roman" w:cs="Times New Roman"/>
                <w:lang w:val="en-US"/>
              </w:rPr>
            </w:pPr>
            <w:r>
              <w:rPr>
                <w:rFonts w:ascii="Times New Roman" w:hAnsi="Times New Roman" w:cs="Times New Roman"/>
                <w:lang w:val="en-US"/>
              </w:rPr>
              <w:t>14</w:t>
            </w:r>
          </w:p>
        </w:tc>
      </w:tr>
      <w:tr w:rsidR="00716B92" w14:paraId="6BF6CCD4" w14:textId="77777777">
        <w:tc>
          <w:tcPr>
            <w:tcW w:w="231" w:type="pct"/>
            <w:tcBorders>
              <w:top w:val="single" w:sz="4" w:space="0" w:color="auto"/>
              <w:left w:val="single" w:sz="4" w:space="0" w:color="auto"/>
              <w:bottom w:val="single" w:sz="4" w:space="0" w:color="auto"/>
              <w:right w:val="single" w:sz="4" w:space="0" w:color="auto"/>
            </w:tcBorders>
          </w:tcPr>
          <w:p w14:paraId="5E737194" w14:textId="77777777" w:rsidR="00716B92" w:rsidRDefault="00000000">
            <w:pPr>
              <w:contextualSpacing/>
              <w:jc w:val="right"/>
              <w:rPr>
                <w:rFonts w:ascii="Times New Roman" w:hAnsi="Times New Roman" w:cs="Times New Roman"/>
                <w:i/>
              </w:rPr>
            </w:pPr>
            <w:r>
              <w:rPr>
                <w:rFonts w:ascii="Times New Roman" w:hAnsi="Times New Roman" w:cs="Times New Roman"/>
                <w:i/>
              </w:rPr>
              <w:t>1.8</w:t>
            </w:r>
          </w:p>
        </w:tc>
        <w:tc>
          <w:tcPr>
            <w:tcW w:w="958" w:type="pct"/>
            <w:tcBorders>
              <w:top w:val="single" w:sz="4" w:space="0" w:color="auto"/>
              <w:left w:val="single" w:sz="4" w:space="0" w:color="auto"/>
              <w:bottom w:val="single" w:sz="4" w:space="0" w:color="auto"/>
              <w:right w:val="single" w:sz="4" w:space="0" w:color="auto"/>
            </w:tcBorders>
          </w:tcPr>
          <w:p w14:paraId="0DD91340" w14:textId="77777777" w:rsidR="00716B92" w:rsidRDefault="00000000">
            <w:pPr>
              <w:contextualSpacing/>
              <w:rPr>
                <w:rFonts w:ascii="Times New Roman" w:hAnsi="Times New Roman" w:cs="Times New Roman"/>
                <w:i/>
              </w:rPr>
            </w:pPr>
            <w:r>
              <w:rPr>
                <w:rFonts w:ascii="Times New Roman" w:hAnsi="Times New Roman" w:cs="Times New Roman"/>
                <w:i/>
              </w:rPr>
              <w:t>Мышь компьютерная проводная Logitech B100 или аналог</w:t>
            </w:r>
          </w:p>
        </w:tc>
        <w:tc>
          <w:tcPr>
            <w:tcW w:w="780" w:type="pct"/>
            <w:tcBorders>
              <w:top w:val="single" w:sz="4" w:space="0" w:color="auto"/>
              <w:left w:val="single" w:sz="4" w:space="0" w:color="auto"/>
              <w:bottom w:val="single" w:sz="4" w:space="0" w:color="auto"/>
              <w:right w:val="single" w:sz="4" w:space="0" w:color="auto"/>
            </w:tcBorders>
          </w:tcPr>
          <w:p w14:paraId="5BC4364C" w14:textId="77777777" w:rsidR="00716B92" w:rsidRDefault="00000000">
            <w:pPr>
              <w:contextualSpacing/>
              <w:jc w:val="right"/>
              <w:rPr>
                <w:rFonts w:ascii="Times New Roman" w:hAnsi="Times New Roman" w:cs="Times New Roman"/>
              </w:rPr>
            </w:pPr>
            <w:r>
              <w:rPr>
                <w:rFonts w:ascii="Times New Roman" w:hAnsi="Times New Roman" w:cs="Times New Roman"/>
              </w:rPr>
              <w:t>26.20.16.170</w:t>
            </w:r>
          </w:p>
          <w:p w14:paraId="1163D65B" w14:textId="77777777" w:rsidR="00716B92" w:rsidRDefault="00000000">
            <w:pPr>
              <w:contextualSpacing/>
              <w:jc w:val="right"/>
              <w:rPr>
                <w:rFonts w:ascii="Times New Roman" w:hAnsi="Times New Roman" w:cs="Times New Roman"/>
              </w:rPr>
            </w:pP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менее</w:t>
            </w:r>
            <w:proofErr w:type="spellEnd"/>
            <w:r>
              <w:rPr>
                <w:rFonts w:ascii="Times New Roman" w:hAnsi="Times New Roman" w:cs="Times New Roman"/>
                <w:lang w:val="en-US"/>
              </w:rPr>
              <w:t xml:space="preserve"> 90 </w:t>
            </w:r>
            <w:r>
              <w:rPr>
                <w:rFonts w:ascii="Times New Roman" w:hAnsi="Times New Roman" w:cs="Times New Roman"/>
              </w:rPr>
              <w:t>баллов</w:t>
            </w:r>
          </w:p>
        </w:tc>
        <w:tc>
          <w:tcPr>
            <w:tcW w:w="870" w:type="pct"/>
            <w:gridSpan w:val="4"/>
            <w:tcBorders>
              <w:top w:val="single" w:sz="4" w:space="0" w:color="auto"/>
              <w:left w:val="single" w:sz="4" w:space="0" w:color="auto"/>
              <w:bottom w:val="single" w:sz="4" w:space="0" w:color="auto"/>
              <w:right w:val="single" w:sz="4" w:space="0" w:color="auto"/>
            </w:tcBorders>
          </w:tcPr>
          <w:p w14:paraId="3E23253E"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6558A09A"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14160F10"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2D4C877F" w14:textId="77777777" w:rsidR="00716B92" w:rsidRDefault="00000000">
            <w:pPr>
              <w:rPr>
                <w:rFonts w:ascii="Times New Roman" w:hAnsi="Times New Roman" w:cs="Times New Roman"/>
                <w:lang w:val="en-US"/>
              </w:rPr>
            </w:pPr>
            <w:r>
              <w:rPr>
                <w:rFonts w:ascii="Times New Roman" w:hAnsi="Times New Roman" w:cs="Times New Roman"/>
              </w:rPr>
              <w:t>1</w:t>
            </w:r>
            <w:r>
              <w:rPr>
                <w:rFonts w:ascii="Times New Roman" w:hAnsi="Times New Roman" w:cs="Times New Roman"/>
                <w:lang w:val="en-US"/>
              </w:rPr>
              <w:t>6</w:t>
            </w:r>
          </w:p>
        </w:tc>
      </w:tr>
      <w:tr w:rsidR="00716B92" w14:paraId="48C34FE4" w14:textId="77777777">
        <w:tc>
          <w:tcPr>
            <w:tcW w:w="231" w:type="pct"/>
            <w:tcBorders>
              <w:top w:val="single" w:sz="4" w:space="0" w:color="auto"/>
              <w:left w:val="single" w:sz="4" w:space="0" w:color="auto"/>
              <w:bottom w:val="single" w:sz="4" w:space="0" w:color="auto"/>
              <w:right w:val="single" w:sz="4" w:space="0" w:color="auto"/>
            </w:tcBorders>
          </w:tcPr>
          <w:p w14:paraId="761CDBF8" w14:textId="77777777" w:rsidR="00716B92" w:rsidRDefault="00000000">
            <w:pPr>
              <w:contextualSpacing/>
              <w:jc w:val="right"/>
              <w:rPr>
                <w:rFonts w:ascii="Times New Roman" w:hAnsi="Times New Roman" w:cs="Times New Roman"/>
                <w:i/>
              </w:rPr>
            </w:pPr>
            <w:r>
              <w:rPr>
                <w:rFonts w:ascii="Times New Roman" w:hAnsi="Times New Roman" w:cs="Times New Roman"/>
                <w:i/>
              </w:rPr>
              <w:t>1.9</w:t>
            </w:r>
          </w:p>
        </w:tc>
        <w:tc>
          <w:tcPr>
            <w:tcW w:w="958" w:type="pct"/>
            <w:tcBorders>
              <w:top w:val="single" w:sz="4" w:space="0" w:color="auto"/>
              <w:left w:val="single" w:sz="4" w:space="0" w:color="auto"/>
              <w:bottom w:val="single" w:sz="4" w:space="0" w:color="auto"/>
              <w:right w:val="single" w:sz="4" w:space="0" w:color="auto"/>
            </w:tcBorders>
          </w:tcPr>
          <w:p w14:paraId="4C2FBC25" w14:textId="77777777" w:rsidR="00716B92" w:rsidRDefault="00000000">
            <w:pPr>
              <w:contextualSpacing/>
              <w:rPr>
                <w:rFonts w:ascii="Times New Roman" w:hAnsi="Times New Roman" w:cs="Times New Roman"/>
                <w:i/>
              </w:rPr>
            </w:pPr>
            <w:r>
              <w:rPr>
                <w:rFonts w:ascii="Times New Roman" w:hAnsi="Times New Roman" w:cs="Times New Roman"/>
                <w:i/>
              </w:rPr>
              <w:t xml:space="preserve">Проводные наушники </w:t>
            </w:r>
            <w:proofErr w:type="spellStart"/>
            <w:r>
              <w:rPr>
                <w:rFonts w:ascii="Times New Roman" w:hAnsi="Times New Roman" w:cs="Times New Roman"/>
                <w:i/>
              </w:rPr>
              <w:t>Aceline</w:t>
            </w:r>
            <w:proofErr w:type="spellEnd"/>
            <w:r>
              <w:rPr>
                <w:rFonts w:ascii="Times New Roman" w:hAnsi="Times New Roman" w:cs="Times New Roman"/>
                <w:i/>
              </w:rPr>
              <w:t xml:space="preserve"> AH-300 или аналог</w:t>
            </w:r>
          </w:p>
        </w:tc>
        <w:tc>
          <w:tcPr>
            <w:tcW w:w="780" w:type="pct"/>
            <w:tcBorders>
              <w:top w:val="single" w:sz="4" w:space="0" w:color="auto"/>
              <w:left w:val="single" w:sz="4" w:space="0" w:color="auto"/>
              <w:bottom w:val="single" w:sz="4" w:space="0" w:color="auto"/>
              <w:right w:val="single" w:sz="4" w:space="0" w:color="auto"/>
            </w:tcBorders>
          </w:tcPr>
          <w:p w14:paraId="5E51A571" w14:textId="77777777" w:rsidR="00716B92" w:rsidRDefault="00000000">
            <w:pPr>
              <w:contextualSpacing/>
              <w:jc w:val="right"/>
              <w:rPr>
                <w:rFonts w:ascii="Times New Roman" w:hAnsi="Times New Roman" w:cs="Times New Roman"/>
              </w:rPr>
            </w:pPr>
            <w:r>
              <w:rPr>
                <w:rFonts w:ascii="Times New Roman" w:hAnsi="Times New Roman" w:cs="Times New Roman"/>
              </w:rPr>
              <w:t>26.20.16.190</w:t>
            </w:r>
          </w:p>
          <w:p w14:paraId="7D44BD42" w14:textId="77777777" w:rsidR="00716B92" w:rsidRDefault="00000000">
            <w:pPr>
              <w:contextualSpacing/>
              <w:jc w:val="right"/>
              <w:rPr>
                <w:rFonts w:ascii="Times New Roman" w:hAnsi="Times New Roman" w:cs="Times New Roman"/>
              </w:rPr>
            </w:pPr>
            <w:proofErr w:type="spellStart"/>
            <w:r>
              <w:rPr>
                <w:rFonts w:ascii="Times New Roman" w:hAnsi="Times New Roman" w:cs="Times New Roman"/>
                <w:lang w:val="en-US"/>
              </w:rPr>
              <w:t>не</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менее</w:t>
            </w:r>
            <w:proofErr w:type="spellEnd"/>
            <w:r>
              <w:rPr>
                <w:rFonts w:ascii="Times New Roman" w:hAnsi="Times New Roman" w:cs="Times New Roman"/>
                <w:lang w:val="en-US"/>
              </w:rPr>
              <w:t xml:space="preserve"> 90 </w:t>
            </w:r>
            <w:r>
              <w:rPr>
                <w:rFonts w:ascii="Times New Roman" w:hAnsi="Times New Roman" w:cs="Times New Roman"/>
              </w:rPr>
              <w:t>баллов</w:t>
            </w:r>
          </w:p>
        </w:tc>
        <w:tc>
          <w:tcPr>
            <w:tcW w:w="870" w:type="pct"/>
            <w:gridSpan w:val="4"/>
            <w:tcBorders>
              <w:top w:val="single" w:sz="4" w:space="0" w:color="auto"/>
              <w:left w:val="single" w:sz="4" w:space="0" w:color="auto"/>
              <w:bottom w:val="single" w:sz="4" w:space="0" w:color="auto"/>
              <w:right w:val="single" w:sz="4" w:space="0" w:color="auto"/>
            </w:tcBorders>
          </w:tcPr>
          <w:p w14:paraId="511D8BAE"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7584720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7517F60C"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3347137C" w14:textId="77777777" w:rsidR="00716B92" w:rsidRDefault="00000000">
            <w:pPr>
              <w:rPr>
                <w:rFonts w:ascii="Times New Roman" w:hAnsi="Times New Roman" w:cs="Times New Roman"/>
              </w:rPr>
            </w:pPr>
            <w:r>
              <w:rPr>
                <w:rFonts w:ascii="Times New Roman" w:hAnsi="Times New Roman" w:cs="Times New Roman"/>
              </w:rPr>
              <w:t>3</w:t>
            </w:r>
          </w:p>
        </w:tc>
      </w:tr>
      <w:tr w:rsidR="00716B92" w14:paraId="60402311" w14:textId="77777777">
        <w:tc>
          <w:tcPr>
            <w:tcW w:w="231" w:type="pct"/>
            <w:tcBorders>
              <w:top w:val="single" w:sz="4" w:space="0" w:color="auto"/>
              <w:left w:val="single" w:sz="4" w:space="0" w:color="auto"/>
              <w:bottom w:val="single" w:sz="4" w:space="0" w:color="auto"/>
              <w:right w:val="single" w:sz="4" w:space="0" w:color="auto"/>
            </w:tcBorders>
          </w:tcPr>
          <w:p w14:paraId="07DCC17D" w14:textId="77777777" w:rsidR="00716B92" w:rsidRDefault="00000000">
            <w:pPr>
              <w:contextualSpacing/>
              <w:jc w:val="right"/>
              <w:rPr>
                <w:rFonts w:ascii="Times New Roman" w:hAnsi="Times New Roman" w:cs="Times New Roman"/>
                <w:i/>
              </w:rPr>
            </w:pPr>
            <w:r>
              <w:rPr>
                <w:rFonts w:ascii="Times New Roman" w:hAnsi="Times New Roman" w:cs="Times New Roman"/>
                <w:i/>
              </w:rPr>
              <w:t>1.10</w:t>
            </w:r>
          </w:p>
        </w:tc>
        <w:tc>
          <w:tcPr>
            <w:tcW w:w="958" w:type="pct"/>
            <w:tcBorders>
              <w:top w:val="single" w:sz="4" w:space="0" w:color="auto"/>
              <w:left w:val="single" w:sz="4" w:space="0" w:color="auto"/>
              <w:bottom w:val="single" w:sz="4" w:space="0" w:color="auto"/>
              <w:right w:val="single" w:sz="4" w:space="0" w:color="auto"/>
            </w:tcBorders>
          </w:tcPr>
          <w:p w14:paraId="3AF77BDA" w14:textId="77777777" w:rsidR="00716B92" w:rsidRDefault="00000000">
            <w:pPr>
              <w:contextualSpacing/>
              <w:rPr>
                <w:rFonts w:ascii="Times New Roman" w:hAnsi="Times New Roman" w:cs="Times New Roman"/>
                <w:i/>
              </w:rPr>
            </w:pPr>
            <w:r>
              <w:rPr>
                <w:rFonts w:ascii="Times New Roman" w:hAnsi="Times New Roman" w:cs="Times New Roman"/>
                <w:i/>
              </w:rPr>
              <w:t xml:space="preserve">Принтер </w:t>
            </w:r>
            <w:proofErr w:type="spellStart"/>
            <w:r>
              <w:rPr>
                <w:rFonts w:ascii="Times New Roman" w:hAnsi="Times New Roman" w:cs="Times New Roman"/>
                <w:i/>
              </w:rPr>
              <w:t>Pantum</w:t>
            </w:r>
            <w:proofErr w:type="spellEnd"/>
            <w:r>
              <w:rPr>
                <w:rFonts w:ascii="Times New Roman" w:hAnsi="Times New Roman" w:cs="Times New Roman"/>
                <w:i/>
              </w:rPr>
              <w:t xml:space="preserve"> P2500NW или аналог</w:t>
            </w:r>
          </w:p>
        </w:tc>
        <w:tc>
          <w:tcPr>
            <w:tcW w:w="780" w:type="pct"/>
            <w:tcBorders>
              <w:top w:val="single" w:sz="4" w:space="0" w:color="auto"/>
              <w:left w:val="single" w:sz="4" w:space="0" w:color="auto"/>
              <w:bottom w:val="single" w:sz="4" w:space="0" w:color="auto"/>
              <w:right w:val="single" w:sz="4" w:space="0" w:color="auto"/>
            </w:tcBorders>
          </w:tcPr>
          <w:p w14:paraId="435730D0" w14:textId="77777777" w:rsidR="00716B92" w:rsidRDefault="00000000">
            <w:pPr>
              <w:contextualSpacing/>
              <w:jc w:val="right"/>
              <w:rPr>
                <w:rFonts w:ascii="Times New Roman" w:hAnsi="Times New Roman" w:cs="Times New Roman"/>
              </w:rPr>
            </w:pPr>
            <w:r>
              <w:rPr>
                <w:rFonts w:ascii="Times New Roman" w:hAnsi="Times New Roman" w:cs="Times New Roman"/>
              </w:rPr>
              <w:t xml:space="preserve">26.20.16.120 </w:t>
            </w:r>
          </w:p>
          <w:p w14:paraId="02F87482"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120 баллов</w:t>
            </w:r>
          </w:p>
        </w:tc>
        <w:tc>
          <w:tcPr>
            <w:tcW w:w="870" w:type="pct"/>
            <w:gridSpan w:val="4"/>
            <w:tcBorders>
              <w:top w:val="single" w:sz="4" w:space="0" w:color="auto"/>
              <w:left w:val="single" w:sz="4" w:space="0" w:color="auto"/>
              <w:bottom w:val="single" w:sz="4" w:space="0" w:color="auto"/>
              <w:right w:val="single" w:sz="4" w:space="0" w:color="auto"/>
            </w:tcBorders>
          </w:tcPr>
          <w:p w14:paraId="109A43A5"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0921CF10"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7111532E"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40B0F8A8" w14:textId="77777777" w:rsidR="00716B92" w:rsidRDefault="00000000">
            <w:pPr>
              <w:rPr>
                <w:rFonts w:ascii="Times New Roman" w:hAnsi="Times New Roman" w:cs="Times New Roman"/>
              </w:rPr>
            </w:pPr>
            <w:r>
              <w:rPr>
                <w:rFonts w:ascii="Times New Roman" w:hAnsi="Times New Roman" w:cs="Times New Roman"/>
              </w:rPr>
              <w:t>1</w:t>
            </w:r>
          </w:p>
        </w:tc>
      </w:tr>
      <w:tr w:rsidR="00716B92" w14:paraId="427448B9" w14:textId="77777777">
        <w:tc>
          <w:tcPr>
            <w:tcW w:w="231" w:type="pct"/>
            <w:tcBorders>
              <w:top w:val="single" w:sz="4" w:space="0" w:color="auto"/>
              <w:left w:val="single" w:sz="4" w:space="0" w:color="auto"/>
              <w:bottom w:val="single" w:sz="4" w:space="0" w:color="auto"/>
              <w:right w:val="single" w:sz="4" w:space="0" w:color="auto"/>
            </w:tcBorders>
          </w:tcPr>
          <w:p w14:paraId="178E1B72" w14:textId="77777777" w:rsidR="00716B92" w:rsidRDefault="00000000">
            <w:pPr>
              <w:contextualSpacing/>
              <w:jc w:val="right"/>
              <w:rPr>
                <w:rFonts w:ascii="Times New Roman" w:hAnsi="Times New Roman" w:cs="Times New Roman"/>
                <w:i/>
              </w:rPr>
            </w:pPr>
            <w:r>
              <w:rPr>
                <w:rFonts w:ascii="Times New Roman" w:hAnsi="Times New Roman" w:cs="Times New Roman"/>
                <w:i/>
              </w:rPr>
              <w:t>1.11</w:t>
            </w:r>
          </w:p>
        </w:tc>
        <w:tc>
          <w:tcPr>
            <w:tcW w:w="958" w:type="pct"/>
            <w:tcBorders>
              <w:top w:val="single" w:sz="4" w:space="0" w:color="auto"/>
              <w:left w:val="single" w:sz="4" w:space="0" w:color="auto"/>
              <w:bottom w:val="single" w:sz="4" w:space="0" w:color="auto"/>
              <w:right w:val="single" w:sz="4" w:space="0" w:color="auto"/>
            </w:tcBorders>
          </w:tcPr>
          <w:p w14:paraId="41BF96D7" w14:textId="77777777" w:rsidR="00716B92" w:rsidRDefault="00000000">
            <w:pPr>
              <w:contextualSpacing/>
              <w:rPr>
                <w:rFonts w:ascii="Times New Roman" w:hAnsi="Times New Roman" w:cs="Times New Roman"/>
                <w:i/>
              </w:rPr>
            </w:pPr>
            <w:r>
              <w:rPr>
                <w:rFonts w:ascii="Times New Roman" w:hAnsi="Times New Roman" w:cs="Times New Roman"/>
                <w:i/>
              </w:rPr>
              <w:t>Оперативная память серверная Kingston KVR24R17D4/32I или аналог</w:t>
            </w:r>
          </w:p>
        </w:tc>
        <w:tc>
          <w:tcPr>
            <w:tcW w:w="780" w:type="pct"/>
            <w:tcBorders>
              <w:top w:val="single" w:sz="4" w:space="0" w:color="auto"/>
              <w:left w:val="single" w:sz="4" w:space="0" w:color="auto"/>
              <w:bottom w:val="single" w:sz="4" w:space="0" w:color="auto"/>
              <w:right w:val="single" w:sz="4" w:space="0" w:color="auto"/>
            </w:tcBorders>
          </w:tcPr>
          <w:p w14:paraId="6E0A994F" w14:textId="77777777" w:rsidR="00716B92" w:rsidRDefault="00000000">
            <w:pPr>
              <w:contextualSpacing/>
              <w:jc w:val="right"/>
              <w:rPr>
                <w:rFonts w:ascii="Times New Roman" w:hAnsi="Times New Roman" w:cs="Times New Roman"/>
              </w:rPr>
            </w:pPr>
            <w:r>
              <w:rPr>
                <w:rFonts w:ascii="Times New Roman" w:hAnsi="Times New Roman" w:cs="Times New Roman"/>
              </w:rPr>
              <w:t>26.20.22.160</w:t>
            </w:r>
          </w:p>
          <w:p w14:paraId="27A8586C"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55 баллов</w:t>
            </w:r>
          </w:p>
        </w:tc>
        <w:tc>
          <w:tcPr>
            <w:tcW w:w="870" w:type="pct"/>
            <w:gridSpan w:val="4"/>
            <w:tcBorders>
              <w:top w:val="single" w:sz="4" w:space="0" w:color="auto"/>
              <w:left w:val="single" w:sz="4" w:space="0" w:color="auto"/>
              <w:bottom w:val="single" w:sz="4" w:space="0" w:color="auto"/>
              <w:right w:val="single" w:sz="4" w:space="0" w:color="auto"/>
            </w:tcBorders>
          </w:tcPr>
          <w:p w14:paraId="0054F04B"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5593248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8EDC44A"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248FF9F1" w14:textId="77777777" w:rsidR="00716B92" w:rsidRDefault="00000000">
            <w:pPr>
              <w:rPr>
                <w:rFonts w:ascii="Times New Roman" w:hAnsi="Times New Roman" w:cs="Times New Roman"/>
              </w:rPr>
            </w:pPr>
            <w:r>
              <w:rPr>
                <w:rFonts w:ascii="Times New Roman" w:hAnsi="Times New Roman" w:cs="Times New Roman"/>
              </w:rPr>
              <w:t>2</w:t>
            </w:r>
          </w:p>
        </w:tc>
      </w:tr>
      <w:tr w:rsidR="00716B92" w14:paraId="2BD25A3A" w14:textId="77777777">
        <w:tc>
          <w:tcPr>
            <w:tcW w:w="231" w:type="pct"/>
            <w:tcBorders>
              <w:top w:val="single" w:sz="4" w:space="0" w:color="auto"/>
              <w:left w:val="single" w:sz="4" w:space="0" w:color="auto"/>
              <w:bottom w:val="single" w:sz="4" w:space="0" w:color="auto"/>
              <w:right w:val="single" w:sz="4" w:space="0" w:color="auto"/>
            </w:tcBorders>
          </w:tcPr>
          <w:p w14:paraId="0216C790" w14:textId="77777777" w:rsidR="00716B92" w:rsidRDefault="00000000">
            <w:pPr>
              <w:contextualSpacing/>
              <w:jc w:val="right"/>
              <w:rPr>
                <w:rFonts w:ascii="Times New Roman" w:hAnsi="Times New Roman" w:cs="Times New Roman"/>
                <w:i/>
              </w:rPr>
            </w:pPr>
            <w:r>
              <w:rPr>
                <w:rFonts w:ascii="Times New Roman" w:hAnsi="Times New Roman" w:cs="Times New Roman"/>
                <w:i/>
              </w:rPr>
              <w:t>1.12</w:t>
            </w:r>
          </w:p>
        </w:tc>
        <w:tc>
          <w:tcPr>
            <w:tcW w:w="958" w:type="pct"/>
            <w:tcBorders>
              <w:top w:val="single" w:sz="4" w:space="0" w:color="auto"/>
              <w:left w:val="single" w:sz="4" w:space="0" w:color="auto"/>
              <w:bottom w:val="single" w:sz="4" w:space="0" w:color="auto"/>
              <w:right w:val="single" w:sz="4" w:space="0" w:color="auto"/>
            </w:tcBorders>
          </w:tcPr>
          <w:p w14:paraId="3EF2976F" w14:textId="77777777" w:rsidR="00716B92" w:rsidRDefault="00000000">
            <w:pPr>
              <w:contextualSpacing/>
              <w:rPr>
                <w:rFonts w:ascii="Times New Roman" w:hAnsi="Times New Roman" w:cs="Times New Roman"/>
                <w:i/>
              </w:rPr>
            </w:pPr>
            <w:r>
              <w:rPr>
                <w:rFonts w:ascii="Times New Roman" w:hAnsi="Times New Roman" w:cs="Times New Roman"/>
                <w:i/>
              </w:rPr>
              <w:t xml:space="preserve">Оперативная память Patriot </w:t>
            </w:r>
            <w:proofErr w:type="spellStart"/>
            <w:r>
              <w:rPr>
                <w:rFonts w:ascii="Times New Roman" w:hAnsi="Times New Roman" w:cs="Times New Roman"/>
                <w:i/>
              </w:rPr>
              <w:t>Signature</w:t>
            </w:r>
            <w:proofErr w:type="spellEnd"/>
            <w:r>
              <w:rPr>
                <w:rFonts w:ascii="Times New Roman" w:hAnsi="Times New Roman" w:cs="Times New Roman"/>
                <w:i/>
              </w:rPr>
              <w:t xml:space="preserve"> [PSD38G16002] 8 ГБ или аналог</w:t>
            </w:r>
          </w:p>
        </w:tc>
        <w:tc>
          <w:tcPr>
            <w:tcW w:w="780" w:type="pct"/>
            <w:tcBorders>
              <w:top w:val="single" w:sz="4" w:space="0" w:color="auto"/>
              <w:left w:val="single" w:sz="4" w:space="0" w:color="auto"/>
              <w:bottom w:val="single" w:sz="4" w:space="0" w:color="auto"/>
              <w:right w:val="single" w:sz="4" w:space="0" w:color="auto"/>
            </w:tcBorders>
          </w:tcPr>
          <w:p w14:paraId="7BA85909" w14:textId="77777777" w:rsidR="00716B92" w:rsidRDefault="00000000">
            <w:pPr>
              <w:contextualSpacing/>
              <w:jc w:val="right"/>
              <w:rPr>
                <w:rFonts w:ascii="Times New Roman" w:hAnsi="Times New Roman" w:cs="Times New Roman"/>
              </w:rPr>
            </w:pPr>
            <w:r>
              <w:rPr>
                <w:rFonts w:ascii="Times New Roman" w:hAnsi="Times New Roman" w:cs="Times New Roman"/>
              </w:rPr>
              <w:t>26.20.22.160</w:t>
            </w:r>
          </w:p>
          <w:p w14:paraId="046CABB4"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55 баллов</w:t>
            </w:r>
          </w:p>
        </w:tc>
        <w:tc>
          <w:tcPr>
            <w:tcW w:w="870" w:type="pct"/>
            <w:gridSpan w:val="4"/>
            <w:tcBorders>
              <w:top w:val="single" w:sz="4" w:space="0" w:color="auto"/>
              <w:left w:val="single" w:sz="4" w:space="0" w:color="auto"/>
              <w:bottom w:val="single" w:sz="4" w:space="0" w:color="auto"/>
              <w:right w:val="single" w:sz="4" w:space="0" w:color="auto"/>
            </w:tcBorders>
          </w:tcPr>
          <w:p w14:paraId="5803CE90"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251850A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30DB683E"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6C3AEE3C" w14:textId="77777777" w:rsidR="00716B92" w:rsidRDefault="00000000">
            <w:pPr>
              <w:rPr>
                <w:rFonts w:ascii="Times New Roman" w:hAnsi="Times New Roman" w:cs="Times New Roman"/>
              </w:rPr>
            </w:pPr>
            <w:r>
              <w:rPr>
                <w:rFonts w:ascii="Times New Roman" w:hAnsi="Times New Roman" w:cs="Times New Roman"/>
              </w:rPr>
              <w:t>4</w:t>
            </w:r>
          </w:p>
        </w:tc>
      </w:tr>
      <w:tr w:rsidR="00716B92" w14:paraId="36295DD7" w14:textId="77777777">
        <w:tc>
          <w:tcPr>
            <w:tcW w:w="231" w:type="pct"/>
            <w:tcBorders>
              <w:top w:val="single" w:sz="4" w:space="0" w:color="auto"/>
              <w:left w:val="single" w:sz="4" w:space="0" w:color="auto"/>
              <w:bottom w:val="single" w:sz="4" w:space="0" w:color="auto"/>
              <w:right w:val="single" w:sz="4" w:space="0" w:color="auto"/>
            </w:tcBorders>
          </w:tcPr>
          <w:p w14:paraId="3FDC223C" w14:textId="77777777" w:rsidR="00716B92" w:rsidRDefault="00000000">
            <w:pPr>
              <w:contextualSpacing/>
              <w:jc w:val="right"/>
              <w:rPr>
                <w:rFonts w:ascii="Times New Roman" w:hAnsi="Times New Roman" w:cs="Times New Roman"/>
                <w:i/>
              </w:rPr>
            </w:pPr>
            <w:r>
              <w:rPr>
                <w:rFonts w:ascii="Times New Roman" w:hAnsi="Times New Roman" w:cs="Times New Roman"/>
                <w:i/>
              </w:rPr>
              <w:t>1.13</w:t>
            </w:r>
          </w:p>
        </w:tc>
        <w:tc>
          <w:tcPr>
            <w:tcW w:w="958" w:type="pct"/>
            <w:tcBorders>
              <w:top w:val="single" w:sz="4" w:space="0" w:color="auto"/>
              <w:left w:val="single" w:sz="4" w:space="0" w:color="auto"/>
              <w:bottom w:val="single" w:sz="4" w:space="0" w:color="auto"/>
              <w:right w:val="single" w:sz="4" w:space="0" w:color="auto"/>
            </w:tcBorders>
          </w:tcPr>
          <w:p w14:paraId="7B1A365A" w14:textId="77777777" w:rsidR="00716B92" w:rsidRDefault="00000000">
            <w:pPr>
              <w:contextualSpacing/>
              <w:rPr>
                <w:rFonts w:ascii="Times New Roman" w:hAnsi="Times New Roman" w:cs="Times New Roman"/>
                <w:i/>
              </w:rPr>
            </w:pPr>
            <w:r>
              <w:rPr>
                <w:rFonts w:ascii="Times New Roman" w:hAnsi="Times New Roman" w:cs="Times New Roman"/>
                <w:i/>
              </w:rPr>
              <w:t xml:space="preserve">Оперативная память Kingston FURY </w:t>
            </w:r>
            <w:proofErr w:type="spellStart"/>
            <w:r>
              <w:rPr>
                <w:rFonts w:ascii="Times New Roman" w:hAnsi="Times New Roman" w:cs="Times New Roman"/>
                <w:i/>
              </w:rPr>
              <w:t>Beast</w:t>
            </w:r>
            <w:proofErr w:type="spellEnd"/>
            <w:r>
              <w:rPr>
                <w:rFonts w:ascii="Times New Roman" w:hAnsi="Times New Roman" w:cs="Times New Roman"/>
                <w:i/>
              </w:rPr>
              <w:t xml:space="preserve"> Black [KF432C16BB/8] 8 ГБ или аналог</w:t>
            </w:r>
          </w:p>
        </w:tc>
        <w:tc>
          <w:tcPr>
            <w:tcW w:w="780" w:type="pct"/>
            <w:tcBorders>
              <w:top w:val="single" w:sz="4" w:space="0" w:color="auto"/>
              <w:left w:val="single" w:sz="4" w:space="0" w:color="auto"/>
              <w:bottom w:val="single" w:sz="4" w:space="0" w:color="auto"/>
              <w:right w:val="single" w:sz="4" w:space="0" w:color="auto"/>
            </w:tcBorders>
          </w:tcPr>
          <w:p w14:paraId="37A423BD" w14:textId="77777777" w:rsidR="00716B92" w:rsidRDefault="00000000">
            <w:pPr>
              <w:contextualSpacing/>
              <w:jc w:val="right"/>
              <w:rPr>
                <w:rFonts w:ascii="Times New Roman" w:hAnsi="Times New Roman" w:cs="Times New Roman"/>
              </w:rPr>
            </w:pPr>
            <w:r>
              <w:rPr>
                <w:rFonts w:ascii="Times New Roman" w:hAnsi="Times New Roman" w:cs="Times New Roman"/>
              </w:rPr>
              <w:t>26.20.22.160</w:t>
            </w:r>
          </w:p>
          <w:p w14:paraId="2EFBEC0B"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55 баллов</w:t>
            </w:r>
          </w:p>
        </w:tc>
        <w:tc>
          <w:tcPr>
            <w:tcW w:w="870" w:type="pct"/>
            <w:gridSpan w:val="4"/>
            <w:tcBorders>
              <w:top w:val="single" w:sz="4" w:space="0" w:color="auto"/>
              <w:left w:val="single" w:sz="4" w:space="0" w:color="auto"/>
              <w:bottom w:val="single" w:sz="4" w:space="0" w:color="auto"/>
              <w:right w:val="single" w:sz="4" w:space="0" w:color="auto"/>
            </w:tcBorders>
          </w:tcPr>
          <w:p w14:paraId="119B286F"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086AD3EA"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5506438"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78217243" w14:textId="77777777" w:rsidR="00716B92" w:rsidRDefault="00000000">
            <w:pPr>
              <w:rPr>
                <w:rFonts w:ascii="Times New Roman" w:hAnsi="Times New Roman" w:cs="Times New Roman"/>
              </w:rPr>
            </w:pPr>
            <w:r>
              <w:rPr>
                <w:rFonts w:ascii="Times New Roman" w:hAnsi="Times New Roman" w:cs="Times New Roman"/>
              </w:rPr>
              <w:t>2</w:t>
            </w:r>
          </w:p>
        </w:tc>
      </w:tr>
      <w:tr w:rsidR="00716B92" w14:paraId="13368152" w14:textId="77777777">
        <w:tc>
          <w:tcPr>
            <w:tcW w:w="231" w:type="pct"/>
            <w:tcBorders>
              <w:top w:val="single" w:sz="4" w:space="0" w:color="auto"/>
              <w:left w:val="single" w:sz="4" w:space="0" w:color="auto"/>
              <w:bottom w:val="single" w:sz="4" w:space="0" w:color="auto"/>
              <w:right w:val="single" w:sz="4" w:space="0" w:color="auto"/>
            </w:tcBorders>
          </w:tcPr>
          <w:p w14:paraId="6C01D15A" w14:textId="77777777" w:rsidR="00716B92" w:rsidRDefault="00000000">
            <w:pPr>
              <w:contextualSpacing/>
              <w:jc w:val="right"/>
              <w:rPr>
                <w:rFonts w:ascii="Times New Roman" w:hAnsi="Times New Roman" w:cs="Times New Roman"/>
                <w:i/>
              </w:rPr>
            </w:pPr>
            <w:r>
              <w:rPr>
                <w:rFonts w:ascii="Times New Roman" w:hAnsi="Times New Roman" w:cs="Times New Roman"/>
                <w:i/>
              </w:rPr>
              <w:t>1.14</w:t>
            </w:r>
          </w:p>
        </w:tc>
        <w:tc>
          <w:tcPr>
            <w:tcW w:w="958" w:type="pct"/>
            <w:tcBorders>
              <w:top w:val="single" w:sz="4" w:space="0" w:color="auto"/>
              <w:left w:val="single" w:sz="4" w:space="0" w:color="auto"/>
              <w:bottom w:val="single" w:sz="4" w:space="0" w:color="auto"/>
              <w:right w:val="single" w:sz="4" w:space="0" w:color="auto"/>
            </w:tcBorders>
          </w:tcPr>
          <w:p w14:paraId="1CC95824" w14:textId="77777777" w:rsidR="00716B92" w:rsidRDefault="00000000">
            <w:pPr>
              <w:contextualSpacing/>
              <w:rPr>
                <w:rFonts w:ascii="Times New Roman" w:hAnsi="Times New Roman" w:cs="Times New Roman"/>
                <w:i/>
              </w:rPr>
            </w:pPr>
            <w:r>
              <w:rPr>
                <w:rFonts w:ascii="Times New Roman" w:hAnsi="Times New Roman" w:cs="Times New Roman"/>
                <w:i/>
              </w:rPr>
              <w:t xml:space="preserve">Блок питания </w:t>
            </w:r>
            <w:proofErr w:type="spellStart"/>
            <w:r>
              <w:rPr>
                <w:rFonts w:ascii="Times New Roman" w:hAnsi="Times New Roman" w:cs="Times New Roman"/>
                <w:i/>
              </w:rPr>
              <w:t>Cougar</w:t>
            </w:r>
            <w:proofErr w:type="spellEnd"/>
            <w:r>
              <w:rPr>
                <w:rFonts w:ascii="Times New Roman" w:hAnsi="Times New Roman" w:cs="Times New Roman"/>
                <w:i/>
              </w:rPr>
              <w:t xml:space="preserve"> VTE600 [CGR BS-600] или аналог</w:t>
            </w:r>
          </w:p>
        </w:tc>
        <w:tc>
          <w:tcPr>
            <w:tcW w:w="780" w:type="pct"/>
            <w:tcBorders>
              <w:top w:val="single" w:sz="4" w:space="0" w:color="auto"/>
              <w:left w:val="single" w:sz="4" w:space="0" w:color="auto"/>
              <w:bottom w:val="single" w:sz="4" w:space="0" w:color="auto"/>
              <w:right w:val="single" w:sz="4" w:space="0" w:color="auto"/>
            </w:tcBorders>
          </w:tcPr>
          <w:p w14:paraId="73472D06" w14:textId="77777777" w:rsidR="00716B92" w:rsidRDefault="00000000">
            <w:pPr>
              <w:contextualSpacing/>
              <w:jc w:val="right"/>
              <w:rPr>
                <w:rFonts w:ascii="Times New Roman" w:hAnsi="Times New Roman" w:cs="Times New Roman"/>
              </w:rPr>
            </w:pPr>
            <w:r>
              <w:rPr>
                <w:rFonts w:ascii="Times New Roman" w:hAnsi="Times New Roman" w:cs="Times New Roman"/>
              </w:rPr>
              <w:t>26.20.40.110</w:t>
            </w:r>
          </w:p>
        </w:tc>
        <w:tc>
          <w:tcPr>
            <w:tcW w:w="870" w:type="pct"/>
            <w:gridSpan w:val="4"/>
            <w:tcBorders>
              <w:top w:val="single" w:sz="4" w:space="0" w:color="auto"/>
              <w:left w:val="single" w:sz="4" w:space="0" w:color="auto"/>
              <w:bottom w:val="single" w:sz="4" w:space="0" w:color="auto"/>
              <w:right w:val="single" w:sz="4" w:space="0" w:color="auto"/>
            </w:tcBorders>
          </w:tcPr>
          <w:p w14:paraId="0C97381E"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205090F8"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4DD64B2A"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310E78A1" w14:textId="77777777" w:rsidR="00716B92" w:rsidRDefault="00000000">
            <w:pPr>
              <w:rPr>
                <w:rFonts w:ascii="Times New Roman" w:hAnsi="Times New Roman" w:cs="Times New Roman"/>
              </w:rPr>
            </w:pPr>
            <w:r>
              <w:rPr>
                <w:rFonts w:ascii="Times New Roman" w:hAnsi="Times New Roman" w:cs="Times New Roman"/>
              </w:rPr>
              <w:t>2</w:t>
            </w:r>
          </w:p>
        </w:tc>
      </w:tr>
      <w:tr w:rsidR="00716B92" w14:paraId="7FA7E724" w14:textId="77777777">
        <w:tc>
          <w:tcPr>
            <w:tcW w:w="231" w:type="pct"/>
            <w:tcBorders>
              <w:top w:val="single" w:sz="4" w:space="0" w:color="auto"/>
              <w:left w:val="single" w:sz="4" w:space="0" w:color="auto"/>
              <w:bottom w:val="single" w:sz="4" w:space="0" w:color="auto"/>
              <w:right w:val="single" w:sz="4" w:space="0" w:color="auto"/>
            </w:tcBorders>
          </w:tcPr>
          <w:p w14:paraId="2D0BEF8C" w14:textId="77777777" w:rsidR="00716B92" w:rsidRDefault="00000000">
            <w:pPr>
              <w:contextualSpacing/>
              <w:jc w:val="right"/>
              <w:rPr>
                <w:rFonts w:ascii="Times New Roman" w:hAnsi="Times New Roman" w:cs="Times New Roman"/>
                <w:i/>
              </w:rPr>
            </w:pPr>
            <w:r>
              <w:rPr>
                <w:rFonts w:ascii="Times New Roman" w:hAnsi="Times New Roman" w:cs="Times New Roman"/>
                <w:i/>
              </w:rPr>
              <w:t>1.15</w:t>
            </w:r>
          </w:p>
        </w:tc>
        <w:tc>
          <w:tcPr>
            <w:tcW w:w="958" w:type="pct"/>
            <w:tcBorders>
              <w:top w:val="single" w:sz="4" w:space="0" w:color="auto"/>
              <w:left w:val="single" w:sz="4" w:space="0" w:color="auto"/>
              <w:bottom w:val="single" w:sz="4" w:space="0" w:color="auto"/>
              <w:right w:val="single" w:sz="4" w:space="0" w:color="auto"/>
            </w:tcBorders>
          </w:tcPr>
          <w:p w14:paraId="3DF18FA6" w14:textId="77777777" w:rsidR="00716B92" w:rsidRDefault="00000000">
            <w:pPr>
              <w:contextualSpacing/>
              <w:rPr>
                <w:rFonts w:ascii="Times New Roman" w:hAnsi="Times New Roman" w:cs="Times New Roman"/>
                <w:i/>
              </w:rPr>
            </w:pPr>
            <w:r>
              <w:rPr>
                <w:rFonts w:ascii="Times New Roman" w:hAnsi="Times New Roman" w:cs="Times New Roman"/>
                <w:i/>
              </w:rPr>
              <w:t xml:space="preserve">Вентилятор </w:t>
            </w:r>
            <w:proofErr w:type="spellStart"/>
            <w:r>
              <w:rPr>
                <w:rFonts w:ascii="Times New Roman" w:hAnsi="Times New Roman" w:cs="Times New Roman"/>
                <w:i/>
              </w:rPr>
              <w:t>DeepCool</w:t>
            </w:r>
            <w:proofErr w:type="spellEnd"/>
            <w:r>
              <w:rPr>
                <w:rFonts w:ascii="Times New Roman" w:hAnsi="Times New Roman" w:cs="Times New Roman"/>
                <w:i/>
              </w:rPr>
              <w:t xml:space="preserve"> XFAN 120, 120мм или аналог</w:t>
            </w:r>
          </w:p>
        </w:tc>
        <w:tc>
          <w:tcPr>
            <w:tcW w:w="780" w:type="pct"/>
            <w:tcBorders>
              <w:top w:val="single" w:sz="4" w:space="0" w:color="auto"/>
              <w:left w:val="single" w:sz="4" w:space="0" w:color="auto"/>
              <w:bottom w:val="single" w:sz="4" w:space="0" w:color="auto"/>
              <w:right w:val="single" w:sz="4" w:space="0" w:color="auto"/>
            </w:tcBorders>
          </w:tcPr>
          <w:p w14:paraId="77209936" w14:textId="77777777" w:rsidR="00716B92" w:rsidRDefault="00000000">
            <w:pPr>
              <w:contextualSpacing/>
              <w:jc w:val="right"/>
              <w:rPr>
                <w:rFonts w:ascii="Times New Roman" w:hAnsi="Times New Roman" w:cs="Times New Roman"/>
              </w:rPr>
            </w:pPr>
            <w:r>
              <w:rPr>
                <w:rFonts w:ascii="Times New Roman" w:hAnsi="Times New Roman" w:cs="Times New Roman"/>
              </w:rPr>
              <w:t>26.20.40.190</w:t>
            </w:r>
          </w:p>
        </w:tc>
        <w:tc>
          <w:tcPr>
            <w:tcW w:w="870" w:type="pct"/>
            <w:gridSpan w:val="4"/>
            <w:tcBorders>
              <w:top w:val="single" w:sz="4" w:space="0" w:color="auto"/>
              <w:left w:val="single" w:sz="4" w:space="0" w:color="auto"/>
              <w:bottom w:val="single" w:sz="4" w:space="0" w:color="auto"/>
              <w:right w:val="single" w:sz="4" w:space="0" w:color="auto"/>
            </w:tcBorders>
          </w:tcPr>
          <w:p w14:paraId="38A29884"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50C1C902"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35492F63"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53ABC4C0" w14:textId="77777777" w:rsidR="00716B92" w:rsidRDefault="00000000">
            <w:pPr>
              <w:rPr>
                <w:rFonts w:ascii="Times New Roman" w:hAnsi="Times New Roman" w:cs="Times New Roman"/>
              </w:rPr>
            </w:pPr>
            <w:r>
              <w:rPr>
                <w:rFonts w:ascii="Times New Roman" w:hAnsi="Times New Roman" w:cs="Times New Roman"/>
              </w:rPr>
              <w:t>5</w:t>
            </w:r>
          </w:p>
        </w:tc>
      </w:tr>
      <w:tr w:rsidR="00716B92" w14:paraId="7B6847C6" w14:textId="77777777">
        <w:tc>
          <w:tcPr>
            <w:tcW w:w="231" w:type="pct"/>
            <w:tcBorders>
              <w:top w:val="single" w:sz="4" w:space="0" w:color="auto"/>
              <w:left w:val="single" w:sz="4" w:space="0" w:color="auto"/>
              <w:bottom w:val="single" w:sz="4" w:space="0" w:color="auto"/>
              <w:right w:val="single" w:sz="4" w:space="0" w:color="auto"/>
            </w:tcBorders>
          </w:tcPr>
          <w:p w14:paraId="675B57C5" w14:textId="77777777" w:rsidR="00716B92" w:rsidRDefault="00000000">
            <w:pPr>
              <w:contextualSpacing/>
              <w:jc w:val="right"/>
              <w:rPr>
                <w:rFonts w:ascii="Times New Roman" w:hAnsi="Times New Roman" w:cs="Times New Roman"/>
                <w:i/>
              </w:rPr>
            </w:pPr>
            <w:r>
              <w:rPr>
                <w:rFonts w:ascii="Times New Roman" w:hAnsi="Times New Roman" w:cs="Times New Roman"/>
                <w:i/>
              </w:rPr>
              <w:lastRenderedPageBreak/>
              <w:t>1.16</w:t>
            </w:r>
          </w:p>
        </w:tc>
        <w:tc>
          <w:tcPr>
            <w:tcW w:w="958" w:type="pct"/>
            <w:tcBorders>
              <w:top w:val="single" w:sz="4" w:space="0" w:color="auto"/>
              <w:left w:val="single" w:sz="4" w:space="0" w:color="auto"/>
              <w:bottom w:val="single" w:sz="4" w:space="0" w:color="auto"/>
              <w:right w:val="single" w:sz="4" w:space="0" w:color="auto"/>
            </w:tcBorders>
          </w:tcPr>
          <w:p w14:paraId="36431EF9" w14:textId="77777777" w:rsidR="00716B92" w:rsidRDefault="00000000">
            <w:pPr>
              <w:ind w:left="57"/>
              <w:contextualSpacing/>
              <w:rPr>
                <w:rFonts w:ascii="Times New Roman" w:hAnsi="Times New Roman" w:cs="Times New Roman"/>
                <w:i/>
              </w:rPr>
            </w:pPr>
            <w:r>
              <w:rPr>
                <w:rFonts w:ascii="Times New Roman" w:hAnsi="Times New Roman" w:cs="Times New Roman"/>
                <w:i/>
              </w:rPr>
              <w:t xml:space="preserve">Вентилятор </w:t>
            </w:r>
            <w:proofErr w:type="spellStart"/>
            <w:r>
              <w:rPr>
                <w:rFonts w:ascii="Times New Roman" w:hAnsi="Times New Roman" w:cs="Times New Roman"/>
                <w:i/>
              </w:rPr>
              <w:t>DeepCool</w:t>
            </w:r>
            <w:proofErr w:type="spellEnd"/>
            <w:r>
              <w:rPr>
                <w:rFonts w:ascii="Times New Roman" w:hAnsi="Times New Roman" w:cs="Times New Roman"/>
                <w:i/>
              </w:rPr>
              <w:t xml:space="preserve"> XFAN 80, 80мм или аналог</w:t>
            </w:r>
          </w:p>
        </w:tc>
        <w:tc>
          <w:tcPr>
            <w:tcW w:w="780" w:type="pct"/>
            <w:tcBorders>
              <w:top w:val="single" w:sz="4" w:space="0" w:color="auto"/>
              <w:left w:val="single" w:sz="4" w:space="0" w:color="auto"/>
              <w:bottom w:val="single" w:sz="4" w:space="0" w:color="auto"/>
              <w:right w:val="single" w:sz="4" w:space="0" w:color="auto"/>
            </w:tcBorders>
          </w:tcPr>
          <w:p w14:paraId="4807FA58" w14:textId="77777777" w:rsidR="00716B92" w:rsidRDefault="00000000">
            <w:pPr>
              <w:contextualSpacing/>
              <w:jc w:val="right"/>
              <w:rPr>
                <w:rFonts w:ascii="Times New Roman" w:hAnsi="Times New Roman" w:cs="Times New Roman"/>
              </w:rPr>
            </w:pPr>
            <w:r>
              <w:rPr>
                <w:rFonts w:ascii="Times New Roman" w:hAnsi="Times New Roman" w:cs="Times New Roman"/>
              </w:rPr>
              <w:t>26.20.40.190</w:t>
            </w:r>
          </w:p>
        </w:tc>
        <w:tc>
          <w:tcPr>
            <w:tcW w:w="870" w:type="pct"/>
            <w:gridSpan w:val="4"/>
            <w:tcBorders>
              <w:top w:val="single" w:sz="4" w:space="0" w:color="auto"/>
              <w:left w:val="single" w:sz="4" w:space="0" w:color="auto"/>
              <w:bottom w:val="single" w:sz="4" w:space="0" w:color="auto"/>
              <w:right w:val="single" w:sz="4" w:space="0" w:color="auto"/>
            </w:tcBorders>
          </w:tcPr>
          <w:p w14:paraId="751BCB2C"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464E4295"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435D21AD"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66E1B1A0" w14:textId="77777777" w:rsidR="00716B92" w:rsidRDefault="00000000">
            <w:pPr>
              <w:rPr>
                <w:rFonts w:ascii="Times New Roman" w:hAnsi="Times New Roman" w:cs="Times New Roman"/>
              </w:rPr>
            </w:pPr>
            <w:r>
              <w:rPr>
                <w:rFonts w:ascii="Times New Roman" w:hAnsi="Times New Roman" w:cs="Times New Roman"/>
              </w:rPr>
              <w:t>5</w:t>
            </w:r>
          </w:p>
        </w:tc>
      </w:tr>
      <w:tr w:rsidR="00716B92" w14:paraId="112FE30B" w14:textId="77777777">
        <w:tc>
          <w:tcPr>
            <w:tcW w:w="231" w:type="pct"/>
            <w:tcBorders>
              <w:top w:val="single" w:sz="4" w:space="0" w:color="auto"/>
              <w:left w:val="single" w:sz="4" w:space="0" w:color="auto"/>
              <w:bottom w:val="single" w:sz="4" w:space="0" w:color="auto"/>
              <w:right w:val="single" w:sz="4" w:space="0" w:color="auto"/>
            </w:tcBorders>
          </w:tcPr>
          <w:p w14:paraId="6A967269" w14:textId="77777777" w:rsidR="00716B92" w:rsidRDefault="00000000">
            <w:pPr>
              <w:contextualSpacing/>
              <w:jc w:val="right"/>
              <w:rPr>
                <w:rFonts w:ascii="Times New Roman" w:hAnsi="Times New Roman" w:cs="Times New Roman"/>
                <w:i/>
              </w:rPr>
            </w:pPr>
            <w:r>
              <w:rPr>
                <w:rFonts w:ascii="Times New Roman" w:hAnsi="Times New Roman" w:cs="Times New Roman"/>
                <w:i/>
              </w:rPr>
              <w:t>1.17</w:t>
            </w:r>
          </w:p>
        </w:tc>
        <w:tc>
          <w:tcPr>
            <w:tcW w:w="958" w:type="pct"/>
            <w:tcBorders>
              <w:top w:val="single" w:sz="4" w:space="0" w:color="auto"/>
              <w:left w:val="single" w:sz="4" w:space="0" w:color="auto"/>
              <w:bottom w:val="single" w:sz="4" w:space="0" w:color="auto"/>
              <w:right w:val="single" w:sz="4" w:space="0" w:color="auto"/>
            </w:tcBorders>
          </w:tcPr>
          <w:p w14:paraId="28B00D2C" w14:textId="77777777" w:rsidR="00716B92" w:rsidRDefault="00000000">
            <w:pPr>
              <w:ind w:left="57"/>
              <w:contextualSpacing/>
              <w:jc w:val="both"/>
              <w:rPr>
                <w:rFonts w:ascii="Times New Roman" w:hAnsi="Times New Roman" w:cs="Times New Roman"/>
                <w:i/>
              </w:rPr>
            </w:pPr>
            <w:r>
              <w:rPr>
                <w:rFonts w:ascii="Times New Roman" w:hAnsi="Times New Roman" w:cs="Times New Roman"/>
                <w:i/>
              </w:rPr>
              <w:t xml:space="preserve">Аккумуляторная батарея для ИБП </w:t>
            </w:r>
            <w:proofErr w:type="spellStart"/>
            <w:r>
              <w:rPr>
                <w:rFonts w:ascii="Times New Roman" w:hAnsi="Times New Roman" w:cs="Times New Roman"/>
                <w:i/>
              </w:rPr>
              <w:t>PowerCom</w:t>
            </w:r>
            <w:proofErr w:type="spellEnd"/>
            <w:r>
              <w:rPr>
                <w:rFonts w:ascii="Times New Roman" w:hAnsi="Times New Roman" w:cs="Times New Roman"/>
                <w:i/>
              </w:rPr>
              <w:t xml:space="preserve"> PM-12-7.2 12В, 7.2Ач или аналог</w:t>
            </w:r>
          </w:p>
        </w:tc>
        <w:tc>
          <w:tcPr>
            <w:tcW w:w="780" w:type="pct"/>
            <w:tcBorders>
              <w:top w:val="single" w:sz="4" w:space="0" w:color="auto"/>
              <w:left w:val="single" w:sz="4" w:space="0" w:color="auto"/>
              <w:bottom w:val="single" w:sz="4" w:space="0" w:color="auto"/>
              <w:right w:val="single" w:sz="4" w:space="0" w:color="auto"/>
            </w:tcBorders>
          </w:tcPr>
          <w:p w14:paraId="04F62176" w14:textId="77777777" w:rsidR="00716B92" w:rsidRDefault="00000000">
            <w:pPr>
              <w:contextualSpacing/>
              <w:jc w:val="right"/>
              <w:rPr>
                <w:rFonts w:ascii="Times New Roman" w:hAnsi="Times New Roman" w:cs="Times New Roman"/>
                <w:lang w:val="en-US"/>
              </w:rPr>
            </w:pPr>
            <w:r>
              <w:rPr>
                <w:rFonts w:ascii="Times New Roman" w:hAnsi="Times New Roman" w:cs="Times New Roman"/>
                <w:lang w:val="en-US"/>
              </w:rPr>
              <w:t>27.20.22.000</w:t>
            </w:r>
          </w:p>
        </w:tc>
        <w:tc>
          <w:tcPr>
            <w:tcW w:w="870" w:type="pct"/>
            <w:gridSpan w:val="4"/>
            <w:tcBorders>
              <w:top w:val="single" w:sz="4" w:space="0" w:color="auto"/>
              <w:left w:val="single" w:sz="4" w:space="0" w:color="auto"/>
              <w:bottom w:val="single" w:sz="4" w:space="0" w:color="auto"/>
              <w:right w:val="single" w:sz="4" w:space="0" w:color="auto"/>
            </w:tcBorders>
          </w:tcPr>
          <w:p w14:paraId="716E627D" w14:textId="77777777" w:rsidR="00716B92" w:rsidRDefault="00000000">
            <w:pPr>
              <w:contextualSpacing/>
              <w:jc w:val="right"/>
              <w:rPr>
                <w:rFonts w:ascii="Times New Roman" w:hAnsi="Times New Roman" w:cs="Times New Roman"/>
                <w:i/>
                <w:lang w:val="en-US"/>
              </w:rPr>
            </w:pPr>
            <w:proofErr w:type="spellStart"/>
            <w:r>
              <w:rPr>
                <w:rFonts w:ascii="Times New Roman" w:hAnsi="Times New Roman" w:cs="Times New Roman"/>
                <w:i/>
                <w:lang w:val="en-US"/>
              </w:rPr>
              <w:t>Ограничение</w:t>
            </w:r>
            <w:proofErr w:type="spellEnd"/>
          </w:p>
        </w:tc>
        <w:tc>
          <w:tcPr>
            <w:tcW w:w="1653" w:type="pct"/>
            <w:gridSpan w:val="4"/>
            <w:vMerge/>
            <w:tcBorders>
              <w:left w:val="single" w:sz="4" w:space="0" w:color="auto"/>
              <w:right w:val="single" w:sz="4" w:space="0" w:color="auto"/>
            </w:tcBorders>
          </w:tcPr>
          <w:p w14:paraId="32C53F36" w14:textId="77777777" w:rsidR="00716B92" w:rsidRDefault="00716B92">
            <w:pPr>
              <w:contextualSpacing/>
              <w:jc w:val="right"/>
              <w:rPr>
                <w:rFonts w:ascii="Times New Roman" w:hAnsi="Times New Roman" w:cs="Times New Roman"/>
                <w:i/>
                <w:lang w:val="en-US"/>
              </w:rPr>
            </w:pPr>
          </w:p>
        </w:tc>
        <w:tc>
          <w:tcPr>
            <w:tcW w:w="246" w:type="pct"/>
            <w:tcBorders>
              <w:top w:val="single" w:sz="4" w:space="0" w:color="auto"/>
              <w:left w:val="single" w:sz="4" w:space="0" w:color="auto"/>
              <w:bottom w:val="single" w:sz="4" w:space="0" w:color="auto"/>
              <w:right w:val="single" w:sz="4" w:space="0" w:color="auto"/>
            </w:tcBorders>
          </w:tcPr>
          <w:p w14:paraId="5416C060"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07DF00D7" w14:textId="77777777" w:rsidR="00716B92" w:rsidRDefault="00000000">
            <w:pPr>
              <w:rPr>
                <w:rFonts w:ascii="Times New Roman" w:hAnsi="Times New Roman" w:cs="Times New Roman"/>
              </w:rPr>
            </w:pPr>
            <w:r>
              <w:rPr>
                <w:rFonts w:ascii="Times New Roman" w:hAnsi="Times New Roman" w:cs="Times New Roman"/>
              </w:rPr>
              <w:t>5</w:t>
            </w:r>
          </w:p>
        </w:tc>
      </w:tr>
      <w:tr w:rsidR="00716B92" w14:paraId="05BF8664" w14:textId="77777777">
        <w:tc>
          <w:tcPr>
            <w:tcW w:w="231" w:type="pct"/>
            <w:tcBorders>
              <w:top w:val="single" w:sz="4" w:space="0" w:color="auto"/>
              <w:left w:val="single" w:sz="4" w:space="0" w:color="auto"/>
              <w:bottom w:val="single" w:sz="4" w:space="0" w:color="auto"/>
              <w:right w:val="single" w:sz="4" w:space="0" w:color="auto"/>
            </w:tcBorders>
          </w:tcPr>
          <w:p w14:paraId="7525D38A" w14:textId="77777777" w:rsidR="00716B92" w:rsidRDefault="00000000">
            <w:pPr>
              <w:contextualSpacing/>
              <w:jc w:val="right"/>
              <w:rPr>
                <w:rFonts w:ascii="Times New Roman" w:hAnsi="Times New Roman" w:cs="Times New Roman"/>
                <w:i/>
              </w:rPr>
            </w:pPr>
            <w:r>
              <w:rPr>
                <w:rFonts w:ascii="Times New Roman" w:hAnsi="Times New Roman" w:cs="Times New Roman"/>
                <w:i/>
              </w:rPr>
              <w:t>1.18</w:t>
            </w:r>
          </w:p>
        </w:tc>
        <w:tc>
          <w:tcPr>
            <w:tcW w:w="958" w:type="pct"/>
            <w:tcBorders>
              <w:top w:val="single" w:sz="4" w:space="0" w:color="auto"/>
              <w:left w:val="single" w:sz="4" w:space="0" w:color="auto"/>
              <w:bottom w:val="single" w:sz="4" w:space="0" w:color="auto"/>
              <w:right w:val="single" w:sz="4" w:space="0" w:color="auto"/>
            </w:tcBorders>
          </w:tcPr>
          <w:p w14:paraId="47315E54" w14:textId="25A90D48" w:rsidR="00716B92" w:rsidRPr="004B7D3A" w:rsidRDefault="004B7D3A">
            <w:pPr>
              <w:ind w:left="57"/>
              <w:contextualSpacing/>
              <w:jc w:val="both"/>
              <w:rPr>
                <w:rFonts w:ascii="Times New Roman" w:hAnsi="Times New Roman" w:cs="Times New Roman"/>
                <w:i/>
              </w:rPr>
            </w:pPr>
            <w:r w:rsidRPr="004B7D3A">
              <w:rPr>
                <w:rFonts w:ascii="Times New Roman" w:hAnsi="Times New Roman" w:cs="Times New Roman"/>
                <w:i/>
              </w:rPr>
              <w:t xml:space="preserve">Флешка </w:t>
            </w:r>
            <w:r w:rsidR="00000000" w:rsidRPr="004B7D3A">
              <w:rPr>
                <w:rFonts w:ascii="Times New Roman" w:hAnsi="Times New Roman" w:cs="Times New Roman"/>
                <w:i/>
              </w:rPr>
              <w:t xml:space="preserve">USB Flash 16 ГБ </w:t>
            </w:r>
            <w:proofErr w:type="spellStart"/>
            <w:r w:rsidR="00000000" w:rsidRPr="004B7D3A">
              <w:rPr>
                <w:rFonts w:ascii="Times New Roman" w:hAnsi="Times New Roman" w:cs="Times New Roman"/>
                <w:i/>
              </w:rPr>
              <w:t>usb</w:t>
            </w:r>
            <w:proofErr w:type="spellEnd"/>
            <w:r w:rsidR="00000000" w:rsidRPr="004B7D3A">
              <w:rPr>
                <w:rFonts w:ascii="Times New Roman" w:hAnsi="Times New Roman" w:cs="Times New Roman"/>
                <w:i/>
              </w:rPr>
              <w:t xml:space="preserve"> 2.0, или аналог</w:t>
            </w:r>
          </w:p>
        </w:tc>
        <w:tc>
          <w:tcPr>
            <w:tcW w:w="780" w:type="pct"/>
            <w:tcBorders>
              <w:top w:val="single" w:sz="4" w:space="0" w:color="auto"/>
              <w:left w:val="single" w:sz="4" w:space="0" w:color="auto"/>
              <w:bottom w:val="single" w:sz="4" w:space="0" w:color="auto"/>
              <w:right w:val="single" w:sz="4" w:space="0" w:color="auto"/>
            </w:tcBorders>
          </w:tcPr>
          <w:p w14:paraId="4BFC8678" w14:textId="77777777" w:rsidR="00716B92" w:rsidRDefault="00000000">
            <w:pPr>
              <w:contextualSpacing/>
              <w:jc w:val="right"/>
              <w:rPr>
                <w:rFonts w:ascii="Times New Roman" w:hAnsi="Times New Roman" w:cs="Times New Roman"/>
              </w:rPr>
            </w:pPr>
            <w:r>
              <w:rPr>
                <w:rFonts w:ascii="Times New Roman" w:hAnsi="Times New Roman" w:cs="Times New Roman"/>
              </w:rPr>
              <w:t>26.20.22.190</w:t>
            </w:r>
          </w:p>
          <w:p w14:paraId="31BF8E26"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55 баллов</w:t>
            </w:r>
          </w:p>
        </w:tc>
        <w:tc>
          <w:tcPr>
            <w:tcW w:w="870" w:type="pct"/>
            <w:gridSpan w:val="4"/>
            <w:tcBorders>
              <w:top w:val="single" w:sz="4" w:space="0" w:color="auto"/>
              <w:left w:val="single" w:sz="4" w:space="0" w:color="auto"/>
              <w:bottom w:val="single" w:sz="4" w:space="0" w:color="auto"/>
              <w:right w:val="single" w:sz="4" w:space="0" w:color="auto"/>
            </w:tcBorders>
          </w:tcPr>
          <w:p w14:paraId="1CBD1881" w14:textId="77777777" w:rsidR="00716B92" w:rsidRDefault="00000000">
            <w:pPr>
              <w:contextualSpacing/>
              <w:rPr>
                <w:rFonts w:ascii="Times New Roman" w:hAnsi="Times New Roman" w:cs="Times New Roman"/>
                <w:i/>
              </w:rPr>
            </w:pPr>
            <w:r>
              <w:rPr>
                <w:rFonts w:ascii="Times New Roman" w:hAnsi="Times New Roman" w:cs="Times New Roman"/>
                <w:i/>
              </w:rPr>
              <w:t xml:space="preserve">                    </w:t>
            </w:r>
            <w:proofErr w:type="spellStart"/>
            <w:r>
              <w:rPr>
                <w:rFonts w:ascii="Times New Roman" w:hAnsi="Times New Roman" w:cs="Times New Roman"/>
                <w:i/>
                <w:lang w:val="en-US"/>
              </w:rPr>
              <w:t>Ограничение</w:t>
            </w:r>
            <w:proofErr w:type="spellEnd"/>
          </w:p>
        </w:tc>
        <w:tc>
          <w:tcPr>
            <w:tcW w:w="1653" w:type="pct"/>
            <w:gridSpan w:val="4"/>
            <w:vMerge/>
            <w:tcBorders>
              <w:left w:val="single" w:sz="4" w:space="0" w:color="auto"/>
              <w:right w:val="single" w:sz="4" w:space="0" w:color="auto"/>
            </w:tcBorders>
          </w:tcPr>
          <w:p w14:paraId="1D61D865"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4DB751C3"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0CC89317" w14:textId="77777777" w:rsidR="00716B92" w:rsidRDefault="00000000">
            <w:pPr>
              <w:rPr>
                <w:rFonts w:ascii="Times New Roman" w:hAnsi="Times New Roman" w:cs="Times New Roman"/>
              </w:rPr>
            </w:pPr>
            <w:r>
              <w:rPr>
                <w:rFonts w:ascii="Times New Roman" w:hAnsi="Times New Roman" w:cs="Times New Roman"/>
              </w:rPr>
              <w:t>11</w:t>
            </w:r>
          </w:p>
        </w:tc>
      </w:tr>
      <w:tr w:rsidR="00716B92" w14:paraId="5721659B" w14:textId="77777777">
        <w:trPr>
          <w:trHeight w:val="982"/>
        </w:trPr>
        <w:tc>
          <w:tcPr>
            <w:tcW w:w="231" w:type="pct"/>
            <w:tcBorders>
              <w:top w:val="single" w:sz="4" w:space="0" w:color="auto"/>
              <w:left w:val="single" w:sz="4" w:space="0" w:color="auto"/>
              <w:bottom w:val="single" w:sz="4" w:space="0" w:color="auto"/>
              <w:right w:val="single" w:sz="4" w:space="0" w:color="auto"/>
            </w:tcBorders>
          </w:tcPr>
          <w:p w14:paraId="1F93642D" w14:textId="77777777" w:rsidR="00716B92" w:rsidRDefault="00000000">
            <w:pPr>
              <w:contextualSpacing/>
              <w:jc w:val="right"/>
              <w:rPr>
                <w:rFonts w:ascii="Times New Roman" w:hAnsi="Times New Roman" w:cs="Times New Roman"/>
                <w:i/>
              </w:rPr>
            </w:pPr>
            <w:r>
              <w:rPr>
                <w:rFonts w:ascii="Times New Roman" w:hAnsi="Times New Roman" w:cs="Times New Roman"/>
                <w:i/>
              </w:rPr>
              <w:t>1.19</w:t>
            </w:r>
          </w:p>
        </w:tc>
        <w:tc>
          <w:tcPr>
            <w:tcW w:w="958" w:type="pct"/>
            <w:tcBorders>
              <w:top w:val="single" w:sz="4" w:space="0" w:color="auto"/>
              <w:left w:val="single" w:sz="4" w:space="0" w:color="auto"/>
              <w:bottom w:val="single" w:sz="4" w:space="0" w:color="auto"/>
              <w:right w:val="single" w:sz="4" w:space="0" w:color="auto"/>
            </w:tcBorders>
          </w:tcPr>
          <w:p w14:paraId="7476CE83" w14:textId="7A81D01C" w:rsidR="00716B92" w:rsidRPr="004B7D3A" w:rsidRDefault="004B7D3A">
            <w:pPr>
              <w:rPr>
                <w:rFonts w:ascii="Times New Roman" w:hAnsi="Times New Roman" w:cs="Times New Roman"/>
                <w:i/>
              </w:rPr>
            </w:pPr>
            <w:r w:rsidRPr="004B7D3A">
              <w:rPr>
                <w:rFonts w:ascii="Times New Roman" w:hAnsi="Times New Roman" w:cs="Times New Roman"/>
                <w:i/>
              </w:rPr>
              <w:t xml:space="preserve">Флешка </w:t>
            </w:r>
            <w:r w:rsidR="00000000" w:rsidRPr="004B7D3A">
              <w:rPr>
                <w:rFonts w:ascii="Times New Roman" w:hAnsi="Times New Roman" w:cs="Times New Roman"/>
                <w:i/>
              </w:rPr>
              <w:t xml:space="preserve">USB Flash 64 ГБ </w:t>
            </w:r>
            <w:proofErr w:type="spellStart"/>
            <w:r w:rsidR="00000000" w:rsidRPr="004B7D3A">
              <w:rPr>
                <w:rFonts w:ascii="Times New Roman" w:hAnsi="Times New Roman" w:cs="Times New Roman"/>
                <w:i/>
              </w:rPr>
              <w:t>usb</w:t>
            </w:r>
            <w:proofErr w:type="spellEnd"/>
            <w:r w:rsidR="00000000" w:rsidRPr="004B7D3A">
              <w:rPr>
                <w:rFonts w:ascii="Times New Roman" w:hAnsi="Times New Roman" w:cs="Times New Roman"/>
                <w:i/>
              </w:rPr>
              <w:t xml:space="preserve"> 3.0, или аналог</w:t>
            </w:r>
          </w:p>
        </w:tc>
        <w:tc>
          <w:tcPr>
            <w:tcW w:w="780" w:type="pct"/>
            <w:tcBorders>
              <w:top w:val="single" w:sz="4" w:space="0" w:color="auto"/>
              <w:left w:val="single" w:sz="4" w:space="0" w:color="auto"/>
              <w:bottom w:val="single" w:sz="4" w:space="0" w:color="auto"/>
              <w:right w:val="single" w:sz="4" w:space="0" w:color="auto"/>
            </w:tcBorders>
          </w:tcPr>
          <w:p w14:paraId="0CDD7253" w14:textId="77777777" w:rsidR="00716B92" w:rsidRDefault="00000000">
            <w:pPr>
              <w:contextualSpacing/>
              <w:jc w:val="right"/>
              <w:rPr>
                <w:rFonts w:ascii="Times New Roman" w:hAnsi="Times New Roman" w:cs="Times New Roman"/>
              </w:rPr>
            </w:pPr>
            <w:r>
              <w:rPr>
                <w:rFonts w:ascii="Times New Roman" w:hAnsi="Times New Roman" w:cs="Times New Roman"/>
              </w:rPr>
              <w:t>26.20.22.190</w:t>
            </w:r>
          </w:p>
          <w:p w14:paraId="2677A203"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55 баллов</w:t>
            </w:r>
          </w:p>
        </w:tc>
        <w:tc>
          <w:tcPr>
            <w:tcW w:w="870" w:type="pct"/>
            <w:gridSpan w:val="4"/>
            <w:tcBorders>
              <w:top w:val="single" w:sz="4" w:space="0" w:color="auto"/>
              <w:left w:val="single" w:sz="4" w:space="0" w:color="auto"/>
              <w:bottom w:val="single" w:sz="4" w:space="0" w:color="auto"/>
              <w:right w:val="single" w:sz="4" w:space="0" w:color="auto"/>
            </w:tcBorders>
          </w:tcPr>
          <w:p w14:paraId="568F07FC"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48321F8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45F0FEE6"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496F8A81" w14:textId="77777777" w:rsidR="00716B92" w:rsidRDefault="00000000">
            <w:pPr>
              <w:rPr>
                <w:rFonts w:ascii="Times New Roman" w:hAnsi="Times New Roman" w:cs="Times New Roman"/>
              </w:rPr>
            </w:pPr>
            <w:r>
              <w:rPr>
                <w:rFonts w:ascii="Times New Roman" w:hAnsi="Times New Roman" w:cs="Times New Roman"/>
              </w:rPr>
              <w:t>2</w:t>
            </w:r>
          </w:p>
        </w:tc>
      </w:tr>
      <w:tr w:rsidR="00716B92" w14:paraId="28957535" w14:textId="77777777">
        <w:tc>
          <w:tcPr>
            <w:tcW w:w="231" w:type="pct"/>
            <w:tcBorders>
              <w:top w:val="single" w:sz="4" w:space="0" w:color="auto"/>
              <w:left w:val="single" w:sz="4" w:space="0" w:color="auto"/>
              <w:bottom w:val="single" w:sz="4" w:space="0" w:color="auto"/>
              <w:right w:val="single" w:sz="4" w:space="0" w:color="auto"/>
            </w:tcBorders>
          </w:tcPr>
          <w:p w14:paraId="3743D6FB" w14:textId="77777777" w:rsidR="00716B92" w:rsidRDefault="00000000">
            <w:pPr>
              <w:contextualSpacing/>
              <w:jc w:val="right"/>
              <w:rPr>
                <w:rFonts w:ascii="Times New Roman" w:hAnsi="Times New Roman" w:cs="Times New Roman"/>
                <w:i/>
              </w:rPr>
            </w:pPr>
            <w:r>
              <w:rPr>
                <w:rFonts w:ascii="Times New Roman" w:hAnsi="Times New Roman" w:cs="Times New Roman"/>
                <w:i/>
              </w:rPr>
              <w:t>1.20</w:t>
            </w:r>
          </w:p>
        </w:tc>
        <w:tc>
          <w:tcPr>
            <w:tcW w:w="958" w:type="pct"/>
            <w:tcBorders>
              <w:top w:val="single" w:sz="4" w:space="0" w:color="auto"/>
              <w:left w:val="single" w:sz="4" w:space="0" w:color="auto"/>
              <w:bottom w:val="single" w:sz="4" w:space="0" w:color="auto"/>
              <w:right w:val="single" w:sz="4" w:space="0" w:color="auto"/>
            </w:tcBorders>
          </w:tcPr>
          <w:p w14:paraId="409B35B2" w14:textId="77777777" w:rsidR="00716B92" w:rsidRDefault="00000000">
            <w:pPr>
              <w:ind w:left="199"/>
              <w:contextualSpacing/>
              <w:rPr>
                <w:rFonts w:ascii="Times New Roman" w:hAnsi="Times New Roman" w:cs="Times New Roman"/>
                <w:i/>
              </w:rPr>
            </w:pPr>
            <w:r>
              <w:rPr>
                <w:rFonts w:ascii="Times New Roman" w:hAnsi="Times New Roman" w:cs="Times New Roman"/>
                <w:i/>
              </w:rPr>
              <w:t xml:space="preserve">Комплект из 2-х спикерфонов </w:t>
            </w:r>
            <w:proofErr w:type="spellStart"/>
            <w:r>
              <w:rPr>
                <w:rFonts w:ascii="Times New Roman" w:hAnsi="Times New Roman" w:cs="Times New Roman"/>
                <w:i/>
              </w:rPr>
              <w:t>CleverMic</w:t>
            </w:r>
            <w:proofErr w:type="spellEnd"/>
            <w:r>
              <w:rPr>
                <w:rFonts w:ascii="Times New Roman" w:hAnsi="Times New Roman" w:cs="Times New Roman"/>
                <w:i/>
              </w:rPr>
              <w:t xml:space="preserve"> SP35 BT </w:t>
            </w:r>
            <w:proofErr w:type="spellStart"/>
            <w:r>
              <w:rPr>
                <w:rFonts w:ascii="Times New Roman" w:hAnsi="Times New Roman" w:cs="Times New Roman"/>
                <w:i/>
              </w:rPr>
              <w:t>Chain</w:t>
            </w:r>
            <w:proofErr w:type="spellEnd"/>
            <w:r>
              <w:rPr>
                <w:rFonts w:ascii="Times New Roman" w:hAnsi="Times New Roman" w:cs="Times New Roman"/>
                <w:i/>
              </w:rPr>
              <w:t xml:space="preserve"> (1 основной + 1 дополнительный) или аналог</w:t>
            </w:r>
          </w:p>
        </w:tc>
        <w:tc>
          <w:tcPr>
            <w:tcW w:w="780" w:type="pct"/>
            <w:tcBorders>
              <w:top w:val="single" w:sz="4" w:space="0" w:color="auto"/>
              <w:left w:val="single" w:sz="4" w:space="0" w:color="auto"/>
              <w:bottom w:val="single" w:sz="4" w:space="0" w:color="auto"/>
              <w:right w:val="single" w:sz="4" w:space="0" w:color="auto"/>
            </w:tcBorders>
          </w:tcPr>
          <w:p w14:paraId="1D67D7B1" w14:textId="77777777" w:rsidR="00716B92" w:rsidRDefault="00000000">
            <w:pPr>
              <w:contextualSpacing/>
              <w:jc w:val="right"/>
              <w:rPr>
                <w:rFonts w:ascii="Times New Roman" w:hAnsi="Times New Roman" w:cs="Times New Roman"/>
              </w:rPr>
            </w:pPr>
            <w:r>
              <w:rPr>
                <w:rFonts w:ascii="Times New Roman" w:hAnsi="Times New Roman" w:cs="Times New Roman"/>
              </w:rPr>
              <w:t>26.30.11.190</w:t>
            </w:r>
          </w:p>
          <w:p w14:paraId="33CA559A"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40 баллов</w:t>
            </w:r>
          </w:p>
        </w:tc>
        <w:tc>
          <w:tcPr>
            <w:tcW w:w="870" w:type="pct"/>
            <w:gridSpan w:val="4"/>
            <w:tcBorders>
              <w:top w:val="single" w:sz="4" w:space="0" w:color="auto"/>
              <w:left w:val="single" w:sz="4" w:space="0" w:color="auto"/>
              <w:bottom w:val="single" w:sz="4" w:space="0" w:color="auto"/>
              <w:right w:val="single" w:sz="4" w:space="0" w:color="auto"/>
            </w:tcBorders>
          </w:tcPr>
          <w:p w14:paraId="7442C68A" w14:textId="77777777" w:rsidR="00716B92" w:rsidRDefault="00000000">
            <w:pPr>
              <w:contextualSpacing/>
              <w:jc w:val="right"/>
              <w:rPr>
                <w:rFonts w:ascii="Times New Roman" w:hAnsi="Times New Roman" w:cs="Times New Roman"/>
                <w:i/>
              </w:rPr>
            </w:pPr>
            <w:r>
              <w:rPr>
                <w:rFonts w:ascii="Times New Roman" w:hAnsi="Times New Roman" w:cs="Times New Roman"/>
                <w:i/>
              </w:rPr>
              <w:t xml:space="preserve">Ограничение </w:t>
            </w:r>
          </w:p>
        </w:tc>
        <w:tc>
          <w:tcPr>
            <w:tcW w:w="1653" w:type="pct"/>
            <w:gridSpan w:val="4"/>
            <w:vMerge/>
            <w:tcBorders>
              <w:left w:val="single" w:sz="4" w:space="0" w:color="auto"/>
              <w:right w:val="single" w:sz="4" w:space="0" w:color="auto"/>
            </w:tcBorders>
          </w:tcPr>
          <w:p w14:paraId="40C794E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43A8CDB8"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3DE8D739" w14:textId="77777777" w:rsidR="00716B92" w:rsidRDefault="00000000">
            <w:pPr>
              <w:rPr>
                <w:rFonts w:ascii="Times New Roman" w:hAnsi="Times New Roman" w:cs="Times New Roman"/>
                <w:lang w:val="en-US"/>
              </w:rPr>
            </w:pPr>
            <w:r>
              <w:rPr>
                <w:rFonts w:ascii="Times New Roman" w:hAnsi="Times New Roman" w:cs="Times New Roman"/>
                <w:lang w:val="en-US"/>
              </w:rPr>
              <w:t>1</w:t>
            </w:r>
          </w:p>
        </w:tc>
      </w:tr>
      <w:tr w:rsidR="00716B92" w14:paraId="2CA6EC52" w14:textId="77777777">
        <w:tc>
          <w:tcPr>
            <w:tcW w:w="231" w:type="pct"/>
            <w:tcBorders>
              <w:top w:val="single" w:sz="4" w:space="0" w:color="auto"/>
              <w:left w:val="single" w:sz="4" w:space="0" w:color="auto"/>
              <w:bottom w:val="single" w:sz="4" w:space="0" w:color="auto"/>
              <w:right w:val="single" w:sz="4" w:space="0" w:color="auto"/>
            </w:tcBorders>
          </w:tcPr>
          <w:p w14:paraId="08BE4162" w14:textId="77777777" w:rsidR="00716B92" w:rsidRDefault="00000000">
            <w:pPr>
              <w:contextualSpacing/>
              <w:jc w:val="right"/>
              <w:rPr>
                <w:rFonts w:ascii="Times New Roman" w:hAnsi="Times New Roman" w:cs="Times New Roman"/>
                <w:i/>
              </w:rPr>
            </w:pPr>
            <w:r>
              <w:rPr>
                <w:rFonts w:ascii="Times New Roman" w:hAnsi="Times New Roman" w:cs="Times New Roman"/>
                <w:i/>
              </w:rPr>
              <w:t>1.21</w:t>
            </w:r>
          </w:p>
        </w:tc>
        <w:tc>
          <w:tcPr>
            <w:tcW w:w="958" w:type="pct"/>
            <w:tcBorders>
              <w:top w:val="single" w:sz="4" w:space="0" w:color="auto"/>
              <w:left w:val="single" w:sz="4" w:space="0" w:color="auto"/>
              <w:bottom w:val="single" w:sz="4" w:space="0" w:color="auto"/>
              <w:right w:val="single" w:sz="4" w:space="0" w:color="auto"/>
            </w:tcBorders>
          </w:tcPr>
          <w:p w14:paraId="05DEF8E3" w14:textId="77777777" w:rsidR="00716B92" w:rsidRDefault="00000000">
            <w:pPr>
              <w:ind w:left="199"/>
              <w:contextualSpacing/>
              <w:rPr>
                <w:rFonts w:ascii="Times New Roman" w:hAnsi="Times New Roman" w:cs="Times New Roman"/>
                <w:i/>
              </w:rPr>
            </w:pPr>
            <w:r>
              <w:rPr>
                <w:rFonts w:ascii="Times New Roman" w:hAnsi="Times New Roman" w:cs="Times New Roman"/>
                <w:i/>
              </w:rPr>
              <w:t xml:space="preserve">Дополнительный спикерфон </w:t>
            </w:r>
            <w:proofErr w:type="spellStart"/>
            <w:r>
              <w:rPr>
                <w:rFonts w:ascii="Times New Roman" w:hAnsi="Times New Roman" w:cs="Times New Roman"/>
                <w:i/>
              </w:rPr>
              <w:t>CleverMic</w:t>
            </w:r>
            <w:proofErr w:type="spellEnd"/>
            <w:r>
              <w:rPr>
                <w:rFonts w:ascii="Times New Roman" w:hAnsi="Times New Roman" w:cs="Times New Roman"/>
                <w:i/>
              </w:rPr>
              <w:t xml:space="preserve"> SP35 BT </w:t>
            </w:r>
            <w:proofErr w:type="spellStart"/>
            <w:r>
              <w:rPr>
                <w:rFonts w:ascii="Times New Roman" w:hAnsi="Times New Roman" w:cs="Times New Roman"/>
                <w:i/>
              </w:rPr>
              <w:t>Chain</w:t>
            </w:r>
            <w:proofErr w:type="spellEnd"/>
            <w:r>
              <w:rPr>
                <w:rFonts w:ascii="Times New Roman" w:hAnsi="Times New Roman" w:cs="Times New Roman"/>
                <w:i/>
              </w:rPr>
              <w:t xml:space="preserve"> Unit или аналог</w:t>
            </w:r>
          </w:p>
        </w:tc>
        <w:tc>
          <w:tcPr>
            <w:tcW w:w="780" w:type="pct"/>
            <w:tcBorders>
              <w:top w:val="single" w:sz="4" w:space="0" w:color="auto"/>
              <w:left w:val="single" w:sz="4" w:space="0" w:color="auto"/>
              <w:bottom w:val="single" w:sz="4" w:space="0" w:color="auto"/>
              <w:right w:val="single" w:sz="4" w:space="0" w:color="auto"/>
            </w:tcBorders>
          </w:tcPr>
          <w:p w14:paraId="55FEDD5A" w14:textId="77777777" w:rsidR="00716B92" w:rsidRDefault="00000000">
            <w:pPr>
              <w:contextualSpacing/>
              <w:jc w:val="right"/>
              <w:rPr>
                <w:rFonts w:ascii="Times New Roman" w:hAnsi="Times New Roman" w:cs="Times New Roman"/>
              </w:rPr>
            </w:pPr>
            <w:r>
              <w:rPr>
                <w:rFonts w:ascii="Times New Roman" w:hAnsi="Times New Roman" w:cs="Times New Roman"/>
              </w:rPr>
              <w:t>26.30.11.190</w:t>
            </w:r>
          </w:p>
          <w:p w14:paraId="2D7EAB13"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40 баллов</w:t>
            </w:r>
          </w:p>
        </w:tc>
        <w:tc>
          <w:tcPr>
            <w:tcW w:w="870" w:type="pct"/>
            <w:gridSpan w:val="4"/>
            <w:tcBorders>
              <w:top w:val="single" w:sz="4" w:space="0" w:color="auto"/>
              <w:left w:val="single" w:sz="4" w:space="0" w:color="auto"/>
              <w:bottom w:val="single" w:sz="4" w:space="0" w:color="auto"/>
              <w:right w:val="single" w:sz="4" w:space="0" w:color="auto"/>
            </w:tcBorders>
          </w:tcPr>
          <w:p w14:paraId="6F75C886" w14:textId="77777777" w:rsidR="00716B92" w:rsidRDefault="00000000">
            <w:pPr>
              <w:contextualSpacing/>
              <w:jc w:val="right"/>
              <w:rPr>
                <w:rFonts w:ascii="Times New Roman" w:hAnsi="Times New Roman" w:cs="Times New Roman"/>
                <w:i/>
              </w:rPr>
            </w:pPr>
            <w:r>
              <w:rPr>
                <w:rFonts w:ascii="Times New Roman" w:hAnsi="Times New Roman" w:cs="Times New Roman"/>
                <w:i/>
              </w:rPr>
              <w:t>Ограничение</w:t>
            </w:r>
          </w:p>
        </w:tc>
        <w:tc>
          <w:tcPr>
            <w:tcW w:w="1653" w:type="pct"/>
            <w:gridSpan w:val="4"/>
            <w:vMerge/>
            <w:tcBorders>
              <w:left w:val="single" w:sz="4" w:space="0" w:color="auto"/>
              <w:right w:val="single" w:sz="4" w:space="0" w:color="auto"/>
            </w:tcBorders>
          </w:tcPr>
          <w:p w14:paraId="149AA79B"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C1CA095"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41491B3E" w14:textId="77777777" w:rsidR="00716B92" w:rsidRDefault="00000000">
            <w:pPr>
              <w:rPr>
                <w:rFonts w:ascii="Times New Roman" w:hAnsi="Times New Roman" w:cs="Times New Roman"/>
              </w:rPr>
            </w:pPr>
            <w:r>
              <w:rPr>
                <w:rFonts w:ascii="Times New Roman" w:hAnsi="Times New Roman" w:cs="Times New Roman"/>
              </w:rPr>
              <w:t>1</w:t>
            </w:r>
          </w:p>
        </w:tc>
      </w:tr>
      <w:tr w:rsidR="00716B92" w14:paraId="212C4C66" w14:textId="77777777">
        <w:tc>
          <w:tcPr>
            <w:tcW w:w="231" w:type="pct"/>
            <w:tcBorders>
              <w:top w:val="single" w:sz="4" w:space="0" w:color="auto"/>
              <w:left w:val="single" w:sz="4" w:space="0" w:color="auto"/>
              <w:bottom w:val="single" w:sz="4" w:space="0" w:color="auto"/>
              <w:right w:val="single" w:sz="4" w:space="0" w:color="auto"/>
            </w:tcBorders>
          </w:tcPr>
          <w:p w14:paraId="1AC4D49E" w14:textId="77777777" w:rsidR="00716B92" w:rsidRDefault="00000000">
            <w:pPr>
              <w:contextualSpacing/>
              <w:jc w:val="right"/>
              <w:rPr>
                <w:rFonts w:ascii="Times New Roman" w:hAnsi="Times New Roman" w:cs="Times New Roman"/>
                <w:i/>
              </w:rPr>
            </w:pPr>
            <w:r>
              <w:rPr>
                <w:rFonts w:ascii="Times New Roman" w:hAnsi="Times New Roman" w:cs="Times New Roman"/>
                <w:i/>
              </w:rPr>
              <w:t>1.22</w:t>
            </w:r>
          </w:p>
        </w:tc>
        <w:tc>
          <w:tcPr>
            <w:tcW w:w="958" w:type="pct"/>
            <w:tcBorders>
              <w:top w:val="single" w:sz="4" w:space="0" w:color="auto"/>
              <w:left w:val="single" w:sz="4" w:space="0" w:color="auto"/>
              <w:bottom w:val="single" w:sz="4" w:space="0" w:color="auto"/>
              <w:right w:val="single" w:sz="4" w:space="0" w:color="auto"/>
            </w:tcBorders>
          </w:tcPr>
          <w:p w14:paraId="0C1D682D" w14:textId="77777777" w:rsidR="00716B92" w:rsidRDefault="00000000">
            <w:pPr>
              <w:ind w:left="199"/>
              <w:contextualSpacing/>
              <w:rPr>
                <w:rFonts w:ascii="Times New Roman" w:hAnsi="Times New Roman" w:cs="Times New Roman"/>
                <w:i/>
              </w:rPr>
            </w:pPr>
            <w:r>
              <w:rPr>
                <w:rFonts w:ascii="Times New Roman" w:hAnsi="Times New Roman" w:cs="Times New Roman"/>
                <w:i/>
              </w:rPr>
              <w:t>Промышленный USB-концентратор ORICO IH20P-EU-BK или аналог</w:t>
            </w:r>
          </w:p>
        </w:tc>
        <w:tc>
          <w:tcPr>
            <w:tcW w:w="780" w:type="pct"/>
            <w:tcBorders>
              <w:top w:val="single" w:sz="4" w:space="0" w:color="auto"/>
              <w:left w:val="single" w:sz="4" w:space="0" w:color="auto"/>
              <w:bottom w:val="single" w:sz="4" w:space="0" w:color="auto"/>
              <w:right w:val="single" w:sz="4" w:space="0" w:color="auto"/>
            </w:tcBorders>
          </w:tcPr>
          <w:p w14:paraId="5F32315B" w14:textId="77777777" w:rsidR="00716B92" w:rsidRDefault="00000000">
            <w:pPr>
              <w:contextualSpacing/>
              <w:jc w:val="right"/>
              <w:rPr>
                <w:rFonts w:ascii="Times New Roman" w:hAnsi="Times New Roman" w:cs="Times New Roman"/>
              </w:rPr>
            </w:pPr>
            <w:r>
              <w:rPr>
                <w:rFonts w:ascii="Times New Roman" w:hAnsi="Times New Roman" w:cs="Times New Roman"/>
              </w:rPr>
              <w:t>26.30.11.190</w:t>
            </w:r>
          </w:p>
          <w:p w14:paraId="239C53F1" w14:textId="77777777" w:rsidR="00716B92" w:rsidRDefault="00000000">
            <w:pPr>
              <w:contextualSpacing/>
              <w:jc w:val="right"/>
              <w:rPr>
                <w:rFonts w:ascii="Times New Roman" w:hAnsi="Times New Roman" w:cs="Times New Roman"/>
              </w:rPr>
            </w:pPr>
            <w:r>
              <w:rPr>
                <w:rFonts w:ascii="Times New Roman" w:hAnsi="Times New Roman" w:cs="Times New Roman"/>
              </w:rPr>
              <w:t>не менее 40 баллов</w:t>
            </w:r>
          </w:p>
        </w:tc>
        <w:tc>
          <w:tcPr>
            <w:tcW w:w="870" w:type="pct"/>
            <w:gridSpan w:val="4"/>
            <w:tcBorders>
              <w:top w:val="single" w:sz="4" w:space="0" w:color="auto"/>
              <w:left w:val="single" w:sz="4" w:space="0" w:color="auto"/>
              <w:bottom w:val="single" w:sz="4" w:space="0" w:color="auto"/>
              <w:right w:val="single" w:sz="4" w:space="0" w:color="auto"/>
            </w:tcBorders>
          </w:tcPr>
          <w:p w14:paraId="3F4CFCE6" w14:textId="77777777" w:rsidR="00716B92" w:rsidRDefault="00000000">
            <w:pPr>
              <w:contextualSpacing/>
              <w:jc w:val="right"/>
              <w:rPr>
                <w:rFonts w:ascii="Times New Roman" w:hAnsi="Times New Roman" w:cs="Times New Roman"/>
                <w:i/>
              </w:rPr>
            </w:pPr>
            <w:r>
              <w:rPr>
                <w:rFonts w:ascii="Times New Roman" w:hAnsi="Times New Roman" w:cs="Times New Roman"/>
                <w:i/>
              </w:rPr>
              <w:t xml:space="preserve">Ограничение </w:t>
            </w:r>
          </w:p>
        </w:tc>
        <w:tc>
          <w:tcPr>
            <w:tcW w:w="1653" w:type="pct"/>
            <w:gridSpan w:val="4"/>
            <w:tcBorders>
              <w:left w:val="single" w:sz="4" w:space="0" w:color="auto"/>
              <w:right w:val="single" w:sz="4" w:space="0" w:color="auto"/>
            </w:tcBorders>
          </w:tcPr>
          <w:p w14:paraId="078ECDD0" w14:textId="77777777" w:rsidR="00716B92" w:rsidRDefault="00716B92">
            <w:pPr>
              <w:contextualSpacing/>
              <w:jc w:val="right"/>
              <w:rPr>
                <w:rFonts w:ascii="Times New Roman" w:hAnsi="Times New Roman" w:cs="Times New Roman"/>
                <w:i/>
              </w:rPr>
            </w:pPr>
          </w:p>
        </w:tc>
        <w:tc>
          <w:tcPr>
            <w:tcW w:w="246" w:type="pct"/>
            <w:tcBorders>
              <w:top w:val="single" w:sz="4" w:space="0" w:color="auto"/>
              <w:left w:val="single" w:sz="4" w:space="0" w:color="auto"/>
              <w:bottom w:val="single" w:sz="4" w:space="0" w:color="auto"/>
              <w:right w:val="single" w:sz="4" w:space="0" w:color="auto"/>
            </w:tcBorders>
          </w:tcPr>
          <w:p w14:paraId="0C7A5844" w14:textId="77777777" w:rsidR="00716B92" w:rsidRDefault="00000000">
            <w:pPr>
              <w:rPr>
                <w:rFonts w:ascii="Times New Roman" w:hAnsi="Times New Roman" w:cs="Times New Roman"/>
              </w:rPr>
            </w:pPr>
            <w:r>
              <w:rPr>
                <w:rFonts w:ascii="Times New Roman" w:hAnsi="Times New Roman" w:cs="Times New Roman"/>
              </w:rPr>
              <w:t>шт.</w:t>
            </w:r>
          </w:p>
        </w:tc>
        <w:tc>
          <w:tcPr>
            <w:tcW w:w="262" w:type="pct"/>
            <w:tcBorders>
              <w:top w:val="single" w:sz="4" w:space="0" w:color="auto"/>
              <w:left w:val="single" w:sz="4" w:space="0" w:color="auto"/>
              <w:bottom w:val="single" w:sz="4" w:space="0" w:color="auto"/>
              <w:right w:val="single" w:sz="4" w:space="0" w:color="auto"/>
            </w:tcBorders>
          </w:tcPr>
          <w:p w14:paraId="4C98E8EB" w14:textId="77777777" w:rsidR="00716B92" w:rsidRDefault="00000000">
            <w:pPr>
              <w:rPr>
                <w:rFonts w:ascii="Times New Roman" w:hAnsi="Times New Roman" w:cs="Times New Roman"/>
              </w:rPr>
            </w:pPr>
            <w:r>
              <w:rPr>
                <w:rFonts w:ascii="Times New Roman" w:hAnsi="Times New Roman" w:cs="Times New Roman"/>
              </w:rPr>
              <w:t>2</w:t>
            </w:r>
          </w:p>
        </w:tc>
      </w:tr>
      <w:tr w:rsidR="00716B92" w14:paraId="13C4BAF9" w14:textId="77777777">
        <w:tc>
          <w:tcPr>
            <w:tcW w:w="5000" w:type="pct"/>
            <w:gridSpan w:val="13"/>
            <w:tcBorders>
              <w:top w:val="single" w:sz="4" w:space="0" w:color="auto"/>
              <w:left w:val="single" w:sz="4" w:space="0" w:color="auto"/>
              <w:bottom w:val="single" w:sz="4" w:space="0" w:color="auto"/>
              <w:right w:val="single" w:sz="4" w:space="0" w:color="auto"/>
            </w:tcBorders>
          </w:tcPr>
          <w:p w14:paraId="3B7BB468" w14:textId="77777777" w:rsidR="00716B92" w:rsidRDefault="00000000">
            <w:pPr>
              <w:contextualSpacing/>
              <w:rPr>
                <w:rFonts w:ascii="Times New Roman" w:hAnsi="Times New Roman" w:cs="Times New Roman"/>
                <w:b/>
              </w:rPr>
            </w:pPr>
            <w:r>
              <w:rPr>
                <w:rFonts w:ascii="Times New Roman" w:hAnsi="Times New Roman" w:cs="Times New Roman"/>
                <w:b/>
              </w:rPr>
              <w:t>2. Требования к товарам, работам, услугам</w:t>
            </w:r>
            <w:r>
              <w:rPr>
                <w:rFonts w:ascii="Times New Roman" w:hAnsi="Times New Roman" w:cs="Times New Roman"/>
                <w:b/>
                <w:vertAlign w:val="superscript"/>
              </w:rPr>
              <w:footnoteReference w:id="9"/>
            </w:r>
          </w:p>
        </w:tc>
      </w:tr>
      <w:tr w:rsidR="00716B92" w14:paraId="71BE01AF" w14:textId="77777777">
        <w:tc>
          <w:tcPr>
            <w:tcW w:w="5000" w:type="pct"/>
            <w:gridSpan w:val="13"/>
            <w:tcBorders>
              <w:top w:val="single" w:sz="4" w:space="0" w:color="auto"/>
              <w:left w:val="single" w:sz="4" w:space="0" w:color="auto"/>
              <w:bottom w:val="single" w:sz="4" w:space="0" w:color="auto"/>
              <w:right w:val="single" w:sz="4" w:space="0" w:color="auto"/>
            </w:tcBorders>
          </w:tcPr>
          <w:p w14:paraId="7D4596FA" w14:textId="77777777" w:rsidR="00716B92" w:rsidRDefault="00716B92">
            <w:pPr>
              <w:contextualSpacing/>
              <w:rPr>
                <w:rFonts w:ascii="Times New Roman" w:hAnsi="Times New Roman" w:cs="Times New Roman"/>
                <w:b/>
              </w:rPr>
            </w:pPr>
          </w:p>
        </w:tc>
      </w:tr>
      <w:tr w:rsidR="00716B92" w14:paraId="5FA586DB" w14:textId="77777777">
        <w:tc>
          <w:tcPr>
            <w:tcW w:w="2686" w:type="pct"/>
            <w:gridSpan w:val="4"/>
            <w:tcBorders>
              <w:top w:val="single" w:sz="4" w:space="0" w:color="auto"/>
              <w:left w:val="single" w:sz="4" w:space="0" w:color="auto"/>
              <w:bottom w:val="single" w:sz="4" w:space="0" w:color="auto"/>
              <w:right w:val="single" w:sz="4" w:space="0" w:color="auto"/>
            </w:tcBorders>
          </w:tcPr>
          <w:p w14:paraId="215382FF" w14:textId="77777777" w:rsidR="00716B92" w:rsidRDefault="00000000">
            <w:pPr>
              <w:contextualSpacing/>
              <w:rPr>
                <w:rFonts w:ascii="Times New Roman" w:hAnsi="Times New Roman" w:cs="Times New Roman"/>
                <w:bCs/>
              </w:rPr>
            </w:pPr>
            <w:r>
              <w:rPr>
                <w:rFonts w:ascii="Times New Roman" w:hAnsi="Times New Roman" w:cs="Times New Roman"/>
                <w:bCs/>
              </w:rPr>
              <w:t>Нормативные документы, согласно которым установлены требования (в том числе ГОСТ, ТУ…)</w:t>
            </w:r>
          </w:p>
        </w:tc>
        <w:tc>
          <w:tcPr>
            <w:tcW w:w="2314" w:type="pct"/>
            <w:gridSpan w:val="9"/>
            <w:tcBorders>
              <w:top w:val="single" w:sz="4" w:space="0" w:color="auto"/>
              <w:left w:val="single" w:sz="4" w:space="0" w:color="auto"/>
              <w:bottom w:val="single" w:sz="4" w:space="0" w:color="auto"/>
              <w:right w:val="single" w:sz="4" w:space="0" w:color="auto"/>
            </w:tcBorders>
          </w:tcPr>
          <w:p w14:paraId="1BD5442F" w14:textId="77777777" w:rsidR="00716B92" w:rsidRDefault="00000000">
            <w:pPr>
              <w:contextualSpacing/>
              <w:jc w:val="right"/>
              <w:rPr>
                <w:rFonts w:ascii="Times New Roman" w:hAnsi="Times New Roman" w:cs="Times New Roman"/>
                <w:bCs/>
                <w:i/>
              </w:rPr>
            </w:pPr>
            <w:r>
              <w:rPr>
                <w:rFonts w:ascii="Times New Roman" w:hAnsi="Times New Roman" w:cs="Times New Roman"/>
                <w:bCs/>
                <w:i/>
              </w:rPr>
              <w:t>отсутствуют</w:t>
            </w:r>
          </w:p>
        </w:tc>
      </w:tr>
      <w:tr w:rsidR="00716B92" w14:paraId="151C5915" w14:textId="77777777">
        <w:trPr>
          <w:trHeight w:val="37"/>
        </w:trPr>
        <w:tc>
          <w:tcPr>
            <w:tcW w:w="2686" w:type="pct"/>
            <w:gridSpan w:val="4"/>
            <w:vMerge w:val="restart"/>
            <w:tcBorders>
              <w:top w:val="single" w:sz="4" w:space="0" w:color="auto"/>
              <w:left w:val="single" w:sz="4" w:space="0" w:color="auto"/>
              <w:right w:val="single" w:sz="4" w:space="0" w:color="auto"/>
            </w:tcBorders>
          </w:tcPr>
          <w:p w14:paraId="6C3359D8" w14:textId="77777777" w:rsidR="00716B92" w:rsidRDefault="00000000">
            <w:pPr>
              <w:contextualSpacing/>
              <w:rPr>
                <w:rFonts w:ascii="Times New Roman" w:hAnsi="Times New Roman" w:cs="Times New Roman"/>
                <w:bCs/>
              </w:rPr>
            </w:pPr>
            <w:r>
              <w:rPr>
                <w:rFonts w:ascii="Times New Roman" w:hAnsi="Times New Roman" w:cs="Times New Roman"/>
                <w:bCs/>
              </w:rPr>
              <w:t>Технические и функциональные характеристики ТРУ</w:t>
            </w:r>
          </w:p>
        </w:tc>
        <w:tc>
          <w:tcPr>
            <w:tcW w:w="442" w:type="pct"/>
            <w:gridSpan w:val="4"/>
            <w:tcBorders>
              <w:top w:val="single" w:sz="4" w:space="0" w:color="auto"/>
              <w:left w:val="single" w:sz="4" w:space="0" w:color="auto"/>
              <w:right w:val="single" w:sz="4" w:space="0" w:color="auto"/>
            </w:tcBorders>
          </w:tcPr>
          <w:p w14:paraId="090AAEF4" w14:textId="77777777" w:rsidR="00716B92" w:rsidRDefault="00000000">
            <w:pPr>
              <w:ind w:left="720"/>
              <w:jc w:val="right"/>
              <w:rPr>
                <w:rFonts w:ascii="Times New Roman" w:hAnsi="Times New Roman" w:cs="Times New Roman"/>
                <w:bCs/>
                <w:i/>
              </w:rPr>
            </w:pPr>
            <w:r>
              <w:rPr>
                <w:rFonts w:ascii="Times New Roman" w:hAnsi="Times New Roman" w:cs="Times New Roman"/>
                <w:bCs/>
                <w:i/>
              </w:rPr>
              <w:t>1.</w:t>
            </w:r>
          </w:p>
        </w:tc>
        <w:tc>
          <w:tcPr>
            <w:tcW w:w="401" w:type="pct"/>
            <w:tcBorders>
              <w:top w:val="single" w:sz="4" w:space="0" w:color="auto"/>
              <w:left w:val="single" w:sz="4" w:space="0" w:color="auto"/>
              <w:right w:val="single" w:sz="4" w:space="0" w:color="auto"/>
            </w:tcBorders>
          </w:tcPr>
          <w:p w14:paraId="79E6874D" w14:textId="77777777" w:rsidR="00716B92" w:rsidRDefault="00000000">
            <w:pPr>
              <w:jc w:val="right"/>
              <w:rPr>
                <w:rFonts w:ascii="Times New Roman" w:hAnsi="Times New Roman" w:cs="Times New Roman"/>
                <w:bCs/>
                <w:i/>
              </w:rPr>
            </w:pPr>
            <w:r>
              <w:rPr>
                <w:rFonts w:ascii="Times New Roman" w:hAnsi="Times New Roman" w:cs="Times New Roman"/>
                <w:bCs/>
                <w:i/>
              </w:rPr>
              <w:t>Системный блок Персональный компьютер Гравитон Д52И i5-13400/1x16GB/1xSSD512GB/FP_2xUSB2.0/450W/K+M/</w:t>
            </w:r>
            <w:proofErr w:type="spellStart"/>
            <w:r>
              <w:rPr>
                <w:rFonts w:ascii="Times New Roman" w:hAnsi="Times New Roman" w:cs="Times New Roman"/>
                <w:bCs/>
                <w:i/>
              </w:rPr>
              <w:t>NoOS</w:t>
            </w:r>
            <w:proofErr w:type="spellEnd"/>
            <w:r>
              <w:rPr>
                <w:rFonts w:ascii="Times New Roman" w:hAnsi="Times New Roman" w:cs="Times New Roman"/>
                <w:bCs/>
                <w:i/>
              </w:rPr>
              <w:t>/3YST (</w:t>
            </w:r>
            <w:proofErr w:type="spellStart"/>
            <w:r>
              <w:rPr>
                <w:rFonts w:ascii="Times New Roman" w:hAnsi="Times New Roman" w:cs="Times New Roman"/>
                <w:bCs/>
                <w:i/>
              </w:rPr>
              <w:t>минпромторг</w:t>
            </w:r>
            <w:proofErr w:type="spellEnd"/>
            <w:r>
              <w:rPr>
                <w:rFonts w:ascii="Times New Roman" w:hAnsi="Times New Roman" w:cs="Times New Roman"/>
                <w:bCs/>
                <w:i/>
              </w:rPr>
              <w:t xml:space="preserve">) или аналог </w:t>
            </w:r>
          </w:p>
        </w:tc>
        <w:tc>
          <w:tcPr>
            <w:tcW w:w="1471" w:type="pct"/>
            <w:gridSpan w:val="4"/>
            <w:tcBorders>
              <w:top w:val="single" w:sz="4" w:space="0" w:color="auto"/>
              <w:left w:val="single" w:sz="4" w:space="0" w:color="auto"/>
              <w:right w:val="single" w:sz="4" w:space="0" w:color="auto"/>
            </w:tcBorders>
          </w:tcPr>
          <w:p w14:paraId="1BE18BD0" w14:textId="77777777" w:rsidR="00716B92" w:rsidRDefault="00000000">
            <w:pPr>
              <w:rPr>
                <w:rFonts w:ascii="Times New Roman" w:hAnsi="Times New Roman" w:cs="Times New Roman"/>
                <w:bCs/>
                <w:i/>
              </w:rPr>
            </w:pPr>
            <w:r>
              <w:rPr>
                <w:rFonts w:ascii="Times New Roman" w:hAnsi="Times New Roman" w:cs="Times New Roman"/>
                <w:bCs/>
                <w:i/>
              </w:rPr>
              <w:t>Форм-фактор корпуса Middle Tower</w:t>
            </w:r>
          </w:p>
          <w:p w14:paraId="36BD6156" w14:textId="77777777" w:rsidR="00716B92" w:rsidRDefault="00000000">
            <w:pPr>
              <w:rPr>
                <w:rFonts w:ascii="Times New Roman" w:hAnsi="Times New Roman" w:cs="Times New Roman"/>
                <w:bCs/>
                <w:i/>
              </w:rPr>
            </w:pPr>
            <w:r>
              <w:rPr>
                <w:rFonts w:ascii="Times New Roman" w:hAnsi="Times New Roman" w:cs="Times New Roman"/>
                <w:bCs/>
                <w:i/>
              </w:rPr>
              <w:t>Центральный процессор</w:t>
            </w:r>
          </w:p>
          <w:p w14:paraId="1A4BF19E" w14:textId="77777777" w:rsidR="00716B92" w:rsidRDefault="00000000">
            <w:pPr>
              <w:rPr>
                <w:rFonts w:ascii="Times New Roman" w:hAnsi="Times New Roman" w:cs="Times New Roman"/>
                <w:bCs/>
                <w:i/>
              </w:rPr>
            </w:pPr>
            <w:r>
              <w:rPr>
                <w:rFonts w:ascii="Times New Roman" w:hAnsi="Times New Roman" w:cs="Times New Roman"/>
                <w:bCs/>
                <w:i/>
              </w:rPr>
              <w:t>Производитель процессора Intel</w:t>
            </w:r>
          </w:p>
          <w:p w14:paraId="6E80F7E9" w14:textId="77777777" w:rsidR="00716B92" w:rsidRDefault="00000000">
            <w:pPr>
              <w:rPr>
                <w:rFonts w:ascii="Times New Roman" w:hAnsi="Times New Roman" w:cs="Times New Roman"/>
                <w:bCs/>
                <w:i/>
              </w:rPr>
            </w:pPr>
            <w:r>
              <w:rPr>
                <w:rFonts w:ascii="Times New Roman" w:hAnsi="Times New Roman" w:cs="Times New Roman"/>
                <w:bCs/>
                <w:i/>
              </w:rPr>
              <w:t>Серия процессора Core i5</w:t>
            </w:r>
          </w:p>
          <w:p w14:paraId="64B3AAB7" w14:textId="77777777" w:rsidR="00716B92" w:rsidRDefault="00000000">
            <w:pPr>
              <w:rPr>
                <w:rFonts w:ascii="Times New Roman" w:hAnsi="Times New Roman" w:cs="Times New Roman"/>
                <w:bCs/>
                <w:i/>
              </w:rPr>
            </w:pPr>
            <w:r>
              <w:rPr>
                <w:rFonts w:ascii="Times New Roman" w:hAnsi="Times New Roman" w:cs="Times New Roman"/>
                <w:bCs/>
                <w:i/>
              </w:rPr>
              <w:t>Модель процессора 13400</w:t>
            </w:r>
          </w:p>
          <w:p w14:paraId="5BA91F19" w14:textId="77777777" w:rsidR="00716B92" w:rsidRDefault="00000000">
            <w:pPr>
              <w:rPr>
                <w:rFonts w:ascii="Times New Roman" w:hAnsi="Times New Roman" w:cs="Times New Roman"/>
                <w:bCs/>
                <w:i/>
              </w:rPr>
            </w:pPr>
            <w:r>
              <w:rPr>
                <w:rFonts w:ascii="Times New Roman" w:hAnsi="Times New Roman" w:cs="Times New Roman"/>
                <w:bCs/>
                <w:i/>
              </w:rPr>
              <w:t>Частота процессора (базовая), ГГц 2.5</w:t>
            </w:r>
          </w:p>
          <w:p w14:paraId="021ADC26" w14:textId="77777777" w:rsidR="00716B92" w:rsidRDefault="00000000">
            <w:pPr>
              <w:rPr>
                <w:rFonts w:ascii="Times New Roman" w:hAnsi="Times New Roman" w:cs="Times New Roman"/>
                <w:bCs/>
                <w:i/>
              </w:rPr>
            </w:pPr>
            <w:r>
              <w:rPr>
                <w:rFonts w:ascii="Times New Roman" w:hAnsi="Times New Roman" w:cs="Times New Roman"/>
                <w:bCs/>
                <w:i/>
              </w:rPr>
              <w:t xml:space="preserve">Частота процессора (в режиме </w:t>
            </w:r>
            <w:proofErr w:type="spellStart"/>
            <w:r>
              <w:rPr>
                <w:rFonts w:ascii="Times New Roman" w:hAnsi="Times New Roman" w:cs="Times New Roman"/>
                <w:bCs/>
                <w:i/>
              </w:rPr>
              <w:t>Boost</w:t>
            </w:r>
            <w:proofErr w:type="spellEnd"/>
            <w:r>
              <w:rPr>
                <w:rFonts w:ascii="Times New Roman" w:hAnsi="Times New Roman" w:cs="Times New Roman"/>
                <w:bCs/>
                <w:i/>
              </w:rPr>
              <w:t>), ГГц 4.6</w:t>
            </w:r>
          </w:p>
          <w:p w14:paraId="5B7C5E04" w14:textId="77777777" w:rsidR="00716B92" w:rsidRDefault="00000000">
            <w:pPr>
              <w:rPr>
                <w:rFonts w:ascii="Times New Roman" w:hAnsi="Times New Roman" w:cs="Times New Roman"/>
                <w:bCs/>
                <w:i/>
              </w:rPr>
            </w:pPr>
            <w:r>
              <w:rPr>
                <w:rFonts w:ascii="Times New Roman" w:hAnsi="Times New Roman" w:cs="Times New Roman"/>
                <w:bCs/>
                <w:i/>
              </w:rPr>
              <w:t>Количество ядер процессора 10</w:t>
            </w:r>
          </w:p>
          <w:p w14:paraId="4D2FB2D8" w14:textId="77777777" w:rsidR="00716B92" w:rsidRDefault="00000000">
            <w:pPr>
              <w:rPr>
                <w:rFonts w:ascii="Times New Roman" w:hAnsi="Times New Roman" w:cs="Times New Roman"/>
                <w:bCs/>
                <w:i/>
              </w:rPr>
            </w:pPr>
            <w:r>
              <w:rPr>
                <w:rFonts w:ascii="Times New Roman" w:hAnsi="Times New Roman" w:cs="Times New Roman"/>
                <w:bCs/>
                <w:i/>
              </w:rPr>
              <w:t>Количество потоков процессора 16</w:t>
            </w:r>
          </w:p>
          <w:p w14:paraId="39ECEED2" w14:textId="77777777" w:rsidR="00716B92" w:rsidRDefault="00000000">
            <w:pPr>
              <w:rPr>
                <w:rFonts w:ascii="Times New Roman" w:hAnsi="Times New Roman" w:cs="Times New Roman"/>
                <w:bCs/>
                <w:i/>
              </w:rPr>
            </w:pPr>
            <w:r>
              <w:rPr>
                <w:rFonts w:ascii="Times New Roman" w:hAnsi="Times New Roman" w:cs="Times New Roman"/>
                <w:bCs/>
                <w:i/>
              </w:rPr>
              <w:t>Эффективных ядер (E-</w:t>
            </w:r>
            <w:proofErr w:type="spellStart"/>
            <w:r>
              <w:rPr>
                <w:rFonts w:ascii="Times New Roman" w:hAnsi="Times New Roman" w:cs="Times New Roman"/>
                <w:bCs/>
                <w:i/>
              </w:rPr>
              <w:t>core</w:t>
            </w:r>
            <w:proofErr w:type="spellEnd"/>
            <w:r>
              <w:rPr>
                <w:rFonts w:ascii="Times New Roman" w:hAnsi="Times New Roman" w:cs="Times New Roman"/>
                <w:bCs/>
                <w:i/>
              </w:rPr>
              <w:t>) 4</w:t>
            </w:r>
          </w:p>
          <w:p w14:paraId="5192CCC6" w14:textId="77777777" w:rsidR="00716B92" w:rsidRDefault="00000000">
            <w:pPr>
              <w:rPr>
                <w:rFonts w:ascii="Times New Roman" w:hAnsi="Times New Roman" w:cs="Times New Roman"/>
                <w:bCs/>
                <w:i/>
              </w:rPr>
            </w:pPr>
            <w:r>
              <w:rPr>
                <w:rFonts w:ascii="Times New Roman" w:hAnsi="Times New Roman" w:cs="Times New Roman"/>
                <w:bCs/>
                <w:i/>
              </w:rPr>
              <w:t>Производительных ядер (P-</w:t>
            </w:r>
            <w:proofErr w:type="spellStart"/>
            <w:r>
              <w:rPr>
                <w:rFonts w:ascii="Times New Roman" w:hAnsi="Times New Roman" w:cs="Times New Roman"/>
                <w:bCs/>
                <w:i/>
              </w:rPr>
              <w:t>core</w:t>
            </w:r>
            <w:proofErr w:type="spellEnd"/>
            <w:r>
              <w:rPr>
                <w:rFonts w:ascii="Times New Roman" w:hAnsi="Times New Roman" w:cs="Times New Roman"/>
                <w:bCs/>
                <w:i/>
              </w:rPr>
              <w:t>) 6</w:t>
            </w:r>
          </w:p>
          <w:p w14:paraId="07C6A3A5" w14:textId="77777777" w:rsidR="00716B92" w:rsidRDefault="00000000">
            <w:pPr>
              <w:rPr>
                <w:rFonts w:ascii="Times New Roman" w:hAnsi="Times New Roman" w:cs="Times New Roman"/>
                <w:bCs/>
                <w:i/>
              </w:rPr>
            </w:pPr>
            <w:r>
              <w:rPr>
                <w:rFonts w:ascii="Times New Roman" w:hAnsi="Times New Roman" w:cs="Times New Roman"/>
                <w:bCs/>
                <w:i/>
              </w:rPr>
              <w:t>Ядро процессора</w:t>
            </w:r>
          </w:p>
          <w:p w14:paraId="6A80B101" w14:textId="77777777" w:rsidR="00716B92" w:rsidRDefault="00000000">
            <w:pPr>
              <w:rPr>
                <w:rFonts w:ascii="Times New Roman" w:hAnsi="Times New Roman" w:cs="Times New Roman"/>
                <w:bCs/>
                <w:i/>
              </w:rPr>
            </w:pPr>
            <w:proofErr w:type="spellStart"/>
            <w:r>
              <w:rPr>
                <w:rFonts w:ascii="Times New Roman" w:hAnsi="Times New Roman" w:cs="Times New Roman"/>
                <w:bCs/>
                <w:i/>
              </w:rPr>
              <w:t>Raptor</w:t>
            </w:r>
            <w:proofErr w:type="spellEnd"/>
            <w:r>
              <w:rPr>
                <w:rFonts w:ascii="Times New Roman" w:hAnsi="Times New Roman" w:cs="Times New Roman"/>
                <w:bCs/>
                <w:i/>
              </w:rPr>
              <w:t xml:space="preserve"> </w:t>
            </w:r>
            <w:proofErr w:type="spellStart"/>
            <w:r>
              <w:rPr>
                <w:rFonts w:ascii="Times New Roman" w:hAnsi="Times New Roman" w:cs="Times New Roman"/>
                <w:bCs/>
                <w:i/>
              </w:rPr>
              <w:t>Lake</w:t>
            </w:r>
            <w:proofErr w:type="spellEnd"/>
          </w:p>
          <w:p w14:paraId="661358D0" w14:textId="77777777" w:rsidR="00716B92" w:rsidRDefault="00000000">
            <w:pPr>
              <w:rPr>
                <w:rFonts w:ascii="Times New Roman" w:hAnsi="Times New Roman" w:cs="Times New Roman"/>
                <w:bCs/>
                <w:i/>
              </w:rPr>
            </w:pPr>
            <w:r>
              <w:rPr>
                <w:rFonts w:ascii="Times New Roman" w:hAnsi="Times New Roman" w:cs="Times New Roman"/>
                <w:bCs/>
                <w:i/>
              </w:rPr>
              <w:t>Технологический процесс, нм 10 TDP процессора, Вт 65</w:t>
            </w:r>
          </w:p>
          <w:p w14:paraId="0F432185" w14:textId="77777777" w:rsidR="00716B92" w:rsidRDefault="00000000">
            <w:pPr>
              <w:rPr>
                <w:rFonts w:ascii="Times New Roman" w:hAnsi="Times New Roman" w:cs="Times New Roman"/>
                <w:bCs/>
                <w:i/>
              </w:rPr>
            </w:pPr>
            <w:r>
              <w:rPr>
                <w:rFonts w:ascii="Times New Roman" w:hAnsi="Times New Roman" w:cs="Times New Roman"/>
                <w:bCs/>
                <w:i/>
              </w:rPr>
              <w:t>Сокет процессора LGA1700</w:t>
            </w:r>
          </w:p>
          <w:p w14:paraId="1D69ABC2" w14:textId="77777777" w:rsidR="00716B92" w:rsidRDefault="00000000">
            <w:pPr>
              <w:rPr>
                <w:rFonts w:ascii="Times New Roman" w:hAnsi="Times New Roman" w:cs="Times New Roman"/>
                <w:bCs/>
                <w:i/>
              </w:rPr>
            </w:pPr>
            <w:r>
              <w:rPr>
                <w:rFonts w:ascii="Times New Roman" w:hAnsi="Times New Roman" w:cs="Times New Roman"/>
                <w:bCs/>
                <w:i/>
              </w:rPr>
              <w:t>Оперативная память</w:t>
            </w:r>
          </w:p>
          <w:p w14:paraId="79EEED0B" w14:textId="77777777" w:rsidR="00716B92" w:rsidRDefault="00000000">
            <w:pPr>
              <w:rPr>
                <w:rFonts w:ascii="Times New Roman" w:hAnsi="Times New Roman" w:cs="Times New Roman"/>
                <w:bCs/>
                <w:i/>
              </w:rPr>
            </w:pPr>
            <w:r>
              <w:rPr>
                <w:rFonts w:ascii="Times New Roman" w:hAnsi="Times New Roman" w:cs="Times New Roman"/>
                <w:bCs/>
                <w:i/>
              </w:rPr>
              <w:t>Объем оперативной памяти 16 ГБ</w:t>
            </w:r>
          </w:p>
          <w:p w14:paraId="5E08A858" w14:textId="77777777" w:rsidR="00716B92" w:rsidRDefault="00000000">
            <w:pPr>
              <w:rPr>
                <w:rFonts w:ascii="Times New Roman" w:hAnsi="Times New Roman" w:cs="Times New Roman"/>
                <w:bCs/>
                <w:i/>
              </w:rPr>
            </w:pPr>
            <w:r>
              <w:rPr>
                <w:rFonts w:ascii="Times New Roman" w:hAnsi="Times New Roman" w:cs="Times New Roman"/>
                <w:bCs/>
                <w:i/>
              </w:rPr>
              <w:t>Частота оперативной памяти 3200 МГц</w:t>
            </w:r>
          </w:p>
          <w:p w14:paraId="0D2F20CC" w14:textId="77777777" w:rsidR="00716B92" w:rsidRDefault="00000000">
            <w:pPr>
              <w:rPr>
                <w:rFonts w:ascii="Times New Roman" w:hAnsi="Times New Roman" w:cs="Times New Roman"/>
                <w:bCs/>
                <w:i/>
              </w:rPr>
            </w:pPr>
            <w:r>
              <w:rPr>
                <w:rFonts w:ascii="Times New Roman" w:hAnsi="Times New Roman" w:cs="Times New Roman"/>
                <w:bCs/>
                <w:i/>
              </w:rPr>
              <w:t>Тип оперативной памяти DDR4</w:t>
            </w:r>
          </w:p>
          <w:p w14:paraId="6409EA01" w14:textId="77777777" w:rsidR="00716B92" w:rsidRDefault="00000000">
            <w:pPr>
              <w:rPr>
                <w:rFonts w:ascii="Times New Roman" w:hAnsi="Times New Roman" w:cs="Times New Roman"/>
                <w:bCs/>
                <w:i/>
              </w:rPr>
            </w:pPr>
            <w:r>
              <w:rPr>
                <w:rFonts w:ascii="Times New Roman" w:hAnsi="Times New Roman" w:cs="Times New Roman"/>
                <w:bCs/>
                <w:i/>
              </w:rPr>
              <w:t>Форм фактор оперативной памяти DIMM</w:t>
            </w:r>
          </w:p>
          <w:p w14:paraId="6B631588" w14:textId="77777777" w:rsidR="00716B92" w:rsidRDefault="00000000">
            <w:pPr>
              <w:rPr>
                <w:rFonts w:ascii="Times New Roman" w:hAnsi="Times New Roman" w:cs="Times New Roman"/>
                <w:bCs/>
                <w:i/>
              </w:rPr>
            </w:pPr>
            <w:r>
              <w:rPr>
                <w:rFonts w:ascii="Times New Roman" w:hAnsi="Times New Roman" w:cs="Times New Roman"/>
                <w:bCs/>
                <w:i/>
              </w:rPr>
              <w:t>Число слотов памяти, всего 2</w:t>
            </w:r>
          </w:p>
          <w:p w14:paraId="533DF532" w14:textId="77777777" w:rsidR="00716B92" w:rsidRDefault="00000000">
            <w:pPr>
              <w:rPr>
                <w:rFonts w:ascii="Times New Roman" w:hAnsi="Times New Roman" w:cs="Times New Roman"/>
                <w:bCs/>
                <w:i/>
              </w:rPr>
            </w:pPr>
            <w:r>
              <w:rPr>
                <w:rFonts w:ascii="Times New Roman" w:hAnsi="Times New Roman" w:cs="Times New Roman"/>
                <w:bCs/>
                <w:i/>
              </w:rPr>
              <w:t>Число занятых слотов памяти 1</w:t>
            </w:r>
          </w:p>
          <w:p w14:paraId="0AF4637F" w14:textId="77777777" w:rsidR="00716B92" w:rsidRDefault="00000000">
            <w:pPr>
              <w:rPr>
                <w:rFonts w:ascii="Times New Roman" w:hAnsi="Times New Roman" w:cs="Times New Roman"/>
                <w:bCs/>
                <w:i/>
              </w:rPr>
            </w:pPr>
            <w:r>
              <w:rPr>
                <w:rFonts w:ascii="Times New Roman" w:hAnsi="Times New Roman" w:cs="Times New Roman"/>
                <w:bCs/>
                <w:i/>
              </w:rPr>
              <w:t>Число свободных слотов памяти 1</w:t>
            </w:r>
          </w:p>
          <w:p w14:paraId="5C99BAEE" w14:textId="77777777" w:rsidR="00716B92" w:rsidRDefault="00000000">
            <w:pPr>
              <w:rPr>
                <w:rFonts w:ascii="Times New Roman" w:hAnsi="Times New Roman" w:cs="Times New Roman"/>
                <w:bCs/>
                <w:i/>
              </w:rPr>
            </w:pPr>
            <w:r>
              <w:rPr>
                <w:rFonts w:ascii="Times New Roman" w:hAnsi="Times New Roman" w:cs="Times New Roman"/>
                <w:bCs/>
                <w:i/>
              </w:rPr>
              <w:t>Максимальный объем оперативной памяти 64 ГБ</w:t>
            </w:r>
          </w:p>
          <w:p w14:paraId="10A5145B" w14:textId="77777777" w:rsidR="00716B92" w:rsidRDefault="00000000">
            <w:pPr>
              <w:rPr>
                <w:rFonts w:ascii="Times New Roman" w:hAnsi="Times New Roman" w:cs="Times New Roman"/>
                <w:bCs/>
                <w:i/>
              </w:rPr>
            </w:pPr>
            <w:r>
              <w:rPr>
                <w:rFonts w:ascii="Times New Roman" w:hAnsi="Times New Roman" w:cs="Times New Roman"/>
                <w:bCs/>
                <w:i/>
              </w:rPr>
              <w:t>Графический процессор</w:t>
            </w:r>
          </w:p>
          <w:p w14:paraId="280A9D02" w14:textId="77777777" w:rsidR="00716B92" w:rsidRDefault="00000000">
            <w:pPr>
              <w:rPr>
                <w:rFonts w:ascii="Times New Roman" w:hAnsi="Times New Roman" w:cs="Times New Roman"/>
                <w:bCs/>
                <w:i/>
              </w:rPr>
            </w:pPr>
            <w:r>
              <w:rPr>
                <w:rFonts w:ascii="Times New Roman" w:hAnsi="Times New Roman" w:cs="Times New Roman"/>
                <w:bCs/>
                <w:i/>
              </w:rPr>
              <w:t>Тип видеокарты интегрирована в процессор</w:t>
            </w:r>
          </w:p>
          <w:p w14:paraId="3A36272D" w14:textId="77777777" w:rsidR="00716B92" w:rsidRDefault="00000000">
            <w:pPr>
              <w:rPr>
                <w:rFonts w:ascii="Times New Roman" w:hAnsi="Times New Roman" w:cs="Times New Roman"/>
                <w:bCs/>
                <w:i/>
              </w:rPr>
            </w:pPr>
            <w:r>
              <w:rPr>
                <w:rFonts w:ascii="Times New Roman" w:hAnsi="Times New Roman" w:cs="Times New Roman"/>
                <w:bCs/>
                <w:i/>
              </w:rPr>
              <w:t>Производитель граф. процессора</w:t>
            </w:r>
          </w:p>
          <w:p w14:paraId="4A89ADD5" w14:textId="77777777" w:rsidR="00716B92" w:rsidRDefault="00000000">
            <w:pPr>
              <w:rPr>
                <w:rFonts w:ascii="Times New Roman" w:hAnsi="Times New Roman" w:cs="Times New Roman"/>
                <w:bCs/>
                <w:i/>
                <w:lang w:val="en-US"/>
              </w:rPr>
            </w:pPr>
            <w:r>
              <w:rPr>
                <w:rFonts w:ascii="Times New Roman" w:hAnsi="Times New Roman" w:cs="Times New Roman"/>
                <w:bCs/>
                <w:i/>
                <w:lang w:val="en-US"/>
              </w:rPr>
              <w:t>Intel</w:t>
            </w:r>
          </w:p>
          <w:p w14:paraId="1EDE9EF8" w14:textId="77777777" w:rsidR="00716B92" w:rsidRDefault="00000000">
            <w:pPr>
              <w:rPr>
                <w:rFonts w:ascii="Times New Roman" w:hAnsi="Times New Roman" w:cs="Times New Roman"/>
                <w:bCs/>
                <w:i/>
                <w:lang w:val="en-US"/>
              </w:rPr>
            </w:pPr>
            <w:r>
              <w:rPr>
                <w:rFonts w:ascii="Times New Roman" w:hAnsi="Times New Roman" w:cs="Times New Roman"/>
                <w:bCs/>
                <w:i/>
              </w:rPr>
              <w:t>Модель</w:t>
            </w:r>
            <w:r>
              <w:rPr>
                <w:rFonts w:ascii="Times New Roman" w:hAnsi="Times New Roman" w:cs="Times New Roman"/>
                <w:bCs/>
                <w:i/>
                <w:lang w:val="en-US"/>
              </w:rPr>
              <w:t xml:space="preserve"> </w:t>
            </w:r>
            <w:r>
              <w:rPr>
                <w:rFonts w:ascii="Times New Roman" w:hAnsi="Times New Roman" w:cs="Times New Roman"/>
                <w:bCs/>
                <w:i/>
              </w:rPr>
              <w:t>видеокарты</w:t>
            </w:r>
          </w:p>
          <w:p w14:paraId="5D855AB9" w14:textId="77777777" w:rsidR="00716B92" w:rsidRDefault="00000000">
            <w:pPr>
              <w:rPr>
                <w:rFonts w:ascii="Times New Roman" w:hAnsi="Times New Roman" w:cs="Times New Roman"/>
                <w:bCs/>
                <w:i/>
                <w:lang w:val="en-US"/>
              </w:rPr>
            </w:pPr>
            <w:r>
              <w:rPr>
                <w:rFonts w:ascii="Times New Roman" w:hAnsi="Times New Roman" w:cs="Times New Roman"/>
                <w:bCs/>
                <w:i/>
                <w:lang w:val="en-US"/>
              </w:rPr>
              <w:lastRenderedPageBreak/>
              <w:t>Intel UHD Graphics 730</w:t>
            </w:r>
          </w:p>
          <w:p w14:paraId="5FF641BF" w14:textId="77777777" w:rsidR="00716B92" w:rsidRDefault="00000000">
            <w:pPr>
              <w:rPr>
                <w:rFonts w:ascii="Times New Roman" w:hAnsi="Times New Roman" w:cs="Times New Roman"/>
                <w:bCs/>
                <w:i/>
              </w:rPr>
            </w:pPr>
            <w:r>
              <w:rPr>
                <w:rFonts w:ascii="Times New Roman" w:hAnsi="Times New Roman" w:cs="Times New Roman"/>
                <w:bCs/>
                <w:i/>
              </w:rPr>
              <w:t>Частота граф. процессора (базовая), МГц</w:t>
            </w:r>
          </w:p>
          <w:p w14:paraId="054534BA" w14:textId="77777777" w:rsidR="00716B92" w:rsidRDefault="00000000">
            <w:pPr>
              <w:rPr>
                <w:rFonts w:ascii="Times New Roman" w:hAnsi="Times New Roman" w:cs="Times New Roman"/>
                <w:bCs/>
                <w:i/>
              </w:rPr>
            </w:pPr>
            <w:r>
              <w:rPr>
                <w:rFonts w:ascii="Times New Roman" w:hAnsi="Times New Roman" w:cs="Times New Roman"/>
                <w:bCs/>
                <w:i/>
              </w:rPr>
              <w:t>300</w:t>
            </w:r>
          </w:p>
          <w:p w14:paraId="4B046C1B" w14:textId="77777777" w:rsidR="00716B92" w:rsidRDefault="00000000">
            <w:pPr>
              <w:rPr>
                <w:rFonts w:ascii="Times New Roman" w:hAnsi="Times New Roman" w:cs="Times New Roman"/>
                <w:bCs/>
                <w:i/>
              </w:rPr>
            </w:pPr>
            <w:r>
              <w:rPr>
                <w:rFonts w:ascii="Times New Roman" w:hAnsi="Times New Roman" w:cs="Times New Roman"/>
                <w:bCs/>
                <w:i/>
              </w:rPr>
              <w:t>Частота граф. процессора (</w:t>
            </w:r>
            <w:proofErr w:type="spellStart"/>
            <w:r>
              <w:rPr>
                <w:rFonts w:ascii="Times New Roman" w:hAnsi="Times New Roman" w:cs="Times New Roman"/>
                <w:bCs/>
                <w:i/>
              </w:rPr>
              <w:t>Boost</w:t>
            </w:r>
            <w:proofErr w:type="spellEnd"/>
            <w:r>
              <w:rPr>
                <w:rFonts w:ascii="Times New Roman" w:hAnsi="Times New Roman" w:cs="Times New Roman"/>
                <w:bCs/>
                <w:i/>
              </w:rPr>
              <w:t>), МГц</w:t>
            </w:r>
          </w:p>
          <w:p w14:paraId="03B42BEB" w14:textId="77777777" w:rsidR="00716B92" w:rsidRDefault="00000000">
            <w:pPr>
              <w:rPr>
                <w:rFonts w:ascii="Times New Roman" w:hAnsi="Times New Roman" w:cs="Times New Roman"/>
                <w:bCs/>
                <w:i/>
              </w:rPr>
            </w:pPr>
            <w:r>
              <w:rPr>
                <w:rFonts w:ascii="Times New Roman" w:hAnsi="Times New Roman" w:cs="Times New Roman"/>
                <w:bCs/>
                <w:i/>
              </w:rPr>
              <w:t>1550</w:t>
            </w:r>
          </w:p>
          <w:p w14:paraId="32057D43" w14:textId="77777777" w:rsidR="00716B92" w:rsidRDefault="00000000">
            <w:pPr>
              <w:rPr>
                <w:rFonts w:ascii="Times New Roman" w:hAnsi="Times New Roman" w:cs="Times New Roman"/>
                <w:bCs/>
                <w:i/>
              </w:rPr>
            </w:pPr>
            <w:r>
              <w:rPr>
                <w:rFonts w:ascii="Times New Roman" w:hAnsi="Times New Roman" w:cs="Times New Roman"/>
                <w:bCs/>
                <w:i/>
              </w:rPr>
              <w:t>Объем видеопамяти</w:t>
            </w:r>
          </w:p>
          <w:p w14:paraId="17A3313C" w14:textId="77777777" w:rsidR="00716B92" w:rsidRDefault="00000000">
            <w:pPr>
              <w:rPr>
                <w:rFonts w:ascii="Times New Roman" w:hAnsi="Times New Roman" w:cs="Times New Roman"/>
                <w:bCs/>
                <w:i/>
              </w:rPr>
            </w:pPr>
            <w:r>
              <w:rPr>
                <w:rFonts w:ascii="Times New Roman" w:hAnsi="Times New Roman" w:cs="Times New Roman"/>
                <w:bCs/>
                <w:i/>
              </w:rPr>
              <w:t>выделяется из оперативной</w:t>
            </w:r>
          </w:p>
          <w:p w14:paraId="6AA47F9E" w14:textId="77777777" w:rsidR="00716B92" w:rsidRDefault="00000000">
            <w:pPr>
              <w:rPr>
                <w:rFonts w:ascii="Times New Roman" w:hAnsi="Times New Roman" w:cs="Times New Roman"/>
                <w:bCs/>
                <w:i/>
              </w:rPr>
            </w:pPr>
            <w:r>
              <w:rPr>
                <w:rFonts w:ascii="Times New Roman" w:hAnsi="Times New Roman" w:cs="Times New Roman"/>
                <w:bCs/>
                <w:i/>
              </w:rPr>
              <w:t>Тип видеопамяти</w:t>
            </w:r>
          </w:p>
          <w:p w14:paraId="43C0D2C6" w14:textId="77777777" w:rsidR="00716B92" w:rsidRDefault="00000000">
            <w:pPr>
              <w:rPr>
                <w:rFonts w:ascii="Times New Roman" w:hAnsi="Times New Roman" w:cs="Times New Roman"/>
                <w:bCs/>
                <w:i/>
              </w:rPr>
            </w:pPr>
            <w:r>
              <w:rPr>
                <w:rFonts w:ascii="Times New Roman" w:hAnsi="Times New Roman" w:cs="Times New Roman"/>
                <w:bCs/>
                <w:i/>
              </w:rPr>
              <w:t>выделяется из оперативной</w:t>
            </w:r>
          </w:p>
          <w:p w14:paraId="5762D1DE" w14:textId="77777777" w:rsidR="00716B92" w:rsidRDefault="00000000">
            <w:pPr>
              <w:rPr>
                <w:rFonts w:ascii="Times New Roman" w:hAnsi="Times New Roman" w:cs="Times New Roman"/>
                <w:bCs/>
                <w:i/>
              </w:rPr>
            </w:pPr>
            <w:r>
              <w:rPr>
                <w:rFonts w:ascii="Times New Roman" w:hAnsi="Times New Roman" w:cs="Times New Roman"/>
                <w:bCs/>
                <w:i/>
              </w:rPr>
              <w:t>Слот для установки дискретной видеокарты</w:t>
            </w:r>
          </w:p>
          <w:p w14:paraId="051A069F" w14:textId="77777777" w:rsidR="00716B92" w:rsidRDefault="00000000">
            <w:pPr>
              <w:rPr>
                <w:rFonts w:ascii="Times New Roman" w:hAnsi="Times New Roman" w:cs="Times New Roman"/>
                <w:bCs/>
                <w:i/>
              </w:rPr>
            </w:pPr>
            <w:proofErr w:type="spellStart"/>
            <w:r>
              <w:rPr>
                <w:rFonts w:ascii="Times New Roman" w:hAnsi="Times New Roman" w:cs="Times New Roman"/>
                <w:bCs/>
                <w:i/>
              </w:rPr>
              <w:t>PCIe</w:t>
            </w:r>
            <w:proofErr w:type="spellEnd"/>
            <w:r>
              <w:rPr>
                <w:rFonts w:ascii="Times New Roman" w:hAnsi="Times New Roman" w:cs="Times New Roman"/>
                <w:bCs/>
                <w:i/>
              </w:rPr>
              <w:t xml:space="preserve"> 4.0 x16 - 1шт</w:t>
            </w:r>
          </w:p>
          <w:p w14:paraId="527CB47D" w14:textId="77777777" w:rsidR="00716B92" w:rsidRDefault="00000000">
            <w:pPr>
              <w:rPr>
                <w:rFonts w:ascii="Times New Roman" w:hAnsi="Times New Roman" w:cs="Times New Roman"/>
                <w:bCs/>
                <w:i/>
              </w:rPr>
            </w:pPr>
            <w:r>
              <w:rPr>
                <w:rFonts w:ascii="Times New Roman" w:hAnsi="Times New Roman" w:cs="Times New Roman"/>
                <w:bCs/>
                <w:i/>
              </w:rPr>
              <w:t>Устройства хранения информации</w:t>
            </w:r>
          </w:p>
          <w:p w14:paraId="1524F821" w14:textId="77777777" w:rsidR="00716B92" w:rsidRDefault="00000000">
            <w:pPr>
              <w:rPr>
                <w:rFonts w:ascii="Times New Roman" w:hAnsi="Times New Roman" w:cs="Times New Roman"/>
                <w:bCs/>
                <w:i/>
              </w:rPr>
            </w:pPr>
            <w:r>
              <w:rPr>
                <w:rFonts w:ascii="Times New Roman" w:hAnsi="Times New Roman" w:cs="Times New Roman"/>
                <w:bCs/>
                <w:i/>
              </w:rPr>
              <w:t>Количество SSD - 1</w:t>
            </w:r>
          </w:p>
          <w:p w14:paraId="464FBFDD" w14:textId="77777777" w:rsidR="00716B92" w:rsidRDefault="00000000">
            <w:pPr>
              <w:rPr>
                <w:rFonts w:ascii="Times New Roman" w:hAnsi="Times New Roman" w:cs="Times New Roman"/>
                <w:bCs/>
                <w:i/>
              </w:rPr>
            </w:pPr>
            <w:r>
              <w:rPr>
                <w:rFonts w:ascii="Times New Roman" w:hAnsi="Times New Roman" w:cs="Times New Roman"/>
                <w:bCs/>
                <w:i/>
              </w:rPr>
              <w:t>Общий объем SSD - 512 ГБ</w:t>
            </w:r>
          </w:p>
          <w:p w14:paraId="7C804BC3" w14:textId="77777777" w:rsidR="00716B92" w:rsidRDefault="00000000">
            <w:pPr>
              <w:rPr>
                <w:rFonts w:ascii="Times New Roman" w:hAnsi="Times New Roman" w:cs="Times New Roman"/>
                <w:bCs/>
                <w:i/>
              </w:rPr>
            </w:pPr>
            <w:r>
              <w:rPr>
                <w:rFonts w:ascii="Times New Roman" w:hAnsi="Times New Roman" w:cs="Times New Roman"/>
                <w:bCs/>
                <w:i/>
              </w:rPr>
              <w:t>Тип SSD - M.2</w:t>
            </w:r>
          </w:p>
          <w:p w14:paraId="60E766CF" w14:textId="77777777" w:rsidR="00716B92" w:rsidRDefault="00000000">
            <w:pPr>
              <w:rPr>
                <w:rFonts w:ascii="Times New Roman" w:hAnsi="Times New Roman" w:cs="Times New Roman"/>
                <w:bCs/>
                <w:i/>
              </w:rPr>
            </w:pPr>
            <w:r>
              <w:rPr>
                <w:rFonts w:ascii="Times New Roman" w:hAnsi="Times New Roman" w:cs="Times New Roman"/>
                <w:bCs/>
                <w:i/>
              </w:rPr>
              <w:t>Кол-во свободных разъемов для SSD/HDD</w:t>
            </w:r>
          </w:p>
          <w:p w14:paraId="285FED7D" w14:textId="77777777" w:rsidR="00716B92" w:rsidRDefault="00000000">
            <w:pPr>
              <w:rPr>
                <w:rFonts w:ascii="Times New Roman" w:hAnsi="Times New Roman" w:cs="Times New Roman"/>
                <w:bCs/>
                <w:i/>
              </w:rPr>
            </w:pPr>
            <w:r>
              <w:rPr>
                <w:rFonts w:ascii="Times New Roman" w:hAnsi="Times New Roman" w:cs="Times New Roman"/>
                <w:bCs/>
                <w:i/>
              </w:rPr>
              <w:t>4х SATA</w:t>
            </w:r>
          </w:p>
          <w:p w14:paraId="0326A988" w14:textId="77777777" w:rsidR="00716B92" w:rsidRDefault="00000000">
            <w:pPr>
              <w:rPr>
                <w:rFonts w:ascii="Times New Roman" w:hAnsi="Times New Roman" w:cs="Times New Roman"/>
                <w:bCs/>
                <w:i/>
              </w:rPr>
            </w:pPr>
            <w:r>
              <w:rPr>
                <w:rFonts w:ascii="Times New Roman" w:hAnsi="Times New Roman" w:cs="Times New Roman"/>
                <w:bCs/>
                <w:i/>
              </w:rPr>
              <w:t>Материнская плата</w:t>
            </w:r>
          </w:p>
          <w:p w14:paraId="7D428711" w14:textId="77777777" w:rsidR="00716B92" w:rsidRDefault="00000000">
            <w:pPr>
              <w:rPr>
                <w:rFonts w:ascii="Times New Roman" w:hAnsi="Times New Roman" w:cs="Times New Roman"/>
                <w:bCs/>
                <w:i/>
              </w:rPr>
            </w:pPr>
            <w:r>
              <w:rPr>
                <w:rFonts w:ascii="Times New Roman" w:hAnsi="Times New Roman" w:cs="Times New Roman"/>
                <w:bCs/>
                <w:i/>
              </w:rPr>
              <w:t>Чипсет материнской платы</w:t>
            </w:r>
          </w:p>
          <w:p w14:paraId="7C448E03" w14:textId="77777777" w:rsidR="00716B92" w:rsidRDefault="00000000">
            <w:pPr>
              <w:rPr>
                <w:rFonts w:ascii="Times New Roman" w:hAnsi="Times New Roman" w:cs="Times New Roman"/>
                <w:bCs/>
                <w:i/>
              </w:rPr>
            </w:pPr>
            <w:r>
              <w:rPr>
                <w:rFonts w:ascii="Times New Roman" w:hAnsi="Times New Roman" w:cs="Times New Roman"/>
                <w:bCs/>
                <w:i/>
              </w:rPr>
              <w:t>Intel H610</w:t>
            </w:r>
          </w:p>
          <w:p w14:paraId="6D08FD27" w14:textId="77777777" w:rsidR="00716B92" w:rsidRDefault="00000000">
            <w:pPr>
              <w:rPr>
                <w:rFonts w:ascii="Times New Roman" w:hAnsi="Times New Roman" w:cs="Times New Roman"/>
                <w:bCs/>
                <w:i/>
              </w:rPr>
            </w:pPr>
            <w:r>
              <w:rPr>
                <w:rFonts w:ascii="Times New Roman" w:hAnsi="Times New Roman" w:cs="Times New Roman"/>
                <w:bCs/>
                <w:i/>
              </w:rPr>
              <w:t>Количество портов Ethernet - 1</w:t>
            </w:r>
          </w:p>
          <w:p w14:paraId="0CE4A8F2" w14:textId="77777777" w:rsidR="00716B92" w:rsidRDefault="00000000">
            <w:pPr>
              <w:rPr>
                <w:rFonts w:ascii="Times New Roman" w:hAnsi="Times New Roman" w:cs="Times New Roman"/>
                <w:bCs/>
                <w:i/>
              </w:rPr>
            </w:pPr>
            <w:proofErr w:type="spellStart"/>
            <w:r>
              <w:rPr>
                <w:rFonts w:ascii="Times New Roman" w:hAnsi="Times New Roman" w:cs="Times New Roman"/>
                <w:bCs/>
                <w:i/>
              </w:rPr>
              <w:t>Cкорость</w:t>
            </w:r>
            <w:proofErr w:type="spellEnd"/>
            <w:r>
              <w:rPr>
                <w:rFonts w:ascii="Times New Roman" w:hAnsi="Times New Roman" w:cs="Times New Roman"/>
                <w:bCs/>
                <w:i/>
              </w:rPr>
              <w:t xml:space="preserve"> сетевого интерфейса (</w:t>
            </w:r>
            <w:proofErr w:type="spellStart"/>
            <w:r>
              <w:rPr>
                <w:rFonts w:ascii="Times New Roman" w:hAnsi="Times New Roman" w:cs="Times New Roman"/>
                <w:bCs/>
                <w:i/>
              </w:rPr>
              <w:t>max</w:t>
            </w:r>
            <w:proofErr w:type="spellEnd"/>
            <w:r>
              <w:rPr>
                <w:rFonts w:ascii="Times New Roman" w:hAnsi="Times New Roman" w:cs="Times New Roman"/>
                <w:bCs/>
                <w:i/>
              </w:rPr>
              <w:t>)</w:t>
            </w:r>
          </w:p>
          <w:p w14:paraId="3B32156B" w14:textId="77777777" w:rsidR="00716B92" w:rsidRDefault="00000000">
            <w:pPr>
              <w:rPr>
                <w:rFonts w:ascii="Times New Roman" w:hAnsi="Times New Roman" w:cs="Times New Roman"/>
                <w:bCs/>
                <w:i/>
              </w:rPr>
            </w:pPr>
            <w:r>
              <w:rPr>
                <w:rFonts w:ascii="Times New Roman" w:hAnsi="Times New Roman" w:cs="Times New Roman"/>
                <w:bCs/>
                <w:i/>
              </w:rPr>
              <w:t>1 Гб/с</w:t>
            </w:r>
          </w:p>
          <w:p w14:paraId="0B6C8AFB" w14:textId="77777777" w:rsidR="00716B92" w:rsidRDefault="00000000">
            <w:pPr>
              <w:rPr>
                <w:rFonts w:ascii="Times New Roman" w:hAnsi="Times New Roman" w:cs="Times New Roman"/>
                <w:bCs/>
                <w:i/>
              </w:rPr>
            </w:pPr>
            <w:r>
              <w:rPr>
                <w:rFonts w:ascii="Times New Roman" w:hAnsi="Times New Roman" w:cs="Times New Roman"/>
                <w:bCs/>
                <w:i/>
              </w:rPr>
              <w:t xml:space="preserve">Наличие </w:t>
            </w:r>
            <w:proofErr w:type="spellStart"/>
            <w:r>
              <w:rPr>
                <w:rFonts w:ascii="Times New Roman" w:hAnsi="Times New Roman" w:cs="Times New Roman"/>
                <w:bCs/>
                <w:i/>
              </w:rPr>
              <w:t>Wi</w:t>
            </w:r>
            <w:proofErr w:type="spellEnd"/>
            <w:r>
              <w:rPr>
                <w:rFonts w:ascii="Times New Roman" w:hAnsi="Times New Roman" w:cs="Times New Roman"/>
                <w:bCs/>
                <w:i/>
              </w:rPr>
              <w:t>-Fi - Нет</w:t>
            </w:r>
          </w:p>
          <w:p w14:paraId="5E1C823E" w14:textId="77777777" w:rsidR="00716B92" w:rsidRDefault="00000000">
            <w:pPr>
              <w:rPr>
                <w:rFonts w:ascii="Times New Roman" w:hAnsi="Times New Roman" w:cs="Times New Roman"/>
                <w:bCs/>
                <w:i/>
              </w:rPr>
            </w:pPr>
            <w:r>
              <w:rPr>
                <w:rFonts w:ascii="Times New Roman" w:hAnsi="Times New Roman" w:cs="Times New Roman"/>
                <w:bCs/>
                <w:i/>
              </w:rPr>
              <w:t>Наличие Bluetooth - Нет</w:t>
            </w:r>
          </w:p>
          <w:p w14:paraId="06BD742C" w14:textId="77777777" w:rsidR="00716B92" w:rsidRDefault="00000000">
            <w:pPr>
              <w:rPr>
                <w:rFonts w:ascii="Times New Roman" w:hAnsi="Times New Roman" w:cs="Times New Roman"/>
                <w:bCs/>
                <w:i/>
              </w:rPr>
            </w:pPr>
            <w:r>
              <w:rPr>
                <w:rFonts w:ascii="Times New Roman" w:hAnsi="Times New Roman" w:cs="Times New Roman"/>
                <w:bCs/>
                <w:i/>
              </w:rPr>
              <w:t>Разъемы и интерфейсы</w:t>
            </w:r>
          </w:p>
          <w:p w14:paraId="2D1E61D3" w14:textId="77777777" w:rsidR="00716B92" w:rsidRDefault="00000000">
            <w:pPr>
              <w:rPr>
                <w:rFonts w:ascii="Times New Roman" w:hAnsi="Times New Roman" w:cs="Times New Roman"/>
                <w:bCs/>
                <w:i/>
              </w:rPr>
            </w:pPr>
            <w:r>
              <w:rPr>
                <w:rFonts w:ascii="Times New Roman" w:hAnsi="Times New Roman" w:cs="Times New Roman"/>
                <w:bCs/>
                <w:i/>
              </w:rPr>
              <w:t xml:space="preserve">Кол-во </w:t>
            </w:r>
            <w:r>
              <w:rPr>
                <w:rFonts w:ascii="Times New Roman" w:hAnsi="Times New Roman" w:cs="Times New Roman"/>
                <w:bCs/>
                <w:i/>
                <w:lang w:val="en-US"/>
              </w:rPr>
              <w:t>USB</w:t>
            </w:r>
            <w:r>
              <w:rPr>
                <w:rFonts w:ascii="Times New Roman" w:hAnsi="Times New Roman" w:cs="Times New Roman"/>
                <w:bCs/>
                <w:i/>
              </w:rPr>
              <w:t>-</w:t>
            </w:r>
            <w:r>
              <w:rPr>
                <w:rFonts w:ascii="Times New Roman" w:hAnsi="Times New Roman" w:cs="Times New Roman"/>
                <w:bCs/>
                <w:i/>
                <w:lang w:val="en-US"/>
              </w:rPr>
              <w:t>A</w:t>
            </w:r>
            <w:r>
              <w:rPr>
                <w:rFonts w:ascii="Times New Roman" w:hAnsi="Times New Roman" w:cs="Times New Roman"/>
                <w:bCs/>
                <w:i/>
              </w:rPr>
              <w:t xml:space="preserve"> 2.0 - 6</w:t>
            </w:r>
          </w:p>
          <w:p w14:paraId="019BAB15" w14:textId="77777777" w:rsidR="00716B92" w:rsidRDefault="00000000">
            <w:pPr>
              <w:rPr>
                <w:rFonts w:ascii="Times New Roman" w:hAnsi="Times New Roman" w:cs="Times New Roman"/>
                <w:bCs/>
                <w:i/>
                <w:lang w:val="en-US"/>
              </w:rPr>
            </w:pPr>
            <w:r>
              <w:rPr>
                <w:rFonts w:ascii="Times New Roman" w:hAnsi="Times New Roman" w:cs="Times New Roman"/>
                <w:bCs/>
                <w:i/>
              </w:rPr>
              <w:t>Кол</w:t>
            </w:r>
            <w:r>
              <w:rPr>
                <w:rFonts w:ascii="Times New Roman" w:hAnsi="Times New Roman" w:cs="Times New Roman"/>
                <w:bCs/>
                <w:i/>
                <w:lang w:val="en-US"/>
              </w:rPr>
              <w:t>-</w:t>
            </w:r>
            <w:r>
              <w:rPr>
                <w:rFonts w:ascii="Times New Roman" w:hAnsi="Times New Roman" w:cs="Times New Roman"/>
                <w:bCs/>
                <w:i/>
              </w:rPr>
              <w:t>во</w:t>
            </w:r>
            <w:r>
              <w:rPr>
                <w:rFonts w:ascii="Times New Roman" w:hAnsi="Times New Roman" w:cs="Times New Roman"/>
                <w:bCs/>
                <w:i/>
                <w:lang w:val="en-US"/>
              </w:rPr>
              <w:t xml:space="preserve"> USB-A 3.0 (USB-A 3.2 Gen1, 5Gbit/s) - 2</w:t>
            </w:r>
          </w:p>
          <w:p w14:paraId="4BFEE66C" w14:textId="77777777" w:rsidR="00716B92" w:rsidRDefault="00000000">
            <w:pPr>
              <w:rPr>
                <w:rFonts w:ascii="Times New Roman" w:hAnsi="Times New Roman" w:cs="Times New Roman"/>
                <w:bCs/>
                <w:i/>
                <w:lang w:val="en-US"/>
              </w:rPr>
            </w:pPr>
            <w:r>
              <w:rPr>
                <w:rFonts w:ascii="Times New Roman" w:hAnsi="Times New Roman" w:cs="Times New Roman"/>
                <w:bCs/>
                <w:i/>
              </w:rPr>
              <w:t>Кол</w:t>
            </w:r>
            <w:r>
              <w:rPr>
                <w:rFonts w:ascii="Times New Roman" w:hAnsi="Times New Roman" w:cs="Times New Roman"/>
                <w:bCs/>
                <w:i/>
                <w:lang w:val="en-US"/>
              </w:rPr>
              <w:t>-</w:t>
            </w:r>
            <w:r>
              <w:rPr>
                <w:rFonts w:ascii="Times New Roman" w:hAnsi="Times New Roman" w:cs="Times New Roman"/>
                <w:bCs/>
                <w:i/>
              </w:rPr>
              <w:t>во</w:t>
            </w:r>
            <w:r>
              <w:rPr>
                <w:rFonts w:ascii="Times New Roman" w:hAnsi="Times New Roman" w:cs="Times New Roman"/>
                <w:bCs/>
                <w:i/>
                <w:lang w:val="en-US"/>
              </w:rPr>
              <w:t xml:space="preserve"> USB-C 3.0 (USB-C 3.2 Gen1, 5Gbit/s)</w:t>
            </w:r>
          </w:p>
          <w:p w14:paraId="0CDA9402" w14:textId="77777777" w:rsidR="00716B92" w:rsidRDefault="00000000">
            <w:pPr>
              <w:rPr>
                <w:rFonts w:ascii="Times New Roman" w:hAnsi="Times New Roman" w:cs="Times New Roman"/>
                <w:bCs/>
                <w:i/>
              </w:rPr>
            </w:pPr>
            <w:r>
              <w:rPr>
                <w:rFonts w:ascii="Times New Roman" w:hAnsi="Times New Roman" w:cs="Times New Roman"/>
                <w:bCs/>
                <w:i/>
              </w:rPr>
              <w:t>1</w:t>
            </w:r>
          </w:p>
          <w:p w14:paraId="386CB657" w14:textId="77777777" w:rsidR="00716B92" w:rsidRDefault="00000000">
            <w:pPr>
              <w:rPr>
                <w:rFonts w:ascii="Times New Roman" w:hAnsi="Times New Roman" w:cs="Times New Roman"/>
                <w:bCs/>
                <w:i/>
              </w:rPr>
            </w:pPr>
            <w:r>
              <w:rPr>
                <w:rFonts w:ascii="Times New Roman" w:hAnsi="Times New Roman" w:cs="Times New Roman"/>
                <w:bCs/>
                <w:i/>
              </w:rPr>
              <w:t xml:space="preserve">Кол-во </w:t>
            </w:r>
            <w:proofErr w:type="spellStart"/>
            <w:r>
              <w:rPr>
                <w:rFonts w:ascii="Times New Roman" w:hAnsi="Times New Roman" w:cs="Times New Roman"/>
                <w:bCs/>
                <w:i/>
              </w:rPr>
              <w:t>Combo</w:t>
            </w:r>
            <w:proofErr w:type="spellEnd"/>
            <w:r>
              <w:rPr>
                <w:rFonts w:ascii="Times New Roman" w:hAnsi="Times New Roman" w:cs="Times New Roman"/>
                <w:bCs/>
                <w:i/>
              </w:rPr>
              <w:t xml:space="preserve"> аудио - 1</w:t>
            </w:r>
          </w:p>
          <w:p w14:paraId="3D9C087D" w14:textId="77777777" w:rsidR="00716B92" w:rsidRDefault="00000000">
            <w:pPr>
              <w:rPr>
                <w:rFonts w:ascii="Times New Roman" w:hAnsi="Times New Roman" w:cs="Times New Roman"/>
                <w:bCs/>
                <w:i/>
              </w:rPr>
            </w:pPr>
            <w:r>
              <w:rPr>
                <w:rFonts w:ascii="Times New Roman" w:hAnsi="Times New Roman" w:cs="Times New Roman"/>
                <w:bCs/>
                <w:i/>
              </w:rPr>
              <w:t>Кол-во D-Sub (VGA) - 1</w:t>
            </w:r>
          </w:p>
          <w:p w14:paraId="25FE77EE" w14:textId="77777777" w:rsidR="00716B92" w:rsidRDefault="00000000">
            <w:pPr>
              <w:rPr>
                <w:rFonts w:ascii="Times New Roman" w:hAnsi="Times New Roman" w:cs="Times New Roman"/>
                <w:bCs/>
                <w:i/>
              </w:rPr>
            </w:pPr>
            <w:r>
              <w:rPr>
                <w:rFonts w:ascii="Times New Roman" w:hAnsi="Times New Roman" w:cs="Times New Roman"/>
                <w:bCs/>
                <w:i/>
              </w:rPr>
              <w:t>Кол-во HDMI - 1</w:t>
            </w:r>
          </w:p>
          <w:p w14:paraId="2E4BBB1B" w14:textId="77777777" w:rsidR="00716B92" w:rsidRDefault="00000000">
            <w:pPr>
              <w:rPr>
                <w:rFonts w:ascii="Times New Roman" w:hAnsi="Times New Roman" w:cs="Times New Roman"/>
                <w:bCs/>
                <w:i/>
              </w:rPr>
            </w:pPr>
            <w:r>
              <w:rPr>
                <w:rFonts w:ascii="Times New Roman" w:hAnsi="Times New Roman" w:cs="Times New Roman"/>
                <w:bCs/>
                <w:i/>
              </w:rPr>
              <w:t xml:space="preserve">Кол-во </w:t>
            </w:r>
            <w:proofErr w:type="spellStart"/>
            <w:r>
              <w:rPr>
                <w:rFonts w:ascii="Times New Roman" w:hAnsi="Times New Roman" w:cs="Times New Roman"/>
                <w:bCs/>
                <w:i/>
              </w:rPr>
              <w:t>DisplayPort</w:t>
            </w:r>
            <w:proofErr w:type="spellEnd"/>
            <w:r>
              <w:rPr>
                <w:rFonts w:ascii="Times New Roman" w:hAnsi="Times New Roman" w:cs="Times New Roman"/>
                <w:bCs/>
                <w:i/>
              </w:rPr>
              <w:t xml:space="preserve"> - 1</w:t>
            </w:r>
          </w:p>
          <w:p w14:paraId="2A55C5E3" w14:textId="77777777" w:rsidR="00716B92" w:rsidRDefault="00000000">
            <w:pPr>
              <w:rPr>
                <w:rFonts w:ascii="Times New Roman" w:hAnsi="Times New Roman" w:cs="Times New Roman"/>
                <w:bCs/>
                <w:i/>
              </w:rPr>
            </w:pPr>
            <w:r>
              <w:rPr>
                <w:rFonts w:ascii="Times New Roman" w:hAnsi="Times New Roman" w:cs="Times New Roman"/>
                <w:bCs/>
                <w:i/>
              </w:rPr>
              <w:lastRenderedPageBreak/>
              <w:t>Кол-во PS/2 - 1</w:t>
            </w:r>
          </w:p>
          <w:p w14:paraId="37956F74" w14:textId="77777777" w:rsidR="00716B92" w:rsidRDefault="00000000">
            <w:pPr>
              <w:rPr>
                <w:rFonts w:ascii="Times New Roman" w:hAnsi="Times New Roman" w:cs="Times New Roman"/>
                <w:bCs/>
                <w:i/>
              </w:rPr>
            </w:pPr>
            <w:r>
              <w:rPr>
                <w:rFonts w:ascii="Times New Roman" w:hAnsi="Times New Roman" w:cs="Times New Roman"/>
                <w:bCs/>
                <w:i/>
              </w:rPr>
              <w:t>Программное обеспечение</w:t>
            </w:r>
          </w:p>
          <w:p w14:paraId="7AE194BF" w14:textId="77777777" w:rsidR="00716B92" w:rsidRDefault="00000000">
            <w:pPr>
              <w:rPr>
                <w:rFonts w:ascii="Times New Roman" w:hAnsi="Times New Roman" w:cs="Times New Roman"/>
                <w:bCs/>
                <w:i/>
              </w:rPr>
            </w:pPr>
            <w:r>
              <w:rPr>
                <w:rFonts w:ascii="Times New Roman" w:hAnsi="Times New Roman" w:cs="Times New Roman"/>
                <w:bCs/>
                <w:i/>
              </w:rPr>
              <w:t>Предустановленная операционная система</w:t>
            </w:r>
          </w:p>
          <w:p w14:paraId="3B145AE6" w14:textId="77777777" w:rsidR="00716B92" w:rsidRDefault="00000000">
            <w:pPr>
              <w:rPr>
                <w:rFonts w:ascii="Times New Roman" w:hAnsi="Times New Roman" w:cs="Times New Roman"/>
                <w:bCs/>
                <w:i/>
              </w:rPr>
            </w:pPr>
            <w:r>
              <w:rPr>
                <w:rFonts w:ascii="Times New Roman" w:hAnsi="Times New Roman" w:cs="Times New Roman"/>
                <w:bCs/>
                <w:i/>
              </w:rPr>
              <w:t>Нет (устанавливается пользователем)</w:t>
            </w:r>
          </w:p>
          <w:p w14:paraId="16EFF89B" w14:textId="77777777" w:rsidR="00716B92" w:rsidRDefault="00000000">
            <w:pPr>
              <w:rPr>
                <w:rFonts w:ascii="Times New Roman" w:hAnsi="Times New Roman" w:cs="Times New Roman"/>
                <w:bCs/>
                <w:i/>
              </w:rPr>
            </w:pPr>
            <w:r>
              <w:rPr>
                <w:rFonts w:ascii="Times New Roman" w:hAnsi="Times New Roman" w:cs="Times New Roman"/>
                <w:bCs/>
                <w:i/>
              </w:rPr>
              <w:t>Конструктивные особенности</w:t>
            </w:r>
          </w:p>
          <w:p w14:paraId="0F211DFD" w14:textId="77777777" w:rsidR="00716B92" w:rsidRDefault="00000000">
            <w:pPr>
              <w:rPr>
                <w:rFonts w:ascii="Times New Roman" w:hAnsi="Times New Roman" w:cs="Times New Roman"/>
                <w:bCs/>
                <w:i/>
              </w:rPr>
            </w:pPr>
            <w:r>
              <w:rPr>
                <w:rFonts w:ascii="Times New Roman" w:hAnsi="Times New Roman" w:cs="Times New Roman"/>
                <w:bCs/>
                <w:i/>
              </w:rPr>
              <w:t>Материал корпуса - пластик, сталь</w:t>
            </w:r>
          </w:p>
          <w:p w14:paraId="048837EC" w14:textId="77777777" w:rsidR="00716B92" w:rsidRDefault="00000000">
            <w:pPr>
              <w:rPr>
                <w:rFonts w:ascii="Times New Roman" w:hAnsi="Times New Roman" w:cs="Times New Roman"/>
                <w:bCs/>
                <w:i/>
              </w:rPr>
            </w:pPr>
            <w:r>
              <w:rPr>
                <w:rFonts w:ascii="Times New Roman" w:hAnsi="Times New Roman" w:cs="Times New Roman"/>
                <w:bCs/>
                <w:i/>
              </w:rPr>
              <w:t>Тип блока питания</w:t>
            </w:r>
          </w:p>
          <w:p w14:paraId="78D6175F" w14:textId="77777777" w:rsidR="00716B92" w:rsidRDefault="00000000">
            <w:pPr>
              <w:rPr>
                <w:rFonts w:ascii="Times New Roman" w:hAnsi="Times New Roman" w:cs="Times New Roman"/>
                <w:bCs/>
                <w:i/>
              </w:rPr>
            </w:pPr>
            <w:r>
              <w:rPr>
                <w:rFonts w:ascii="Times New Roman" w:hAnsi="Times New Roman" w:cs="Times New Roman"/>
                <w:bCs/>
                <w:i/>
              </w:rPr>
              <w:t>Внутренний</w:t>
            </w:r>
          </w:p>
          <w:p w14:paraId="484B9205" w14:textId="77777777" w:rsidR="00716B92" w:rsidRDefault="00000000">
            <w:pPr>
              <w:rPr>
                <w:rFonts w:ascii="Times New Roman" w:hAnsi="Times New Roman" w:cs="Times New Roman"/>
                <w:bCs/>
                <w:i/>
              </w:rPr>
            </w:pPr>
            <w:r>
              <w:rPr>
                <w:rFonts w:ascii="Times New Roman" w:hAnsi="Times New Roman" w:cs="Times New Roman"/>
                <w:bCs/>
                <w:i/>
              </w:rPr>
              <w:t>Мощность блока питания, Вт - 450</w:t>
            </w:r>
          </w:p>
          <w:p w14:paraId="162DA30F" w14:textId="77777777" w:rsidR="00716B92" w:rsidRDefault="00000000">
            <w:pPr>
              <w:rPr>
                <w:rFonts w:ascii="Times New Roman" w:hAnsi="Times New Roman" w:cs="Times New Roman"/>
                <w:bCs/>
                <w:i/>
              </w:rPr>
            </w:pPr>
            <w:r>
              <w:rPr>
                <w:rFonts w:ascii="Times New Roman" w:hAnsi="Times New Roman" w:cs="Times New Roman"/>
                <w:bCs/>
                <w:i/>
              </w:rPr>
              <w:t>Напряжение питания - 220 В, 50 Гц</w:t>
            </w:r>
          </w:p>
          <w:p w14:paraId="6FD536BC" w14:textId="77777777" w:rsidR="00716B92" w:rsidRDefault="00000000">
            <w:pPr>
              <w:rPr>
                <w:rFonts w:ascii="Times New Roman" w:hAnsi="Times New Roman" w:cs="Times New Roman"/>
                <w:bCs/>
                <w:i/>
              </w:rPr>
            </w:pPr>
            <w:r>
              <w:rPr>
                <w:rFonts w:ascii="Times New Roman" w:hAnsi="Times New Roman" w:cs="Times New Roman"/>
                <w:bCs/>
                <w:i/>
              </w:rPr>
              <w:t>Прочие характеристики</w:t>
            </w:r>
          </w:p>
          <w:p w14:paraId="61A1C4A7" w14:textId="77777777" w:rsidR="00716B92" w:rsidRDefault="00000000">
            <w:pPr>
              <w:rPr>
                <w:rFonts w:ascii="Times New Roman" w:hAnsi="Times New Roman" w:cs="Times New Roman"/>
                <w:bCs/>
                <w:i/>
              </w:rPr>
            </w:pPr>
            <w:r>
              <w:rPr>
                <w:rFonts w:ascii="Times New Roman" w:hAnsi="Times New Roman" w:cs="Times New Roman"/>
                <w:bCs/>
                <w:i/>
              </w:rPr>
              <w:t>Клавиатура в комплекте - Да</w:t>
            </w:r>
          </w:p>
          <w:p w14:paraId="16022C56" w14:textId="77777777" w:rsidR="00716B92" w:rsidRDefault="00000000">
            <w:pPr>
              <w:rPr>
                <w:rFonts w:ascii="Times New Roman" w:hAnsi="Times New Roman" w:cs="Times New Roman"/>
                <w:bCs/>
                <w:i/>
              </w:rPr>
            </w:pPr>
            <w:r>
              <w:rPr>
                <w:rFonts w:ascii="Times New Roman" w:hAnsi="Times New Roman" w:cs="Times New Roman"/>
                <w:bCs/>
                <w:i/>
              </w:rPr>
              <w:t>Мышь в комплекте - Да</w:t>
            </w:r>
          </w:p>
          <w:p w14:paraId="6C6BA7C5" w14:textId="77777777" w:rsidR="00716B92" w:rsidRDefault="00000000">
            <w:pPr>
              <w:rPr>
                <w:rFonts w:ascii="Times New Roman" w:hAnsi="Times New Roman" w:cs="Times New Roman"/>
                <w:bCs/>
                <w:i/>
              </w:rPr>
            </w:pPr>
            <w:r>
              <w:rPr>
                <w:rFonts w:ascii="Times New Roman" w:hAnsi="Times New Roman" w:cs="Times New Roman"/>
                <w:bCs/>
                <w:i/>
              </w:rPr>
              <w:t>Монитор в комплекте - Нет</w:t>
            </w:r>
          </w:p>
          <w:p w14:paraId="79102A2C" w14:textId="77777777" w:rsidR="00716B92" w:rsidRDefault="00000000">
            <w:pPr>
              <w:rPr>
                <w:rFonts w:ascii="Times New Roman" w:hAnsi="Times New Roman" w:cs="Times New Roman"/>
                <w:bCs/>
                <w:i/>
              </w:rPr>
            </w:pPr>
            <w:r>
              <w:rPr>
                <w:rFonts w:ascii="Times New Roman" w:hAnsi="Times New Roman" w:cs="Times New Roman"/>
                <w:bCs/>
                <w:i/>
              </w:rPr>
              <w:t>Ширина, мм 173</w:t>
            </w:r>
          </w:p>
          <w:p w14:paraId="7C2ED2B1" w14:textId="77777777" w:rsidR="00716B92" w:rsidRDefault="00000000">
            <w:pPr>
              <w:rPr>
                <w:rFonts w:ascii="Times New Roman" w:hAnsi="Times New Roman" w:cs="Times New Roman"/>
                <w:bCs/>
                <w:i/>
              </w:rPr>
            </w:pPr>
            <w:r>
              <w:rPr>
                <w:rFonts w:ascii="Times New Roman" w:hAnsi="Times New Roman" w:cs="Times New Roman"/>
                <w:bCs/>
                <w:i/>
              </w:rPr>
              <w:t>Высота, мм 366</w:t>
            </w:r>
          </w:p>
          <w:p w14:paraId="2B55C21E" w14:textId="77777777" w:rsidR="00716B92" w:rsidRDefault="00000000">
            <w:pPr>
              <w:rPr>
                <w:rFonts w:ascii="Times New Roman" w:hAnsi="Times New Roman" w:cs="Times New Roman"/>
                <w:bCs/>
                <w:i/>
              </w:rPr>
            </w:pPr>
            <w:r>
              <w:rPr>
                <w:rFonts w:ascii="Times New Roman" w:hAnsi="Times New Roman" w:cs="Times New Roman"/>
                <w:bCs/>
                <w:i/>
              </w:rPr>
              <w:t>Глубина, мм 408</w:t>
            </w:r>
          </w:p>
          <w:p w14:paraId="1404CF72" w14:textId="77777777" w:rsidR="00716B92" w:rsidRDefault="00000000">
            <w:pPr>
              <w:rPr>
                <w:rFonts w:ascii="Times New Roman" w:hAnsi="Times New Roman" w:cs="Times New Roman"/>
                <w:bCs/>
                <w:i/>
              </w:rPr>
            </w:pPr>
            <w:r>
              <w:rPr>
                <w:rFonts w:ascii="Times New Roman" w:hAnsi="Times New Roman" w:cs="Times New Roman"/>
                <w:bCs/>
                <w:i/>
              </w:rPr>
              <w:t>Комплект поставки</w:t>
            </w:r>
          </w:p>
          <w:p w14:paraId="1796F406" w14:textId="77777777" w:rsidR="00716B92" w:rsidRDefault="00000000">
            <w:pPr>
              <w:rPr>
                <w:rFonts w:ascii="Times New Roman" w:hAnsi="Times New Roman" w:cs="Times New Roman"/>
                <w:bCs/>
                <w:i/>
              </w:rPr>
            </w:pPr>
            <w:r>
              <w:rPr>
                <w:rFonts w:ascii="Times New Roman" w:hAnsi="Times New Roman" w:cs="Times New Roman"/>
                <w:bCs/>
                <w:i/>
              </w:rPr>
              <w:t>Компьютер, документация, кабель питания (опция), клавиатура, мышь</w:t>
            </w:r>
          </w:p>
        </w:tc>
      </w:tr>
      <w:tr w:rsidR="00716B92" w14:paraId="159C4E57" w14:textId="77777777">
        <w:trPr>
          <w:trHeight w:val="37"/>
        </w:trPr>
        <w:tc>
          <w:tcPr>
            <w:tcW w:w="2686" w:type="pct"/>
            <w:gridSpan w:val="4"/>
            <w:vMerge/>
            <w:tcBorders>
              <w:left w:val="single" w:sz="4" w:space="0" w:color="auto"/>
              <w:right w:val="single" w:sz="4" w:space="0" w:color="auto"/>
            </w:tcBorders>
          </w:tcPr>
          <w:p w14:paraId="7B92385E"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338961C4" w14:textId="77777777" w:rsidR="00716B92" w:rsidRDefault="00000000">
            <w:pPr>
              <w:ind w:left="720"/>
              <w:jc w:val="right"/>
              <w:rPr>
                <w:rFonts w:ascii="Times New Roman" w:hAnsi="Times New Roman" w:cs="Times New Roman"/>
                <w:bCs/>
                <w:i/>
              </w:rPr>
            </w:pPr>
            <w:r>
              <w:rPr>
                <w:rFonts w:ascii="Times New Roman" w:hAnsi="Times New Roman" w:cs="Times New Roman"/>
                <w:bCs/>
                <w:i/>
              </w:rPr>
              <w:t>2.</w:t>
            </w:r>
          </w:p>
        </w:tc>
        <w:tc>
          <w:tcPr>
            <w:tcW w:w="401" w:type="pct"/>
            <w:tcBorders>
              <w:top w:val="single" w:sz="4" w:space="0" w:color="auto"/>
              <w:left w:val="single" w:sz="4" w:space="0" w:color="auto"/>
              <w:right w:val="single" w:sz="4" w:space="0" w:color="auto"/>
            </w:tcBorders>
          </w:tcPr>
          <w:p w14:paraId="38785A2B" w14:textId="77777777" w:rsidR="00716B92" w:rsidRDefault="00000000">
            <w:pPr>
              <w:jc w:val="right"/>
              <w:rPr>
                <w:rFonts w:ascii="Times New Roman" w:hAnsi="Times New Roman" w:cs="Times New Roman"/>
                <w:bCs/>
                <w:i/>
              </w:rPr>
            </w:pPr>
            <w:r>
              <w:rPr>
                <w:rFonts w:ascii="Times New Roman" w:hAnsi="Times New Roman" w:cs="Times New Roman"/>
                <w:i/>
              </w:rPr>
              <w:t>Моноблок Acer Aspire C24-2G или аналог</w:t>
            </w:r>
            <w:r>
              <w:rPr>
                <w:rFonts w:ascii="Times New Roman" w:hAnsi="Times New Roman" w:cs="Times New Roman"/>
                <w:bCs/>
                <w:i/>
              </w:rPr>
              <w:t xml:space="preserve">)  </w:t>
            </w:r>
          </w:p>
        </w:tc>
        <w:tc>
          <w:tcPr>
            <w:tcW w:w="1471" w:type="pct"/>
            <w:gridSpan w:val="4"/>
            <w:tcBorders>
              <w:top w:val="single" w:sz="4" w:space="0" w:color="auto"/>
              <w:left w:val="single" w:sz="4" w:space="0" w:color="auto"/>
              <w:right w:val="single" w:sz="4" w:space="0" w:color="auto"/>
            </w:tcBorders>
          </w:tcPr>
          <w:p w14:paraId="7C2805C6" w14:textId="77777777" w:rsidR="00716B92" w:rsidRDefault="00000000">
            <w:pPr>
              <w:rPr>
                <w:rFonts w:ascii="Times New Roman" w:hAnsi="Times New Roman" w:cs="Times New Roman"/>
                <w:bCs/>
                <w:i/>
              </w:rPr>
            </w:pPr>
            <w:r>
              <w:rPr>
                <w:rFonts w:ascii="Times New Roman" w:hAnsi="Times New Roman" w:cs="Times New Roman"/>
                <w:bCs/>
                <w:i/>
              </w:rPr>
              <w:t>Размер экрана 23.8 "</w:t>
            </w:r>
          </w:p>
          <w:p w14:paraId="26727B30" w14:textId="77777777" w:rsidR="00716B92" w:rsidRDefault="00000000">
            <w:pPr>
              <w:ind w:left="720" w:hanging="721"/>
              <w:rPr>
                <w:rFonts w:ascii="Times New Roman" w:hAnsi="Times New Roman" w:cs="Times New Roman"/>
                <w:bCs/>
                <w:i/>
              </w:rPr>
            </w:pPr>
            <w:r>
              <w:rPr>
                <w:rFonts w:ascii="Times New Roman" w:hAnsi="Times New Roman" w:cs="Times New Roman"/>
                <w:bCs/>
                <w:i/>
              </w:rPr>
              <w:t>Разрешение экрана 1920x1080</w:t>
            </w:r>
          </w:p>
          <w:p w14:paraId="10EC9677" w14:textId="77777777" w:rsidR="00716B92" w:rsidRDefault="00000000">
            <w:pPr>
              <w:ind w:left="720" w:hanging="721"/>
              <w:rPr>
                <w:rFonts w:ascii="Times New Roman" w:hAnsi="Times New Roman" w:cs="Times New Roman"/>
                <w:bCs/>
                <w:i/>
              </w:rPr>
            </w:pPr>
            <w:r>
              <w:rPr>
                <w:rFonts w:ascii="Times New Roman" w:hAnsi="Times New Roman" w:cs="Times New Roman"/>
                <w:bCs/>
                <w:i/>
              </w:rPr>
              <w:t>Стандарт разрешение экрана</w:t>
            </w:r>
          </w:p>
          <w:p w14:paraId="5F550548" w14:textId="77777777" w:rsidR="00716B92" w:rsidRDefault="00000000">
            <w:pPr>
              <w:ind w:left="720" w:hanging="721"/>
              <w:rPr>
                <w:rFonts w:ascii="Times New Roman" w:hAnsi="Times New Roman" w:cs="Times New Roman"/>
                <w:bCs/>
                <w:i/>
              </w:rPr>
            </w:pPr>
            <w:r>
              <w:rPr>
                <w:rFonts w:ascii="Times New Roman" w:hAnsi="Times New Roman" w:cs="Times New Roman"/>
                <w:bCs/>
                <w:i/>
              </w:rPr>
              <w:t>FULL HD (1080p)</w:t>
            </w:r>
          </w:p>
          <w:p w14:paraId="5BB881E2" w14:textId="77777777" w:rsidR="00716B92" w:rsidRDefault="00000000">
            <w:pPr>
              <w:ind w:left="720" w:hanging="721"/>
              <w:rPr>
                <w:rFonts w:ascii="Times New Roman" w:hAnsi="Times New Roman" w:cs="Times New Roman"/>
                <w:bCs/>
                <w:i/>
              </w:rPr>
            </w:pPr>
            <w:r>
              <w:rPr>
                <w:rFonts w:ascii="Times New Roman" w:hAnsi="Times New Roman" w:cs="Times New Roman"/>
                <w:bCs/>
                <w:i/>
              </w:rPr>
              <w:t>Соотношение сторон экрана 16:9</w:t>
            </w:r>
          </w:p>
          <w:p w14:paraId="505B9610" w14:textId="77777777" w:rsidR="00716B92" w:rsidRDefault="00000000">
            <w:pPr>
              <w:ind w:left="720" w:hanging="721"/>
              <w:rPr>
                <w:rFonts w:ascii="Times New Roman" w:hAnsi="Times New Roman" w:cs="Times New Roman"/>
                <w:bCs/>
                <w:i/>
              </w:rPr>
            </w:pPr>
            <w:r>
              <w:rPr>
                <w:rFonts w:ascii="Times New Roman" w:hAnsi="Times New Roman" w:cs="Times New Roman"/>
                <w:bCs/>
                <w:i/>
              </w:rPr>
              <w:t>Тип подсветки матрицы LED</w:t>
            </w:r>
          </w:p>
          <w:p w14:paraId="6498D148" w14:textId="77777777" w:rsidR="00716B92" w:rsidRDefault="00000000">
            <w:pPr>
              <w:ind w:left="720" w:hanging="721"/>
              <w:rPr>
                <w:rFonts w:ascii="Times New Roman" w:hAnsi="Times New Roman" w:cs="Times New Roman"/>
                <w:bCs/>
                <w:i/>
              </w:rPr>
            </w:pPr>
            <w:r>
              <w:rPr>
                <w:rFonts w:ascii="Times New Roman" w:hAnsi="Times New Roman" w:cs="Times New Roman"/>
                <w:bCs/>
                <w:i/>
              </w:rPr>
              <w:t>Тип матрицы VA</w:t>
            </w:r>
          </w:p>
          <w:p w14:paraId="55A19F75" w14:textId="77777777" w:rsidR="00716B92" w:rsidRDefault="00000000">
            <w:pPr>
              <w:ind w:left="720" w:hanging="721"/>
              <w:rPr>
                <w:rFonts w:ascii="Times New Roman" w:hAnsi="Times New Roman" w:cs="Times New Roman"/>
                <w:bCs/>
                <w:i/>
              </w:rPr>
            </w:pPr>
            <w:r>
              <w:rPr>
                <w:rFonts w:ascii="Times New Roman" w:hAnsi="Times New Roman" w:cs="Times New Roman"/>
                <w:bCs/>
                <w:i/>
              </w:rPr>
              <w:t>Частота обновления 144 Гц</w:t>
            </w:r>
          </w:p>
          <w:p w14:paraId="346F1F5A" w14:textId="77777777" w:rsidR="00716B92" w:rsidRDefault="00000000">
            <w:pPr>
              <w:ind w:left="720" w:hanging="721"/>
              <w:rPr>
                <w:rFonts w:ascii="Times New Roman" w:hAnsi="Times New Roman" w:cs="Times New Roman"/>
                <w:bCs/>
                <w:i/>
              </w:rPr>
            </w:pPr>
            <w:r>
              <w:rPr>
                <w:rFonts w:ascii="Times New Roman" w:hAnsi="Times New Roman" w:cs="Times New Roman"/>
                <w:bCs/>
                <w:i/>
              </w:rPr>
              <w:t>Время отклика - 1 мс</w:t>
            </w:r>
          </w:p>
          <w:p w14:paraId="26127CFD" w14:textId="77777777" w:rsidR="00716B92" w:rsidRDefault="00000000">
            <w:pPr>
              <w:ind w:left="720" w:hanging="721"/>
              <w:rPr>
                <w:rFonts w:ascii="Times New Roman" w:hAnsi="Times New Roman" w:cs="Times New Roman"/>
                <w:bCs/>
                <w:i/>
              </w:rPr>
            </w:pPr>
            <w:r>
              <w:rPr>
                <w:rFonts w:ascii="Times New Roman" w:hAnsi="Times New Roman" w:cs="Times New Roman"/>
                <w:bCs/>
                <w:i/>
              </w:rPr>
              <w:t xml:space="preserve">Поддержка </w:t>
            </w:r>
            <w:proofErr w:type="spellStart"/>
            <w:r>
              <w:rPr>
                <w:rFonts w:ascii="Times New Roman" w:hAnsi="Times New Roman" w:cs="Times New Roman"/>
                <w:bCs/>
                <w:i/>
              </w:rPr>
              <w:t>AMDFreeSync</w:t>
            </w:r>
            <w:proofErr w:type="spellEnd"/>
          </w:p>
          <w:p w14:paraId="2E51BFB7" w14:textId="77777777" w:rsidR="00716B92" w:rsidRDefault="00000000">
            <w:pPr>
              <w:ind w:left="720" w:hanging="721"/>
              <w:rPr>
                <w:rFonts w:ascii="Times New Roman" w:hAnsi="Times New Roman" w:cs="Times New Roman"/>
                <w:bCs/>
                <w:i/>
              </w:rPr>
            </w:pPr>
            <w:r>
              <w:rPr>
                <w:rFonts w:ascii="Times New Roman" w:hAnsi="Times New Roman" w:cs="Times New Roman"/>
                <w:bCs/>
                <w:i/>
              </w:rPr>
              <w:t xml:space="preserve">есть, </w:t>
            </w:r>
            <w:proofErr w:type="spellStart"/>
            <w:r>
              <w:rPr>
                <w:rFonts w:ascii="Times New Roman" w:hAnsi="Times New Roman" w:cs="Times New Roman"/>
                <w:bCs/>
                <w:i/>
              </w:rPr>
              <w:t>FreeSync</w:t>
            </w:r>
            <w:proofErr w:type="spellEnd"/>
          </w:p>
          <w:p w14:paraId="1134A61A" w14:textId="77777777" w:rsidR="00716B92" w:rsidRDefault="00000000">
            <w:pPr>
              <w:ind w:left="720" w:hanging="721"/>
              <w:rPr>
                <w:rFonts w:ascii="Times New Roman" w:hAnsi="Times New Roman" w:cs="Times New Roman"/>
                <w:bCs/>
                <w:i/>
              </w:rPr>
            </w:pPr>
            <w:r>
              <w:rPr>
                <w:rFonts w:ascii="Times New Roman" w:hAnsi="Times New Roman" w:cs="Times New Roman"/>
                <w:bCs/>
                <w:i/>
              </w:rPr>
              <w:t>Поверхность экрана - матовая</w:t>
            </w:r>
          </w:p>
          <w:p w14:paraId="2BD4E606" w14:textId="77777777" w:rsidR="00716B92" w:rsidRDefault="00000000">
            <w:pPr>
              <w:ind w:left="720" w:hanging="721"/>
              <w:rPr>
                <w:rFonts w:ascii="Times New Roman" w:hAnsi="Times New Roman" w:cs="Times New Roman"/>
                <w:bCs/>
                <w:i/>
              </w:rPr>
            </w:pPr>
            <w:r>
              <w:rPr>
                <w:rFonts w:ascii="Times New Roman" w:hAnsi="Times New Roman" w:cs="Times New Roman"/>
                <w:bCs/>
                <w:i/>
              </w:rPr>
              <w:t>Покрытие экрана - антибликовое</w:t>
            </w:r>
          </w:p>
          <w:p w14:paraId="21893EF6" w14:textId="77777777" w:rsidR="00716B92" w:rsidRDefault="00000000">
            <w:pPr>
              <w:ind w:left="720" w:hanging="721"/>
              <w:rPr>
                <w:rFonts w:ascii="Times New Roman" w:hAnsi="Times New Roman" w:cs="Times New Roman"/>
                <w:bCs/>
                <w:i/>
              </w:rPr>
            </w:pPr>
            <w:r>
              <w:rPr>
                <w:rFonts w:ascii="Times New Roman" w:hAnsi="Times New Roman" w:cs="Times New Roman"/>
                <w:bCs/>
                <w:i/>
              </w:rPr>
              <w:t>Яркость экрана - 250 кд/м2</w:t>
            </w:r>
          </w:p>
          <w:p w14:paraId="2941217C" w14:textId="77777777" w:rsidR="00716B92" w:rsidRDefault="00000000">
            <w:pPr>
              <w:ind w:left="720" w:hanging="721"/>
              <w:rPr>
                <w:rFonts w:ascii="Times New Roman" w:hAnsi="Times New Roman" w:cs="Times New Roman"/>
                <w:bCs/>
                <w:i/>
              </w:rPr>
            </w:pPr>
            <w:r>
              <w:rPr>
                <w:rFonts w:ascii="Times New Roman" w:hAnsi="Times New Roman" w:cs="Times New Roman"/>
                <w:bCs/>
                <w:i/>
              </w:rPr>
              <w:t>Статическая контрастность- 4000:1</w:t>
            </w:r>
          </w:p>
          <w:p w14:paraId="42AE5BC7" w14:textId="77777777" w:rsidR="00716B92" w:rsidRDefault="00000000">
            <w:pPr>
              <w:ind w:left="720" w:hanging="721"/>
              <w:rPr>
                <w:rFonts w:ascii="Times New Roman" w:hAnsi="Times New Roman" w:cs="Times New Roman"/>
                <w:bCs/>
                <w:i/>
              </w:rPr>
            </w:pPr>
            <w:r>
              <w:rPr>
                <w:rFonts w:ascii="Times New Roman" w:hAnsi="Times New Roman" w:cs="Times New Roman"/>
                <w:bCs/>
                <w:i/>
              </w:rPr>
              <w:lastRenderedPageBreak/>
              <w:t>Динамическая контрастность</w:t>
            </w:r>
          </w:p>
          <w:p w14:paraId="3603B0F1" w14:textId="77777777" w:rsidR="00716B92" w:rsidRDefault="00000000">
            <w:pPr>
              <w:ind w:left="720" w:hanging="721"/>
              <w:rPr>
                <w:rFonts w:ascii="Times New Roman" w:hAnsi="Times New Roman" w:cs="Times New Roman"/>
                <w:bCs/>
                <w:i/>
              </w:rPr>
            </w:pPr>
            <w:r>
              <w:rPr>
                <w:rFonts w:ascii="Times New Roman" w:hAnsi="Times New Roman" w:cs="Times New Roman"/>
                <w:bCs/>
                <w:i/>
              </w:rPr>
              <w:t>100000000:1</w:t>
            </w:r>
          </w:p>
          <w:p w14:paraId="46A7EA9D" w14:textId="77777777" w:rsidR="00716B92" w:rsidRDefault="00000000">
            <w:pPr>
              <w:ind w:left="720" w:hanging="721"/>
              <w:rPr>
                <w:rFonts w:ascii="Times New Roman" w:hAnsi="Times New Roman" w:cs="Times New Roman"/>
                <w:bCs/>
                <w:i/>
              </w:rPr>
            </w:pPr>
            <w:r>
              <w:rPr>
                <w:rFonts w:ascii="Times New Roman" w:hAnsi="Times New Roman" w:cs="Times New Roman"/>
                <w:bCs/>
                <w:i/>
              </w:rPr>
              <w:t>Углы обзора</w:t>
            </w:r>
          </w:p>
          <w:p w14:paraId="32E05371" w14:textId="77777777" w:rsidR="00716B92" w:rsidRDefault="00000000">
            <w:pPr>
              <w:ind w:left="720" w:hanging="721"/>
              <w:rPr>
                <w:rFonts w:ascii="Times New Roman" w:hAnsi="Times New Roman" w:cs="Times New Roman"/>
                <w:bCs/>
                <w:i/>
              </w:rPr>
            </w:pPr>
            <w:r>
              <w:rPr>
                <w:rFonts w:ascii="Times New Roman" w:hAnsi="Times New Roman" w:cs="Times New Roman"/>
                <w:bCs/>
                <w:i/>
              </w:rPr>
              <w:t>178° по горизонтали, 178° по вертикали</w:t>
            </w:r>
          </w:p>
          <w:p w14:paraId="62EDD7B0" w14:textId="77777777" w:rsidR="00716B92" w:rsidRDefault="00000000">
            <w:pPr>
              <w:ind w:left="720" w:hanging="721"/>
              <w:rPr>
                <w:rFonts w:ascii="Times New Roman" w:hAnsi="Times New Roman" w:cs="Times New Roman"/>
                <w:bCs/>
                <w:i/>
              </w:rPr>
            </w:pPr>
            <w:r>
              <w:rPr>
                <w:rFonts w:ascii="Times New Roman" w:hAnsi="Times New Roman" w:cs="Times New Roman"/>
                <w:bCs/>
                <w:i/>
              </w:rPr>
              <w:t>Входное напряжение (мин) 100 В</w:t>
            </w:r>
          </w:p>
          <w:p w14:paraId="59785945" w14:textId="77777777" w:rsidR="00716B92" w:rsidRDefault="00000000">
            <w:pPr>
              <w:ind w:left="720" w:hanging="721"/>
              <w:rPr>
                <w:rFonts w:ascii="Times New Roman" w:hAnsi="Times New Roman" w:cs="Times New Roman"/>
                <w:bCs/>
                <w:i/>
              </w:rPr>
            </w:pPr>
            <w:r>
              <w:rPr>
                <w:rFonts w:ascii="Times New Roman" w:hAnsi="Times New Roman" w:cs="Times New Roman"/>
                <w:bCs/>
                <w:i/>
              </w:rPr>
              <w:t>Входное напряжение (макс) 240 В</w:t>
            </w:r>
          </w:p>
          <w:p w14:paraId="7905A034" w14:textId="77777777" w:rsidR="00716B92" w:rsidRDefault="00000000">
            <w:pPr>
              <w:numPr>
                <w:ilvl w:val="0"/>
                <w:numId w:val="38"/>
              </w:numPr>
              <w:rPr>
                <w:rFonts w:ascii="Times New Roman" w:hAnsi="Times New Roman" w:cs="Times New Roman"/>
                <w:b/>
                <w:bCs/>
                <w:i/>
              </w:rPr>
            </w:pPr>
            <w:r>
              <w:rPr>
                <w:rFonts w:ascii="Times New Roman" w:hAnsi="Times New Roman" w:cs="Times New Roman"/>
                <w:b/>
                <w:bCs/>
                <w:i/>
              </w:rPr>
              <w:t>Эргономика монитора</w:t>
            </w:r>
          </w:p>
          <w:p w14:paraId="67DFD98F" w14:textId="77777777" w:rsidR="00716B92" w:rsidRDefault="00000000">
            <w:pPr>
              <w:ind w:left="720" w:hanging="721"/>
              <w:rPr>
                <w:rFonts w:ascii="Times New Roman" w:hAnsi="Times New Roman" w:cs="Times New Roman"/>
                <w:bCs/>
                <w:i/>
              </w:rPr>
            </w:pPr>
            <w:r>
              <w:rPr>
                <w:rFonts w:ascii="Times New Roman" w:hAnsi="Times New Roman" w:cs="Times New Roman"/>
                <w:bCs/>
                <w:i/>
              </w:rPr>
              <w:t>Наклон экрана есть</w:t>
            </w:r>
          </w:p>
          <w:p w14:paraId="11AA27BB" w14:textId="77777777" w:rsidR="00716B92" w:rsidRDefault="00000000">
            <w:pPr>
              <w:numPr>
                <w:ilvl w:val="0"/>
                <w:numId w:val="38"/>
              </w:numPr>
              <w:rPr>
                <w:rFonts w:ascii="Times New Roman" w:hAnsi="Times New Roman" w:cs="Times New Roman"/>
                <w:b/>
                <w:bCs/>
                <w:i/>
              </w:rPr>
            </w:pPr>
            <w:r>
              <w:rPr>
                <w:rFonts w:ascii="Times New Roman" w:hAnsi="Times New Roman" w:cs="Times New Roman"/>
                <w:b/>
                <w:bCs/>
                <w:i/>
              </w:rPr>
              <w:t>Интерфейсы и разъемы</w:t>
            </w:r>
          </w:p>
          <w:p w14:paraId="47C2F02C" w14:textId="77777777" w:rsidR="00716B92" w:rsidRDefault="00000000">
            <w:pPr>
              <w:ind w:left="720" w:hanging="721"/>
              <w:rPr>
                <w:rFonts w:ascii="Times New Roman" w:hAnsi="Times New Roman" w:cs="Times New Roman"/>
                <w:bCs/>
                <w:i/>
              </w:rPr>
            </w:pPr>
            <w:r>
              <w:rPr>
                <w:rFonts w:ascii="Times New Roman" w:hAnsi="Times New Roman" w:cs="Times New Roman"/>
                <w:bCs/>
                <w:i/>
              </w:rPr>
              <w:t>Количество разъемов HDMI - 1</w:t>
            </w:r>
          </w:p>
          <w:p w14:paraId="1C84AD84" w14:textId="77777777" w:rsidR="00716B92" w:rsidRDefault="00000000">
            <w:pPr>
              <w:ind w:left="720" w:hanging="721"/>
              <w:rPr>
                <w:rFonts w:ascii="Times New Roman" w:hAnsi="Times New Roman" w:cs="Times New Roman"/>
                <w:bCs/>
                <w:i/>
              </w:rPr>
            </w:pPr>
            <w:r>
              <w:rPr>
                <w:rFonts w:ascii="Times New Roman" w:hAnsi="Times New Roman" w:cs="Times New Roman"/>
                <w:bCs/>
                <w:i/>
              </w:rPr>
              <w:t>Количество HDMI 1.4 - 1</w:t>
            </w:r>
          </w:p>
          <w:p w14:paraId="29015927" w14:textId="77777777" w:rsidR="00716B92" w:rsidRDefault="00000000">
            <w:pPr>
              <w:ind w:left="720" w:hanging="721"/>
              <w:rPr>
                <w:rFonts w:ascii="Times New Roman" w:hAnsi="Times New Roman" w:cs="Times New Roman"/>
                <w:bCs/>
                <w:i/>
              </w:rPr>
            </w:pPr>
            <w:r>
              <w:rPr>
                <w:rFonts w:ascii="Times New Roman" w:hAnsi="Times New Roman" w:cs="Times New Roman"/>
                <w:bCs/>
                <w:i/>
              </w:rPr>
              <w:t xml:space="preserve">Разъем </w:t>
            </w:r>
            <w:proofErr w:type="spellStart"/>
            <w:r>
              <w:rPr>
                <w:rFonts w:ascii="Times New Roman" w:hAnsi="Times New Roman" w:cs="Times New Roman"/>
                <w:bCs/>
                <w:i/>
              </w:rPr>
              <w:t>DisplayPort</w:t>
            </w:r>
            <w:proofErr w:type="spellEnd"/>
          </w:p>
          <w:p w14:paraId="33C5E97C" w14:textId="77777777" w:rsidR="00716B92" w:rsidRDefault="00000000">
            <w:pPr>
              <w:ind w:left="720" w:hanging="721"/>
              <w:rPr>
                <w:rFonts w:ascii="Times New Roman" w:hAnsi="Times New Roman" w:cs="Times New Roman"/>
                <w:bCs/>
                <w:i/>
              </w:rPr>
            </w:pPr>
            <w:r>
              <w:rPr>
                <w:rFonts w:ascii="Times New Roman" w:hAnsi="Times New Roman" w:cs="Times New Roman"/>
                <w:bCs/>
                <w:i/>
              </w:rPr>
              <w:t>отсутствует</w:t>
            </w:r>
          </w:p>
          <w:p w14:paraId="4A9B1C5A" w14:textId="77777777" w:rsidR="00716B92" w:rsidRDefault="00000000">
            <w:pPr>
              <w:ind w:left="720" w:hanging="721"/>
              <w:rPr>
                <w:rFonts w:ascii="Times New Roman" w:hAnsi="Times New Roman" w:cs="Times New Roman"/>
                <w:bCs/>
                <w:i/>
              </w:rPr>
            </w:pPr>
            <w:proofErr w:type="spellStart"/>
            <w:r>
              <w:rPr>
                <w:rFonts w:ascii="Times New Roman" w:hAnsi="Times New Roman" w:cs="Times New Roman"/>
                <w:bCs/>
                <w:i/>
              </w:rPr>
              <w:t>ИнтерфейсD</w:t>
            </w:r>
            <w:proofErr w:type="spellEnd"/>
            <w:r>
              <w:rPr>
                <w:rFonts w:ascii="Times New Roman" w:hAnsi="Times New Roman" w:cs="Times New Roman"/>
                <w:bCs/>
                <w:i/>
              </w:rPr>
              <w:t>-SUB -есть</w:t>
            </w:r>
          </w:p>
          <w:p w14:paraId="3B9B8E86" w14:textId="77777777" w:rsidR="00716B92" w:rsidRDefault="00000000">
            <w:pPr>
              <w:ind w:left="720" w:hanging="721"/>
              <w:rPr>
                <w:rFonts w:ascii="Times New Roman" w:hAnsi="Times New Roman" w:cs="Times New Roman"/>
                <w:bCs/>
                <w:i/>
              </w:rPr>
            </w:pPr>
            <w:r>
              <w:rPr>
                <w:rFonts w:ascii="Times New Roman" w:hAnsi="Times New Roman" w:cs="Times New Roman"/>
                <w:bCs/>
                <w:i/>
              </w:rPr>
              <w:t>Количество разъемов VGA(D-SUB) - 1</w:t>
            </w:r>
          </w:p>
          <w:p w14:paraId="59B77EBF" w14:textId="77777777" w:rsidR="00716B92" w:rsidRDefault="00000000">
            <w:pPr>
              <w:ind w:left="720" w:hanging="721"/>
              <w:rPr>
                <w:rFonts w:ascii="Times New Roman" w:hAnsi="Times New Roman" w:cs="Times New Roman"/>
                <w:bCs/>
                <w:i/>
              </w:rPr>
            </w:pPr>
            <w:r>
              <w:rPr>
                <w:rFonts w:ascii="Times New Roman" w:hAnsi="Times New Roman" w:cs="Times New Roman"/>
                <w:bCs/>
                <w:i/>
              </w:rPr>
              <w:t>Направление разъемов - горизонтальное</w:t>
            </w:r>
          </w:p>
          <w:p w14:paraId="6F865DF2" w14:textId="77777777" w:rsidR="00716B92" w:rsidRDefault="00000000">
            <w:pPr>
              <w:numPr>
                <w:ilvl w:val="0"/>
                <w:numId w:val="38"/>
              </w:numPr>
              <w:rPr>
                <w:rFonts w:ascii="Times New Roman" w:hAnsi="Times New Roman" w:cs="Times New Roman"/>
                <w:b/>
                <w:bCs/>
                <w:i/>
              </w:rPr>
            </w:pPr>
            <w:r>
              <w:rPr>
                <w:rFonts w:ascii="Times New Roman" w:hAnsi="Times New Roman" w:cs="Times New Roman"/>
                <w:b/>
                <w:bCs/>
                <w:i/>
              </w:rPr>
              <w:t>Мультимедиа</w:t>
            </w:r>
          </w:p>
          <w:p w14:paraId="10CEF0B9" w14:textId="77777777" w:rsidR="00716B92" w:rsidRDefault="00000000">
            <w:pPr>
              <w:ind w:left="720" w:hanging="721"/>
              <w:rPr>
                <w:rFonts w:ascii="Times New Roman" w:hAnsi="Times New Roman" w:cs="Times New Roman"/>
                <w:bCs/>
                <w:i/>
              </w:rPr>
            </w:pPr>
            <w:r>
              <w:rPr>
                <w:rFonts w:ascii="Times New Roman" w:hAnsi="Times New Roman" w:cs="Times New Roman"/>
                <w:bCs/>
                <w:i/>
              </w:rPr>
              <w:t>Встроенные динамики - есть</w:t>
            </w:r>
          </w:p>
          <w:p w14:paraId="6DF59A95" w14:textId="77777777" w:rsidR="00716B92" w:rsidRDefault="00000000">
            <w:pPr>
              <w:ind w:left="720" w:hanging="721"/>
              <w:rPr>
                <w:rFonts w:ascii="Times New Roman" w:hAnsi="Times New Roman" w:cs="Times New Roman"/>
                <w:bCs/>
                <w:i/>
              </w:rPr>
            </w:pPr>
            <w:r>
              <w:rPr>
                <w:rFonts w:ascii="Times New Roman" w:hAnsi="Times New Roman" w:cs="Times New Roman"/>
                <w:bCs/>
                <w:i/>
              </w:rPr>
              <w:t xml:space="preserve">Мощность </w:t>
            </w:r>
            <w:proofErr w:type="spellStart"/>
            <w:r>
              <w:rPr>
                <w:rFonts w:ascii="Times New Roman" w:hAnsi="Times New Roman" w:cs="Times New Roman"/>
                <w:bCs/>
                <w:i/>
              </w:rPr>
              <w:t>акустическ</w:t>
            </w:r>
            <w:proofErr w:type="spellEnd"/>
            <w:r>
              <w:rPr>
                <w:rFonts w:ascii="Times New Roman" w:hAnsi="Times New Roman" w:cs="Times New Roman"/>
                <w:bCs/>
                <w:i/>
              </w:rPr>
              <w:t xml:space="preserve"> </w:t>
            </w:r>
            <w:proofErr w:type="spellStart"/>
            <w:r>
              <w:rPr>
                <w:rFonts w:ascii="Times New Roman" w:hAnsi="Times New Roman" w:cs="Times New Roman"/>
                <w:bCs/>
                <w:i/>
              </w:rPr>
              <w:t>ойсистемы</w:t>
            </w:r>
            <w:proofErr w:type="spellEnd"/>
          </w:p>
          <w:p w14:paraId="02383ADF" w14:textId="77777777" w:rsidR="00716B92" w:rsidRDefault="00000000">
            <w:pPr>
              <w:ind w:left="720" w:hanging="721"/>
              <w:rPr>
                <w:rFonts w:ascii="Times New Roman" w:hAnsi="Times New Roman" w:cs="Times New Roman"/>
                <w:bCs/>
                <w:i/>
              </w:rPr>
            </w:pPr>
            <w:r>
              <w:rPr>
                <w:rFonts w:ascii="Times New Roman" w:hAnsi="Times New Roman" w:cs="Times New Roman"/>
                <w:bCs/>
                <w:i/>
              </w:rPr>
              <w:t>2х2 Вт</w:t>
            </w:r>
          </w:p>
          <w:p w14:paraId="4237307D" w14:textId="77777777" w:rsidR="00716B92" w:rsidRDefault="00000000">
            <w:pPr>
              <w:numPr>
                <w:ilvl w:val="0"/>
                <w:numId w:val="38"/>
              </w:numPr>
              <w:rPr>
                <w:rFonts w:ascii="Times New Roman" w:hAnsi="Times New Roman" w:cs="Times New Roman"/>
                <w:b/>
                <w:bCs/>
                <w:i/>
              </w:rPr>
            </w:pPr>
            <w:r>
              <w:rPr>
                <w:rFonts w:ascii="Times New Roman" w:hAnsi="Times New Roman" w:cs="Times New Roman"/>
                <w:b/>
                <w:bCs/>
                <w:i/>
              </w:rPr>
              <w:t>Электропитание монитора</w:t>
            </w:r>
          </w:p>
          <w:p w14:paraId="5A4BFD15" w14:textId="77777777" w:rsidR="00716B92" w:rsidRDefault="00000000">
            <w:pPr>
              <w:ind w:left="720" w:hanging="721"/>
              <w:rPr>
                <w:rFonts w:ascii="Times New Roman" w:hAnsi="Times New Roman" w:cs="Times New Roman"/>
                <w:bCs/>
                <w:i/>
              </w:rPr>
            </w:pPr>
            <w:r>
              <w:rPr>
                <w:rFonts w:ascii="Times New Roman" w:hAnsi="Times New Roman" w:cs="Times New Roman"/>
                <w:bCs/>
                <w:i/>
              </w:rPr>
              <w:t>Тип блока питания - внешний</w:t>
            </w:r>
          </w:p>
          <w:p w14:paraId="3038FF06" w14:textId="77777777" w:rsidR="00716B92" w:rsidRDefault="00716B92">
            <w:pPr>
              <w:ind w:left="-1" w:firstLine="1"/>
              <w:rPr>
                <w:rFonts w:ascii="Times New Roman" w:hAnsi="Times New Roman" w:cs="Times New Roman"/>
                <w:bCs/>
                <w:i/>
              </w:rPr>
            </w:pPr>
          </w:p>
        </w:tc>
      </w:tr>
      <w:tr w:rsidR="00716B92" w14:paraId="7BCB29AE" w14:textId="77777777">
        <w:trPr>
          <w:trHeight w:val="37"/>
        </w:trPr>
        <w:tc>
          <w:tcPr>
            <w:tcW w:w="2686" w:type="pct"/>
            <w:gridSpan w:val="4"/>
            <w:vMerge/>
            <w:tcBorders>
              <w:left w:val="single" w:sz="4" w:space="0" w:color="auto"/>
              <w:right w:val="single" w:sz="4" w:space="0" w:color="auto"/>
            </w:tcBorders>
          </w:tcPr>
          <w:p w14:paraId="28762C2F"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5889D2FA" w14:textId="77777777" w:rsidR="00716B92" w:rsidRDefault="00000000">
            <w:pPr>
              <w:ind w:left="720"/>
              <w:jc w:val="right"/>
              <w:rPr>
                <w:rFonts w:ascii="Times New Roman" w:hAnsi="Times New Roman" w:cs="Times New Roman"/>
                <w:bCs/>
                <w:i/>
              </w:rPr>
            </w:pPr>
            <w:r>
              <w:rPr>
                <w:rFonts w:ascii="Times New Roman" w:hAnsi="Times New Roman" w:cs="Times New Roman"/>
                <w:bCs/>
                <w:i/>
              </w:rPr>
              <w:t>3.</w:t>
            </w:r>
          </w:p>
        </w:tc>
        <w:tc>
          <w:tcPr>
            <w:tcW w:w="401" w:type="pct"/>
            <w:tcBorders>
              <w:top w:val="single" w:sz="4" w:space="0" w:color="auto"/>
              <w:left w:val="single" w:sz="4" w:space="0" w:color="auto"/>
              <w:right w:val="single" w:sz="4" w:space="0" w:color="auto"/>
            </w:tcBorders>
          </w:tcPr>
          <w:p w14:paraId="3A6F9ABC" w14:textId="77777777" w:rsidR="00716B92" w:rsidRDefault="00000000">
            <w:pPr>
              <w:ind w:left="432" w:hanging="432"/>
              <w:jc w:val="right"/>
              <w:rPr>
                <w:rFonts w:ascii="Times New Roman" w:hAnsi="Times New Roman" w:cs="Times New Roman"/>
                <w:bCs/>
                <w:i/>
                <w:lang w:val="en-US"/>
              </w:rPr>
            </w:pPr>
            <w:r>
              <w:rPr>
                <w:rFonts w:ascii="Times New Roman" w:hAnsi="Times New Roman" w:cs="Times New Roman"/>
                <w:bCs/>
                <w:i/>
                <w:lang w:val="en-US"/>
              </w:rPr>
              <w:t xml:space="preserve">23.8" </w:t>
            </w:r>
            <w:r>
              <w:rPr>
                <w:rFonts w:ascii="Times New Roman" w:hAnsi="Times New Roman" w:cs="Times New Roman"/>
                <w:bCs/>
                <w:i/>
              </w:rPr>
              <w:t>Монитор</w:t>
            </w:r>
            <w:r>
              <w:rPr>
                <w:rFonts w:ascii="Times New Roman" w:hAnsi="Times New Roman" w:cs="Times New Roman"/>
                <w:bCs/>
                <w:i/>
                <w:lang w:val="en-US"/>
              </w:rPr>
              <w:t xml:space="preserve"> AOC Value Line 24B30HM2, 1920x1080, VA, 100</w:t>
            </w:r>
            <w:r>
              <w:rPr>
                <w:rFonts w:ascii="Times New Roman" w:hAnsi="Times New Roman" w:cs="Times New Roman"/>
                <w:bCs/>
                <w:i/>
              </w:rPr>
              <w:t>Гц</w:t>
            </w:r>
            <w:r>
              <w:rPr>
                <w:rFonts w:ascii="Times New Roman" w:hAnsi="Times New Roman" w:cs="Times New Roman"/>
                <w:bCs/>
                <w:i/>
                <w:lang w:val="en-US"/>
              </w:rPr>
              <w:t xml:space="preserve">, </w:t>
            </w:r>
            <w:r>
              <w:rPr>
                <w:rFonts w:ascii="Times New Roman" w:hAnsi="Times New Roman" w:cs="Times New Roman"/>
                <w:bCs/>
                <w:i/>
                <w:lang w:val="en-US"/>
              </w:rPr>
              <w:lastRenderedPageBreak/>
              <w:t>1</w:t>
            </w:r>
            <w:r>
              <w:rPr>
                <w:rFonts w:ascii="Times New Roman" w:hAnsi="Times New Roman" w:cs="Times New Roman"/>
                <w:bCs/>
                <w:i/>
              </w:rPr>
              <w:t>х</w:t>
            </w:r>
            <w:r>
              <w:rPr>
                <w:rFonts w:ascii="Times New Roman" w:hAnsi="Times New Roman" w:cs="Times New Roman"/>
                <w:bCs/>
                <w:i/>
                <w:lang w:val="en-US"/>
              </w:rPr>
              <w:t>HDM</w:t>
            </w:r>
          </w:p>
          <w:p w14:paraId="668FF6EF" w14:textId="77777777" w:rsidR="00716B92" w:rsidRDefault="00000000">
            <w:pPr>
              <w:jc w:val="right"/>
              <w:rPr>
                <w:rFonts w:ascii="Times New Roman" w:hAnsi="Times New Roman" w:cs="Times New Roman"/>
                <w:bCs/>
                <w:i/>
              </w:rPr>
            </w:pPr>
            <w:r>
              <w:rPr>
                <w:rFonts w:ascii="Times New Roman" w:hAnsi="Times New Roman" w:cs="Times New Roman"/>
                <w:bCs/>
                <w:i/>
                <w:lang w:val="en-US"/>
              </w:rPr>
              <w:t xml:space="preserve"> </w:t>
            </w:r>
            <w:r>
              <w:rPr>
                <w:rFonts w:ascii="Times New Roman" w:hAnsi="Times New Roman" w:cs="Times New Roman"/>
                <w:bCs/>
                <w:i/>
              </w:rPr>
              <w:t>или аналог</w:t>
            </w:r>
          </w:p>
        </w:tc>
        <w:tc>
          <w:tcPr>
            <w:tcW w:w="1471" w:type="pct"/>
            <w:gridSpan w:val="4"/>
            <w:tcBorders>
              <w:top w:val="single" w:sz="4" w:space="0" w:color="auto"/>
              <w:left w:val="single" w:sz="4" w:space="0" w:color="auto"/>
              <w:right w:val="single" w:sz="4" w:space="0" w:color="auto"/>
            </w:tcBorders>
          </w:tcPr>
          <w:p w14:paraId="3C012A75"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Размер экрана - 23.8 "</w:t>
            </w:r>
          </w:p>
          <w:p w14:paraId="13C6991B" w14:textId="77777777" w:rsidR="00716B92" w:rsidRDefault="00000000">
            <w:pPr>
              <w:ind w:left="720" w:hanging="706"/>
              <w:rPr>
                <w:rFonts w:ascii="Times New Roman" w:hAnsi="Times New Roman" w:cs="Times New Roman"/>
                <w:bCs/>
                <w:i/>
              </w:rPr>
            </w:pPr>
            <w:r>
              <w:rPr>
                <w:rFonts w:ascii="Times New Roman" w:hAnsi="Times New Roman" w:cs="Times New Roman"/>
                <w:bCs/>
                <w:i/>
              </w:rPr>
              <w:t>Разрешение экрана - 1920x1080</w:t>
            </w:r>
          </w:p>
          <w:p w14:paraId="44EC690A" w14:textId="77777777" w:rsidR="00716B92" w:rsidRDefault="00000000">
            <w:pPr>
              <w:ind w:left="720" w:hanging="706"/>
              <w:rPr>
                <w:rFonts w:ascii="Times New Roman" w:hAnsi="Times New Roman" w:cs="Times New Roman"/>
                <w:bCs/>
                <w:i/>
              </w:rPr>
            </w:pPr>
            <w:r>
              <w:rPr>
                <w:rFonts w:ascii="Times New Roman" w:hAnsi="Times New Roman" w:cs="Times New Roman"/>
                <w:bCs/>
                <w:i/>
              </w:rPr>
              <w:t>Стандарт разрешения экрана</w:t>
            </w:r>
          </w:p>
          <w:p w14:paraId="3C86825E" w14:textId="77777777" w:rsidR="00716B92" w:rsidRDefault="00000000">
            <w:pPr>
              <w:ind w:left="720" w:hanging="706"/>
              <w:rPr>
                <w:rFonts w:ascii="Times New Roman" w:hAnsi="Times New Roman" w:cs="Times New Roman"/>
                <w:bCs/>
                <w:i/>
              </w:rPr>
            </w:pPr>
            <w:r>
              <w:rPr>
                <w:rFonts w:ascii="Times New Roman" w:hAnsi="Times New Roman" w:cs="Times New Roman"/>
                <w:bCs/>
                <w:i/>
              </w:rPr>
              <w:t>FULL HD (1080p)</w:t>
            </w:r>
          </w:p>
          <w:p w14:paraId="0F4432E8" w14:textId="77777777" w:rsidR="00716B92" w:rsidRDefault="00000000">
            <w:pPr>
              <w:ind w:left="720" w:hanging="706"/>
              <w:rPr>
                <w:rFonts w:ascii="Times New Roman" w:hAnsi="Times New Roman" w:cs="Times New Roman"/>
                <w:bCs/>
                <w:i/>
              </w:rPr>
            </w:pPr>
            <w:r>
              <w:rPr>
                <w:rFonts w:ascii="Times New Roman" w:hAnsi="Times New Roman" w:cs="Times New Roman"/>
                <w:bCs/>
                <w:i/>
              </w:rPr>
              <w:t>Соотношение сторон экрана - 16:9</w:t>
            </w:r>
          </w:p>
          <w:p w14:paraId="4661B131"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подсветки матрицы - LED</w:t>
            </w:r>
          </w:p>
          <w:p w14:paraId="2CD78682" w14:textId="77777777" w:rsidR="00716B92" w:rsidRDefault="00000000">
            <w:pPr>
              <w:ind w:left="720" w:hanging="706"/>
              <w:rPr>
                <w:rFonts w:ascii="Times New Roman" w:hAnsi="Times New Roman" w:cs="Times New Roman"/>
                <w:bCs/>
                <w:i/>
              </w:rPr>
            </w:pPr>
            <w:proofErr w:type="spellStart"/>
            <w:r>
              <w:rPr>
                <w:rFonts w:ascii="Times New Roman" w:hAnsi="Times New Roman" w:cs="Times New Roman"/>
                <w:bCs/>
                <w:i/>
              </w:rPr>
              <w:t>Типматрицы</w:t>
            </w:r>
            <w:proofErr w:type="spellEnd"/>
            <w:r>
              <w:rPr>
                <w:rFonts w:ascii="Times New Roman" w:hAnsi="Times New Roman" w:cs="Times New Roman"/>
                <w:bCs/>
                <w:i/>
              </w:rPr>
              <w:t xml:space="preserve"> - VA</w:t>
            </w:r>
          </w:p>
          <w:p w14:paraId="634FFDAB" w14:textId="77777777" w:rsidR="00716B92" w:rsidRDefault="00000000">
            <w:pPr>
              <w:ind w:left="720" w:hanging="706"/>
              <w:rPr>
                <w:rFonts w:ascii="Times New Roman" w:hAnsi="Times New Roman" w:cs="Times New Roman"/>
                <w:bCs/>
                <w:i/>
              </w:rPr>
            </w:pPr>
            <w:r>
              <w:rPr>
                <w:rFonts w:ascii="Times New Roman" w:hAnsi="Times New Roman" w:cs="Times New Roman"/>
                <w:bCs/>
                <w:i/>
              </w:rPr>
              <w:t>Частота обновления</w:t>
            </w:r>
          </w:p>
          <w:p w14:paraId="0EC37E2A" w14:textId="77777777" w:rsidR="00716B92" w:rsidRDefault="00000000">
            <w:pPr>
              <w:ind w:left="720" w:hanging="706"/>
              <w:rPr>
                <w:rFonts w:ascii="Times New Roman" w:hAnsi="Times New Roman" w:cs="Times New Roman"/>
                <w:bCs/>
                <w:i/>
              </w:rPr>
            </w:pPr>
            <w:r>
              <w:rPr>
                <w:rFonts w:ascii="Times New Roman" w:hAnsi="Times New Roman" w:cs="Times New Roman"/>
                <w:bCs/>
                <w:i/>
              </w:rPr>
              <w:t>Не менее 100 Гц</w:t>
            </w:r>
          </w:p>
          <w:p w14:paraId="7CCBBA17" w14:textId="77777777" w:rsidR="00716B92" w:rsidRDefault="00000000">
            <w:pPr>
              <w:ind w:left="720" w:hanging="706"/>
              <w:rPr>
                <w:rFonts w:ascii="Times New Roman" w:hAnsi="Times New Roman" w:cs="Times New Roman"/>
                <w:bCs/>
                <w:i/>
              </w:rPr>
            </w:pPr>
            <w:r>
              <w:rPr>
                <w:rFonts w:ascii="Times New Roman" w:hAnsi="Times New Roman" w:cs="Times New Roman"/>
                <w:bCs/>
                <w:i/>
              </w:rPr>
              <w:t>Время отклика - 4 мс</w:t>
            </w:r>
          </w:p>
          <w:p w14:paraId="2EAF0456" w14:textId="77777777" w:rsidR="00716B92" w:rsidRDefault="00000000">
            <w:pPr>
              <w:ind w:left="720" w:hanging="706"/>
              <w:rPr>
                <w:rFonts w:ascii="Times New Roman" w:hAnsi="Times New Roman" w:cs="Times New Roman"/>
                <w:bCs/>
                <w:i/>
              </w:rPr>
            </w:pPr>
            <w:proofErr w:type="spellStart"/>
            <w:r>
              <w:rPr>
                <w:rFonts w:ascii="Times New Roman" w:hAnsi="Times New Roman" w:cs="Times New Roman"/>
                <w:bCs/>
                <w:i/>
              </w:rPr>
              <w:t>Adaptive-Sync</w:t>
            </w:r>
            <w:proofErr w:type="spellEnd"/>
            <w:r>
              <w:rPr>
                <w:rFonts w:ascii="Times New Roman" w:hAnsi="Times New Roman" w:cs="Times New Roman"/>
                <w:bCs/>
                <w:i/>
              </w:rPr>
              <w:t xml:space="preserve"> -есть</w:t>
            </w:r>
          </w:p>
          <w:p w14:paraId="0B461403"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Поверхность экрана - матовая</w:t>
            </w:r>
          </w:p>
          <w:p w14:paraId="1A7A767B"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Покрытие экрана - антибликовое</w:t>
            </w:r>
          </w:p>
          <w:p w14:paraId="672019C8"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Яркость экрана - Не менее 250 кд/м2</w:t>
            </w:r>
          </w:p>
          <w:p w14:paraId="558A0A56" w14:textId="77777777" w:rsidR="00716B92" w:rsidRDefault="00000000">
            <w:pPr>
              <w:ind w:left="720" w:hanging="706"/>
              <w:rPr>
                <w:rFonts w:ascii="Times New Roman" w:hAnsi="Times New Roman" w:cs="Times New Roman"/>
                <w:bCs/>
                <w:i/>
              </w:rPr>
            </w:pPr>
            <w:r>
              <w:rPr>
                <w:rFonts w:ascii="Times New Roman" w:hAnsi="Times New Roman" w:cs="Times New Roman"/>
                <w:bCs/>
                <w:i/>
              </w:rPr>
              <w:t>Статическая контрастность</w:t>
            </w:r>
          </w:p>
          <w:p w14:paraId="2BBB68AC" w14:textId="77777777" w:rsidR="00716B92" w:rsidRDefault="00000000">
            <w:pPr>
              <w:ind w:left="720" w:hanging="706"/>
              <w:rPr>
                <w:rFonts w:ascii="Times New Roman" w:hAnsi="Times New Roman" w:cs="Times New Roman"/>
                <w:bCs/>
                <w:i/>
              </w:rPr>
            </w:pPr>
            <w:r>
              <w:rPr>
                <w:rFonts w:ascii="Times New Roman" w:hAnsi="Times New Roman" w:cs="Times New Roman"/>
                <w:bCs/>
                <w:i/>
              </w:rPr>
              <w:t>4000:1</w:t>
            </w:r>
          </w:p>
          <w:p w14:paraId="4FAB69BF" w14:textId="77777777" w:rsidR="00716B92" w:rsidRDefault="00000000">
            <w:pPr>
              <w:ind w:left="720" w:hanging="706"/>
              <w:rPr>
                <w:rFonts w:ascii="Times New Roman" w:hAnsi="Times New Roman" w:cs="Times New Roman"/>
                <w:bCs/>
                <w:i/>
              </w:rPr>
            </w:pPr>
            <w:r>
              <w:rPr>
                <w:rFonts w:ascii="Times New Roman" w:hAnsi="Times New Roman" w:cs="Times New Roman"/>
                <w:bCs/>
                <w:i/>
              </w:rPr>
              <w:t>Динамическая контрастность</w:t>
            </w:r>
          </w:p>
          <w:p w14:paraId="7E04A75D" w14:textId="77777777" w:rsidR="00716B92" w:rsidRDefault="00000000">
            <w:pPr>
              <w:ind w:left="720" w:hanging="706"/>
              <w:rPr>
                <w:rFonts w:ascii="Times New Roman" w:hAnsi="Times New Roman" w:cs="Times New Roman"/>
                <w:bCs/>
                <w:i/>
              </w:rPr>
            </w:pPr>
            <w:r>
              <w:rPr>
                <w:rFonts w:ascii="Times New Roman" w:hAnsi="Times New Roman" w:cs="Times New Roman"/>
                <w:bCs/>
                <w:i/>
              </w:rPr>
              <w:t>20000000:1</w:t>
            </w:r>
          </w:p>
          <w:p w14:paraId="139598F8"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Глубина цвета - 8 </w:t>
            </w:r>
            <w:proofErr w:type="spellStart"/>
            <w:r>
              <w:rPr>
                <w:rFonts w:ascii="Times New Roman" w:hAnsi="Times New Roman" w:cs="Times New Roman"/>
                <w:bCs/>
                <w:i/>
              </w:rPr>
              <w:t>bit</w:t>
            </w:r>
            <w:proofErr w:type="spellEnd"/>
          </w:p>
          <w:p w14:paraId="6D1A1112" w14:textId="77777777" w:rsidR="00716B92" w:rsidRDefault="00000000">
            <w:pPr>
              <w:ind w:left="720" w:hanging="706"/>
              <w:rPr>
                <w:rFonts w:ascii="Times New Roman" w:hAnsi="Times New Roman" w:cs="Times New Roman"/>
                <w:bCs/>
                <w:i/>
              </w:rPr>
            </w:pPr>
            <w:r>
              <w:rPr>
                <w:rFonts w:ascii="Times New Roman" w:hAnsi="Times New Roman" w:cs="Times New Roman"/>
                <w:bCs/>
                <w:i/>
              </w:rPr>
              <w:t>Количество цветов дисплея (млн) - 16.7</w:t>
            </w:r>
          </w:p>
          <w:p w14:paraId="1C0DDB79"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Цветовой охват </w:t>
            </w:r>
            <w:proofErr w:type="spellStart"/>
            <w:r>
              <w:rPr>
                <w:rFonts w:ascii="Times New Roman" w:hAnsi="Times New Roman" w:cs="Times New Roman"/>
                <w:bCs/>
                <w:i/>
              </w:rPr>
              <w:t>sRGB</w:t>
            </w:r>
            <w:proofErr w:type="spellEnd"/>
            <w:r>
              <w:rPr>
                <w:rFonts w:ascii="Times New Roman" w:hAnsi="Times New Roman" w:cs="Times New Roman"/>
                <w:bCs/>
                <w:i/>
              </w:rPr>
              <w:t xml:space="preserve"> - 100 %</w:t>
            </w:r>
          </w:p>
          <w:p w14:paraId="5AA97537" w14:textId="77777777" w:rsidR="00716B92" w:rsidRDefault="00000000">
            <w:pPr>
              <w:ind w:left="720" w:hanging="706"/>
              <w:rPr>
                <w:rFonts w:ascii="Times New Roman" w:hAnsi="Times New Roman" w:cs="Times New Roman"/>
                <w:bCs/>
                <w:i/>
              </w:rPr>
            </w:pPr>
            <w:r>
              <w:rPr>
                <w:rFonts w:ascii="Times New Roman" w:hAnsi="Times New Roman" w:cs="Times New Roman"/>
                <w:bCs/>
                <w:i/>
              </w:rPr>
              <w:t>Углы обзора</w:t>
            </w:r>
          </w:p>
          <w:p w14:paraId="3202AB07" w14:textId="77777777" w:rsidR="00716B92" w:rsidRDefault="00000000">
            <w:pPr>
              <w:ind w:left="720" w:hanging="706"/>
              <w:rPr>
                <w:rFonts w:ascii="Times New Roman" w:hAnsi="Times New Roman" w:cs="Times New Roman"/>
                <w:bCs/>
                <w:i/>
              </w:rPr>
            </w:pPr>
            <w:r>
              <w:rPr>
                <w:rFonts w:ascii="Times New Roman" w:hAnsi="Times New Roman" w:cs="Times New Roman"/>
                <w:bCs/>
                <w:i/>
              </w:rPr>
              <w:t>178° по горизонтали, 178° по вертикали</w:t>
            </w:r>
          </w:p>
          <w:p w14:paraId="2B680289" w14:textId="77777777" w:rsidR="00716B92" w:rsidRDefault="00000000">
            <w:pPr>
              <w:ind w:left="720" w:hanging="706"/>
              <w:rPr>
                <w:rFonts w:ascii="Times New Roman" w:hAnsi="Times New Roman" w:cs="Times New Roman"/>
                <w:bCs/>
                <w:i/>
              </w:rPr>
            </w:pPr>
            <w:r>
              <w:rPr>
                <w:rFonts w:ascii="Times New Roman" w:hAnsi="Times New Roman" w:cs="Times New Roman"/>
                <w:bCs/>
                <w:i/>
              </w:rPr>
              <w:t>Число пикселей на дюйм (PPI) - 93 PPI</w:t>
            </w:r>
          </w:p>
          <w:p w14:paraId="50361730" w14:textId="77777777" w:rsidR="00716B92" w:rsidRDefault="00000000">
            <w:pPr>
              <w:ind w:left="720" w:hanging="706"/>
              <w:rPr>
                <w:rFonts w:ascii="Times New Roman" w:hAnsi="Times New Roman" w:cs="Times New Roman"/>
                <w:bCs/>
                <w:i/>
              </w:rPr>
            </w:pPr>
            <w:r>
              <w:rPr>
                <w:rFonts w:ascii="Times New Roman" w:hAnsi="Times New Roman" w:cs="Times New Roman"/>
                <w:bCs/>
                <w:i/>
              </w:rPr>
              <w:t>Входное напряжение (мин) -100 В</w:t>
            </w:r>
          </w:p>
          <w:p w14:paraId="462468F9" w14:textId="77777777" w:rsidR="00716B92" w:rsidRDefault="00000000">
            <w:pPr>
              <w:ind w:left="720" w:hanging="706"/>
              <w:rPr>
                <w:rFonts w:ascii="Times New Roman" w:hAnsi="Times New Roman" w:cs="Times New Roman"/>
                <w:bCs/>
                <w:i/>
              </w:rPr>
            </w:pPr>
            <w:r>
              <w:rPr>
                <w:rFonts w:ascii="Times New Roman" w:hAnsi="Times New Roman" w:cs="Times New Roman"/>
                <w:bCs/>
                <w:i/>
              </w:rPr>
              <w:t>Входное напряжение (макс) - 240 В</w:t>
            </w:r>
          </w:p>
          <w:p w14:paraId="7DDBFECE" w14:textId="77777777" w:rsidR="00716B92" w:rsidRDefault="00716B92">
            <w:pPr>
              <w:ind w:firstLine="14"/>
              <w:rPr>
                <w:rFonts w:ascii="Times New Roman" w:hAnsi="Times New Roman" w:cs="Times New Roman"/>
                <w:bCs/>
                <w:i/>
              </w:rPr>
            </w:pPr>
          </w:p>
        </w:tc>
      </w:tr>
      <w:tr w:rsidR="00716B92" w14:paraId="07E9016F" w14:textId="77777777">
        <w:trPr>
          <w:trHeight w:val="37"/>
        </w:trPr>
        <w:tc>
          <w:tcPr>
            <w:tcW w:w="2686" w:type="pct"/>
            <w:gridSpan w:val="4"/>
            <w:vMerge/>
            <w:tcBorders>
              <w:left w:val="single" w:sz="4" w:space="0" w:color="auto"/>
              <w:right w:val="single" w:sz="4" w:space="0" w:color="auto"/>
            </w:tcBorders>
          </w:tcPr>
          <w:p w14:paraId="3C0AFA5D"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0C3388E5" w14:textId="77777777" w:rsidR="00716B92" w:rsidRDefault="00000000">
            <w:pPr>
              <w:ind w:left="720"/>
              <w:jc w:val="center"/>
              <w:rPr>
                <w:rFonts w:ascii="Times New Roman" w:hAnsi="Times New Roman" w:cs="Times New Roman"/>
                <w:bCs/>
                <w:i/>
              </w:rPr>
            </w:pPr>
            <w:r>
              <w:rPr>
                <w:rFonts w:ascii="Times New Roman" w:hAnsi="Times New Roman" w:cs="Times New Roman"/>
                <w:bCs/>
                <w:i/>
              </w:rPr>
              <w:t>4.</w:t>
            </w:r>
          </w:p>
        </w:tc>
        <w:tc>
          <w:tcPr>
            <w:tcW w:w="401" w:type="pct"/>
            <w:tcBorders>
              <w:top w:val="single" w:sz="4" w:space="0" w:color="auto"/>
              <w:left w:val="single" w:sz="4" w:space="0" w:color="auto"/>
              <w:right w:val="single" w:sz="4" w:space="0" w:color="auto"/>
            </w:tcBorders>
          </w:tcPr>
          <w:p w14:paraId="30177B21" w14:textId="77777777" w:rsidR="00716B92" w:rsidRDefault="00000000">
            <w:pPr>
              <w:jc w:val="right"/>
              <w:rPr>
                <w:rFonts w:ascii="Times New Roman" w:hAnsi="Times New Roman" w:cs="Times New Roman"/>
                <w:bCs/>
                <w:i/>
              </w:rPr>
            </w:pPr>
            <w:r>
              <w:rPr>
                <w:rFonts w:ascii="Times New Roman" w:hAnsi="Times New Roman" w:cs="Times New Roman"/>
                <w:i/>
              </w:rPr>
              <w:t xml:space="preserve">Устройство периферийное с двумя или более функциями (МФУ) </w:t>
            </w:r>
            <w:proofErr w:type="spellStart"/>
            <w:r>
              <w:rPr>
                <w:rFonts w:ascii="Times New Roman" w:hAnsi="Times New Roman" w:cs="Times New Roman"/>
                <w:i/>
              </w:rPr>
              <w:t>Pantum</w:t>
            </w:r>
            <w:proofErr w:type="spellEnd"/>
            <w:r>
              <w:rPr>
                <w:rFonts w:ascii="Times New Roman" w:hAnsi="Times New Roman" w:cs="Times New Roman"/>
                <w:i/>
              </w:rPr>
              <w:t xml:space="preserve"> M7103DN или аналог</w:t>
            </w:r>
            <w:r>
              <w:rPr>
                <w:rFonts w:ascii="Times New Roman" w:hAnsi="Times New Roman" w:cs="Times New Roman"/>
                <w:bCs/>
                <w:i/>
              </w:rPr>
              <w:t xml:space="preserve"> </w:t>
            </w:r>
          </w:p>
        </w:tc>
        <w:tc>
          <w:tcPr>
            <w:tcW w:w="1471" w:type="pct"/>
            <w:gridSpan w:val="4"/>
            <w:tcBorders>
              <w:top w:val="single" w:sz="4" w:space="0" w:color="auto"/>
              <w:left w:val="single" w:sz="4" w:space="0" w:color="auto"/>
              <w:right w:val="single" w:sz="4" w:space="0" w:color="auto"/>
            </w:tcBorders>
          </w:tcPr>
          <w:p w14:paraId="0FDB74D6" w14:textId="77777777" w:rsidR="00716B92" w:rsidRDefault="00000000">
            <w:pPr>
              <w:ind w:left="720" w:hanging="706"/>
              <w:rPr>
                <w:rFonts w:ascii="Times New Roman" w:hAnsi="Times New Roman" w:cs="Times New Roman"/>
                <w:bCs/>
                <w:i/>
              </w:rPr>
            </w:pPr>
            <w:proofErr w:type="gramStart"/>
            <w:r>
              <w:rPr>
                <w:rFonts w:ascii="Times New Roman" w:hAnsi="Times New Roman" w:cs="Times New Roman"/>
                <w:bCs/>
                <w:i/>
              </w:rPr>
              <w:t>Тип  МФУ</w:t>
            </w:r>
            <w:proofErr w:type="gramEnd"/>
            <w:r>
              <w:rPr>
                <w:rFonts w:ascii="Times New Roman" w:hAnsi="Times New Roman" w:cs="Times New Roman"/>
                <w:bCs/>
                <w:i/>
              </w:rPr>
              <w:t xml:space="preserve"> лазерное</w:t>
            </w:r>
          </w:p>
          <w:p w14:paraId="711DF308" w14:textId="77777777" w:rsidR="00716B92" w:rsidRDefault="00000000">
            <w:pPr>
              <w:ind w:left="720" w:hanging="706"/>
              <w:rPr>
                <w:rFonts w:ascii="Times New Roman" w:hAnsi="Times New Roman" w:cs="Times New Roman"/>
                <w:bCs/>
                <w:i/>
              </w:rPr>
            </w:pPr>
            <w:r>
              <w:rPr>
                <w:rFonts w:ascii="Times New Roman" w:hAnsi="Times New Roman" w:cs="Times New Roman"/>
                <w:bCs/>
                <w:i/>
              </w:rPr>
              <w:t>Функции устройства</w:t>
            </w:r>
          </w:p>
          <w:p w14:paraId="25016A13" w14:textId="77777777" w:rsidR="00716B92" w:rsidRDefault="00000000">
            <w:pPr>
              <w:ind w:left="720" w:hanging="706"/>
              <w:rPr>
                <w:rFonts w:ascii="Times New Roman" w:hAnsi="Times New Roman" w:cs="Times New Roman"/>
                <w:bCs/>
                <w:i/>
              </w:rPr>
            </w:pPr>
            <w:r>
              <w:rPr>
                <w:rFonts w:ascii="Times New Roman" w:hAnsi="Times New Roman" w:cs="Times New Roman"/>
                <w:bCs/>
                <w:i/>
              </w:rPr>
              <w:t>копир, принтер, сканер</w:t>
            </w:r>
          </w:p>
          <w:p w14:paraId="424F3198"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Область </w:t>
            </w:r>
            <w:proofErr w:type="gramStart"/>
            <w:r>
              <w:rPr>
                <w:rFonts w:ascii="Times New Roman" w:hAnsi="Times New Roman" w:cs="Times New Roman"/>
                <w:bCs/>
                <w:i/>
              </w:rPr>
              <w:t>применения  для</w:t>
            </w:r>
            <w:proofErr w:type="gramEnd"/>
            <w:r>
              <w:rPr>
                <w:rFonts w:ascii="Times New Roman" w:hAnsi="Times New Roman" w:cs="Times New Roman"/>
                <w:bCs/>
                <w:i/>
              </w:rPr>
              <w:t xml:space="preserve"> офиса</w:t>
            </w:r>
          </w:p>
          <w:p w14:paraId="732E7420" w14:textId="77777777" w:rsidR="00716B92" w:rsidRDefault="00000000">
            <w:pPr>
              <w:ind w:left="720" w:hanging="706"/>
              <w:rPr>
                <w:rFonts w:ascii="Times New Roman" w:hAnsi="Times New Roman" w:cs="Times New Roman"/>
                <w:bCs/>
                <w:i/>
              </w:rPr>
            </w:pPr>
            <w:r>
              <w:rPr>
                <w:rFonts w:ascii="Times New Roman" w:hAnsi="Times New Roman" w:cs="Times New Roman"/>
                <w:bCs/>
                <w:i/>
              </w:rPr>
              <w:t>Размещение настольный</w:t>
            </w:r>
          </w:p>
          <w:p w14:paraId="5829DCA5" w14:textId="77777777" w:rsidR="00716B92" w:rsidRDefault="00000000">
            <w:pPr>
              <w:ind w:left="720" w:hanging="706"/>
              <w:rPr>
                <w:rFonts w:ascii="Times New Roman" w:hAnsi="Times New Roman" w:cs="Times New Roman"/>
                <w:bCs/>
                <w:i/>
              </w:rPr>
            </w:pPr>
            <w:r>
              <w:rPr>
                <w:rFonts w:ascii="Times New Roman" w:hAnsi="Times New Roman" w:cs="Times New Roman"/>
                <w:bCs/>
                <w:i/>
              </w:rPr>
              <w:t>Аппаратная часть</w:t>
            </w:r>
          </w:p>
          <w:p w14:paraId="59028ADE" w14:textId="77777777" w:rsidR="00716B92" w:rsidRDefault="00000000">
            <w:pPr>
              <w:ind w:left="720" w:hanging="706"/>
              <w:rPr>
                <w:rFonts w:ascii="Times New Roman" w:hAnsi="Times New Roman" w:cs="Times New Roman"/>
                <w:bCs/>
                <w:i/>
              </w:rPr>
            </w:pPr>
            <w:r>
              <w:rPr>
                <w:rFonts w:ascii="Times New Roman" w:hAnsi="Times New Roman" w:cs="Times New Roman"/>
                <w:bCs/>
                <w:i/>
              </w:rPr>
              <w:t>Оперативная память - 256 МБ</w:t>
            </w:r>
          </w:p>
          <w:p w14:paraId="51965A30" w14:textId="77777777" w:rsidR="00716B92" w:rsidRDefault="00000000">
            <w:pPr>
              <w:ind w:left="720" w:hanging="706"/>
              <w:rPr>
                <w:rFonts w:ascii="Times New Roman" w:hAnsi="Times New Roman" w:cs="Times New Roman"/>
                <w:bCs/>
                <w:i/>
              </w:rPr>
            </w:pPr>
            <w:r>
              <w:rPr>
                <w:rFonts w:ascii="Times New Roman" w:hAnsi="Times New Roman" w:cs="Times New Roman"/>
                <w:bCs/>
                <w:i/>
              </w:rPr>
              <w:t>Принтер</w:t>
            </w:r>
          </w:p>
          <w:p w14:paraId="100EC0BA" w14:textId="77777777" w:rsidR="00716B92" w:rsidRDefault="00000000">
            <w:pPr>
              <w:ind w:left="720" w:hanging="706"/>
              <w:rPr>
                <w:rFonts w:ascii="Times New Roman" w:hAnsi="Times New Roman" w:cs="Times New Roman"/>
                <w:bCs/>
                <w:i/>
              </w:rPr>
            </w:pPr>
            <w:r>
              <w:rPr>
                <w:rFonts w:ascii="Times New Roman" w:hAnsi="Times New Roman" w:cs="Times New Roman"/>
                <w:bCs/>
                <w:i/>
              </w:rPr>
              <w:t>Технология печати - лазерная</w:t>
            </w:r>
          </w:p>
          <w:p w14:paraId="21045885"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Цветность </w:t>
            </w:r>
            <w:proofErr w:type="gramStart"/>
            <w:r>
              <w:rPr>
                <w:rFonts w:ascii="Times New Roman" w:hAnsi="Times New Roman" w:cs="Times New Roman"/>
                <w:bCs/>
                <w:i/>
              </w:rPr>
              <w:t>печати  -</w:t>
            </w:r>
            <w:proofErr w:type="gramEnd"/>
            <w:r>
              <w:rPr>
                <w:rFonts w:ascii="Times New Roman" w:hAnsi="Times New Roman" w:cs="Times New Roman"/>
                <w:bCs/>
                <w:i/>
              </w:rPr>
              <w:t xml:space="preserve"> черно-белая</w:t>
            </w:r>
          </w:p>
          <w:p w14:paraId="3EC49B97"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Максимальный формат печати </w:t>
            </w:r>
            <w:proofErr w:type="gramStart"/>
            <w:r>
              <w:rPr>
                <w:rFonts w:ascii="Times New Roman" w:hAnsi="Times New Roman" w:cs="Times New Roman"/>
                <w:bCs/>
                <w:i/>
              </w:rPr>
              <w:t>-  A</w:t>
            </w:r>
            <w:proofErr w:type="gramEnd"/>
            <w:r>
              <w:rPr>
                <w:rFonts w:ascii="Times New Roman" w:hAnsi="Times New Roman" w:cs="Times New Roman"/>
                <w:bCs/>
                <w:i/>
              </w:rPr>
              <w:t>4</w:t>
            </w:r>
          </w:p>
          <w:p w14:paraId="1791CF51"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Максимальное разрешение черно-белой печати 1200x1200 </w:t>
            </w:r>
            <w:proofErr w:type="spellStart"/>
            <w:r>
              <w:rPr>
                <w:rFonts w:ascii="Times New Roman" w:hAnsi="Times New Roman" w:cs="Times New Roman"/>
                <w:bCs/>
                <w:i/>
              </w:rPr>
              <w:t>dpi</w:t>
            </w:r>
            <w:proofErr w:type="spellEnd"/>
          </w:p>
          <w:p w14:paraId="4FCB19A3" w14:textId="77777777" w:rsidR="00716B92" w:rsidRDefault="00000000">
            <w:pPr>
              <w:ind w:left="720" w:hanging="706"/>
              <w:rPr>
                <w:rFonts w:ascii="Times New Roman" w:hAnsi="Times New Roman" w:cs="Times New Roman"/>
                <w:bCs/>
                <w:i/>
              </w:rPr>
            </w:pPr>
            <w:r>
              <w:rPr>
                <w:rFonts w:ascii="Times New Roman" w:hAnsi="Times New Roman" w:cs="Times New Roman"/>
                <w:bCs/>
                <w:i/>
              </w:rPr>
              <w:t>Скорость черно-белой печати (</w:t>
            </w:r>
            <w:proofErr w:type="spellStart"/>
            <w:r>
              <w:rPr>
                <w:rFonts w:ascii="Times New Roman" w:hAnsi="Times New Roman" w:cs="Times New Roman"/>
                <w:bCs/>
                <w:i/>
              </w:rPr>
              <w:t>стр</w:t>
            </w:r>
            <w:proofErr w:type="spellEnd"/>
            <w:r>
              <w:rPr>
                <w:rFonts w:ascii="Times New Roman" w:hAnsi="Times New Roman" w:cs="Times New Roman"/>
                <w:bCs/>
                <w:i/>
              </w:rPr>
              <w:t xml:space="preserve"> / мин) </w:t>
            </w:r>
          </w:p>
          <w:p w14:paraId="3DA3596F"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33 </w:t>
            </w:r>
            <w:proofErr w:type="spellStart"/>
            <w:r>
              <w:rPr>
                <w:rFonts w:ascii="Times New Roman" w:hAnsi="Times New Roman" w:cs="Times New Roman"/>
                <w:bCs/>
                <w:i/>
              </w:rPr>
              <w:t>стр</w:t>
            </w:r>
            <w:proofErr w:type="spellEnd"/>
            <w:r>
              <w:rPr>
                <w:rFonts w:ascii="Times New Roman" w:hAnsi="Times New Roman" w:cs="Times New Roman"/>
                <w:bCs/>
                <w:i/>
              </w:rPr>
              <w:t>/мин (A4)</w:t>
            </w:r>
          </w:p>
          <w:p w14:paraId="3EAABB49" w14:textId="77777777" w:rsidR="00716B92" w:rsidRDefault="00000000">
            <w:pPr>
              <w:ind w:left="720" w:hanging="706"/>
              <w:rPr>
                <w:rFonts w:ascii="Times New Roman" w:hAnsi="Times New Roman" w:cs="Times New Roman"/>
                <w:bCs/>
                <w:i/>
              </w:rPr>
            </w:pPr>
            <w:r>
              <w:rPr>
                <w:rFonts w:ascii="Times New Roman" w:hAnsi="Times New Roman" w:cs="Times New Roman"/>
                <w:bCs/>
                <w:i/>
              </w:rPr>
              <w:t>Время выхода первого черно-белого отпечатка 10 сек</w:t>
            </w:r>
          </w:p>
          <w:p w14:paraId="36DFAFB2" w14:textId="77777777" w:rsidR="00716B92" w:rsidRDefault="00000000">
            <w:pPr>
              <w:ind w:left="720" w:hanging="706"/>
              <w:rPr>
                <w:rFonts w:ascii="Times New Roman" w:hAnsi="Times New Roman" w:cs="Times New Roman"/>
                <w:bCs/>
                <w:i/>
              </w:rPr>
            </w:pPr>
            <w:r>
              <w:rPr>
                <w:rFonts w:ascii="Times New Roman" w:hAnsi="Times New Roman" w:cs="Times New Roman"/>
                <w:bCs/>
                <w:i/>
              </w:rPr>
              <w:t>Рекомендуемый месячный объем печати</w:t>
            </w:r>
          </w:p>
          <w:p w14:paraId="3E6400C7"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3500 </w:t>
            </w:r>
            <w:proofErr w:type="spellStart"/>
            <w:r>
              <w:rPr>
                <w:rFonts w:ascii="Times New Roman" w:hAnsi="Times New Roman" w:cs="Times New Roman"/>
                <w:bCs/>
                <w:i/>
              </w:rPr>
              <w:t>стр</w:t>
            </w:r>
            <w:proofErr w:type="spellEnd"/>
          </w:p>
          <w:p w14:paraId="1D7EA637"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Максимальный месячный объем печати </w:t>
            </w:r>
          </w:p>
          <w:p w14:paraId="1EBB503E"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50000</w:t>
            </w:r>
          </w:p>
          <w:p w14:paraId="13022036"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Автоматическая двусторонняя печать </w:t>
            </w:r>
          </w:p>
          <w:p w14:paraId="539A683F"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 xml:space="preserve"> есть</w:t>
            </w:r>
          </w:p>
          <w:p w14:paraId="659E0E4E" w14:textId="77777777" w:rsidR="00716B92" w:rsidRDefault="00000000">
            <w:pPr>
              <w:ind w:left="720" w:hanging="706"/>
              <w:rPr>
                <w:rFonts w:ascii="Times New Roman" w:hAnsi="Times New Roman" w:cs="Times New Roman"/>
                <w:bCs/>
                <w:i/>
              </w:rPr>
            </w:pPr>
            <w:r>
              <w:rPr>
                <w:rFonts w:ascii="Times New Roman" w:hAnsi="Times New Roman" w:cs="Times New Roman"/>
                <w:bCs/>
                <w:i/>
              </w:rPr>
              <w:t>Печать фотографий нет</w:t>
            </w:r>
          </w:p>
          <w:p w14:paraId="7B97A2DE" w14:textId="77777777" w:rsidR="00716B92" w:rsidRDefault="00000000">
            <w:pPr>
              <w:ind w:left="720" w:hanging="706"/>
              <w:rPr>
                <w:rFonts w:ascii="Times New Roman" w:hAnsi="Times New Roman" w:cs="Times New Roman"/>
                <w:bCs/>
                <w:i/>
              </w:rPr>
            </w:pPr>
            <w:r>
              <w:rPr>
                <w:rFonts w:ascii="Times New Roman" w:hAnsi="Times New Roman" w:cs="Times New Roman"/>
                <w:bCs/>
                <w:i/>
              </w:rPr>
              <w:t>Сканер</w:t>
            </w:r>
          </w:p>
          <w:p w14:paraId="03502B5E"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сканера планшетный/протяжный</w:t>
            </w:r>
          </w:p>
          <w:p w14:paraId="359C6D6C"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датчика сканера CIS</w:t>
            </w:r>
          </w:p>
          <w:p w14:paraId="4D1E8B86"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Оптическое разрешение сканера </w:t>
            </w:r>
          </w:p>
          <w:p w14:paraId="27DB6282"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600x600 </w:t>
            </w:r>
            <w:proofErr w:type="spellStart"/>
            <w:r>
              <w:rPr>
                <w:rFonts w:ascii="Times New Roman" w:hAnsi="Times New Roman" w:cs="Times New Roman"/>
                <w:bCs/>
                <w:i/>
              </w:rPr>
              <w:t>dpi</w:t>
            </w:r>
            <w:proofErr w:type="spellEnd"/>
          </w:p>
          <w:p w14:paraId="265ECC00"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Скорость сканирования (ч / б) </w:t>
            </w:r>
          </w:p>
          <w:p w14:paraId="1DC4ED60"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24 </w:t>
            </w:r>
            <w:proofErr w:type="spellStart"/>
            <w:r>
              <w:rPr>
                <w:rFonts w:ascii="Times New Roman" w:hAnsi="Times New Roman" w:cs="Times New Roman"/>
                <w:bCs/>
                <w:i/>
              </w:rPr>
              <w:t>стр</w:t>
            </w:r>
            <w:proofErr w:type="spellEnd"/>
            <w:r>
              <w:rPr>
                <w:rFonts w:ascii="Times New Roman" w:hAnsi="Times New Roman" w:cs="Times New Roman"/>
                <w:bCs/>
                <w:i/>
              </w:rPr>
              <w:t>/мин (A4)</w:t>
            </w:r>
          </w:p>
          <w:p w14:paraId="26D33965"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Максимальный формат бумаги (сканер) </w:t>
            </w:r>
          </w:p>
          <w:p w14:paraId="104D900A"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A4</w:t>
            </w:r>
          </w:p>
          <w:p w14:paraId="0A9B99E4" w14:textId="77777777" w:rsidR="00716B92" w:rsidRDefault="00000000">
            <w:pPr>
              <w:ind w:left="720" w:hanging="706"/>
              <w:rPr>
                <w:rFonts w:ascii="Times New Roman" w:hAnsi="Times New Roman" w:cs="Times New Roman"/>
                <w:bCs/>
                <w:i/>
              </w:rPr>
            </w:pPr>
            <w:r>
              <w:rPr>
                <w:rFonts w:ascii="Times New Roman" w:hAnsi="Times New Roman" w:cs="Times New Roman"/>
                <w:bCs/>
                <w:i/>
              </w:rPr>
              <w:t>Устройство автоподачи - есть</w:t>
            </w:r>
          </w:p>
          <w:p w14:paraId="0E6B7388"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Тип устройства автоподачи </w:t>
            </w:r>
          </w:p>
          <w:p w14:paraId="4B3BE89F" w14:textId="77777777" w:rsidR="00716B92" w:rsidRDefault="00000000">
            <w:pPr>
              <w:ind w:left="720" w:hanging="706"/>
              <w:rPr>
                <w:rFonts w:ascii="Times New Roman" w:hAnsi="Times New Roman" w:cs="Times New Roman"/>
                <w:bCs/>
                <w:i/>
              </w:rPr>
            </w:pPr>
            <w:r>
              <w:rPr>
                <w:rFonts w:ascii="Times New Roman" w:hAnsi="Times New Roman" w:cs="Times New Roman"/>
                <w:bCs/>
                <w:i/>
              </w:rPr>
              <w:t>одностороннее</w:t>
            </w:r>
          </w:p>
          <w:p w14:paraId="5457E8C9"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устройства автоподачи - 50</w:t>
            </w:r>
          </w:p>
          <w:p w14:paraId="4B8A5CBB"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Функции сканирования </w:t>
            </w:r>
          </w:p>
          <w:p w14:paraId="1614597D" w14:textId="77777777" w:rsidR="00716B92" w:rsidRDefault="00000000">
            <w:pPr>
              <w:ind w:left="720" w:hanging="706"/>
              <w:rPr>
                <w:rFonts w:ascii="Times New Roman" w:hAnsi="Times New Roman" w:cs="Times New Roman"/>
                <w:bCs/>
                <w:i/>
              </w:rPr>
            </w:pPr>
            <w:r>
              <w:rPr>
                <w:rFonts w:ascii="Times New Roman" w:hAnsi="Times New Roman" w:cs="Times New Roman"/>
                <w:bCs/>
                <w:i/>
              </w:rPr>
              <w:t>сканирование в электронную почту, сканирование на FTP, сканирование на USB-накопитель, ещё</w:t>
            </w:r>
          </w:p>
          <w:p w14:paraId="25B9C4F0" w14:textId="77777777" w:rsidR="00716B92" w:rsidRDefault="00000000">
            <w:pPr>
              <w:ind w:left="720" w:hanging="706"/>
              <w:rPr>
                <w:rFonts w:ascii="Times New Roman" w:hAnsi="Times New Roman" w:cs="Times New Roman"/>
                <w:bCs/>
                <w:i/>
              </w:rPr>
            </w:pPr>
            <w:r>
              <w:rPr>
                <w:rFonts w:ascii="Times New Roman" w:hAnsi="Times New Roman" w:cs="Times New Roman"/>
                <w:bCs/>
                <w:i/>
              </w:rPr>
              <w:t>Копир</w:t>
            </w:r>
          </w:p>
          <w:p w14:paraId="62C4EB53"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Максимальное разрешение копира </w:t>
            </w:r>
          </w:p>
          <w:p w14:paraId="3784BB93"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1200x1200 </w:t>
            </w:r>
            <w:proofErr w:type="spellStart"/>
            <w:r>
              <w:rPr>
                <w:rFonts w:ascii="Times New Roman" w:hAnsi="Times New Roman" w:cs="Times New Roman"/>
                <w:bCs/>
                <w:i/>
              </w:rPr>
              <w:t>dpi</w:t>
            </w:r>
            <w:proofErr w:type="spellEnd"/>
          </w:p>
          <w:p w14:paraId="7A1CC9DF"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Скорость копирования </w:t>
            </w:r>
          </w:p>
          <w:p w14:paraId="3D795730"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33 </w:t>
            </w:r>
            <w:proofErr w:type="spellStart"/>
            <w:r>
              <w:rPr>
                <w:rFonts w:ascii="Times New Roman" w:hAnsi="Times New Roman" w:cs="Times New Roman"/>
                <w:bCs/>
                <w:i/>
              </w:rPr>
              <w:t>стр</w:t>
            </w:r>
            <w:proofErr w:type="spellEnd"/>
            <w:r>
              <w:rPr>
                <w:rFonts w:ascii="Times New Roman" w:hAnsi="Times New Roman" w:cs="Times New Roman"/>
                <w:bCs/>
                <w:i/>
              </w:rPr>
              <w:t>/мин (A4)</w:t>
            </w:r>
          </w:p>
          <w:p w14:paraId="7312AAEB" w14:textId="77777777" w:rsidR="00716B92" w:rsidRDefault="00000000">
            <w:pPr>
              <w:ind w:left="720" w:hanging="706"/>
              <w:rPr>
                <w:rFonts w:ascii="Times New Roman" w:hAnsi="Times New Roman" w:cs="Times New Roman"/>
                <w:bCs/>
                <w:i/>
              </w:rPr>
            </w:pPr>
            <w:r>
              <w:rPr>
                <w:rFonts w:ascii="Times New Roman" w:hAnsi="Times New Roman" w:cs="Times New Roman"/>
                <w:bCs/>
                <w:i/>
              </w:rPr>
              <w:t>Изменение масштаба 25-400 %</w:t>
            </w:r>
          </w:p>
          <w:p w14:paraId="2E33FB73" w14:textId="77777777" w:rsidR="00716B92" w:rsidRDefault="00000000">
            <w:pPr>
              <w:ind w:left="720" w:hanging="706"/>
              <w:rPr>
                <w:rFonts w:ascii="Times New Roman" w:hAnsi="Times New Roman" w:cs="Times New Roman"/>
                <w:bCs/>
                <w:i/>
              </w:rPr>
            </w:pPr>
            <w:r>
              <w:rPr>
                <w:rFonts w:ascii="Times New Roman" w:hAnsi="Times New Roman" w:cs="Times New Roman"/>
                <w:bCs/>
                <w:i/>
              </w:rPr>
              <w:t>Лотки</w:t>
            </w:r>
          </w:p>
          <w:p w14:paraId="1B422AD8"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подачи 250 листов</w:t>
            </w:r>
          </w:p>
          <w:p w14:paraId="54725F8F"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выходного лотка 150 листов</w:t>
            </w:r>
          </w:p>
          <w:p w14:paraId="42C8C88A"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лотка ручной подачи 1 лист</w:t>
            </w:r>
          </w:p>
          <w:p w14:paraId="2BC23CF0"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Поддерживаемая плотность носителей</w:t>
            </w:r>
          </w:p>
          <w:p w14:paraId="55A87EC1"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60 - 200 г/м2</w:t>
            </w:r>
          </w:p>
          <w:p w14:paraId="3C139B77" w14:textId="77777777" w:rsidR="00716B92" w:rsidRDefault="00000000">
            <w:pPr>
              <w:ind w:left="720" w:hanging="706"/>
              <w:rPr>
                <w:rFonts w:ascii="Times New Roman" w:hAnsi="Times New Roman" w:cs="Times New Roman"/>
                <w:bCs/>
                <w:i/>
              </w:rPr>
            </w:pPr>
            <w:r>
              <w:rPr>
                <w:rFonts w:ascii="Times New Roman" w:hAnsi="Times New Roman" w:cs="Times New Roman"/>
                <w:bCs/>
                <w:i/>
              </w:rPr>
              <w:t>Печать на</w:t>
            </w:r>
          </w:p>
          <w:p w14:paraId="573FE68A"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карточках, конвертах, обычной бумаге, пленках, толстой бумаге, тонкой бумаге, этикетках</w:t>
            </w:r>
          </w:p>
          <w:p w14:paraId="497C32D2" w14:textId="77777777" w:rsidR="00716B92" w:rsidRDefault="00000000">
            <w:pPr>
              <w:ind w:left="720" w:hanging="706"/>
              <w:rPr>
                <w:rFonts w:ascii="Times New Roman" w:hAnsi="Times New Roman" w:cs="Times New Roman"/>
                <w:bCs/>
                <w:i/>
              </w:rPr>
            </w:pPr>
            <w:r>
              <w:rPr>
                <w:rFonts w:ascii="Times New Roman" w:hAnsi="Times New Roman" w:cs="Times New Roman"/>
                <w:bCs/>
                <w:i/>
              </w:rPr>
              <w:t>Расходные материалы</w:t>
            </w:r>
          </w:p>
          <w:p w14:paraId="3CB67157"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 xml:space="preserve">Количество картриджей 1 </w:t>
            </w:r>
            <w:proofErr w:type="spellStart"/>
            <w:r>
              <w:rPr>
                <w:rFonts w:ascii="Times New Roman" w:hAnsi="Times New Roman" w:cs="Times New Roman"/>
                <w:bCs/>
                <w:i/>
              </w:rPr>
              <w:t>шт</w:t>
            </w:r>
            <w:proofErr w:type="spellEnd"/>
          </w:p>
          <w:p w14:paraId="3E26E249" w14:textId="77777777" w:rsidR="00716B92" w:rsidRDefault="00000000">
            <w:pPr>
              <w:ind w:left="720" w:hanging="706"/>
              <w:rPr>
                <w:rFonts w:ascii="Times New Roman" w:hAnsi="Times New Roman" w:cs="Times New Roman"/>
                <w:bCs/>
                <w:i/>
              </w:rPr>
            </w:pPr>
            <w:r>
              <w:rPr>
                <w:rFonts w:ascii="Times New Roman" w:hAnsi="Times New Roman" w:cs="Times New Roman"/>
                <w:bCs/>
                <w:i/>
              </w:rPr>
              <w:t>Модель картриджей</w:t>
            </w:r>
          </w:p>
          <w:p w14:paraId="74C3CF87" w14:textId="77777777" w:rsidR="00716B92" w:rsidRDefault="00000000">
            <w:pPr>
              <w:ind w:left="720" w:hanging="706"/>
              <w:rPr>
                <w:rFonts w:ascii="Times New Roman" w:hAnsi="Times New Roman" w:cs="Times New Roman"/>
                <w:bCs/>
                <w:i/>
                <w:lang w:val="en-US"/>
              </w:rPr>
            </w:pPr>
            <w:r>
              <w:rPr>
                <w:rFonts w:ascii="Times New Roman" w:hAnsi="Times New Roman" w:cs="Times New Roman"/>
                <w:bCs/>
                <w:i/>
              </w:rPr>
              <w:t xml:space="preserve"> </w:t>
            </w:r>
            <w:r>
              <w:rPr>
                <w:rFonts w:ascii="Times New Roman" w:hAnsi="Times New Roman" w:cs="Times New Roman"/>
                <w:bCs/>
                <w:i/>
                <w:lang w:val="en-US"/>
              </w:rPr>
              <w:t>Pantum TL-420, Pantum TL-420H, Pantum TL-420HP, Pantum TL-420X, Pantum TL-420XP</w:t>
            </w:r>
          </w:p>
          <w:p w14:paraId="16FD530D" w14:textId="77777777" w:rsidR="00716B92" w:rsidRDefault="00000000">
            <w:pPr>
              <w:ind w:left="720" w:hanging="706"/>
              <w:rPr>
                <w:rFonts w:ascii="Times New Roman" w:hAnsi="Times New Roman" w:cs="Times New Roman"/>
                <w:bCs/>
                <w:i/>
              </w:rPr>
            </w:pPr>
            <w:r>
              <w:rPr>
                <w:rFonts w:ascii="Times New Roman" w:hAnsi="Times New Roman" w:cs="Times New Roman"/>
                <w:bCs/>
                <w:i/>
              </w:rPr>
              <w:t>Модель фотобарабана</w:t>
            </w:r>
          </w:p>
          <w:p w14:paraId="0F67C782" w14:textId="77777777" w:rsidR="00716B92" w:rsidRDefault="00000000">
            <w:pPr>
              <w:ind w:left="720" w:hanging="706"/>
              <w:rPr>
                <w:rFonts w:ascii="Times New Roman" w:hAnsi="Times New Roman" w:cs="Times New Roman"/>
                <w:bCs/>
                <w:i/>
              </w:rPr>
            </w:pPr>
            <w:proofErr w:type="spellStart"/>
            <w:r>
              <w:rPr>
                <w:rFonts w:ascii="Times New Roman" w:hAnsi="Times New Roman" w:cs="Times New Roman"/>
                <w:bCs/>
                <w:i/>
              </w:rPr>
              <w:t>Pantum</w:t>
            </w:r>
            <w:proofErr w:type="spellEnd"/>
            <w:r>
              <w:rPr>
                <w:rFonts w:ascii="Times New Roman" w:hAnsi="Times New Roman" w:cs="Times New Roman"/>
                <w:bCs/>
                <w:i/>
              </w:rPr>
              <w:t xml:space="preserve"> DL-420, </w:t>
            </w:r>
            <w:proofErr w:type="spellStart"/>
            <w:r>
              <w:rPr>
                <w:rFonts w:ascii="Times New Roman" w:hAnsi="Times New Roman" w:cs="Times New Roman"/>
                <w:bCs/>
                <w:i/>
              </w:rPr>
              <w:t>Pantum</w:t>
            </w:r>
            <w:proofErr w:type="spellEnd"/>
            <w:r>
              <w:rPr>
                <w:rFonts w:ascii="Times New Roman" w:hAnsi="Times New Roman" w:cs="Times New Roman"/>
                <w:bCs/>
                <w:i/>
              </w:rPr>
              <w:t xml:space="preserve"> DL-420P</w:t>
            </w:r>
          </w:p>
          <w:p w14:paraId="1B5D7908" w14:textId="77777777" w:rsidR="00716B92" w:rsidRDefault="00000000">
            <w:pPr>
              <w:ind w:left="720" w:hanging="706"/>
              <w:rPr>
                <w:rFonts w:ascii="Times New Roman" w:hAnsi="Times New Roman" w:cs="Times New Roman"/>
                <w:bCs/>
                <w:i/>
              </w:rPr>
            </w:pPr>
            <w:r>
              <w:rPr>
                <w:rFonts w:ascii="Times New Roman" w:hAnsi="Times New Roman" w:cs="Times New Roman"/>
                <w:bCs/>
                <w:i/>
              </w:rPr>
              <w:t>Ресурс черного картриджа</w:t>
            </w:r>
          </w:p>
          <w:p w14:paraId="6BF8E139" w14:textId="77777777" w:rsidR="00716B92" w:rsidRDefault="00000000">
            <w:pPr>
              <w:ind w:left="720" w:hanging="706"/>
              <w:rPr>
                <w:rFonts w:ascii="Times New Roman" w:hAnsi="Times New Roman" w:cs="Times New Roman"/>
                <w:bCs/>
                <w:i/>
              </w:rPr>
            </w:pPr>
            <w:r>
              <w:rPr>
                <w:rFonts w:ascii="Times New Roman" w:hAnsi="Times New Roman" w:cs="Times New Roman"/>
                <w:bCs/>
                <w:i/>
              </w:rPr>
              <w:t>6000 страниц</w:t>
            </w:r>
          </w:p>
          <w:p w14:paraId="45E54630" w14:textId="77777777" w:rsidR="00716B92" w:rsidRDefault="00000000">
            <w:pPr>
              <w:ind w:left="720" w:hanging="706"/>
              <w:rPr>
                <w:rFonts w:ascii="Times New Roman" w:hAnsi="Times New Roman" w:cs="Times New Roman"/>
                <w:bCs/>
                <w:i/>
              </w:rPr>
            </w:pPr>
            <w:r>
              <w:rPr>
                <w:rFonts w:ascii="Times New Roman" w:hAnsi="Times New Roman" w:cs="Times New Roman"/>
                <w:bCs/>
                <w:i/>
              </w:rPr>
              <w:t>Интерфейсы</w:t>
            </w:r>
          </w:p>
          <w:p w14:paraId="07C26A4B"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Интерфейсы </w:t>
            </w:r>
          </w:p>
          <w:p w14:paraId="48748454" w14:textId="77777777" w:rsidR="00716B92" w:rsidRDefault="00000000">
            <w:pPr>
              <w:ind w:left="720" w:hanging="706"/>
              <w:rPr>
                <w:rFonts w:ascii="Times New Roman" w:hAnsi="Times New Roman" w:cs="Times New Roman"/>
                <w:bCs/>
                <w:i/>
              </w:rPr>
            </w:pPr>
            <w:r>
              <w:rPr>
                <w:rFonts w:ascii="Times New Roman" w:hAnsi="Times New Roman" w:cs="Times New Roman"/>
                <w:bCs/>
                <w:i/>
              </w:rPr>
              <w:t>Ethernet (RJ-45), USB</w:t>
            </w:r>
          </w:p>
          <w:p w14:paraId="3905767D" w14:textId="77777777" w:rsidR="00716B92" w:rsidRDefault="00000000">
            <w:pPr>
              <w:ind w:left="720" w:hanging="706"/>
              <w:rPr>
                <w:rFonts w:ascii="Times New Roman" w:hAnsi="Times New Roman" w:cs="Times New Roman"/>
                <w:bCs/>
                <w:i/>
              </w:rPr>
            </w:pPr>
            <w:r>
              <w:rPr>
                <w:rFonts w:ascii="Times New Roman" w:hAnsi="Times New Roman" w:cs="Times New Roman"/>
                <w:bCs/>
                <w:i/>
              </w:rPr>
              <w:t>Устройство для чтения карт памяти</w:t>
            </w:r>
          </w:p>
          <w:p w14:paraId="219F6970"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нет</w:t>
            </w:r>
          </w:p>
          <w:p w14:paraId="7B9CA0DC"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Поддержка карт памяти нет</w:t>
            </w:r>
          </w:p>
          <w:p w14:paraId="42D41A72"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Поддержка</w:t>
            </w:r>
          </w:p>
          <w:p w14:paraId="5E077170" w14:textId="77777777" w:rsidR="00716B92" w:rsidRDefault="00000000">
            <w:pPr>
              <w:ind w:left="720" w:hanging="706"/>
              <w:rPr>
                <w:rFonts w:ascii="Times New Roman" w:hAnsi="Times New Roman" w:cs="Times New Roman"/>
                <w:bCs/>
                <w:i/>
                <w:lang w:val="en-US"/>
              </w:rPr>
            </w:pPr>
            <w:r>
              <w:rPr>
                <w:rFonts w:ascii="Times New Roman" w:hAnsi="Times New Roman" w:cs="Times New Roman"/>
                <w:bCs/>
                <w:i/>
              </w:rPr>
              <w:t>Совместимость</w:t>
            </w:r>
          </w:p>
          <w:p w14:paraId="5E97B059" w14:textId="77777777" w:rsidR="00716B92" w:rsidRDefault="00000000">
            <w:pPr>
              <w:ind w:left="720" w:hanging="706"/>
              <w:rPr>
                <w:rFonts w:ascii="Times New Roman" w:hAnsi="Times New Roman" w:cs="Times New Roman"/>
                <w:bCs/>
                <w:i/>
                <w:lang w:val="en-US"/>
              </w:rPr>
            </w:pPr>
            <w:r>
              <w:rPr>
                <w:rFonts w:ascii="Times New Roman" w:hAnsi="Times New Roman" w:cs="Times New Roman"/>
                <w:bCs/>
                <w:i/>
                <w:lang w:val="en-US"/>
              </w:rPr>
              <w:t xml:space="preserve"> Linux, ROSA, </w:t>
            </w:r>
            <w:proofErr w:type="spellStart"/>
            <w:r>
              <w:rPr>
                <w:rFonts w:ascii="Times New Roman" w:hAnsi="Times New Roman" w:cs="Times New Roman"/>
                <w:bCs/>
                <w:i/>
                <w:lang w:val="en-US"/>
              </w:rPr>
              <w:t>RedOS</w:t>
            </w:r>
            <w:proofErr w:type="spellEnd"/>
            <w:r>
              <w:rPr>
                <w:rFonts w:ascii="Times New Roman" w:hAnsi="Times New Roman" w:cs="Times New Roman"/>
                <w:bCs/>
                <w:i/>
                <w:lang w:val="en-US"/>
              </w:rPr>
              <w:t>, Windows, macOS</w:t>
            </w:r>
          </w:p>
          <w:p w14:paraId="7C553E4A" w14:textId="77777777" w:rsidR="00716B92" w:rsidRDefault="00000000">
            <w:pPr>
              <w:ind w:left="720" w:hanging="706"/>
              <w:rPr>
                <w:rFonts w:ascii="Times New Roman" w:hAnsi="Times New Roman" w:cs="Times New Roman"/>
                <w:bCs/>
                <w:i/>
              </w:rPr>
            </w:pPr>
            <w:r>
              <w:rPr>
                <w:rFonts w:ascii="Times New Roman" w:hAnsi="Times New Roman" w:cs="Times New Roman"/>
                <w:bCs/>
                <w:i/>
              </w:rPr>
              <w:t>Шрифты и языки управления</w:t>
            </w:r>
          </w:p>
          <w:p w14:paraId="6D4395AA" w14:textId="77777777" w:rsidR="00716B92" w:rsidRDefault="00000000">
            <w:pPr>
              <w:ind w:left="720" w:hanging="706"/>
              <w:rPr>
                <w:rFonts w:ascii="Times New Roman" w:hAnsi="Times New Roman" w:cs="Times New Roman"/>
                <w:bCs/>
                <w:i/>
              </w:rPr>
            </w:pPr>
            <w:r>
              <w:rPr>
                <w:rFonts w:ascii="Times New Roman" w:hAnsi="Times New Roman" w:cs="Times New Roman"/>
                <w:bCs/>
                <w:i/>
              </w:rPr>
              <w:t>PCL 5e, PCL 6, PDF</w:t>
            </w:r>
          </w:p>
          <w:p w14:paraId="54D19377"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Мобильные технологии </w:t>
            </w:r>
            <w:proofErr w:type="gramStart"/>
            <w:r>
              <w:rPr>
                <w:rFonts w:ascii="Times New Roman" w:hAnsi="Times New Roman" w:cs="Times New Roman"/>
                <w:bCs/>
                <w:i/>
              </w:rPr>
              <w:t>печати  нет</w:t>
            </w:r>
            <w:proofErr w:type="gramEnd"/>
          </w:p>
          <w:p w14:paraId="07132E0D"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Прямая </w:t>
            </w:r>
            <w:proofErr w:type="gramStart"/>
            <w:r>
              <w:rPr>
                <w:rFonts w:ascii="Times New Roman" w:hAnsi="Times New Roman" w:cs="Times New Roman"/>
                <w:bCs/>
                <w:i/>
              </w:rPr>
              <w:t>печать  нет</w:t>
            </w:r>
            <w:proofErr w:type="gramEnd"/>
          </w:p>
          <w:p w14:paraId="05DA58D5" w14:textId="77777777" w:rsidR="00716B92" w:rsidRDefault="00000000">
            <w:pPr>
              <w:ind w:left="720" w:hanging="706"/>
              <w:rPr>
                <w:rFonts w:ascii="Times New Roman" w:hAnsi="Times New Roman" w:cs="Times New Roman"/>
                <w:bCs/>
                <w:i/>
              </w:rPr>
            </w:pPr>
            <w:r>
              <w:rPr>
                <w:rFonts w:ascii="Times New Roman" w:hAnsi="Times New Roman" w:cs="Times New Roman"/>
                <w:bCs/>
                <w:i/>
              </w:rPr>
              <w:t>Язык меню дисплея</w:t>
            </w:r>
          </w:p>
          <w:p w14:paraId="248E8805" w14:textId="77777777" w:rsidR="00716B92" w:rsidRDefault="00000000">
            <w:pPr>
              <w:ind w:left="720" w:hanging="706"/>
              <w:rPr>
                <w:rFonts w:ascii="Times New Roman" w:hAnsi="Times New Roman" w:cs="Times New Roman"/>
                <w:bCs/>
                <w:i/>
              </w:rPr>
            </w:pPr>
            <w:r>
              <w:rPr>
                <w:rFonts w:ascii="Times New Roman" w:hAnsi="Times New Roman" w:cs="Times New Roman"/>
                <w:bCs/>
                <w:i/>
              </w:rPr>
              <w:t>русский</w:t>
            </w:r>
          </w:p>
          <w:p w14:paraId="0B04FAD7" w14:textId="77777777" w:rsidR="00716B92" w:rsidRDefault="00000000">
            <w:pPr>
              <w:ind w:left="720" w:hanging="706"/>
              <w:rPr>
                <w:rFonts w:ascii="Times New Roman" w:hAnsi="Times New Roman" w:cs="Times New Roman"/>
                <w:bCs/>
                <w:i/>
              </w:rPr>
            </w:pPr>
            <w:r>
              <w:rPr>
                <w:rFonts w:ascii="Times New Roman" w:hAnsi="Times New Roman" w:cs="Times New Roman"/>
                <w:bCs/>
                <w:i/>
              </w:rPr>
              <w:t>Энергопотребление и мощность</w:t>
            </w:r>
          </w:p>
          <w:p w14:paraId="5917C778"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и напряжение питания</w:t>
            </w:r>
          </w:p>
          <w:p w14:paraId="004C3DBC" w14:textId="77777777" w:rsidR="00716B92" w:rsidRDefault="00000000">
            <w:pPr>
              <w:ind w:left="720" w:hanging="706"/>
              <w:rPr>
                <w:rFonts w:ascii="Times New Roman" w:hAnsi="Times New Roman" w:cs="Times New Roman"/>
                <w:bCs/>
                <w:i/>
              </w:rPr>
            </w:pPr>
            <w:r>
              <w:rPr>
                <w:rFonts w:ascii="Times New Roman" w:hAnsi="Times New Roman" w:cs="Times New Roman"/>
                <w:bCs/>
                <w:i/>
              </w:rPr>
              <w:t>220-240В/50-60Гц</w:t>
            </w:r>
          </w:p>
        </w:tc>
      </w:tr>
      <w:tr w:rsidR="00716B92" w14:paraId="7CD2D981" w14:textId="77777777">
        <w:trPr>
          <w:trHeight w:val="37"/>
        </w:trPr>
        <w:tc>
          <w:tcPr>
            <w:tcW w:w="2686" w:type="pct"/>
            <w:gridSpan w:val="4"/>
            <w:vMerge/>
            <w:tcBorders>
              <w:left w:val="single" w:sz="4" w:space="0" w:color="auto"/>
              <w:right w:val="single" w:sz="4" w:space="0" w:color="auto"/>
            </w:tcBorders>
          </w:tcPr>
          <w:p w14:paraId="10E8B248"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4A0C236D" w14:textId="77777777" w:rsidR="00716B92" w:rsidRDefault="00000000">
            <w:pPr>
              <w:ind w:left="720"/>
              <w:jc w:val="right"/>
              <w:rPr>
                <w:rFonts w:ascii="Times New Roman" w:hAnsi="Times New Roman" w:cs="Times New Roman"/>
                <w:bCs/>
                <w:i/>
              </w:rPr>
            </w:pPr>
            <w:r>
              <w:rPr>
                <w:rFonts w:ascii="Times New Roman" w:hAnsi="Times New Roman" w:cs="Times New Roman"/>
                <w:bCs/>
                <w:i/>
              </w:rPr>
              <w:t>5.</w:t>
            </w:r>
          </w:p>
        </w:tc>
        <w:tc>
          <w:tcPr>
            <w:tcW w:w="401" w:type="pct"/>
            <w:tcBorders>
              <w:top w:val="single" w:sz="4" w:space="0" w:color="auto"/>
              <w:left w:val="single" w:sz="4" w:space="0" w:color="auto"/>
              <w:right w:val="single" w:sz="4" w:space="0" w:color="auto"/>
            </w:tcBorders>
          </w:tcPr>
          <w:p w14:paraId="4EB7EECA" w14:textId="77777777" w:rsidR="00716B92" w:rsidRDefault="00000000">
            <w:pPr>
              <w:rPr>
                <w:rFonts w:ascii="Times New Roman" w:hAnsi="Times New Roman" w:cs="Times New Roman"/>
                <w:bCs/>
                <w:i/>
              </w:rPr>
            </w:pPr>
            <w:r>
              <w:rPr>
                <w:rFonts w:ascii="Times New Roman" w:hAnsi="Times New Roman" w:cs="Times New Roman"/>
                <w:bCs/>
                <w:i/>
              </w:rPr>
              <w:t>МФУ лазерное Canon i-SENSYS MF754Cdw или аналог</w:t>
            </w:r>
          </w:p>
        </w:tc>
        <w:tc>
          <w:tcPr>
            <w:tcW w:w="1471" w:type="pct"/>
            <w:gridSpan w:val="4"/>
            <w:tcBorders>
              <w:top w:val="single" w:sz="4" w:space="0" w:color="auto"/>
              <w:left w:val="single" w:sz="4" w:space="0" w:color="auto"/>
              <w:right w:val="single" w:sz="4" w:space="0" w:color="auto"/>
            </w:tcBorders>
          </w:tcPr>
          <w:p w14:paraId="0150A9FB" w14:textId="77777777" w:rsidR="00716B92" w:rsidRDefault="00000000">
            <w:pPr>
              <w:ind w:left="14"/>
              <w:rPr>
                <w:rFonts w:ascii="Times New Roman" w:hAnsi="Times New Roman" w:cs="Times New Roman"/>
                <w:bCs/>
                <w:i/>
              </w:rPr>
            </w:pPr>
            <w:r>
              <w:rPr>
                <w:rFonts w:ascii="Times New Roman" w:hAnsi="Times New Roman" w:cs="Times New Roman"/>
                <w:bCs/>
                <w:i/>
              </w:rPr>
              <w:t>Наличие функции устройства: копир, принтер, сканер, факс</w:t>
            </w:r>
          </w:p>
          <w:p w14:paraId="0E95B98F" w14:textId="77777777" w:rsidR="00716B92" w:rsidRDefault="00000000">
            <w:pPr>
              <w:ind w:left="720" w:hanging="706"/>
              <w:rPr>
                <w:rFonts w:ascii="Times New Roman" w:hAnsi="Times New Roman" w:cs="Times New Roman"/>
                <w:bCs/>
                <w:i/>
              </w:rPr>
            </w:pPr>
            <w:r>
              <w:rPr>
                <w:rFonts w:ascii="Times New Roman" w:hAnsi="Times New Roman" w:cs="Times New Roman"/>
                <w:bCs/>
                <w:i/>
              </w:rPr>
              <w:t>Аппаратная часть</w:t>
            </w:r>
          </w:p>
          <w:p w14:paraId="20FC5F58" w14:textId="77777777" w:rsidR="00716B92" w:rsidRDefault="00000000">
            <w:pPr>
              <w:ind w:left="720" w:hanging="706"/>
              <w:rPr>
                <w:rFonts w:ascii="Times New Roman" w:hAnsi="Times New Roman" w:cs="Times New Roman"/>
                <w:bCs/>
                <w:i/>
              </w:rPr>
            </w:pPr>
            <w:r>
              <w:rPr>
                <w:rFonts w:ascii="Times New Roman" w:hAnsi="Times New Roman" w:cs="Times New Roman"/>
                <w:bCs/>
                <w:i/>
              </w:rPr>
              <w:t>Оперативная память не менее 1024 МБ</w:t>
            </w:r>
          </w:p>
          <w:p w14:paraId="0CE28162" w14:textId="77777777" w:rsidR="00716B92" w:rsidRDefault="00000000">
            <w:pPr>
              <w:ind w:left="720" w:hanging="706"/>
              <w:rPr>
                <w:rFonts w:ascii="Times New Roman" w:hAnsi="Times New Roman" w:cs="Times New Roman"/>
                <w:bCs/>
                <w:i/>
              </w:rPr>
            </w:pPr>
            <w:r>
              <w:rPr>
                <w:rFonts w:ascii="Times New Roman" w:hAnsi="Times New Roman" w:cs="Times New Roman"/>
                <w:bCs/>
                <w:i/>
              </w:rPr>
              <w:t>Частота процессора не менее 1200 МГц</w:t>
            </w:r>
          </w:p>
          <w:p w14:paraId="688A5697" w14:textId="77777777" w:rsidR="00716B92" w:rsidRDefault="00000000">
            <w:pPr>
              <w:ind w:left="720" w:hanging="706"/>
              <w:rPr>
                <w:rFonts w:ascii="Times New Roman" w:hAnsi="Times New Roman" w:cs="Times New Roman"/>
                <w:bCs/>
                <w:i/>
              </w:rPr>
            </w:pPr>
            <w:r>
              <w:rPr>
                <w:rFonts w:ascii="Times New Roman" w:hAnsi="Times New Roman" w:cs="Times New Roman"/>
                <w:bCs/>
                <w:i/>
              </w:rPr>
              <w:t>Технология печати соответствует лазерная</w:t>
            </w:r>
          </w:p>
          <w:p w14:paraId="1E28DA14" w14:textId="77777777" w:rsidR="00716B92" w:rsidRDefault="00000000">
            <w:pPr>
              <w:ind w:left="720" w:hanging="706"/>
              <w:rPr>
                <w:rFonts w:ascii="Times New Roman" w:hAnsi="Times New Roman" w:cs="Times New Roman"/>
                <w:bCs/>
                <w:i/>
              </w:rPr>
            </w:pPr>
            <w:r>
              <w:rPr>
                <w:rFonts w:ascii="Times New Roman" w:hAnsi="Times New Roman" w:cs="Times New Roman"/>
                <w:bCs/>
                <w:i/>
              </w:rPr>
              <w:t>Цветность печати соответствует цветная</w:t>
            </w:r>
          </w:p>
          <w:p w14:paraId="2042ECC3"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Максимальный формат соответствует A4</w:t>
            </w:r>
          </w:p>
          <w:p w14:paraId="4281B0DC" w14:textId="77777777" w:rsidR="00716B92" w:rsidRDefault="00000000">
            <w:pPr>
              <w:ind w:left="14"/>
              <w:rPr>
                <w:rFonts w:ascii="Times New Roman" w:hAnsi="Times New Roman" w:cs="Times New Roman"/>
                <w:bCs/>
                <w:i/>
              </w:rPr>
            </w:pPr>
            <w:r>
              <w:rPr>
                <w:rFonts w:ascii="Times New Roman" w:hAnsi="Times New Roman" w:cs="Times New Roman"/>
                <w:bCs/>
                <w:i/>
              </w:rPr>
              <w:t xml:space="preserve">Максимальное разрешение черно-белой печати не менее 1200x1200 </w:t>
            </w:r>
            <w:proofErr w:type="spellStart"/>
            <w:r>
              <w:rPr>
                <w:rFonts w:ascii="Times New Roman" w:hAnsi="Times New Roman" w:cs="Times New Roman"/>
                <w:bCs/>
                <w:i/>
              </w:rPr>
              <w:t>dpi</w:t>
            </w:r>
            <w:proofErr w:type="spellEnd"/>
          </w:p>
          <w:p w14:paraId="046AAE5C" w14:textId="77777777" w:rsidR="00716B92" w:rsidRDefault="00000000">
            <w:pPr>
              <w:ind w:left="14"/>
              <w:rPr>
                <w:rFonts w:ascii="Times New Roman" w:hAnsi="Times New Roman" w:cs="Times New Roman"/>
                <w:bCs/>
                <w:i/>
              </w:rPr>
            </w:pPr>
            <w:r>
              <w:rPr>
                <w:rFonts w:ascii="Times New Roman" w:hAnsi="Times New Roman" w:cs="Times New Roman"/>
                <w:bCs/>
                <w:i/>
              </w:rPr>
              <w:t>Скорость черно-белой печати (</w:t>
            </w:r>
            <w:proofErr w:type="spellStart"/>
            <w:r>
              <w:rPr>
                <w:rFonts w:ascii="Times New Roman" w:hAnsi="Times New Roman" w:cs="Times New Roman"/>
                <w:bCs/>
                <w:i/>
              </w:rPr>
              <w:t>стр</w:t>
            </w:r>
            <w:proofErr w:type="spellEnd"/>
            <w:r>
              <w:rPr>
                <w:rFonts w:ascii="Times New Roman" w:hAnsi="Times New Roman" w:cs="Times New Roman"/>
                <w:bCs/>
                <w:i/>
              </w:rPr>
              <w:t xml:space="preserve"> / мин) не более 33 </w:t>
            </w:r>
            <w:proofErr w:type="spellStart"/>
            <w:r>
              <w:rPr>
                <w:rFonts w:ascii="Times New Roman" w:hAnsi="Times New Roman" w:cs="Times New Roman"/>
                <w:bCs/>
                <w:i/>
              </w:rPr>
              <w:t>стр</w:t>
            </w:r>
            <w:proofErr w:type="spellEnd"/>
            <w:r>
              <w:rPr>
                <w:rFonts w:ascii="Times New Roman" w:hAnsi="Times New Roman" w:cs="Times New Roman"/>
                <w:bCs/>
                <w:i/>
              </w:rPr>
              <w:t>/мин (А4)</w:t>
            </w:r>
          </w:p>
          <w:p w14:paraId="0BAFA903" w14:textId="77777777" w:rsidR="00716B92" w:rsidRDefault="00000000">
            <w:pPr>
              <w:ind w:left="14"/>
              <w:rPr>
                <w:rFonts w:ascii="Times New Roman" w:hAnsi="Times New Roman" w:cs="Times New Roman"/>
                <w:bCs/>
                <w:i/>
              </w:rPr>
            </w:pPr>
            <w:r>
              <w:rPr>
                <w:rFonts w:ascii="Times New Roman" w:hAnsi="Times New Roman" w:cs="Times New Roman"/>
                <w:bCs/>
                <w:i/>
              </w:rPr>
              <w:t>Время выхода первого черно-белого отпечатка не более 7.1 сек</w:t>
            </w:r>
          </w:p>
          <w:p w14:paraId="6CF3844C" w14:textId="77777777" w:rsidR="00716B92" w:rsidRDefault="00000000">
            <w:pPr>
              <w:ind w:firstLine="14"/>
              <w:rPr>
                <w:rFonts w:ascii="Times New Roman" w:hAnsi="Times New Roman" w:cs="Times New Roman"/>
                <w:bCs/>
                <w:i/>
              </w:rPr>
            </w:pPr>
            <w:r>
              <w:rPr>
                <w:rFonts w:ascii="Times New Roman" w:hAnsi="Times New Roman" w:cs="Times New Roman"/>
                <w:bCs/>
                <w:i/>
              </w:rPr>
              <w:t xml:space="preserve">Максимальное разрешение цветной печати не более 1200x1200 </w:t>
            </w:r>
            <w:proofErr w:type="spellStart"/>
            <w:r>
              <w:rPr>
                <w:rFonts w:ascii="Times New Roman" w:hAnsi="Times New Roman" w:cs="Times New Roman"/>
                <w:bCs/>
                <w:i/>
              </w:rPr>
              <w:t>dpi</w:t>
            </w:r>
            <w:proofErr w:type="spellEnd"/>
          </w:p>
          <w:p w14:paraId="552737E4" w14:textId="77777777" w:rsidR="00716B92" w:rsidRDefault="00000000">
            <w:pPr>
              <w:ind w:firstLine="14"/>
              <w:rPr>
                <w:rFonts w:ascii="Times New Roman" w:hAnsi="Times New Roman" w:cs="Times New Roman"/>
                <w:bCs/>
                <w:i/>
              </w:rPr>
            </w:pPr>
            <w:r>
              <w:rPr>
                <w:rFonts w:ascii="Times New Roman" w:hAnsi="Times New Roman" w:cs="Times New Roman"/>
                <w:bCs/>
                <w:i/>
              </w:rPr>
              <w:t>Скорость цветной печати (</w:t>
            </w:r>
            <w:proofErr w:type="spellStart"/>
            <w:r>
              <w:rPr>
                <w:rFonts w:ascii="Times New Roman" w:hAnsi="Times New Roman" w:cs="Times New Roman"/>
                <w:bCs/>
                <w:i/>
              </w:rPr>
              <w:t>стр</w:t>
            </w:r>
            <w:proofErr w:type="spellEnd"/>
            <w:r>
              <w:rPr>
                <w:rFonts w:ascii="Times New Roman" w:hAnsi="Times New Roman" w:cs="Times New Roman"/>
                <w:bCs/>
                <w:i/>
              </w:rPr>
              <w:t xml:space="preserve"> / мин) не более 33 </w:t>
            </w:r>
            <w:proofErr w:type="spellStart"/>
            <w:r>
              <w:rPr>
                <w:rFonts w:ascii="Times New Roman" w:hAnsi="Times New Roman" w:cs="Times New Roman"/>
                <w:bCs/>
                <w:i/>
              </w:rPr>
              <w:t>стр</w:t>
            </w:r>
            <w:proofErr w:type="spellEnd"/>
            <w:r>
              <w:rPr>
                <w:rFonts w:ascii="Times New Roman" w:hAnsi="Times New Roman" w:cs="Times New Roman"/>
                <w:bCs/>
                <w:i/>
              </w:rPr>
              <w:t>/мин (А4)</w:t>
            </w:r>
          </w:p>
          <w:p w14:paraId="5C980F67" w14:textId="77777777" w:rsidR="00716B92" w:rsidRDefault="00000000">
            <w:pPr>
              <w:ind w:left="14"/>
              <w:rPr>
                <w:rFonts w:ascii="Times New Roman" w:hAnsi="Times New Roman" w:cs="Times New Roman"/>
                <w:bCs/>
                <w:i/>
              </w:rPr>
            </w:pPr>
            <w:r>
              <w:rPr>
                <w:rFonts w:ascii="Times New Roman" w:hAnsi="Times New Roman" w:cs="Times New Roman"/>
                <w:bCs/>
                <w:i/>
              </w:rPr>
              <w:t>Время выхода первого цветного отпечатка не более 7.1 сек</w:t>
            </w:r>
          </w:p>
          <w:p w14:paraId="5093B9A2" w14:textId="77777777" w:rsidR="00716B92" w:rsidRDefault="00000000">
            <w:pPr>
              <w:ind w:firstLine="14"/>
              <w:rPr>
                <w:rFonts w:ascii="Times New Roman" w:hAnsi="Times New Roman" w:cs="Times New Roman"/>
                <w:bCs/>
                <w:i/>
              </w:rPr>
            </w:pPr>
            <w:r>
              <w:rPr>
                <w:rFonts w:ascii="Times New Roman" w:hAnsi="Times New Roman" w:cs="Times New Roman"/>
                <w:bCs/>
                <w:i/>
              </w:rPr>
              <w:t xml:space="preserve">Рекомендуемый месячный объем печати не менее 4000 </w:t>
            </w:r>
            <w:proofErr w:type="spellStart"/>
            <w:r>
              <w:rPr>
                <w:rFonts w:ascii="Times New Roman" w:hAnsi="Times New Roman" w:cs="Times New Roman"/>
                <w:bCs/>
                <w:i/>
              </w:rPr>
              <w:t>стр</w:t>
            </w:r>
            <w:proofErr w:type="spellEnd"/>
          </w:p>
          <w:p w14:paraId="4E45662D" w14:textId="77777777" w:rsidR="00716B92" w:rsidRDefault="00000000">
            <w:pPr>
              <w:ind w:left="14"/>
              <w:rPr>
                <w:rFonts w:ascii="Times New Roman" w:hAnsi="Times New Roman" w:cs="Times New Roman"/>
                <w:bCs/>
                <w:i/>
              </w:rPr>
            </w:pPr>
            <w:r>
              <w:rPr>
                <w:rFonts w:ascii="Times New Roman" w:hAnsi="Times New Roman" w:cs="Times New Roman"/>
                <w:bCs/>
                <w:i/>
              </w:rPr>
              <w:t>Максимальный месячный объем печати не менее 50000</w:t>
            </w:r>
          </w:p>
          <w:p w14:paraId="576D9C85" w14:textId="77777777" w:rsidR="00716B92" w:rsidRDefault="00000000">
            <w:pPr>
              <w:ind w:left="720" w:hanging="706"/>
              <w:rPr>
                <w:rFonts w:ascii="Times New Roman" w:hAnsi="Times New Roman" w:cs="Times New Roman"/>
                <w:bCs/>
                <w:i/>
              </w:rPr>
            </w:pPr>
            <w:r>
              <w:rPr>
                <w:rFonts w:ascii="Times New Roman" w:hAnsi="Times New Roman" w:cs="Times New Roman"/>
                <w:bCs/>
                <w:i/>
              </w:rPr>
              <w:t>Наличие автоматической двусторонняя печати</w:t>
            </w:r>
          </w:p>
          <w:p w14:paraId="231A81CB" w14:textId="77777777" w:rsidR="00716B92" w:rsidRDefault="00000000">
            <w:pPr>
              <w:ind w:firstLine="14"/>
              <w:rPr>
                <w:rFonts w:ascii="Times New Roman" w:hAnsi="Times New Roman" w:cs="Times New Roman"/>
                <w:bCs/>
                <w:i/>
              </w:rPr>
            </w:pPr>
            <w:r>
              <w:rPr>
                <w:rFonts w:ascii="Times New Roman" w:hAnsi="Times New Roman" w:cs="Times New Roman"/>
                <w:bCs/>
                <w:i/>
              </w:rPr>
              <w:t>Тип сканера соответствует планшетный/протяжный</w:t>
            </w:r>
          </w:p>
          <w:p w14:paraId="4AF21CAA"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датчика сканера соответствует CIS</w:t>
            </w:r>
          </w:p>
          <w:p w14:paraId="45429061" w14:textId="77777777" w:rsidR="00716B92" w:rsidRDefault="00000000">
            <w:pPr>
              <w:ind w:left="14"/>
              <w:rPr>
                <w:rFonts w:ascii="Times New Roman" w:hAnsi="Times New Roman" w:cs="Times New Roman"/>
                <w:bCs/>
                <w:i/>
              </w:rPr>
            </w:pPr>
            <w:r>
              <w:rPr>
                <w:rFonts w:ascii="Times New Roman" w:hAnsi="Times New Roman" w:cs="Times New Roman"/>
                <w:bCs/>
                <w:i/>
              </w:rPr>
              <w:t xml:space="preserve">Оптическое разрешение сканера не менее 600x600 </w:t>
            </w:r>
            <w:proofErr w:type="spellStart"/>
            <w:r>
              <w:rPr>
                <w:rFonts w:ascii="Times New Roman" w:hAnsi="Times New Roman" w:cs="Times New Roman"/>
                <w:bCs/>
                <w:i/>
              </w:rPr>
              <w:t>dpi</w:t>
            </w:r>
            <w:proofErr w:type="spellEnd"/>
          </w:p>
          <w:p w14:paraId="25A9C549"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Скорость сканирования не менее 100 </w:t>
            </w:r>
            <w:proofErr w:type="spellStart"/>
            <w:r>
              <w:rPr>
                <w:rFonts w:ascii="Times New Roman" w:hAnsi="Times New Roman" w:cs="Times New Roman"/>
                <w:bCs/>
                <w:i/>
              </w:rPr>
              <w:t>изобр</w:t>
            </w:r>
            <w:proofErr w:type="spellEnd"/>
            <w:r>
              <w:rPr>
                <w:rFonts w:ascii="Times New Roman" w:hAnsi="Times New Roman" w:cs="Times New Roman"/>
                <w:bCs/>
                <w:i/>
              </w:rPr>
              <w:t>/мин</w:t>
            </w:r>
          </w:p>
          <w:p w14:paraId="7D025882" w14:textId="77777777" w:rsidR="00716B92" w:rsidRDefault="00000000">
            <w:pPr>
              <w:ind w:left="14"/>
              <w:rPr>
                <w:rFonts w:ascii="Times New Roman" w:hAnsi="Times New Roman" w:cs="Times New Roman"/>
                <w:bCs/>
                <w:i/>
              </w:rPr>
            </w:pPr>
            <w:r>
              <w:rPr>
                <w:rFonts w:ascii="Times New Roman" w:hAnsi="Times New Roman" w:cs="Times New Roman"/>
                <w:bCs/>
                <w:i/>
              </w:rPr>
              <w:t>Максимальный формат бумаги (сканер) A4 (216x297)</w:t>
            </w:r>
          </w:p>
          <w:p w14:paraId="5E0A6F02"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Наличие устройства автоподачи </w:t>
            </w:r>
          </w:p>
          <w:p w14:paraId="51517C43"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устройства автоподачи двухстороннее</w:t>
            </w:r>
          </w:p>
          <w:p w14:paraId="3E18FCB1"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устройства автоподачи не менее 50</w:t>
            </w:r>
          </w:p>
          <w:p w14:paraId="5FA2F0C9" w14:textId="77777777" w:rsidR="00716B92" w:rsidRDefault="00000000">
            <w:pPr>
              <w:ind w:left="720" w:hanging="706"/>
              <w:rPr>
                <w:rFonts w:ascii="Times New Roman" w:hAnsi="Times New Roman" w:cs="Times New Roman"/>
                <w:bCs/>
                <w:i/>
              </w:rPr>
            </w:pPr>
            <w:r>
              <w:rPr>
                <w:rFonts w:ascii="Times New Roman" w:hAnsi="Times New Roman" w:cs="Times New Roman"/>
                <w:bCs/>
                <w:i/>
              </w:rPr>
              <w:t>Глубина цвета сканера не менее 24 бит</w:t>
            </w:r>
          </w:p>
          <w:p w14:paraId="08FC2ABC" w14:textId="77777777" w:rsidR="00716B92" w:rsidRDefault="00000000">
            <w:pPr>
              <w:ind w:left="14"/>
              <w:rPr>
                <w:rFonts w:ascii="Times New Roman" w:hAnsi="Times New Roman" w:cs="Times New Roman"/>
                <w:bCs/>
                <w:i/>
              </w:rPr>
            </w:pPr>
            <w:r>
              <w:rPr>
                <w:rFonts w:ascii="Times New Roman" w:hAnsi="Times New Roman" w:cs="Times New Roman"/>
                <w:bCs/>
                <w:i/>
              </w:rPr>
              <w:lastRenderedPageBreak/>
              <w:t xml:space="preserve">Максимальное разрешение копира не менее 600x600 </w:t>
            </w:r>
            <w:proofErr w:type="spellStart"/>
            <w:r>
              <w:rPr>
                <w:rFonts w:ascii="Times New Roman" w:hAnsi="Times New Roman" w:cs="Times New Roman"/>
                <w:bCs/>
                <w:i/>
              </w:rPr>
              <w:t>dpi</w:t>
            </w:r>
            <w:proofErr w:type="spellEnd"/>
          </w:p>
          <w:p w14:paraId="4D002E5C"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Скорость копирования не более 33 </w:t>
            </w:r>
            <w:proofErr w:type="spellStart"/>
            <w:r>
              <w:rPr>
                <w:rFonts w:ascii="Times New Roman" w:hAnsi="Times New Roman" w:cs="Times New Roman"/>
                <w:bCs/>
                <w:i/>
              </w:rPr>
              <w:t>стр</w:t>
            </w:r>
            <w:proofErr w:type="spellEnd"/>
            <w:r>
              <w:rPr>
                <w:rFonts w:ascii="Times New Roman" w:hAnsi="Times New Roman" w:cs="Times New Roman"/>
                <w:bCs/>
                <w:i/>
              </w:rPr>
              <w:t>/мин</w:t>
            </w:r>
          </w:p>
          <w:p w14:paraId="1AFF64E1" w14:textId="77777777" w:rsidR="00716B92" w:rsidRDefault="00000000">
            <w:pPr>
              <w:ind w:left="720" w:hanging="706"/>
              <w:rPr>
                <w:rFonts w:ascii="Times New Roman" w:hAnsi="Times New Roman" w:cs="Times New Roman"/>
                <w:bCs/>
                <w:i/>
              </w:rPr>
            </w:pPr>
            <w:r>
              <w:rPr>
                <w:rFonts w:ascii="Times New Roman" w:hAnsi="Times New Roman" w:cs="Times New Roman"/>
                <w:bCs/>
                <w:i/>
              </w:rPr>
              <w:t>Изменение масштаба 25-400 %</w:t>
            </w:r>
          </w:p>
          <w:p w14:paraId="52CDBCF7" w14:textId="77777777" w:rsidR="00716B92" w:rsidRDefault="00000000">
            <w:pPr>
              <w:ind w:left="720" w:hanging="706"/>
              <w:rPr>
                <w:rFonts w:ascii="Times New Roman" w:hAnsi="Times New Roman" w:cs="Times New Roman"/>
                <w:bCs/>
                <w:i/>
              </w:rPr>
            </w:pPr>
            <w:r>
              <w:rPr>
                <w:rFonts w:ascii="Times New Roman" w:hAnsi="Times New Roman" w:cs="Times New Roman"/>
                <w:bCs/>
                <w:i/>
              </w:rPr>
              <w:t>Шаг масштабирования соответствует 1 %</w:t>
            </w:r>
          </w:p>
          <w:p w14:paraId="39D73688"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Максимальное количество копий за </w:t>
            </w:r>
            <w:proofErr w:type="gramStart"/>
            <w:r>
              <w:rPr>
                <w:rFonts w:ascii="Times New Roman" w:hAnsi="Times New Roman" w:cs="Times New Roman"/>
                <w:bCs/>
                <w:i/>
              </w:rPr>
              <w:t>цикл  999</w:t>
            </w:r>
            <w:proofErr w:type="gramEnd"/>
          </w:p>
          <w:p w14:paraId="1053E157"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подачи соответствует 250 листов</w:t>
            </w:r>
          </w:p>
          <w:p w14:paraId="7CF88997" w14:textId="77777777" w:rsidR="00716B92" w:rsidRDefault="00000000">
            <w:pPr>
              <w:ind w:left="720" w:hanging="706"/>
              <w:rPr>
                <w:rFonts w:ascii="Times New Roman" w:hAnsi="Times New Roman" w:cs="Times New Roman"/>
                <w:bCs/>
                <w:i/>
              </w:rPr>
            </w:pPr>
            <w:r>
              <w:rPr>
                <w:rFonts w:ascii="Times New Roman" w:hAnsi="Times New Roman" w:cs="Times New Roman"/>
                <w:bCs/>
                <w:i/>
              </w:rPr>
              <w:t>Емкость выходного лотка не менее 150 листов</w:t>
            </w:r>
          </w:p>
          <w:p w14:paraId="65C34E87" w14:textId="77777777" w:rsidR="00716B92" w:rsidRDefault="00000000">
            <w:pPr>
              <w:ind w:left="14"/>
              <w:rPr>
                <w:rFonts w:ascii="Times New Roman" w:hAnsi="Times New Roman" w:cs="Times New Roman"/>
                <w:bCs/>
                <w:i/>
              </w:rPr>
            </w:pPr>
            <w:r>
              <w:rPr>
                <w:rFonts w:ascii="Times New Roman" w:hAnsi="Times New Roman" w:cs="Times New Roman"/>
                <w:bCs/>
                <w:i/>
              </w:rPr>
              <w:t>Поддерживаемая плотность носителей 60 - 200 г/м2</w:t>
            </w:r>
          </w:p>
          <w:p w14:paraId="10A887CF"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Расходные материалы </w:t>
            </w:r>
          </w:p>
          <w:p w14:paraId="2C6EBFDB"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Количество картриджей не менее 4 </w:t>
            </w:r>
            <w:proofErr w:type="spellStart"/>
            <w:r>
              <w:rPr>
                <w:rFonts w:ascii="Times New Roman" w:hAnsi="Times New Roman" w:cs="Times New Roman"/>
                <w:bCs/>
                <w:i/>
              </w:rPr>
              <w:t>шт</w:t>
            </w:r>
            <w:proofErr w:type="spellEnd"/>
          </w:p>
          <w:p w14:paraId="2FC2FC1E" w14:textId="77777777" w:rsidR="00716B92" w:rsidRDefault="00000000">
            <w:pPr>
              <w:ind w:left="14"/>
              <w:rPr>
                <w:rFonts w:ascii="Times New Roman" w:hAnsi="Times New Roman" w:cs="Times New Roman"/>
                <w:bCs/>
                <w:i/>
              </w:rPr>
            </w:pPr>
            <w:r>
              <w:rPr>
                <w:rFonts w:ascii="Times New Roman" w:hAnsi="Times New Roman" w:cs="Times New Roman"/>
                <w:bCs/>
                <w:i/>
              </w:rPr>
              <w:t>Модель картриджей соответствует: Canon 069Bk (2100 стр.), Canon 069C (1900 стр.), Canon 069H (7600 стр.), Canon 069HC (5500 стр.), Canon 069HM (5500 стр.), Canon 069HY (5500 стр.), Canon 069M (1900 стр.), Canon 069Y (1900 стр.)</w:t>
            </w:r>
          </w:p>
          <w:p w14:paraId="664ED048" w14:textId="77777777" w:rsidR="00716B92" w:rsidRDefault="00000000">
            <w:pPr>
              <w:ind w:firstLine="14"/>
              <w:rPr>
                <w:rFonts w:ascii="Times New Roman" w:hAnsi="Times New Roman" w:cs="Times New Roman"/>
                <w:bCs/>
                <w:i/>
              </w:rPr>
            </w:pPr>
            <w:r>
              <w:rPr>
                <w:rFonts w:ascii="Times New Roman" w:hAnsi="Times New Roman" w:cs="Times New Roman"/>
                <w:bCs/>
                <w:i/>
              </w:rPr>
              <w:t xml:space="preserve">Наличие интерфейсов Ethernet (RJ-45), USB, </w:t>
            </w:r>
            <w:proofErr w:type="spellStart"/>
            <w:r>
              <w:rPr>
                <w:rFonts w:ascii="Times New Roman" w:hAnsi="Times New Roman" w:cs="Times New Roman"/>
                <w:bCs/>
                <w:i/>
              </w:rPr>
              <w:t>Wi</w:t>
            </w:r>
            <w:proofErr w:type="spellEnd"/>
            <w:r>
              <w:rPr>
                <w:rFonts w:ascii="Times New Roman" w:hAnsi="Times New Roman" w:cs="Times New Roman"/>
                <w:bCs/>
                <w:i/>
              </w:rPr>
              <w:t>-Fi</w:t>
            </w:r>
          </w:p>
          <w:p w14:paraId="78993BA3" w14:textId="77777777" w:rsidR="00716B92" w:rsidRDefault="00000000">
            <w:pPr>
              <w:ind w:left="720" w:hanging="706"/>
              <w:rPr>
                <w:rFonts w:ascii="Times New Roman" w:hAnsi="Times New Roman" w:cs="Times New Roman"/>
                <w:bCs/>
                <w:i/>
              </w:rPr>
            </w:pPr>
            <w:r>
              <w:rPr>
                <w:rFonts w:ascii="Times New Roman" w:hAnsi="Times New Roman" w:cs="Times New Roman"/>
                <w:bCs/>
                <w:i/>
              </w:rPr>
              <w:t>Язык меню дисплея наличие русский язык</w:t>
            </w:r>
          </w:p>
          <w:p w14:paraId="2991C21E" w14:textId="77777777" w:rsidR="00716B92" w:rsidRDefault="00000000">
            <w:pPr>
              <w:ind w:left="720" w:hanging="706"/>
              <w:rPr>
                <w:rFonts w:ascii="Times New Roman" w:hAnsi="Times New Roman" w:cs="Times New Roman"/>
                <w:bCs/>
                <w:i/>
              </w:rPr>
            </w:pPr>
            <w:r>
              <w:rPr>
                <w:rFonts w:ascii="Times New Roman" w:hAnsi="Times New Roman" w:cs="Times New Roman"/>
                <w:bCs/>
                <w:i/>
              </w:rPr>
              <w:t>Энергопотребление и мощность</w:t>
            </w:r>
          </w:p>
          <w:p w14:paraId="57D0D3EF" w14:textId="77777777" w:rsidR="00716B92" w:rsidRDefault="00000000">
            <w:pPr>
              <w:ind w:firstLine="14"/>
              <w:rPr>
                <w:rFonts w:ascii="Times New Roman" w:hAnsi="Times New Roman" w:cs="Times New Roman"/>
                <w:bCs/>
                <w:i/>
              </w:rPr>
            </w:pPr>
            <w:r>
              <w:rPr>
                <w:rFonts w:ascii="Times New Roman" w:hAnsi="Times New Roman" w:cs="Times New Roman"/>
                <w:bCs/>
                <w:i/>
              </w:rPr>
              <w:t>Тип и напряжение питания соответствует 220-240В/50-60Гц</w:t>
            </w:r>
          </w:p>
          <w:p w14:paraId="015F6C44" w14:textId="77777777" w:rsidR="00716B92" w:rsidRDefault="00000000">
            <w:pPr>
              <w:ind w:firstLine="14"/>
              <w:rPr>
                <w:rFonts w:ascii="Times New Roman" w:hAnsi="Times New Roman" w:cs="Times New Roman"/>
                <w:bCs/>
                <w:i/>
              </w:rPr>
            </w:pPr>
            <w:r>
              <w:rPr>
                <w:rFonts w:ascii="Times New Roman" w:hAnsi="Times New Roman" w:cs="Times New Roman"/>
                <w:bCs/>
                <w:i/>
              </w:rPr>
              <w:t>Потребляемая мощность в работе не более 1380 Вт</w:t>
            </w:r>
          </w:p>
          <w:p w14:paraId="44C92A85" w14:textId="77777777" w:rsidR="00716B92" w:rsidRDefault="00000000">
            <w:pPr>
              <w:ind w:left="723" w:hanging="706"/>
              <w:rPr>
                <w:rFonts w:ascii="Times New Roman" w:hAnsi="Times New Roman" w:cs="Times New Roman"/>
                <w:bCs/>
                <w:i/>
              </w:rPr>
            </w:pPr>
            <w:r>
              <w:rPr>
                <w:rFonts w:ascii="Times New Roman" w:hAnsi="Times New Roman" w:cs="Times New Roman"/>
                <w:bCs/>
                <w:i/>
              </w:rPr>
              <w:t xml:space="preserve">Отображение информации сенсорный </w:t>
            </w:r>
            <w:proofErr w:type="spellStart"/>
            <w:r>
              <w:rPr>
                <w:rFonts w:ascii="Times New Roman" w:hAnsi="Times New Roman" w:cs="Times New Roman"/>
                <w:bCs/>
                <w:i/>
              </w:rPr>
              <w:t>жк-дисплей</w:t>
            </w:r>
            <w:proofErr w:type="spellEnd"/>
          </w:p>
          <w:p w14:paraId="74710489" w14:textId="77777777" w:rsidR="00716B92" w:rsidRDefault="00000000">
            <w:pPr>
              <w:ind w:left="720" w:hanging="706"/>
              <w:rPr>
                <w:rFonts w:ascii="Times New Roman" w:hAnsi="Times New Roman" w:cs="Times New Roman"/>
                <w:bCs/>
                <w:i/>
              </w:rPr>
            </w:pPr>
            <w:r>
              <w:rPr>
                <w:rFonts w:ascii="Times New Roman" w:hAnsi="Times New Roman" w:cs="Times New Roman"/>
                <w:bCs/>
                <w:i/>
              </w:rPr>
              <w:t>Уровень шума при работе не более 51 дБ</w:t>
            </w:r>
          </w:p>
          <w:p w14:paraId="2EC7E75E"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Уровень шума в режиме ожидания не более 29 дБ</w:t>
            </w:r>
          </w:p>
          <w:p w14:paraId="4603D4B2" w14:textId="77777777" w:rsidR="00716B92" w:rsidRDefault="00000000">
            <w:pPr>
              <w:ind w:left="720" w:hanging="706"/>
              <w:rPr>
                <w:rFonts w:ascii="Times New Roman" w:hAnsi="Times New Roman" w:cs="Times New Roman"/>
                <w:bCs/>
                <w:i/>
              </w:rPr>
            </w:pPr>
            <w:r>
              <w:rPr>
                <w:rFonts w:ascii="Times New Roman" w:hAnsi="Times New Roman" w:cs="Times New Roman"/>
                <w:bCs/>
                <w:i/>
              </w:rPr>
              <w:t>Диапазон рабочих температур от 10 до 30 °С</w:t>
            </w:r>
          </w:p>
          <w:p w14:paraId="1C037873" w14:textId="77777777" w:rsidR="00716B92" w:rsidRDefault="00000000">
            <w:pPr>
              <w:ind w:firstLine="14"/>
              <w:rPr>
                <w:rFonts w:ascii="Times New Roman" w:hAnsi="Times New Roman" w:cs="Times New Roman"/>
                <w:bCs/>
                <w:i/>
              </w:rPr>
            </w:pPr>
            <w:r>
              <w:rPr>
                <w:rFonts w:ascii="Times New Roman" w:hAnsi="Times New Roman" w:cs="Times New Roman"/>
                <w:bCs/>
                <w:i/>
              </w:rPr>
              <w:t>Комплектация: документация, кабель питания, стартовые картриджи</w:t>
            </w:r>
          </w:p>
          <w:p w14:paraId="4C3087B4" w14:textId="77777777" w:rsidR="00716B92" w:rsidRDefault="00000000">
            <w:pPr>
              <w:ind w:left="720" w:hanging="706"/>
              <w:rPr>
                <w:rFonts w:ascii="Times New Roman" w:hAnsi="Times New Roman" w:cs="Times New Roman"/>
                <w:bCs/>
                <w:i/>
              </w:rPr>
            </w:pPr>
            <w:r>
              <w:rPr>
                <w:rFonts w:ascii="Times New Roman" w:hAnsi="Times New Roman" w:cs="Times New Roman"/>
                <w:bCs/>
                <w:i/>
              </w:rPr>
              <w:t>Вес МФУ не более 25 кг</w:t>
            </w:r>
          </w:p>
        </w:tc>
      </w:tr>
      <w:tr w:rsidR="00716B92" w14:paraId="678122A7" w14:textId="77777777">
        <w:trPr>
          <w:trHeight w:val="37"/>
        </w:trPr>
        <w:tc>
          <w:tcPr>
            <w:tcW w:w="2686" w:type="pct"/>
            <w:gridSpan w:val="4"/>
            <w:vMerge/>
            <w:tcBorders>
              <w:left w:val="single" w:sz="4" w:space="0" w:color="auto"/>
              <w:right w:val="single" w:sz="4" w:space="0" w:color="auto"/>
            </w:tcBorders>
          </w:tcPr>
          <w:p w14:paraId="3FEF3741"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57278929" w14:textId="77777777" w:rsidR="00716B92" w:rsidRDefault="00000000">
            <w:pPr>
              <w:ind w:left="720"/>
              <w:jc w:val="right"/>
              <w:rPr>
                <w:rFonts w:ascii="Times New Roman" w:hAnsi="Times New Roman" w:cs="Times New Roman"/>
                <w:bCs/>
                <w:i/>
              </w:rPr>
            </w:pPr>
            <w:r>
              <w:rPr>
                <w:rFonts w:ascii="Times New Roman" w:hAnsi="Times New Roman" w:cs="Times New Roman"/>
                <w:bCs/>
                <w:i/>
              </w:rPr>
              <w:t>6.</w:t>
            </w:r>
          </w:p>
        </w:tc>
        <w:tc>
          <w:tcPr>
            <w:tcW w:w="401" w:type="pct"/>
            <w:tcBorders>
              <w:top w:val="single" w:sz="4" w:space="0" w:color="auto"/>
              <w:left w:val="single" w:sz="4" w:space="0" w:color="auto"/>
              <w:right w:val="single" w:sz="4" w:space="0" w:color="auto"/>
            </w:tcBorders>
          </w:tcPr>
          <w:p w14:paraId="22C5CDDA" w14:textId="77777777" w:rsidR="00716B92" w:rsidRDefault="00000000">
            <w:pPr>
              <w:ind w:left="5"/>
              <w:jc w:val="right"/>
              <w:rPr>
                <w:rFonts w:ascii="Times New Roman" w:hAnsi="Times New Roman" w:cs="Times New Roman"/>
                <w:bCs/>
                <w:i/>
              </w:rPr>
            </w:pPr>
            <w:r>
              <w:rPr>
                <w:rFonts w:ascii="Times New Roman" w:hAnsi="Times New Roman" w:cs="Times New Roman"/>
                <w:bCs/>
                <w:i/>
              </w:rPr>
              <w:t xml:space="preserve">Источник бесперебойного питания Связь инжиниринг ИБП линейно-интерактивный, 800ВА/480Вт, напольный, 4xС13, USB, 2 года гарантия, МПТ, Россия или аналог </w:t>
            </w:r>
          </w:p>
        </w:tc>
        <w:tc>
          <w:tcPr>
            <w:tcW w:w="1471" w:type="pct"/>
            <w:gridSpan w:val="4"/>
            <w:tcBorders>
              <w:top w:val="single" w:sz="4" w:space="0" w:color="auto"/>
              <w:left w:val="single" w:sz="4" w:space="0" w:color="auto"/>
              <w:right w:val="single" w:sz="4" w:space="0" w:color="auto"/>
            </w:tcBorders>
          </w:tcPr>
          <w:p w14:paraId="1976E383" w14:textId="77777777" w:rsidR="00716B92" w:rsidRDefault="00000000">
            <w:pPr>
              <w:ind w:hanging="10"/>
              <w:rPr>
                <w:rFonts w:ascii="Times New Roman" w:hAnsi="Times New Roman" w:cs="Times New Roman"/>
                <w:bCs/>
                <w:i/>
              </w:rPr>
            </w:pPr>
            <w:r>
              <w:rPr>
                <w:rFonts w:ascii="Times New Roman" w:hAnsi="Times New Roman" w:cs="Times New Roman"/>
                <w:bCs/>
                <w:i/>
              </w:rPr>
              <w:t>Мощность, Вт</w:t>
            </w:r>
            <w:r>
              <w:rPr>
                <w:rFonts w:ascii="Times New Roman" w:hAnsi="Times New Roman" w:cs="Times New Roman"/>
                <w:bCs/>
                <w:i/>
              </w:rPr>
              <w:tab/>
              <w:t>480</w:t>
            </w:r>
            <w:r>
              <w:rPr>
                <w:rFonts w:ascii="Times New Roman" w:hAnsi="Times New Roman" w:cs="Times New Roman"/>
                <w:bCs/>
                <w:i/>
              </w:rPr>
              <w:tab/>
            </w:r>
          </w:p>
          <w:p w14:paraId="0102DEBA" w14:textId="77777777" w:rsidR="00716B92" w:rsidRDefault="00000000">
            <w:pPr>
              <w:ind w:hanging="10"/>
              <w:rPr>
                <w:rFonts w:ascii="Times New Roman" w:hAnsi="Times New Roman" w:cs="Times New Roman"/>
                <w:bCs/>
                <w:i/>
              </w:rPr>
            </w:pPr>
            <w:r>
              <w:rPr>
                <w:rFonts w:ascii="Times New Roman" w:hAnsi="Times New Roman" w:cs="Times New Roman"/>
                <w:bCs/>
                <w:i/>
              </w:rPr>
              <w:t>Исполнение</w:t>
            </w:r>
            <w:r>
              <w:rPr>
                <w:rFonts w:ascii="Times New Roman" w:hAnsi="Times New Roman" w:cs="Times New Roman"/>
                <w:bCs/>
                <w:i/>
              </w:rPr>
              <w:tab/>
              <w:t>напольный</w:t>
            </w:r>
            <w:r>
              <w:rPr>
                <w:rFonts w:ascii="Times New Roman" w:hAnsi="Times New Roman" w:cs="Times New Roman"/>
                <w:bCs/>
                <w:i/>
              </w:rPr>
              <w:tab/>
            </w:r>
          </w:p>
          <w:p w14:paraId="662739A5" w14:textId="77777777" w:rsidR="00716B92" w:rsidRDefault="00000000">
            <w:pPr>
              <w:ind w:hanging="10"/>
              <w:rPr>
                <w:rFonts w:ascii="Times New Roman" w:hAnsi="Times New Roman" w:cs="Times New Roman"/>
                <w:bCs/>
                <w:i/>
              </w:rPr>
            </w:pPr>
            <w:proofErr w:type="gramStart"/>
            <w:r>
              <w:rPr>
                <w:rFonts w:ascii="Times New Roman" w:hAnsi="Times New Roman" w:cs="Times New Roman"/>
                <w:bCs/>
                <w:i/>
              </w:rPr>
              <w:t>Топология</w:t>
            </w:r>
            <w:r>
              <w:rPr>
                <w:rFonts w:ascii="Times New Roman" w:hAnsi="Times New Roman" w:cs="Times New Roman"/>
                <w:bCs/>
                <w:i/>
              </w:rPr>
              <w:tab/>
              <w:t>Линейно</w:t>
            </w:r>
            <w:proofErr w:type="gramEnd"/>
            <w:r>
              <w:rPr>
                <w:rFonts w:ascii="Times New Roman" w:hAnsi="Times New Roman" w:cs="Times New Roman"/>
                <w:bCs/>
                <w:i/>
              </w:rPr>
              <w:t>- интерактивные (</w:t>
            </w:r>
            <w:proofErr w:type="spellStart"/>
            <w:r>
              <w:rPr>
                <w:rFonts w:ascii="Times New Roman" w:hAnsi="Times New Roman" w:cs="Times New Roman"/>
                <w:bCs/>
                <w:i/>
              </w:rPr>
              <w:t>line-interactive</w:t>
            </w:r>
            <w:proofErr w:type="spellEnd"/>
            <w:r>
              <w:rPr>
                <w:rFonts w:ascii="Times New Roman" w:hAnsi="Times New Roman" w:cs="Times New Roman"/>
                <w:bCs/>
                <w:i/>
              </w:rPr>
              <w:t>)</w:t>
            </w:r>
            <w:r>
              <w:rPr>
                <w:rFonts w:ascii="Times New Roman" w:hAnsi="Times New Roman" w:cs="Times New Roman"/>
                <w:bCs/>
                <w:i/>
              </w:rPr>
              <w:tab/>
            </w:r>
          </w:p>
          <w:p w14:paraId="09DB5200" w14:textId="77777777" w:rsidR="00716B92" w:rsidRDefault="00000000">
            <w:pPr>
              <w:ind w:hanging="10"/>
              <w:rPr>
                <w:rFonts w:ascii="Times New Roman" w:hAnsi="Times New Roman" w:cs="Times New Roman"/>
                <w:bCs/>
                <w:i/>
              </w:rPr>
            </w:pPr>
            <w:r>
              <w:rPr>
                <w:rFonts w:ascii="Times New Roman" w:hAnsi="Times New Roman" w:cs="Times New Roman"/>
                <w:bCs/>
                <w:i/>
              </w:rPr>
              <w:t xml:space="preserve">Выходные соединения </w:t>
            </w:r>
            <w:proofErr w:type="gramStart"/>
            <w:r>
              <w:rPr>
                <w:rFonts w:ascii="Times New Roman" w:hAnsi="Times New Roman" w:cs="Times New Roman"/>
                <w:bCs/>
                <w:i/>
              </w:rPr>
              <w:t>IEC(</w:t>
            </w:r>
            <w:proofErr w:type="gramEnd"/>
            <w:r>
              <w:rPr>
                <w:rFonts w:ascii="Times New Roman" w:hAnsi="Times New Roman" w:cs="Times New Roman"/>
                <w:bCs/>
                <w:i/>
              </w:rPr>
              <w:t>компьютерные)</w:t>
            </w:r>
            <w:r>
              <w:rPr>
                <w:rFonts w:ascii="Times New Roman" w:hAnsi="Times New Roman" w:cs="Times New Roman"/>
                <w:bCs/>
                <w:i/>
              </w:rPr>
              <w:tab/>
              <w:t>Диапазон входного напряжения при работе от сети, В</w:t>
            </w:r>
            <w:r>
              <w:rPr>
                <w:rFonts w:ascii="Times New Roman" w:hAnsi="Times New Roman" w:cs="Times New Roman"/>
                <w:bCs/>
                <w:i/>
              </w:rPr>
              <w:tab/>
              <w:t>162…290</w:t>
            </w:r>
            <w:r>
              <w:rPr>
                <w:rFonts w:ascii="Times New Roman" w:hAnsi="Times New Roman" w:cs="Times New Roman"/>
                <w:bCs/>
                <w:i/>
              </w:rPr>
              <w:tab/>
            </w:r>
          </w:p>
          <w:p w14:paraId="3DE58DE3" w14:textId="77777777" w:rsidR="00716B92" w:rsidRDefault="00000000">
            <w:pPr>
              <w:ind w:hanging="10"/>
              <w:rPr>
                <w:rFonts w:ascii="Times New Roman" w:hAnsi="Times New Roman" w:cs="Times New Roman"/>
                <w:bCs/>
                <w:i/>
              </w:rPr>
            </w:pPr>
            <w:r>
              <w:rPr>
                <w:rFonts w:ascii="Times New Roman" w:hAnsi="Times New Roman" w:cs="Times New Roman"/>
                <w:bCs/>
                <w:i/>
              </w:rPr>
              <w:t>Диапазон регулировки выходного напряжения (В)</w:t>
            </w:r>
            <w:r>
              <w:rPr>
                <w:rFonts w:ascii="Times New Roman" w:hAnsi="Times New Roman" w:cs="Times New Roman"/>
                <w:bCs/>
                <w:i/>
              </w:rPr>
              <w:tab/>
              <w:t>220, 230, 240</w:t>
            </w:r>
            <w:r>
              <w:rPr>
                <w:rFonts w:ascii="Times New Roman" w:hAnsi="Times New Roman" w:cs="Times New Roman"/>
                <w:bCs/>
                <w:i/>
              </w:rPr>
              <w:tab/>
            </w:r>
          </w:p>
          <w:p w14:paraId="2A8106AC" w14:textId="77777777" w:rsidR="00716B92" w:rsidRDefault="00000000">
            <w:pPr>
              <w:ind w:hanging="10"/>
              <w:rPr>
                <w:rFonts w:ascii="Times New Roman" w:hAnsi="Times New Roman" w:cs="Times New Roman"/>
                <w:bCs/>
                <w:i/>
              </w:rPr>
            </w:pPr>
            <w:r>
              <w:rPr>
                <w:rFonts w:ascii="Times New Roman" w:hAnsi="Times New Roman" w:cs="Times New Roman"/>
                <w:bCs/>
                <w:i/>
              </w:rPr>
              <w:t>Звуковой сигнал</w:t>
            </w:r>
            <w:r>
              <w:rPr>
                <w:rFonts w:ascii="Times New Roman" w:hAnsi="Times New Roman" w:cs="Times New Roman"/>
                <w:bCs/>
                <w:i/>
              </w:rPr>
              <w:tab/>
              <w:t>Режим работы от АКБ, Низкий заряд АКБ, Перегрузка, Сигнал о необходимости замены батареи, Аварийный режим</w:t>
            </w:r>
            <w:r>
              <w:rPr>
                <w:rFonts w:ascii="Times New Roman" w:hAnsi="Times New Roman" w:cs="Times New Roman"/>
                <w:bCs/>
                <w:i/>
              </w:rPr>
              <w:tab/>
            </w:r>
          </w:p>
          <w:p w14:paraId="32E9B9B8" w14:textId="77777777" w:rsidR="00716B92" w:rsidRDefault="00000000">
            <w:pPr>
              <w:ind w:hanging="10"/>
              <w:rPr>
                <w:rFonts w:ascii="Times New Roman" w:hAnsi="Times New Roman" w:cs="Times New Roman"/>
                <w:bCs/>
                <w:i/>
              </w:rPr>
            </w:pPr>
            <w:r>
              <w:rPr>
                <w:rFonts w:ascii="Times New Roman" w:hAnsi="Times New Roman" w:cs="Times New Roman"/>
                <w:bCs/>
                <w:i/>
              </w:rPr>
              <w:t>Интерфейсный порт</w:t>
            </w:r>
            <w:r>
              <w:rPr>
                <w:rFonts w:ascii="Times New Roman" w:hAnsi="Times New Roman" w:cs="Times New Roman"/>
                <w:bCs/>
                <w:i/>
              </w:rPr>
              <w:tab/>
              <w:t>USB, 2хRJ11/RJ45</w:t>
            </w:r>
            <w:r>
              <w:rPr>
                <w:rFonts w:ascii="Times New Roman" w:hAnsi="Times New Roman" w:cs="Times New Roman"/>
                <w:bCs/>
                <w:i/>
              </w:rPr>
              <w:tab/>
            </w:r>
          </w:p>
          <w:p w14:paraId="4B869B63" w14:textId="77777777" w:rsidR="00716B92" w:rsidRDefault="00000000">
            <w:pPr>
              <w:ind w:hanging="10"/>
              <w:rPr>
                <w:rFonts w:ascii="Times New Roman" w:hAnsi="Times New Roman" w:cs="Times New Roman"/>
                <w:bCs/>
                <w:i/>
              </w:rPr>
            </w:pPr>
            <w:r>
              <w:rPr>
                <w:rFonts w:ascii="Times New Roman" w:hAnsi="Times New Roman" w:cs="Times New Roman"/>
                <w:bCs/>
                <w:i/>
              </w:rPr>
              <w:t>Максимальная выходная мощность, Вт/ВА</w:t>
            </w:r>
            <w:r>
              <w:rPr>
                <w:rFonts w:ascii="Times New Roman" w:hAnsi="Times New Roman" w:cs="Times New Roman"/>
                <w:bCs/>
                <w:i/>
              </w:rPr>
              <w:tab/>
              <w:t>480/800</w:t>
            </w:r>
            <w:r>
              <w:rPr>
                <w:rFonts w:ascii="Times New Roman" w:hAnsi="Times New Roman" w:cs="Times New Roman"/>
                <w:bCs/>
                <w:i/>
              </w:rPr>
              <w:tab/>
            </w:r>
          </w:p>
          <w:p w14:paraId="0604131D" w14:textId="77777777" w:rsidR="00716B92" w:rsidRDefault="00000000">
            <w:pPr>
              <w:ind w:hanging="10"/>
              <w:rPr>
                <w:rFonts w:ascii="Times New Roman" w:hAnsi="Times New Roman" w:cs="Times New Roman"/>
                <w:bCs/>
                <w:i/>
              </w:rPr>
            </w:pPr>
            <w:r>
              <w:rPr>
                <w:rFonts w:ascii="Times New Roman" w:hAnsi="Times New Roman" w:cs="Times New Roman"/>
                <w:bCs/>
                <w:i/>
              </w:rPr>
              <w:t>Минпромторг РФ</w:t>
            </w:r>
            <w:r>
              <w:rPr>
                <w:rFonts w:ascii="Times New Roman" w:hAnsi="Times New Roman" w:cs="Times New Roman"/>
                <w:bCs/>
                <w:i/>
              </w:rPr>
              <w:tab/>
              <w:t>Да</w:t>
            </w:r>
            <w:r>
              <w:rPr>
                <w:rFonts w:ascii="Times New Roman" w:hAnsi="Times New Roman" w:cs="Times New Roman"/>
                <w:bCs/>
                <w:i/>
              </w:rPr>
              <w:tab/>
            </w:r>
          </w:p>
          <w:p w14:paraId="655DF375" w14:textId="77777777" w:rsidR="00716B92" w:rsidRDefault="00000000">
            <w:pPr>
              <w:ind w:hanging="10"/>
              <w:rPr>
                <w:rFonts w:ascii="Times New Roman" w:hAnsi="Times New Roman" w:cs="Times New Roman"/>
                <w:bCs/>
                <w:i/>
              </w:rPr>
            </w:pPr>
            <w:r>
              <w:rPr>
                <w:rFonts w:ascii="Times New Roman" w:hAnsi="Times New Roman" w:cs="Times New Roman"/>
                <w:bCs/>
                <w:i/>
              </w:rPr>
              <w:t>Номинальное входное напряжение, В</w:t>
            </w:r>
            <w:r>
              <w:rPr>
                <w:rFonts w:ascii="Times New Roman" w:hAnsi="Times New Roman" w:cs="Times New Roman"/>
                <w:bCs/>
                <w:i/>
              </w:rPr>
              <w:tab/>
              <w:t>220/230/240</w:t>
            </w:r>
            <w:r>
              <w:rPr>
                <w:rFonts w:ascii="Times New Roman" w:hAnsi="Times New Roman" w:cs="Times New Roman"/>
                <w:bCs/>
                <w:i/>
              </w:rPr>
              <w:tab/>
            </w:r>
          </w:p>
          <w:p w14:paraId="6051CAFC" w14:textId="77777777" w:rsidR="00716B92" w:rsidRDefault="00000000">
            <w:pPr>
              <w:ind w:hanging="10"/>
              <w:rPr>
                <w:rFonts w:ascii="Times New Roman" w:hAnsi="Times New Roman" w:cs="Times New Roman"/>
                <w:bCs/>
                <w:i/>
              </w:rPr>
            </w:pPr>
            <w:r>
              <w:rPr>
                <w:rFonts w:ascii="Times New Roman" w:hAnsi="Times New Roman" w:cs="Times New Roman"/>
                <w:bCs/>
                <w:i/>
              </w:rPr>
              <w:t>Панель управления</w:t>
            </w:r>
            <w:r>
              <w:rPr>
                <w:rFonts w:ascii="Times New Roman" w:hAnsi="Times New Roman" w:cs="Times New Roman"/>
                <w:bCs/>
                <w:i/>
              </w:rPr>
              <w:tab/>
              <w:t>Светодиодный дисплей</w:t>
            </w:r>
            <w:r>
              <w:rPr>
                <w:rFonts w:ascii="Times New Roman" w:hAnsi="Times New Roman" w:cs="Times New Roman"/>
                <w:bCs/>
                <w:i/>
              </w:rPr>
              <w:tab/>
            </w:r>
          </w:p>
          <w:p w14:paraId="3CE50C93" w14:textId="77777777" w:rsidR="00716B92" w:rsidRDefault="00000000">
            <w:pPr>
              <w:ind w:hanging="10"/>
              <w:rPr>
                <w:rFonts w:ascii="Times New Roman" w:hAnsi="Times New Roman" w:cs="Times New Roman"/>
                <w:bCs/>
                <w:i/>
              </w:rPr>
            </w:pPr>
            <w:r>
              <w:rPr>
                <w:rFonts w:ascii="Times New Roman" w:hAnsi="Times New Roman" w:cs="Times New Roman"/>
                <w:bCs/>
                <w:i/>
              </w:rPr>
              <w:t>Предварительно установленные батареи</w:t>
            </w:r>
            <w:r>
              <w:rPr>
                <w:rFonts w:ascii="Times New Roman" w:hAnsi="Times New Roman" w:cs="Times New Roman"/>
                <w:bCs/>
                <w:i/>
              </w:rPr>
              <w:tab/>
              <w:t>1</w:t>
            </w:r>
            <w:r>
              <w:rPr>
                <w:rFonts w:ascii="Times New Roman" w:hAnsi="Times New Roman" w:cs="Times New Roman"/>
                <w:bCs/>
                <w:i/>
              </w:rPr>
              <w:tab/>
            </w:r>
          </w:p>
          <w:p w14:paraId="3A2033E0" w14:textId="77777777" w:rsidR="00716B92" w:rsidRDefault="00000000">
            <w:pPr>
              <w:ind w:hanging="10"/>
              <w:rPr>
                <w:rFonts w:ascii="Times New Roman" w:hAnsi="Times New Roman" w:cs="Times New Roman"/>
                <w:bCs/>
                <w:i/>
              </w:rPr>
            </w:pPr>
            <w:r>
              <w:rPr>
                <w:rFonts w:ascii="Times New Roman" w:hAnsi="Times New Roman" w:cs="Times New Roman"/>
                <w:bCs/>
                <w:i/>
              </w:rPr>
              <w:t>Тип входного соединения</w:t>
            </w:r>
            <w:r>
              <w:rPr>
                <w:rFonts w:ascii="Times New Roman" w:hAnsi="Times New Roman" w:cs="Times New Roman"/>
                <w:bCs/>
                <w:i/>
              </w:rPr>
              <w:tab/>
              <w:t>IEC320 C14</w:t>
            </w:r>
            <w:r>
              <w:rPr>
                <w:rFonts w:ascii="Times New Roman" w:hAnsi="Times New Roman" w:cs="Times New Roman"/>
                <w:bCs/>
                <w:i/>
              </w:rPr>
              <w:tab/>
            </w:r>
          </w:p>
          <w:p w14:paraId="0072F55D" w14:textId="77777777" w:rsidR="00716B92" w:rsidRDefault="00000000">
            <w:pPr>
              <w:ind w:hanging="10"/>
              <w:rPr>
                <w:rFonts w:ascii="Times New Roman" w:hAnsi="Times New Roman" w:cs="Times New Roman"/>
                <w:bCs/>
                <w:i/>
              </w:rPr>
            </w:pPr>
            <w:r>
              <w:rPr>
                <w:rFonts w:ascii="Times New Roman" w:hAnsi="Times New Roman" w:cs="Times New Roman"/>
                <w:bCs/>
                <w:i/>
              </w:rPr>
              <w:t>Тип формы напряжения</w:t>
            </w:r>
            <w:r>
              <w:rPr>
                <w:rFonts w:ascii="Times New Roman" w:hAnsi="Times New Roman" w:cs="Times New Roman"/>
                <w:bCs/>
                <w:i/>
              </w:rPr>
              <w:tab/>
            </w:r>
            <w:proofErr w:type="spellStart"/>
            <w:r>
              <w:rPr>
                <w:rFonts w:ascii="Times New Roman" w:hAnsi="Times New Roman" w:cs="Times New Roman"/>
                <w:bCs/>
                <w:i/>
              </w:rPr>
              <w:t>Ступeнчатая</w:t>
            </w:r>
            <w:proofErr w:type="spellEnd"/>
            <w:r>
              <w:rPr>
                <w:rFonts w:ascii="Times New Roman" w:hAnsi="Times New Roman" w:cs="Times New Roman"/>
                <w:bCs/>
                <w:i/>
              </w:rPr>
              <w:t xml:space="preserve"> аппроксимация синусоиды</w:t>
            </w:r>
            <w:r>
              <w:rPr>
                <w:rFonts w:ascii="Times New Roman" w:hAnsi="Times New Roman" w:cs="Times New Roman"/>
                <w:bCs/>
                <w:i/>
              </w:rPr>
              <w:tab/>
            </w:r>
          </w:p>
          <w:p w14:paraId="553BB438" w14:textId="77777777" w:rsidR="00716B92" w:rsidRDefault="00000000">
            <w:pPr>
              <w:ind w:hanging="10"/>
              <w:rPr>
                <w:rFonts w:ascii="Times New Roman" w:hAnsi="Times New Roman" w:cs="Times New Roman"/>
                <w:bCs/>
                <w:i/>
              </w:rPr>
            </w:pPr>
            <w:r>
              <w:rPr>
                <w:rFonts w:ascii="Times New Roman" w:hAnsi="Times New Roman" w:cs="Times New Roman"/>
                <w:bCs/>
                <w:i/>
              </w:rPr>
              <w:t>Типовое время перезарядки (часов)</w:t>
            </w:r>
            <w:r>
              <w:rPr>
                <w:rFonts w:ascii="Times New Roman" w:hAnsi="Times New Roman" w:cs="Times New Roman"/>
                <w:bCs/>
                <w:i/>
              </w:rPr>
              <w:tab/>
              <w:t>8</w:t>
            </w:r>
          </w:p>
          <w:p w14:paraId="6E7DB477" w14:textId="77777777" w:rsidR="00716B92" w:rsidRDefault="00000000">
            <w:pPr>
              <w:ind w:hanging="10"/>
              <w:rPr>
                <w:rFonts w:ascii="Times New Roman" w:hAnsi="Times New Roman" w:cs="Times New Roman"/>
                <w:bCs/>
                <w:i/>
              </w:rPr>
            </w:pPr>
            <w:r>
              <w:rPr>
                <w:rFonts w:ascii="Times New Roman" w:hAnsi="Times New Roman" w:cs="Times New Roman"/>
                <w:bCs/>
                <w:i/>
              </w:rPr>
              <w:tab/>
              <w:t>Вес, кг</w:t>
            </w:r>
            <w:r>
              <w:rPr>
                <w:rFonts w:ascii="Times New Roman" w:hAnsi="Times New Roman" w:cs="Times New Roman"/>
                <w:bCs/>
                <w:i/>
              </w:rPr>
              <w:tab/>
              <w:t>5.4</w:t>
            </w:r>
            <w:r>
              <w:rPr>
                <w:rFonts w:ascii="Times New Roman" w:hAnsi="Times New Roman" w:cs="Times New Roman"/>
                <w:bCs/>
                <w:i/>
              </w:rPr>
              <w:tab/>
            </w:r>
          </w:p>
        </w:tc>
      </w:tr>
      <w:tr w:rsidR="00716B92" w14:paraId="29BA0BBD" w14:textId="77777777">
        <w:trPr>
          <w:trHeight w:val="37"/>
        </w:trPr>
        <w:tc>
          <w:tcPr>
            <w:tcW w:w="2686" w:type="pct"/>
            <w:gridSpan w:val="4"/>
            <w:vMerge/>
            <w:tcBorders>
              <w:left w:val="single" w:sz="4" w:space="0" w:color="auto"/>
              <w:right w:val="single" w:sz="4" w:space="0" w:color="auto"/>
            </w:tcBorders>
          </w:tcPr>
          <w:p w14:paraId="601B5062"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12E7B923" w14:textId="77777777" w:rsidR="00716B92" w:rsidRDefault="00000000">
            <w:pPr>
              <w:ind w:left="720"/>
              <w:jc w:val="right"/>
              <w:rPr>
                <w:rFonts w:ascii="Times New Roman" w:hAnsi="Times New Roman" w:cs="Times New Roman"/>
                <w:bCs/>
                <w:i/>
              </w:rPr>
            </w:pPr>
            <w:r>
              <w:rPr>
                <w:rFonts w:ascii="Times New Roman" w:hAnsi="Times New Roman" w:cs="Times New Roman"/>
                <w:bCs/>
                <w:i/>
              </w:rPr>
              <w:t>7.</w:t>
            </w:r>
          </w:p>
        </w:tc>
        <w:tc>
          <w:tcPr>
            <w:tcW w:w="401" w:type="pct"/>
            <w:tcBorders>
              <w:top w:val="single" w:sz="4" w:space="0" w:color="auto"/>
              <w:left w:val="single" w:sz="4" w:space="0" w:color="auto"/>
              <w:right w:val="single" w:sz="4" w:space="0" w:color="auto"/>
            </w:tcBorders>
          </w:tcPr>
          <w:p w14:paraId="5EB63F04" w14:textId="77777777" w:rsidR="00716B92" w:rsidRDefault="00000000">
            <w:pPr>
              <w:ind w:left="5" w:hanging="5"/>
              <w:jc w:val="right"/>
              <w:rPr>
                <w:rFonts w:ascii="Times New Roman" w:hAnsi="Times New Roman" w:cs="Times New Roman"/>
                <w:bCs/>
                <w:i/>
              </w:rPr>
            </w:pPr>
            <w:r>
              <w:rPr>
                <w:rFonts w:ascii="Times New Roman" w:hAnsi="Times New Roman" w:cs="Times New Roman"/>
                <w:bCs/>
                <w:i/>
              </w:rPr>
              <w:t>Клавиатура проводная Logitech K120 или аналог</w:t>
            </w:r>
          </w:p>
        </w:tc>
        <w:tc>
          <w:tcPr>
            <w:tcW w:w="1471" w:type="pct"/>
            <w:gridSpan w:val="4"/>
            <w:tcBorders>
              <w:top w:val="single" w:sz="4" w:space="0" w:color="auto"/>
              <w:left w:val="single" w:sz="4" w:space="0" w:color="auto"/>
              <w:right w:val="single" w:sz="4" w:space="0" w:color="auto"/>
            </w:tcBorders>
          </w:tcPr>
          <w:p w14:paraId="109C6B5A" w14:textId="77777777" w:rsidR="00716B92" w:rsidRDefault="00000000">
            <w:pPr>
              <w:ind w:left="720" w:hanging="720"/>
              <w:rPr>
                <w:rFonts w:ascii="Times New Roman" w:hAnsi="Times New Roman" w:cs="Times New Roman"/>
                <w:bCs/>
                <w:i/>
              </w:rPr>
            </w:pPr>
            <w:r>
              <w:rPr>
                <w:rFonts w:ascii="Times New Roman" w:hAnsi="Times New Roman" w:cs="Times New Roman"/>
                <w:bCs/>
                <w:i/>
              </w:rPr>
              <w:t>Тип клавиатуры - мембранная</w:t>
            </w:r>
          </w:p>
          <w:p w14:paraId="5BCF0893" w14:textId="77777777" w:rsidR="00716B92" w:rsidRDefault="00000000">
            <w:pPr>
              <w:ind w:left="720" w:hanging="720"/>
              <w:rPr>
                <w:rFonts w:ascii="Times New Roman" w:hAnsi="Times New Roman" w:cs="Times New Roman"/>
                <w:bCs/>
                <w:i/>
              </w:rPr>
            </w:pPr>
            <w:r>
              <w:rPr>
                <w:rFonts w:ascii="Times New Roman" w:hAnsi="Times New Roman" w:cs="Times New Roman"/>
                <w:bCs/>
                <w:i/>
              </w:rPr>
              <w:t>Язык раскладки - английский, русский</w:t>
            </w:r>
          </w:p>
          <w:p w14:paraId="3088E80A" w14:textId="77777777" w:rsidR="00716B92" w:rsidRDefault="00000000">
            <w:pPr>
              <w:ind w:left="720" w:hanging="720"/>
              <w:rPr>
                <w:rFonts w:ascii="Times New Roman" w:hAnsi="Times New Roman" w:cs="Times New Roman"/>
                <w:bCs/>
                <w:i/>
              </w:rPr>
            </w:pPr>
            <w:r>
              <w:rPr>
                <w:rFonts w:ascii="Times New Roman" w:hAnsi="Times New Roman" w:cs="Times New Roman"/>
                <w:bCs/>
                <w:i/>
              </w:rPr>
              <w:t>Низкопрофильные клавиши - нет</w:t>
            </w:r>
          </w:p>
          <w:p w14:paraId="0F3A8C0C"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Подсветка клавиш - нет</w:t>
            </w:r>
          </w:p>
          <w:p w14:paraId="541B559D" w14:textId="77777777" w:rsidR="00716B92" w:rsidRDefault="00000000">
            <w:pPr>
              <w:ind w:left="720" w:hanging="720"/>
              <w:rPr>
                <w:rFonts w:ascii="Times New Roman" w:hAnsi="Times New Roman" w:cs="Times New Roman"/>
                <w:bCs/>
                <w:i/>
              </w:rPr>
            </w:pPr>
            <w:r>
              <w:rPr>
                <w:rFonts w:ascii="Times New Roman" w:hAnsi="Times New Roman" w:cs="Times New Roman"/>
                <w:bCs/>
                <w:i/>
              </w:rPr>
              <w:t>Расположение символов - лицевая сторона</w:t>
            </w:r>
          </w:p>
          <w:p w14:paraId="37B05D26" w14:textId="77777777" w:rsidR="00716B92" w:rsidRDefault="00000000">
            <w:pPr>
              <w:ind w:left="720" w:hanging="720"/>
              <w:rPr>
                <w:rFonts w:ascii="Times New Roman" w:hAnsi="Times New Roman" w:cs="Times New Roman"/>
                <w:bCs/>
                <w:i/>
              </w:rPr>
            </w:pPr>
            <w:r>
              <w:rPr>
                <w:rFonts w:ascii="Times New Roman" w:hAnsi="Times New Roman" w:cs="Times New Roman"/>
                <w:bCs/>
                <w:i/>
              </w:rPr>
              <w:t>Клавиши</w:t>
            </w:r>
          </w:p>
          <w:p w14:paraId="03F250FA" w14:textId="77777777" w:rsidR="00716B92" w:rsidRDefault="00000000">
            <w:pPr>
              <w:ind w:left="720" w:hanging="720"/>
              <w:rPr>
                <w:rFonts w:ascii="Times New Roman" w:hAnsi="Times New Roman" w:cs="Times New Roman"/>
                <w:bCs/>
                <w:i/>
              </w:rPr>
            </w:pPr>
            <w:r>
              <w:rPr>
                <w:rFonts w:ascii="Times New Roman" w:hAnsi="Times New Roman" w:cs="Times New Roman"/>
                <w:bCs/>
                <w:i/>
              </w:rPr>
              <w:t>Общее количество клавиш - 104</w:t>
            </w:r>
          </w:p>
          <w:p w14:paraId="021935F4" w14:textId="77777777" w:rsidR="00716B92" w:rsidRDefault="00000000">
            <w:pPr>
              <w:ind w:left="720" w:hanging="720"/>
              <w:rPr>
                <w:rFonts w:ascii="Times New Roman" w:hAnsi="Times New Roman" w:cs="Times New Roman"/>
                <w:bCs/>
                <w:i/>
              </w:rPr>
            </w:pPr>
            <w:r>
              <w:rPr>
                <w:rFonts w:ascii="Times New Roman" w:hAnsi="Times New Roman" w:cs="Times New Roman"/>
                <w:bCs/>
                <w:i/>
              </w:rPr>
              <w:t>Функциональность</w:t>
            </w:r>
          </w:p>
          <w:p w14:paraId="1C378EC9" w14:textId="77777777" w:rsidR="00716B92" w:rsidRDefault="00000000">
            <w:pPr>
              <w:ind w:left="720" w:hanging="720"/>
              <w:rPr>
                <w:rFonts w:ascii="Times New Roman" w:hAnsi="Times New Roman" w:cs="Times New Roman"/>
                <w:bCs/>
                <w:i/>
              </w:rPr>
            </w:pPr>
            <w:r>
              <w:rPr>
                <w:rFonts w:ascii="Times New Roman" w:hAnsi="Times New Roman" w:cs="Times New Roman"/>
                <w:bCs/>
                <w:i/>
              </w:rPr>
              <w:t>Дисплей - нет</w:t>
            </w:r>
          </w:p>
          <w:p w14:paraId="1A6D70E4" w14:textId="77777777" w:rsidR="00716B92" w:rsidRDefault="00000000">
            <w:pPr>
              <w:ind w:left="720" w:hanging="720"/>
              <w:rPr>
                <w:rFonts w:ascii="Times New Roman" w:hAnsi="Times New Roman" w:cs="Times New Roman"/>
                <w:bCs/>
                <w:i/>
              </w:rPr>
            </w:pPr>
            <w:r>
              <w:rPr>
                <w:rFonts w:ascii="Times New Roman" w:hAnsi="Times New Roman" w:cs="Times New Roman"/>
                <w:bCs/>
                <w:i/>
              </w:rPr>
              <w:t>Цифровой блок - есть</w:t>
            </w:r>
          </w:p>
          <w:p w14:paraId="7390AA53" w14:textId="77777777" w:rsidR="00716B92" w:rsidRDefault="00000000">
            <w:pPr>
              <w:ind w:left="720" w:hanging="720"/>
              <w:rPr>
                <w:rFonts w:ascii="Times New Roman" w:hAnsi="Times New Roman" w:cs="Times New Roman"/>
                <w:bCs/>
                <w:i/>
              </w:rPr>
            </w:pPr>
            <w:r>
              <w:rPr>
                <w:rFonts w:ascii="Times New Roman" w:hAnsi="Times New Roman" w:cs="Times New Roman"/>
                <w:bCs/>
                <w:i/>
              </w:rPr>
              <w:t>Колесо прокрутки - нет</w:t>
            </w:r>
          </w:p>
          <w:p w14:paraId="0FE327A5" w14:textId="77777777" w:rsidR="00716B92" w:rsidRDefault="00000000">
            <w:pPr>
              <w:ind w:left="720" w:hanging="720"/>
              <w:rPr>
                <w:rFonts w:ascii="Times New Roman" w:hAnsi="Times New Roman" w:cs="Times New Roman"/>
                <w:bCs/>
                <w:i/>
              </w:rPr>
            </w:pPr>
            <w:r>
              <w:rPr>
                <w:rFonts w:ascii="Times New Roman" w:hAnsi="Times New Roman" w:cs="Times New Roman"/>
                <w:bCs/>
                <w:i/>
              </w:rPr>
              <w:t>Клавиша функции (</w:t>
            </w:r>
            <w:proofErr w:type="spellStart"/>
            <w:r>
              <w:rPr>
                <w:rFonts w:ascii="Times New Roman" w:hAnsi="Times New Roman" w:cs="Times New Roman"/>
                <w:bCs/>
                <w:i/>
              </w:rPr>
              <w:t>Fn</w:t>
            </w:r>
            <w:proofErr w:type="spellEnd"/>
            <w:r>
              <w:rPr>
                <w:rFonts w:ascii="Times New Roman" w:hAnsi="Times New Roman" w:cs="Times New Roman"/>
                <w:bCs/>
                <w:i/>
              </w:rPr>
              <w:t>) - нет</w:t>
            </w:r>
          </w:p>
          <w:p w14:paraId="1874913A" w14:textId="77777777" w:rsidR="00716B92" w:rsidRDefault="00000000">
            <w:pPr>
              <w:ind w:left="720" w:hanging="720"/>
              <w:rPr>
                <w:rFonts w:ascii="Times New Roman" w:hAnsi="Times New Roman" w:cs="Times New Roman"/>
                <w:bCs/>
                <w:i/>
              </w:rPr>
            </w:pPr>
            <w:r>
              <w:rPr>
                <w:rFonts w:ascii="Times New Roman" w:hAnsi="Times New Roman" w:cs="Times New Roman"/>
                <w:bCs/>
                <w:i/>
              </w:rPr>
              <w:t>Раскладка клавиатуры -ISO</w:t>
            </w:r>
          </w:p>
          <w:p w14:paraId="4AF41EF5"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Программируемые </w:t>
            </w:r>
            <w:proofErr w:type="gramStart"/>
            <w:r>
              <w:rPr>
                <w:rFonts w:ascii="Times New Roman" w:hAnsi="Times New Roman" w:cs="Times New Roman"/>
                <w:bCs/>
                <w:i/>
              </w:rPr>
              <w:t>клавиши  -</w:t>
            </w:r>
            <w:proofErr w:type="gramEnd"/>
            <w:r>
              <w:rPr>
                <w:rFonts w:ascii="Times New Roman" w:hAnsi="Times New Roman" w:cs="Times New Roman"/>
                <w:bCs/>
                <w:i/>
              </w:rPr>
              <w:t xml:space="preserve"> нет</w:t>
            </w:r>
          </w:p>
          <w:p w14:paraId="12548263" w14:textId="77777777" w:rsidR="00716B92" w:rsidRDefault="00000000">
            <w:pPr>
              <w:ind w:left="720" w:hanging="720"/>
              <w:rPr>
                <w:rFonts w:ascii="Times New Roman" w:hAnsi="Times New Roman" w:cs="Times New Roman"/>
                <w:bCs/>
                <w:i/>
              </w:rPr>
            </w:pPr>
            <w:r>
              <w:rPr>
                <w:rFonts w:ascii="Times New Roman" w:hAnsi="Times New Roman" w:cs="Times New Roman"/>
                <w:bCs/>
                <w:i/>
              </w:rPr>
              <w:t>Конструкция</w:t>
            </w:r>
          </w:p>
          <w:p w14:paraId="4F1ABA39" w14:textId="77777777" w:rsidR="00716B92" w:rsidRDefault="00000000">
            <w:pPr>
              <w:ind w:left="720" w:hanging="720"/>
              <w:rPr>
                <w:rFonts w:ascii="Times New Roman" w:hAnsi="Times New Roman" w:cs="Times New Roman"/>
                <w:bCs/>
                <w:i/>
              </w:rPr>
            </w:pPr>
            <w:r>
              <w:rPr>
                <w:rFonts w:ascii="Times New Roman" w:hAnsi="Times New Roman" w:cs="Times New Roman"/>
                <w:bCs/>
                <w:i/>
              </w:rPr>
              <w:t>Конструктивные особенности</w:t>
            </w:r>
          </w:p>
          <w:p w14:paraId="4F6707A1" w14:textId="77777777" w:rsidR="00716B92" w:rsidRDefault="00000000">
            <w:pPr>
              <w:ind w:left="720" w:hanging="720"/>
              <w:rPr>
                <w:rFonts w:ascii="Times New Roman" w:hAnsi="Times New Roman" w:cs="Times New Roman"/>
                <w:bCs/>
                <w:i/>
              </w:rPr>
            </w:pPr>
            <w:r>
              <w:rPr>
                <w:rFonts w:ascii="Times New Roman" w:hAnsi="Times New Roman" w:cs="Times New Roman"/>
                <w:bCs/>
                <w:i/>
              </w:rPr>
              <w:t>классическая</w:t>
            </w:r>
          </w:p>
          <w:p w14:paraId="3E9C8D0C" w14:textId="77777777" w:rsidR="00716B92" w:rsidRDefault="00000000">
            <w:pPr>
              <w:ind w:left="720" w:hanging="720"/>
              <w:rPr>
                <w:rFonts w:ascii="Times New Roman" w:hAnsi="Times New Roman" w:cs="Times New Roman"/>
                <w:bCs/>
                <w:i/>
              </w:rPr>
            </w:pPr>
            <w:r>
              <w:rPr>
                <w:rFonts w:ascii="Times New Roman" w:hAnsi="Times New Roman" w:cs="Times New Roman"/>
                <w:bCs/>
                <w:i/>
              </w:rPr>
              <w:t>Материал корпуса - пластик</w:t>
            </w:r>
          </w:p>
          <w:p w14:paraId="16DBCBDF" w14:textId="77777777" w:rsidR="00716B92" w:rsidRDefault="00000000">
            <w:pPr>
              <w:ind w:left="720" w:hanging="720"/>
              <w:rPr>
                <w:rFonts w:ascii="Times New Roman" w:hAnsi="Times New Roman" w:cs="Times New Roman"/>
                <w:bCs/>
                <w:i/>
              </w:rPr>
            </w:pPr>
            <w:r>
              <w:rPr>
                <w:rFonts w:ascii="Times New Roman" w:hAnsi="Times New Roman" w:cs="Times New Roman"/>
                <w:bCs/>
                <w:i/>
              </w:rPr>
              <w:t>Защита от попадания воды</w:t>
            </w:r>
          </w:p>
          <w:p w14:paraId="0928DA92"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от брызг, от проливания</w:t>
            </w:r>
          </w:p>
          <w:p w14:paraId="7F55BB1F"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Подставка под запястье- нет</w:t>
            </w:r>
          </w:p>
          <w:p w14:paraId="16F89B49" w14:textId="77777777" w:rsidR="00716B92" w:rsidRDefault="00000000">
            <w:pPr>
              <w:ind w:left="720" w:hanging="720"/>
              <w:rPr>
                <w:rFonts w:ascii="Times New Roman" w:hAnsi="Times New Roman" w:cs="Times New Roman"/>
                <w:bCs/>
                <w:i/>
              </w:rPr>
            </w:pPr>
            <w:r>
              <w:rPr>
                <w:rFonts w:ascii="Times New Roman" w:hAnsi="Times New Roman" w:cs="Times New Roman"/>
                <w:bCs/>
                <w:i/>
              </w:rPr>
              <w:t>Формат клавиатуры</w:t>
            </w:r>
          </w:p>
          <w:p w14:paraId="5A69FF48"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полноразмерная</w:t>
            </w:r>
          </w:p>
          <w:p w14:paraId="2F735D1A"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Подключение и интерфейсы</w:t>
            </w:r>
          </w:p>
          <w:p w14:paraId="77C77028"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Тип подключения </w:t>
            </w:r>
            <w:proofErr w:type="gramStart"/>
            <w:r>
              <w:rPr>
                <w:rFonts w:ascii="Times New Roman" w:hAnsi="Times New Roman" w:cs="Times New Roman"/>
                <w:bCs/>
                <w:i/>
              </w:rPr>
              <w:t>-  проводная</w:t>
            </w:r>
            <w:proofErr w:type="gramEnd"/>
          </w:p>
          <w:p w14:paraId="392693D6" w14:textId="77777777" w:rsidR="00716B92" w:rsidRDefault="00000000">
            <w:pPr>
              <w:ind w:left="720" w:hanging="720"/>
              <w:rPr>
                <w:rFonts w:ascii="Times New Roman" w:hAnsi="Times New Roman" w:cs="Times New Roman"/>
                <w:bCs/>
                <w:i/>
              </w:rPr>
            </w:pPr>
            <w:r>
              <w:rPr>
                <w:rFonts w:ascii="Times New Roman" w:hAnsi="Times New Roman" w:cs="Times New Roman"/>
                <w:bCs/>
                <w:i/>
              </w:rPr>
              <w:t>Интерфейс подключения - USB Type-A</w:t>
            </w:r>
          </w:p>
          <w:p w14:paraId="18024266" w14:textId="77777777" w:rsidR="00716B92" w:rsidRDefault="00000000">
            <w:pPr>
              <w:ind w:left="720" w:hanging="720"/>
              <w:rPr>
                <w:rFonts w:ascii="Times New Roman" w:hAnsi="Times New Roman" w:cs="Times New Roman"/>
                <w:bCs/>
                <w:i/>
              </w:rPr>
            </w:pPr>
            <w:r>
              <w:rPr>
                <w:rFonts w:ascii="Times New Roman" w:hAnsi="Times New Roman" w:cs="Times New Roman"/>
                <w:bCs/>
                <w:i/>
              </w:rPr>
              <w:t>Длина кабеля - 1.5 м</w:t>
            </w:r>
          </w:p>
        </w:tc>
      </w:tr>
      <w:tr w:rsidR="00716B92" w14:paraId="12E08641" w14:textId="77777777">
        <w:trPr>
          <w:trHeight w:val="37"/>
        </w:trPr>
        <w:tc>
          <w:tcPr>
            <w:tcW w:w="2686" w:type="pct"/>
            <w:gridSpan w:val="4"/>
            <w:vMerge/>
            <w:tcBorders>
              <w:left w:val="single" w:sz="4" w:space="0" w:color="auto"/>
              <w:right w:val="single" w:sz="4" w:space="0" w:color="auto"/>
            </w:tcBorders>
          </w:tcPr>
          <w:p w14:paraId="61610C7A"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632894B6" w14:textId="77777777" w:rsidR="00716B92" w:rsidRDefault="00000000">
            <w:pPr>
              <w:ind w:left="720"/>
              <w:jc w:val="right"/>
              <w:rPr>
                <w:rFonts w:ascii="Times New Roman" w:hAnsi="Times New Roman" w:cs="Times New Roman"/>
                <w:bCs/>
                <w:i/>
              </w:rPr>
            </w:pPr>
            <w:r>
              <w:rPr>
                <w:rFonts w:ascii="Times New Roman" w:hAnsi="Times New Roman" w:cs="Times New Roman"/>
                <w:bCs/>
                <w:i/>
              </w:rPr>
              <w:t>8.</w:t>
            </w:r>
          </w:p>
        </w:tc>
        <w:tc>
          <w:tcPr>
            <w:tcW w:w="401" w:type="pct"/>
            <w:tcBorders>
              <w:top w:val="single" w:sz="4" w:space="0" w:color="auto"/>
              <w:left w:val="single" w:sz="4" w:space="0" w:color="auto"/>
              <w:right w:val="single" w:sz="4" w:space="0" w:color="auto"/>
            </w:tcBorders>
          </w:tcPr>
          <w:p w14:paraId="26DDF5A4" w14:textId="77777777" w:rsidR="00716B92" w:rsidRDefault="00000000">
            <w:pPr>
              <w:jc w:val="right"/>
              <w:rPr>
                <w:rFonts w:ascii="Times New Roman" w:hAnsi="Times New Roman" w:cs="Times New Roman"/>
                <w:bCs/>
                <w:i/>
              </w:rPr>
            </w:pPr>
            <w:r>
              <w:rPr>
                <w:rFonts w:ascii="Times New Roman" w:hAnsi="Times New Roman" w:cs="Times New Roman"/>
                <w:bCs/>
                <w:i/>
              </w:rPr>
              <w:t>Мышь компьютерная проводная Logitech B100 или аналог</w:t>
            </w:r>
          </w:p>
        </w:tc>
        <w:tc>
          <w:tcPr>
            <w:tcW w:w="1471" w:type="pct"/>
            <w:gridSpan w:val="4"/>
            <w:tcBorders>
              <w:top w:val="single" w:sz="4" w:space="0" w:color="auto"/>
              <w:left w:val="single" w:sz="4" w:space="0" w:color="auto"/>
              <w:right w:val="single" w:sz="4" w:space="0" w:color="auto"/>
            </w:tcBorders>
          </w:tcPr>
          <w:p w14:paraId="2C256128"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Подсветка - нет</w:t>
            </w:r>
          </w:p>
          <w:p w14:paraId="310D076F" w14:textId="77777777" w:rsidR="00716B92" w:rsidRDefault="00000000">
            <w:pPr>
              <w:ind w:left="720" w:hanging="706"/>
              <w:rPr>
                <w:rFonts w:ascii="Times New Roman" w:hAnsi="Times New Roman" w:cs="Times New Roman"/>
                <w:bCs/>
                <w:i/>
              </w:rPr>
            </w:pPr>
            <w:r>
              <w:rPr>
                <w:rFonts w:ascii="Times New Roman" w:hAnsi="Times New Roman" w:cs="Times New Roman"/>
                <w:bCs/>
                <w:i/>
              </w:rPr>
              <w:t>Тканевая оплетка кабеля - нет</w:t>
            </w:r>
          </w:p>
          <w:p w14:paraId="5BE3073D" w14:textId="77777777" w:rsidR="00716B92" w:rsidRDefault="00000000">
            <w:pPr>
              <w:ind w:left="720" w:hanging="706"/>
              <w:rPr>
                <w:rFonts w:ascii="Times New Roman" w:hAnsi="Times New Roman" w:cs="Times New Roman"/>
                <w:bCs/>
                <w:i/>
              </w:rPr>
            </w:pPr>
            <w:r>
              <w:rPr>
                <w:rFonts w:ascii="Times New Roman" w:hAnsi="Times New Roman" w:cs="Times New Roman"/>
                <w:bCs/>
                <w:i/>
              </w:rPr>
              <w:t>Стилизация- нет</w:t>
            </w:r>
          </w:p>
          <w:p w14:paraId="2F9987CD" w14:textId="77777777" w:rsidR="00716B92" w:rsidRDefault="00000000">
            <w:pPr>
              <w:ind w:left="720" w:hanging="706"/>
              <w:rPr>
                <w:rFonts w:ascii="Times New Roman" w:hAnsi="Times New Roman" w:cs="Times New Roman"/>
                <w:bCs/>
                <w:i/>
              </w:rPr>
            </w:pPr>
            <w:r>
              <w:rPr>
                <w:rFonts w:ascii="Times New Roman" w:hAnsi="Times New Roman" w:cs="Times New Roman"/>
                <w:bCs/>
                <w:i/>
              </w:rPr>
              <w:t>Вертикальная мышь - нет</w:t>
            </w:r>
          </w:p>
          <w:p w14:paraId="2FFB98BE" w14:textId="77777777" w:rsidR="00716B92" w:rsidRDefault="00000000">
            <w:pPr>
              <w:ind w:left="720" w:hanging="706"/>
              <w:rPr>
                <w:rFonts w:ascii="Times New Roman" w:hAnsi="Times New Roman" w:cs="Times New Roman"/>
                <w:bCs/>
                <w:i/>
              </w:rPr>
            </w:pPr>
            <w:r>
              <w:rPr>
                <w:rFonts w:ascii="Times New Roman" w:hAnsi="Times New Roman" w:cs="Times New Roman"/>
                <w:bCs/>
                <w:i/>
              </w:rPr>
              <w:t>Управление</w:t>
            </w:r>
          </w:p>
          <w:p w14:paraId="621F7F9F" w14:textId="77777777" w:rsidR="00716B92" w:rsidRDefault="00000000">
            <w:pPr>
              <w:ind w:left="720" w:hanging="706"/>
              <w:rPr>
                <w:rFonts w:ascii="Times New Roman" w:hAnsi="Times New Roman" w:cs="Times New Roman"/>
                <w:bCs/>
                <w:i/>
              </w:rPr>
            </w:pPr>
            <w:r>
              <w:rPr>
                <w:rFonts w:ascii="Times New Roman" w:hAnsi="Times New Roman" w:cs="Times New Roman"/>
                <w:bCs/>
                <w:i/>
              </w:rPr>
              <w:t>Общее количество кнопок - 3</w:t>
            </w:r>
          </w:p>
          <w:p w14:paraId="6D6FE55A" w14:textId="77777777" w:rsidR="00716B92" w:rsidRDefault="00000000">
            <w:pPr>
              <w:rPr>
                <w:rFonts w:ascii="Times New Roman" w:hAnsi="Times New Roman" w:cs="Times New Roman"/>
                <w:bCs/>
                <w:i/>
              </w:rPr>
            </w:pPr>
            <w:r>
              <w:rPr>
                <w:rFonts w:ascii="Times New Roman" w:hAnsi="Times New Roman" w:cs="Times New Roman"/>
                <w:bCs/>
                <w:i/>
              </w:rPr>
              <w:t>Дополнительные кнопки - нет</w:t>
            </w:r>
          </w:p>
          <w:p w14:paraId="78BEB1CA" w14:textId="77777777" w:rsidR="00716B92" w:rsidRDefault="00000000">
            <w:pPr>
              <w:ind w:left="720" w:hanging="706"/>
              <w:rPr>
                <w:rFonts w:ascii="Times New Roman" w:hAnsi="Times New Roman" w:cs="Times New Roman"/>
                <w:bCs/>
                <w:i/>
              </w:rPr>
            </w:pPr>
            <w:r>
              <w:rPr>
                <w:rFonts w:ascii="Times New Roman" w:hAnsi="Times New Roman" w:cs="Times New Roman"/>
                <w:bCs/>
                <w:i/>
              </w:rPr>
              <w:t>Программируемые кнопки - нет</w:t>
            </w:r>
          </w:p>
          <w:p w14:paraId="46B79B94" w14:textId="77777777" w:rsidR="00716B92" w:rsidRDefault="00000000">
            <w:pPr>
              <w:ind w:left="720" w:hanging="706"/>
              <w:rPr>
                <w:rFonts w:ascii="Times New Roman" w:hAnsi="Times New Roman" w:cs="Times New Roman"/>
                <w:bCs/>
                <w:i/>
              </w:rPr>
            </w:pPr>
            <w:r>
              <w:rPr>
                <w:rFonts w:ascii="Times New Roman" w:hAnsi="Times New Roman" w:cs="Times New Roman"/>
                <w:bCs/>
                <w:i/>
              </w:rPr>
              <w:t>Встроенная память мыши - нет</w:t>
            </w:r>
          </w:p>
          <w:p w14:paraId="0CD846B9" w14:textId="77777777" w:rsidR="00716B92" w:rsidRDefault="00000000">
            <w:pPr>
              <w:ind w:left="720" w:hanging="706"/>
              <w:rPr>
                <w:rFonts w:ascii="Times New Roman" w:hAnsi="Times New Roman" w:cs="Times New Roman"/>
                <w:bCs/>
                <w:i/>
              </w:rPr>
            </w:pPr>
            <w:r>
              <w:rPr>
                <w:rFonts w:ascii="Times New Roman" w:hAnsi="Times New Roman" w:cs="Times New Roman"/>
                <w:bCs/>
                <w:i/>
              </w:rPr>
              <w:lastRenderedPageBreak/>
              <w:t>Инерционное колесико - нет</w:t>
            </w:r>
          </w:p>
          <w:p w14:paraId="601DE565" w14:textId="77777777" w:rsidR="00716B92" w:rsidRDefault="00000000">
            <w:pPr>
              <w:ind w:left="720" w:hanging="706"/>
              <w:rPr>
                <w:rFonts w:ascii="Times New Roman" w:hAnsi="Times New Roman" w:cs="Times New Roman"/>
                <w:bCs/>
                <w:i/>
              </w:rPr>
            </w:pPr>
            <w:r>
              <w:rPr>
                <w:rFonts w:ascii="Times New Roman" w:hAnsi="Times New Roman" w:cs="Times New Roman"/>
                <w:bCs/>
                <w:i/>
              </w:rPr>
              <w:t>Бесшумные кнопки - нет</w:t>
            </w:r>
          </w:p>
          <w:p w14:paraId="75F64AC0" w14:textId="77777777" w:rsidR="00716B92" w:rsidRDefault="00000000">
            <w:pPr>
              <w:ind w:left="720" w:hanging="706"/>
              <w:rPr>
                <w:rFonts w:ascii="Times New Roman" w:hAnsi="Times New Roman" w:cs="Times New Roman"/>
                <w:bCs/>
                <w:i/>
              </w:rPr>
            </w:pPr>
            <w:r>
              <w:rPr>
                <w:rFonts w:ascii="Times New Roman" w:hAnsi="Times New Roman" w:cs="Times New Roman"/>
                <w:bCs/>
                <w:i/>
              </w:rPr>
              <w:t>Датчик</w:t>
            </w:r>
          </w:p>
          <w:p w14:paraId="049E99A5"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Максимальное разрешение датчика </w:t>
            </w:r>
          </w:p>
          <w:p w14:paraId="53790603"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 1000 </w:t>
            </w:r>
            <w:proofErr w:type="spellStart"/>
            <w:r>
              <w:rPr>
                <w:rFonts w:ascii="Times New Roman" w:hAnsi="Times New Roman" w:cs="Times New Roman"/>
                <w:bCs/>
                <w:i/>
              </w:rPr>
              <w:t>dpi</w:t>
            </w:r>
            <w:proofErr w:type="spellEnd"/>
          </w:p>
          <w:p w14:paraId="64E88E55"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Тип сенсора </w:t>
            </w:r>
          </w:p>
          <w:p w14:paraId="48A94CA3" w14:textId="77777777" w:rsidR="00716B92" w:rsidRDefault="00000000">
            <w:pPr>
              <w:ind w:left="720" w:hanging="706"/>
              <w:rPr>
                <w:rFonts w:ascii="Times New Roman" w:hAnsi="Times New Roman" w:cs="Times New Roman"/>
                <w:bCs/>
                <w:i/>
              </w:rPr>
            </w:pPr>
            <w:r>
              <w:rPr>
                <w:rFonts w:ascii="Times New Roman" w:hAnsi="Times New Roman" w:cs="Times New Roman"/>
                <w:bCs/>
                <w:i/>
              </w:rPr>
              <w:t>светодиодный</w:t>
            </w:r>
          </w:p>
          <w:p w14:paraId="21EDE96D"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Режимы работы датчика - 1000 </w:t>
            </w:r>
            <w:proofErr w:type="spellStart"/>
            <w:r>
              <w:rPr>
                <w:rFonts w:ascii="Times New Roman" w:hAnsi="Times New Roman" w:cs="Times New Roman"/>
                <w:bCs/>
                <w:i/>
              </w:rPr>
              <w:t>dpi</w:t>
            </w:r>
            <w:proofErr w:type="spellEnd"/>
          </w:p>
          <w:p w14:paraId="3F20B6C4" w14:textId="77777777" w:rsidR="00716B92" w:rsidRDefault="00000000">
            <w:pPr>
              <w:ind w:left="720" w:hanging="706"/>
              <w:rPr>
                <w:rFonts w:ascii="Times New Roman" w:hAnsi="Times New Roman" w:cs="Times New Roman"/>
                <w:bCs/>
                <w:i/>
              </w:rPr>
            </w:pPr>
            <w:r>
              <w:rPr>
                <w:rFonts w:ascii="Times New Roman" w:hAnsi="Times New Roman" w:cs="Times New Roman"/>
                <w:bCs/>
                <w:i/>
              </w:rPr>
              <w:t>Конструкция</w:t>
            </w:r>
          </w:p>
          <w:p w14:paraId="65105192" w14:textId="77777777" w:rsidR="00716B92" w:rsidRDefault="00000000">
            <w:pPr>
              <w:ind w:left="720" w:hanging="706"/>
              <w:rPr>
                <w:rFonts w:ascii="Times New Roman" w:hAnsi="Times New Roman" w:cs="Times New Roman"/>
                <w:bCs/>
                <w:i/>
              </w:rPr>
            </w:pPr>
            <w:r>
              <w:rPr>
                <w:rFonts w:ascii="Times New Roman" w:hAnsi="Times New Roman" w:cs="Times New Roman"/>
                <w:bCs/>
                <w:i/>
              </w:rPr>
              <w:t>Материал корпуса - пластик</w:t>
            </w:r>
          </w:p>
          <w:p w14:paraId="3E163C1C" w14:textId="77777777" w:rsidR="00716B92" w:rsidRDefault="00000000">
            <w:pPr>
              <w:ind w:left="720" w:hanging="706"/>
              <w:rPr>
                <w:rFonts w:ascii="Times New Roman" w:hAnsi="Times New Roman" w:cs="Times New Roman"/>
                <w:bCs/>
                <w:i/>
              </w:rPr>
            </w:pPr>
            <w:r>
              <w:rPr>
                <w:rFonts w:ascii="Times New Roman" w:hAnsi="Times New Roman" w:cs="Times New Roman"/>
                <w:bCs/>
                <w:i/>
              </w:rPr>
              <w:t>Материал покрытия - матовый пластик</w:t>
            </w:r>
          </w:p>
          <w:p w14:paraId="760CD17D" w14:textId="77777777" w:rsidR="00716B92" w:rsidRDefault="00000000">
            <w:pPr>
              <w:ind w:left="720" w:hanging="706"/>
              <w:rPr>
                <w:rFonts w:ascii="Times New Roman" w:hAnsi="Times New Roman" w:cs="Times New Roman"/>
                <w:bCs/>
                <w:i/>
              </w:rPr>
            </w:pPr>
            <w:r>
              <w:rPr>
                <w:rFonts w:ascii="Times New Roman" w:hAnsi="Times New Roman" w:cs="Times New Roman"/>
                <w:bCs/>
                <w:i/>
              </w:rPr>
              <w:t>Хват для левой руки, для правой руки</w:t>
            </w:r>
          </w:p>
          <w:p w14:paraId="64CDA803" w14:textId="77777777" w:rsidR="00716B92" w:rsidRDefault="00000000">
            <w:pPr>
              <w:ind w:left="720" w:hanging="706"/>
              <w:rPr>
                <w:rFonts w:ascii="Times New Roman" w:hAnsi="Times New Roman" w:cs="Times New Roman"/>
                <w:bCs/>
                <w:i/>
              </w:rPr>
            </w:pPr>
            <w:r>
              <w:rPr>
                <w:rFonts w:ascii="Times New Roman" w:hAnsi="Times New Roman" w:cs="Times New Roman"/>
                <w:bCs/>
                <w:i/>
              </w:rPr>
              <w:t>Форма мыши - симметричная</w:t>
            </w:r>
          </w:p>
          <w:p w14:paraId="40B361D1" w14:textId="77777777" w:rsidR="00716B92" w:rsidRDefault="00000000">
            <w:pPr>
              <w:ind w:left="720" w:hanging="706"/>
              <w:rPr>
                <w:rFonts w:ascii="Times New Roman" w:hAnsi="Times New Roman" w:cs="Times New Roman"/>
                <w:bCs/>
                <w:i/>
              </w:rPr>
            </w:pPr>
            <w:r>
              <w:rPr>
                <w:rFonts w:ascii="Times New Roman" w:hAnsi="Times New Roman" w:cs="Times New Roman"/>
                <w:bCs/>
                <w:i/>
              </w:rPr>
              <w:t xml:space="preserve">Система регулировки </w:t>
            </w:r>
            <w:proofErr w:type="gramStart"/>
            <w:r>
              <w:rPr>
                <w:rFonts w:ascii="Times New Roman" w:hAnsi="Times New Roman" w:cs="Times New Roman"/>
                <w:bCs/>
                <w:i/>
              </w:rPr>
              <w:t>веса  -</w:t>
            </w:r>
            <w:proofErr w:type="gramEnd"/>
            <w:r>
              <w:rPr>
                <w:rFonts w:ascii="Times New Roman" w:hAnsi="Times New Roman" w:cs="Times New Roman"/>
                <w:bCs/>
                <w:i/>
              </w:rPr>
              <w:t xml:space="preserve"> нет</w:t>
            </w:r>
          </w:p>
          <w:p w14:paraId="3CBC69E4" w14:textId="77777777" w:rsidR="00716B92" w:rsidRDefault="00000000">
            <w:pPr>
              <w:ind w:left="720" w:hanging="706"/>
              <w:rPr>
                <w:rFonts w:ascii="Times New Roman" w:hAnsi="Times New Roman" w:cs="Times New Roman"/>
                <w:bCs/>
                <w:i/>
              </w:rPr>
            </w:pPr>
            <w:r>
              <w:rPr>
                <w:rFonts w:ascii="Times New Roman" w:hAnsi="Times New Roman" w:cs="Times New Roman"/>
                <w:bCs/>
                <w:i/>
              </w:rPr>
              <w:t>Подключение</w:t>
            </w:r>
          </w:p>
          <w:p w14:paraId="233716F0" w14:textId="77777777" w:rsidR="00716B92" w:rsidRDefault="00000000">
            <w:pPr>
              <w:ind w:left="720" w:hanging="706"/>
              <w:rPr>
                <w:rFonts w:ascii="Times New Roman" w:hAnsi="Times New Roman" w:cs="Times New Roman"/>
                <w:bCs/>
                <w:i/>
              </w:rPr>
            </w:pPr>
            <w:r>
              <w:rPr>
                <w:rFonts w:ascii="Times New Roman" w:hAnsi="Times New Roman" w:cs="Times New Roman"/>
                <w:bCs/>
                <w:i/>
              </w:rPr>
              <w:t>Беспроводное подключение - нет</w:t>
            </w:r>
          </w:p>
          <w:p w14:paraId="1377B721" w14:textId="77777777" w:rsidR="00716B92" w:rsidRDefault="00000000">
            <w:pPr>
              <w:ind w:left="720" w:hanging="706"/>
              <w:rPr>
                <w:rFonts w:ascii="Times New Roman" w:hAnsi="Times New Roman" w:cs="Times New Roman"/>
                <w:bCs/>
                <w:i/>
              </w:rPr>
            </w:pPr>
            <w:r>
              <w:rPr>
                <w:rFonts w:ascii="Times New Roman" w:hAnsi="Times New Roman" w:cs="Times New Roman"/>
                <w:bCs/>
                <w:i/>
              </w:rPr>
              <w:t>Проводное подключение - есть</w:t>
            </w:r>
          </w:p>
          <w:p w14:paraId="72B91A78" w14:textId="77777777" w:rsidR="00716B92" w:rsidRDefault="00000000">
            <w:pPr>
              <w:ind w:left="720" w:hanging="706"/>
              <w:rPr>
                <w:rFonts w:ascii="Times New Roman" w:hAnsi="Times New Roman" w:cs="Times New Roman"/>
                <w:bCs/>
                <w:i/>
              </w:rPr>
            </w:pPr>
            <w:r>
              <w:rPr>
                <w:rFonts w:ascii="Times New Roman" w:hAnsi="Times New Roman" w:cs="Times New Roman"/>
                <w:bCs/>
                <w:i/>
              </w:rPr>
              <w:t>Разъем проводного подключения к ПК -USB Type-A</w:t>
            </w:r>
          </w:p>
          <w:p w14:paraId="42395140" w14:textId="77777777" w:rsidR="00716B92" w:rsidRDefault="00000000">
            <w:pPr>
              <w:ind w:left="720" w:hanging="706"/>
              <w:rPr>
                <w:rFonts w:ascii="Times New Roman" w:hAnsi="Times New Roman" w:cs="Times New Roman"/>
                <w:bCs/>
                <w:i/>
              </w:rPr>
            </w:pPr>
            <w:r>
              <w:rPr>
                <w:rFonts w:ascii="Times New Roman" w:hAnsi="Times New Roman" w:cs="Times New Roman"/>
                <w:bCs/>
                <w:i/>
              </w:rPr>
              <w:t>Длина кабеля 1.8 м</w:t>
            </w:r>
          </w:p>
          <w:p w14:paraId="2BEECE35" w14:textId="77777777" w:rsidR="00716B92" w:rsidRDefault="00000000">
            <w:pPr>
              <w:ind w:left="720" w:hanging="706"/>
              <w:rPr>
                <w:rFonts w:ascii="Times New Roman" w:hAnsi="Times New Roman" w:cs="Times New Roman"/>
                <w:bCs/>
                <w:i/>
              </w:rPr>
            </w:pPr>
            <w:r>
              <w:rPr>
                <w:rFonts w:ascii="Times New Roman" w:hAnsi="Times New Roman" w:cs="Times New Roman"/>
                <w:bCs/>
                <w:i/>
              </w:rPr>
              <w:t>Функция одновременной работы с несколькими устройствами - нет</w:t>
            </w:r>
          </w:p>
          <w:p w14:paraId="03698573" w14:textId="77777777" w:rsidR="00716B92" w:rsidRDefault="00000000">
            <w:pPr>
              <w:ind w:left="720" w:hanging="706"/>
              <w:rPr>
                <w:rFonts w:ascii="Times New Roman" w:hAnsi="Times New Roman" w:cs="Times New Roman"/>
                <w:bCs/>
                <w:i/>
              </w:rPr>
            </w:pPr>
            <w:r>
              <w:rPr>
                <w:rFonts w:ascii="Times New Roman" w:hAnsi="Times New Roman" w:cs="Times New Roman"/>
                <w:bCs/>
                <w:i/>
              </w:rPr>
              <w:t>Питание</w:t>
            </w:r>
          </w:p>
          <w:p w14:paraId="0231371E" w14:textId="77777777" w:rsidR="00716B92" w:rsidRDefault="00000000">
            <w:pPr>
              <w:ind w:left="720" w:hanging="706"/>
              <w:rPr>
                <w:rFonts w:ascii="Times New Roman" w:hAnsi="Times New Roman" w:cs="Times New Roman"/>
                <w:bCs/>
                <w:i/>
              </w:rPr>
            </w:pPr>
            <w:r>
              <w:rPr>
                <w:rFonts w:ascii="Times New Roman" w:hAnsi="Times New Roman" w:cs="Times New Roman"/>
                <w:bCs/>
                <w:i/>
              </w:rPr>
              <w:t>Источник питания - по проводу</w:t>
            </w:r>
          </w:p>
          <w:p w14:paraId="351C1F10" w14:textId="77777777" w:rsidR="00716B92" w:rsidRDefault="00000000">
            <w:pPr>
              <w:ind w:left="720" w:hanging="706"/>
              <w:rPr>
                <w:rFonts w:ascii="Times New Roman" w:hAnsi="Times New Roman" w:cs="Times New Roman"/>
                <w:bCs/>
                <w:i/>
              </w:rPr>
            </w:pPr>
            <w:r>
              <w:rPr>
                <w:rFonts w:ascii="Times New Roman" w:hAnsi="Times New Roman" w:cs="Times New Roman"/>
                <w:bCs/>
                <w:i/>
              </w:rPr>
              <w:t>Док-станция в комплекте - нет</w:t>
            </w:r>
          </w:p>
        </w:tc>
      </w:tr>
      <w:tr w:rsidR="00716B92" w14:paraId="2487A498" w14:textId="77777777">
        <w:trPr>
          <w:trHeight w:val="37"/>
        </w:trPr>
        <w:tc>
          <w:tcPr>
            <w:tcW w:w="2686" w:type="pct"/>
            <w:gridSpan w:val="4"/>
            <w:vMerge/>
            <w:tcBorders>
              <w:left w:val="single" w:sz="4" w:space="0" w:color="auto"/>
              <w:right w:val="single" w:sz="4" w:space="0" w:color="auto"/>
            </w:tcBorders>
          </w:tcPr>
          <w:p w14:paraId="4A8B2323"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56CFC00B" w14:textId="77777777" w:rsidR="00716B92" w:rsidRDefault="00000000">
            <w:pPr>
              <w:ind w:left="720"/>
              <w:jc w:val="right"/>
              <w:rPr>
                <w:rFonts w:ascii="Times New Roman" w:hAnsi="Times New Roman" w:cs="Times New Roman"/>
                <w:bCs/>
                <w:i/>
              </w:rPr>
            </w:pPr>
            <w:r>
              <w:rPr>
                <w:rFonts w:ascii="Times New Roman" w:hAnsi="Times New Roman" w:cs="Times New Roman"/>
                <w:bCs/>
                <w:i/>
              </w:rPr>
              <w:t>9.</w:t>
            </w:r>
          </w:p>
        </w:tc>
        <w:tc>
          <w:tcPr>
            <w:tcW w:w="401" w:type="pct"/>
            <w:tcBorders>
              <w:top w:val="single" w:sz="4" w:space="0" w:color="auto"/>
              <w:left w:val="single" w:sz="4" w:space="0" w:color="auto"/>
              <w:right w:val="single" w:sz="4" w:space="0" w:color="auto"/>
            </w:tcBorders>
          </w:tcPr>
          <w:p w14:paraId="7B074706" w14:textId="77777777" w:rsidR="00716B92" w:rsidRDefault="00000000">
            <w:pPr>
              <w:ind w:left="5"/>
              <w:jc w:val="right"/>
              <w:rPr>
                <w:rFonts w:ascii="Times New Roman" w:hAnsi="Times New Roman" w:cs="Times New Roman"/>
                <w:bCs/>
                <w:i/>
              </w:rPr>
            </w:pPr>
            <w:r>
              <w:rPr>
                <w:rFonts w:ascii="Times New Roman" w:hAnsi="Times New Roman" w:cs="Times New Roman"/>
                <w:bCs/>
                <w:i/>
              </w:rPr>
              <w:t xml:space="preserve">Проводные наушники </w:t>
            </w:r>
            <w:proofErr w:type="spellStart"/>
            <w:r>
              <w:rPr>
                <w:rFonts w:ascii="Times New Roman" w:hAnsi="Times New Roman" w:cs="Times New Roman"/>
                <w:bCs/>
                <w:i/>
              </w:rPr>
              <w:t>Aceline</w:t>
            </w:r>
            <w:proofErr w:type="spellEnd"/>
            <w:r>
              <w:rPr>
                <w:rFonts w:ascii="Times New Roman" w:hAnsi="Times New Roman" w:cs="Times New Roman"/>
                <w:bCs/>
                <w:i/>
              </w:rPr>
              <w:t xml:space="preserve"> AH-300 или аналог </w:t>
            </w:r>
          </w:p>
        </w:tc>
        <w:tc>
          <w:tcPr>
            <w:tcW w:w="1471" w:type="pct"/>
            <w:gridSpan w:val="4"/>
            <w:tcBorders>
              <w:top w:val="single" w:sz="4" w:space="0" w:color="auto"/>
              <w:left w:val="single" w:sz="4" w:space="0" w:color="auto"/>
              <w:right w:val="single" w:sz="4" w:space="0" w:color="auto"/>
            </w:tcBorders>
          </w:tcPr>
          <w:p w14:paraId="613CB9FF" w14:textId="77777777" w:rsidR="00716B92" w:rsidRDefault="00000000">
            <w:pPr>
              <w:ind w:left="720" w:hanging="706"/>
              <w:rPr>
                <w:rFonts w:ascii="Times New Roman" w:hAnsi="Times New Roman" w:cs="Times New Roman"/>
                <w:bCs/>
                <w:i/>
              </w:rPr>
            </w:pPr>
            <w:r>
              <w:rPr>
                <w:rFonts w:ascii="Times New Roman" w:hAnsi="Times New Roman" w:cs="Times New Roman"/>
                <w:bCs/>
                <w:i/>
              </w:rPr>
              <w:t>Конструкция полноразмерные</w:t>
            </w:r>
          </w:p>
          <w:p w14:paraId="71B85F8C" w14:textId="77777777" w:rsidR="00716B92" w:rsidRDefault="00000000">
            <w:pPr>
              <w:ind w:left="720" w:hanging="706"/>
              <w:rPr>
                <w:rFonts w:ascii="Times New Roman" w:hAnsi="Times New Roman" w:cs="Times New Roman"/>
                <w:bCs/>
                <w:i/>
              </w:rPr>
            </w:pPr>
            <w:r>
              <w:rPr>
                <w:rFonts w:ascii="Times New Roman" w:hAnsi="Times New Roman" w:cs="Times New Roman"/>
                <w:bCs/>
                <w:i/>
              </w:rPr>
              <w:t>Тип подключения с проводом</w:t>
            </w:r>
          </w:p>
          <w:p w14:paraId="49367DFD" w14:textId="77777777" w:rsidR="00716B92" w:rsidRDefault="00000000">
            <w:pPr>
              <w:ind w:left="720" w:hanging="706"/>
              <w:rPr>
                <w:rFonts w:ascii="Times New Roman" w:hAnsi="Times New Roman" w:cs="Times New Roman"/>
                <w:bCs/>
                <w:i/>
              </w:rPr>
            </w:pPr>
            <w:r>
              <w:rPr>
                <w:rFonts w:ascii="Times New Roman" w:hAnsi="Times New Roman" w:cs="Times New Roman"/>
                <w:bCs/>
                <w:i/>
              </w:rPr>
              <w:t>Длина кабеля 1.8 м</w:t>
            </w:r>
          </w:p>
          <w:p w14:paraId="4A8C1DC3" w14:textId="77777777" w:rsidR="00716B92" w:rsidRDefault="00000000">
            <w:pPr>
              <w:ind w:left="720" w:hanging="706"/>
              <w:rPr>
                <w:rFonts w:ascii="Times New Roman" w:hAnsi="Times New Roman" w:cs="Times New Roman"/>
                <w:bCs/>
                <w:i/>
              </w:rPr>
            </w:pPr>
            <w:r>
              <w:rPr>
                <w:rFonts w:ascii="Times New Roman" w:hAnsi="Times New Roman" w:cs="Times New Roman"/>
                <w:bCs/>
                <w:i/>
              </w:rPr>
              <w:t>Диаметр мембраны 40 мм</w:t>
            </w:r>
          </w:p>
          <w:p w14:paraId="7C5EAD49" w14:textId="77777777" w:rsidR="00716B92" w:rsidRDefault="00000000">
            <w:pPr>
              <w:ind w:left="720" w:hanging="706"/>
              <w:rPr>
                <w:rFonts w:ascii="Times New Roman" w:hAnsi="Times New Roman" w:cs="Times New Roman"/>
                <w:bCs/>
                <w:i/>
              </w:rPr>
            </w:pPr>
            <w:r>
              <w:rPr>
                <w:rFonts w:ascii="Times New Roman" w:hAnsi="Times New Roman" w:cs="Times New Roman"/>
                <w:bCs/>
                <w:i/>
              </w:rPr>
              <w:t>Сопротивление (импеданс), Ом 32 Ом</w:t>
            </w:r>
          </w:p>
          <w:p w14:paraId="572AB57D" w14:textId="77777777" w:rsidR="00716B92" w:rsidRDefault="00000000">
            <w:pPr>
              <w:ind w:left="720" w:hanging="706"/>
              <w:rPr>
                <w:rFonts w:ascii="Times New Roman" w:hAnsi="Times New Roman" w:cs="Times New Roman"/>
                <w:bCs/>
                <w:i/>
              </w:rPr>
            </w:pPr>
            <w:r>
              <w:rPr>
                <w:rFonts w:ascii="Times New Roman" w:hAnsi="Times New Roman" w:cs="Times New Roman"/>
                <w:bCs/>
                <w:i/>
              </w:rPr>
              <w:t>Чувствительность 108 дБ</w:t>
            </w:r>
          </w:p>
          <w:p w14:paraId="1C8172E0" w14:textId="77777777" w:rsidR="00716B92" w:rsidRDefault="00000000">
            <w:pPr>
              <w:ind w:left="720" w:hanging="706"/>
              <w:rPr>
                <w:rFonts w:ascii="Times New Roman" w:hAnsi="Times New Roman" w:cs="Times New Roman"/>
                <w:bCs/>
                <w:i/>
              </w:rPr>
            </w:pPr>
            <w:r>
              <w:rPr>
                <w:rFonts w:ascii="Times New Roman" w:hAnsi="Times New Roman" w:cs="Times New Roman"/>
                <w:bCs/>
                <w:i/>
              </w:rPr>
              <w:t>Минимальная воспроизводимая частота</w:t>
            </w:r>
          </w:p>
          <w:p w14:paraId="2D20B585" w14:textId="77777777" w:rsidR="00716B92" w:rsidRDefault="00000000">
            <w:pPr>
              <w:ind w:left="720" w:hanging="706"/>
              <w:rPr>
                <w:rFonts w:ascii="Times New Roman" w:hAnsi="Times New Roman" w:cs="Times New Roman"/>
                <w:bCs/>
                <w:i/>
              </w:rPr>
            </w:pPr>
            <w:r>
              <w:rPr>
                <w:rFonts w:ascii="Times New Roman" w:hAnsi="Times New Roman" w:cs="Times New Roman"/>
                <w:bCs/>
                <w:i/>
              </w:rPr>
              <w:t>20 Гц</w:t>
            </w:r>
          </w:p>
          <w:p w14:paraId="5AE0875B" w14:textId="77777777" w:rsidR="00716B92" w:rsidRDefault="00000000">
            <w:pPr>
              <w:ind w:left="720" w:hanging="706"/>
              <w:rPr>
                <w:rFonts w:ascii="Times New Roman" w:hAnsi="Times New Roman" w:cs="Times New Roman"/>
                <w:bCs/>
                <w:i/>
              </w:rPr>
            </w:pPr>
            <w:r>
              <w:rPr>
                <w:rFonts w:ascii="Times New Roman" w:hAnsi="Times New Roman" w:cs="Times New Roman"/>
                <w:bCs/>
                <w:i/>
              </w:rPr>
              <w:t>Максимальная воспроизводимая частота</w:t>
            </w:r>
          </w:p>
          <w:p w14:paraId="72B5984E" w14:textId="77777777" w:rsidR="00716B92" w:rsidRDefault="00000000">
            <w:pPr>
              <w:ind w:left="720" w:hanging="706"/>
              <w:rPr>
                <w:rFonts w:ascii="Times New Roman" w:hAnsi="Times New Roman" w:cs="Times New Roman"/>
                <w:bCs/>
                <w:i/>
              </w:rPr>
            </w:pPr>
            <w:r>
              <w:rPr>
                <w:rFonts w:ascii="Times New Roman" w:hAnsi="Times New Roman" w:cs="Times New Roman"/>
                <w:bCs/>
                <w:i/>
              </w:rPr>
              <w:t>20 кГц</w:t>
            </w:r>
          </w:p>
          <w:p w14:paraId="3BA0D7E8" w14:textId="77777777" w:rsidR="00716B92" w:rsidRDefault="00716B92">
            <w:pPr>
              <w:rPr>
                <w:rFonts w:ascii="Times New Roman" w:hAnsi="Times New Roman" w:cs="Times New Roman"/>
                <w:bCs/>
                <w:i/>
              </w:rPr>
            </w:pPr>
          </w:p>
        </w:tc>
      </w:tr>
      <w:tr w:rsidR="00716B92" w14:paraId="5DDDA2D5" w14:textId="77777777">
        <w:trPr>
          <w:trHeight w:val="37"/>
        </w:trPr>
        <w:tc>
          <w:tcPr>
            <w:tcW w:w="2686" w:type="pct"/>
            <w:gridSpan w:val="4"/>
            <w:vMerge/>
            <w:tcBorders>
              <w:left w:val="single" w:sz="4" w:space="0" w:color="auto"/>
              <w:right w:val="single" w:sz="4" w:space="0" w:color="auto"/>
            </w:tcBorders>
          </w:tcPr>
          <w:p w14:paraId="02C20F5F"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69D4732B" w14:textId="77777777" w:rsidR="00716B92" w:rsidRDefault="00000000">
            <w:pPr>
              <w:ind w:left="720"/>
              <w:jc w:val="right"/>
              <w:rPr>
                <w:rFonts w:ascii="Times New Roman" w:hAnsi="Times New Roman" w:cs="Times New Roman"/>
                <w:bCs/>
                <w:i/>
              </w:rPr>
            </w:pPr>
            <w:r>
              <w:rPr>
                <w:rFonts w:ascii="Times New Roman" w:hAnsi="Times New Roman" w:cs="Times New Roman"/>
                <w:bCs/>
                <w:i/>
              </w:rPr>
              <w:t>10.</w:t>
            </w:r>
          </w:p>
        </w:tc>
        <w:tc>
          <w:tcPr>
            <w:tcW w:w="401" w:type="pct"/>
            <w:tcBorders>
              <w:top w:val="single" w:sz="4" w:space="0" w:color="auto"/>
              <w:left w:val="single" w:sz="4" w:space="0" w:color="auto"/>
              <w:right w:val="single" w:sz="4" w:space="0" w:color="auto"/>
            </w:tcBorders>
          </w:tcPr>
          <w:p w14:paraId="165339A7"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Принтер </w:t>
            </w:r>
            <w:proofErr w:type="spellStart"/>
            <w:r>
              <w:rPr>
                <w:rFonts w:ascii="Times New Roman" w:hAnsi="Times New Roman" w:cs="Times New Roman"/>
                <w:bCs/>
                <w:i/>
              </w:rPr>
              <w:t>Pantum</w:t>
            </w:r>
            <w:proofErr w:type="spellEnd"/>
            <w:r>
              <w:rPr>
                <w:rFonts w:ascii="Times New Roman" w:hAnsi="Times New Roman" w:cs="Times New Roman"/>
                <w:bCs/>
                <w:i/>
              </w:rPr>
              <w:t xml:space="preserve"> P2500NW или аналог</w:t>
            </w:r>
          </w:p>
        </w:tc>
        <w:tc>
          <w:tcPr>
            <w:tcW w:w="1471" w:type="pct"/>
            <w:gridSpan w:val="4"/>
            <w:tcBorders>
              <w:top w:val="single" w:sz="4" w:space="0" w:color="auto"/>
              <w:left w:val="single" w:sz="4" w:space="0" w:color="auto"/>
              <w:right w:val="single" w:sz="4" w:space="0" w:color="auto"/>
            </w:tcBorders>
          </w:tcPr>
          <w:p w14:paraId="11D77DE8" w14:textId="77777777" w:rsidR="00716B92" w:rsidRDefault="00000000">
            <w:pPr>
              <w:ind w:left="720" w:hanging="720"/>
              <w:rPr>
                <w:rFonts w:ascii="Times New Roman" w:hAnsi="Times New Roman" w:cs="Times New Roman"/>
                <w:bCs/>
                <w:i/>
              </w:rPr>
            </w:pPr>
            <w:r>
              <w:rPr>
                <w:rFonts w:ascii="Times New Roman" w:hAnsi="Times New Roman" w:cs="Times New Roman"/>
                <w:bCs/>
                <w:i/>
              </w:rPr>
              <w:t>Аппаратная часть</w:t>
            </w:r>
          </w:p>
          <w:p w14:paraId="1305F6A4" w14:textId="77777777" w:rsidR="00716B92" w:rsidRDefault="00000000">
            <w:pPr>
              <w:ind w:left="720" w:hanging="720"/>
              <w:rPr>
                <w:rFonts w:ascii="Times New Roman" w:hAnsi="Times New Roman" w:cs="Times New Roman"/>
                <w:bCs/>
                <w:i/>
              </w:rPr>
            </w:pPr>
            <w:r>
              <w:rPr>
                <w:rFonts w:ascii="Times New Roman" w:hAnsi="Times New Roman" w:cs="Times New Roman"/>
                <w:bCs/>
                <w:i/>
              </w:rPr>
              <w:t>Частота процессора 0.6 ГГц</w:t>
            </w:r>
          </w:p>
          <w:p w14:paraId="66D39E62"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Оперативная </w:t>
            </w:r>
            <w:proofErr w:type="gramStart"/>
            <w:r>
              <w:rPr>
                <w:rFonts w:ascii="Times New Roman" w:hAnsi="Times New Roman" w:cs="Times New Roman"/>
                <w:bCs/>
                <w:i/>
              </w:rPr>
              <w:t>память  128</w:t>
            </w:r>
            <w:proofErr w:type="gramEnd"/>
            <w:r>
              <w:rPr>
                <w:rFonts w:ascii="Times New Roman" w:hAnsi="Times New Roman" w:cs="Times New Roman"/>
                <w:bCs/>
                <w:i/>
              </w:rPr>
              <w:t xml:space="preserve"> МБ</w:t>
            </w:r>
          </w:p>
          <w:p w14:paraId="5F700744" w14:textId="77777777" w:rsidR="00716B92" w:rsidRDefault="00000000">
            <w:pPr>
              <w:ind w:left="720" w:hanging="720"/>
              <w:rPr>
                <w:rFonts w:ascii="Times New Roman" w:hAnsi="Times New Roman" w:cs="Times New Roman"/>
                <w:bCs/>
                <w:i/>
              </w:rPr>
            </w:pPr>
            <w:r>
              <w:rPr>
                <w:rFonts w:ascii="Times New Roman" w:hAnsi="Times New Roman" w:cs="Times New Roman"/>
                <w:bCs/>
                <w:i/>
              </w:rPr>
              <w:t>Печать</w:t>
            </w:r>
          </w:p>
          <w:p w14:paraId="67D3AA98"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Технология </w:t>
            </w:r>
            <w:proofErr w:type="gramStart"/>
            <w:r>
              <w:rPr>
                <w:rFonts w:ascii="Times New Roman" w:hAnsi="Times New Roman" w:cs="Times New Roman"/>
                <w:bCs/>
                <w:i/>
              </w:rPr>
              <w:t>печати  -</w:t>
            </w:r>
            <w:proofErr w:type="gramEnd"/>
            <w:r>
              <w:rPr>
                <w:rFonts w:ascii="Times New Roman" w:hAnsi="Times New Roman" w:cs="Times New Roman"/>
                <w:bCs/>
                <w:i/>
              </w:rPr>
              <w:t xml:space="preserve"> лазерная</w:t>
            </w:r>
          </w:p>
          <w:p w14:paraId="3E4482D4"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Цветность </w:t>
            </w:r>
            <w:proofErr w:type="gramStart"/>
            <w:r>
              <w:rPr>
                <w:rFonts w:ascii="Times New Roman" w:hAnsi="Times New Roman" w:cs="Times New Roman"/>
                <w:bCs/>
                <w:i/>
              </w:rPr>
              <w:t>печати  -</w:t>
            </w:r>
            <w:proofErr w:type="gramEnd"/>
            <w:r>
              <w:rPr>
                <w:rFonts w:ascii="Times New Roman" w:hAnsi="Times New Roman" w:cs="Times New Roman"/>
                <w:bCs/>
                <w:i/>
              </w:rPr>
              <w:t xml:space="preserve"> черно-белая</w:t>
            </w:r>
          </w:p>
          <w:p w14:paraId="655BD149"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Максимальный формат </w:t>
            </w:r>
            <w:proofErr w:type="gramStart"/>
            <w:r>
              <w:rPr>
                <w:rFonts w:ascii="Times New Roman" w:hAnsi="Times New Roman" w:cs="Times New Roman"/>
                <w:bCs/>
                <w:i/>
              </w:rPr>
              <w:t>печати  -</w:t>
            </w:r>
            <w:proofErr w:type="gramEnd"/>
            <w:r>
              <w:rPr>
                <w:rFonts w:ascii="Times New Roman" w:hAnsi="Times New Roman" w:cs="Times New Roman"/>
                <w:bCs/>
                <w:i/>
              </w:rPr>
              <w:t xml:space="preserve"> A4</w:t>
            </w:r>
          </w:p>
          <w:p w14:paraId="0E78C84C"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Максимальное разрешение черно-белой печати 1200x1200 </w:t>
            </w:r>
            <w:proofErr w:type="spellStart"/>
            <w:r>
              <w:rPr>
                <w:rFonts w:ascii="Times New Roman" w:hAnsi="Times New Roman" w:cs="Times New Roman"/>
                <w:bCs/>
                <w:i/>
              </w:rPr>
              <w:t>dpi</w:t>
            </w:r>
            <w:proofErr w:type="spellEnd"/>
          </w:p>
          <w:p w14:paraId="4AA8B8DE" w14:textId="77777777" w:rsidR="00716B92" w:rsidRDefault="00000000">
            <w:pPr>
              <w:ind w:left="720" w:hanging="720"/>
              <w:rPr>
                <w:rFonts w:ascii="Times New Roman" w:hAnsi="Times New Roman" w:cs="Times New Roman"/>
                <w:bCs/>
                <w:i/>
              </w:rPr>
            </w:pPr>
            <w:r>
              <w:rPr>
                <w:rFonts w:ascii="Times New Roman" w:hAnsi="Times New Roman" w:cs="Times New Roman"/>
                <w:bCs/>
                <w:i/>
              </w:rPr>
              <w:t>Скорость черно-белой печати (</w:t>
            </w:r>
            <w:proofErr w:type="spellStart"/>
            <w:r>
              <w:rPr>
                <w:rFonts w:ascii="Times New Roman" w:hAnsi="Times New Roman" w:cs="Times New Roman"/>
                <w:bCs/>
                <w:i/>
              </w:rPr>
              <w:t>стр</w:t>
            </w:r>
            <w:proofErr w:type="spellEnd"/>
            <w:r>
              <w:rPr>
                <w:rFonts w:ascii="Times New Roman" w:hAnsi="Times New Roman" w:cs="Times New Roman"/>
                <w:bCs/>
                <w:i/>
              </w:rPr>
              <w:t xml:space="preserve"> / мин)</w:t>
            </w:r>
          </w:p>
          <w:p w14:paraId="45C8EB66"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22 </w:t>
            </w:r>
            <w:proofErr w:type="spellStart"/>
            <w:r>
              <w:rPr>
                <w:rFonts w:ascii="Times New Roman" w:hAnsi="Times New Roman" w:cs="Times New Roman"/>
                <w:bCs/>
                <w:i/>
              </w:rPr>
              <w:t>стр</w:t>
            </w:r>
            <w:proofErr w:type="spellEnd"/>
            <w:r>
              <w:rPr>
                <w:rFonts w:ascii="Times New Roman" w:hAnsi="Times New Roman" w:cs="Times New Roman"/>
                <w:bCs/>
                <w:i/>
              </w:rPr>
              <w:t>/мин (A4)</w:t>
            </w:r>
          </w:p>
          <w:p w14:paraId="47FB7E39" w14:textId="77777777" w:rsidR="00716B92" w:rsidRDefault="00000000">
            <w:pPr>
              <w:ind w:left="720" w:hanging="720"/>
              <w:rPr>
                <w:rFonts w:ascii="Times New Roman" w:hAnsi="Times New Roman" w:cs="Times New Roman"/>
                <w:bCs/>
                <w:i/>
              </w:rPr>
            </w:pPr>
            <w:r>
              <w:rPr>
                <w:rFonts w:ascii="Times New Roman" w:hAnsi="Times New Roman" w:cs="Times New Roman"/>
                <w:bCs/>
                <w:i/>
              </w:rPr>
              <w:t>Время выхода первого черно-белого отпечатка 7.8 сек</w:t>
            </w:r>
          </w:p>
          <w:p w14:paraId="16262634" w14:textId="77777777" w:rsidR="00716B92" w:rsidRDefault="00000000">
            <w:pPr>
              <w:ind w:left="720" w:hanging="720"/>
              <w:rPr>
                <w:rFonts w:ascii="Times New Roman" w:hAnsi="Times New Roman" w:cs="Times New Roman"/>
                <w:bCs/>
                <w:i/>
              </w:rPr>
            </w:pPr>
            <w:r>
              <w:rPr>
                <w:rFonts w:ascii="Times New Roman" w:hAnsi="Times New Roman" w:cs="Times New Roman"/>
                <w:bCs/>
                <w:i/>
              </w:rPr>
              <w:t>Рекомендуемый месячный объем печати</w:t>
            </w:r>
          </w:p>
          <w:p w14:paraId="50945608"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2000 </w:t>
            </w:r>
            <w:proofErr w:type="spellStart"/>
            <w:r>
              <w:rPr>
                <w:rFonts w:ascii="Times New Roman" w:hAnsi="Times New Roman" w:cs="Times New Roman"/>
                <w:bCs/>
                <w:i/>
              </w:rPr>
              <w:t>стр</w:t>
            </w:r>
            <w:proofErr w:type="spellEnd"/>
          </w:p>
          <w:p w14:paraId="65B55323"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Максимальный месячный объем печати </w:t>
            </w:r>
          </w:p>
          <w:p w14:paraId="78434492"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15000</w:t>
            </w:r>
          </w:p>
          <w:p w14:paraId="47AA9398" w14:textId="77777777" w:rsidR="00716B92" w:rsidRDefault="00000000">
            <w:pPr>
              <w:ind w:left="720" w:hanging="720"/>
              <w:rPr>
                <w:rFonts w:ascii="Times New Roman" w:hAnsi="Times New Roman" w:cs="Times New Roman"/>
                <w:bCs/>
                <w:i/>
              </w:rPr>
            </w:pPr>
            <w:r>
              <w:rPr>
                <w:rFonts w:ascii="Times New Roman" w:hAnsi="Times New Roman" w:cs="Times New Roman"/>
                <w:bCs/>
                <w:i/>
              </w:rPr>
              <w:t>Автоматическая двусторонняя печать - нет</w:t>
            </w:r>
          </w:p>
          <w:p w14:paraId="75ED001D" w14:textId="77777777" w:rsidR="00716B92" w:rsidRDefault="00000000">
            <w:pPr>
              <w:ind w:left="720" w:hanging="720"/>
              <w:rPr>
                <w:rFonts w:ascii="Times New Roman" w:hAnsi="Times New Roman" w:cs="Times New Roman"/>
                <w:bCs/>
                <w:i/>
              </w:rPr>
            </w:pPr>
            <w:r>
              <w:rPr>
                <w:rFonts w:ascii="Times New Roman" w:hAnsi="Times New Roman" w:cs="Times New Roman"/>
                <w:bCs/>
                <w:i/>
              </w:rPr>
              <w:t>Лотки</w:t>
            </w:r>
          </w:p>
          <w:p w14:paraId="202A46D5" w14:textId="77777777" w:rsidR="00716B92" w:rsidRDefault="00000000">
            <w:pPr>
              <w:ind w:left="720" w:hanging="720"/>
              <w:rPr>
                <w:rFonts w:ascii="Times New Roman" w:hAnsi="Times New Roman" w:cs="Times New Roman"/>
                <w:bCs/>
                <w:i/>
              </w:rPr>
            </w:pPr>
            <w:r>
              <w:rPr>
                <w:rFonts w:ascii="Times New Roman" w:hAnsi="Times New Roman" w:cs="Times New Roman"/>
                <w:bCs/>
                <w:i/>
              </w:rPr>
              <w:t>Емкость подачи 150</w:t>
            </w:r>
          </w:p>
          <w:p w14:paraId="10EC1B3E" w14:textId="77777777" w:rsidR="00716B92" w:rsidRDefault="00000000">
            <w:pPr>
              <w:ind w:left="720" w:hanging="720"/>
              <w:rPr>
                <w:rFonts w:ascii="Times New Roman" w:hAnsi="Times New Roman" w:cs="Times New Roman"/>
                <w:bCs/>
                <w:i/>
              </w:rPr>
            </w:pPr>
            <w:r>
              <w:rPr>
                <w:rFonts w:ascii="Times New Roman" w:hAnsi="Times New Roman" w:cs="Times New Roman"/>
                <w:bCs/>
                <w:i/>
              </w:rPr>
              <w:t>Емкость лотка ручной подачи - 1</w:t>
            </w:r>
          </w:p>
          <w:p w14:paraId="4CDDE666" w14:textId="77777777" w:rsidR="00716B92" w:rsidRDefault="00000000">
            <w:pPr>
              <w:ind w:left="720" w:hanging="720"/>
              <w:rPr>
                <w:rFonts w:ascii="Times New Roman" w:hAnsi="Times New Roman" w:cs="Times New Roman"/>
                <w:bCs/>
                <w:i/>
              </w:rPr>
            </w:pPr>
            <w:r>
              <w:rPr>
                <w:rFonts w:ascii="Times New Roman" w:hAnsi="Times New Roman" w:cs="Times New Roman"/>
                <w:bCs/>
                <w:i/>
              </w:rPr>
              <w:t>Емкость выходного лотка - 100</w:t>
            </w:r>
          </w:p>
          <w:p w14:paraId="77DCBED4"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Поддерживаемая плотность носителей </w:t>
            </w:r>
          </w:p>
          <w:p w14:paraId="6A91BACE"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60 - 163 г/м2</w:t>
            </w:r>
          </w:p>
          <w:p w14:paraId="73B87156" w14:textId="77777777" w:rsidR="00716B92" w:rsidRDefault="00000000">
            <w:pPr>
              <w:ind w:left="720" w:hanging="720"/>
              <w:rPr>
                <w:rFonts w:ascii="Times New Roman" w:hAnsi="Times New Roman" w:cs="Times New Roman"/>
                <w:bCs/>
                <w:i/>
              </w:rPr>
            </w:pPr>
            <w:r>
              <w:rPr>
                <w:rFonts w:ascii="Times New Roman" w:hAnsi="Times New Roman" w:cs="Times New Roman"/>
                <w:bCs/>
                <w:i/>
              </w:rPr>
              <w:t>Печать на</w:t>
            </w:r>
          </w:p>
          <w:p w14:paraId="05E0DDCB"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конвертах, открытках, пленках, этикетках</w:t>
            </w:r>
          </w:p>
          <w:p w14:paraId="1EA95771" w14:textId="77777777" w:rsidR="00716B92" w:rsidRDefault="00000000">
            <w:pPr>
              <w:ind w:left="720" w:hanging="720"/>
              <w:rPr>
                <w:rFonts w:ascii="Times New Roman" w:hAnsi="Times New Roman" w:cs="Times New Roman"/>
                <w:bCs/>
                <w:i/>
              </w:rPr>
            </w:pPr>
            <w:r>
              <w:rPr>
                <w:rFonts w:ascii="Times New Roman" w:hAnsi="Times New Roman" w:cs="Times New Roman"/>
                <w:bCs/>
                <w:i/>
              </w:rPr>
              <w:t>Возможность установки дополнительных лотков нет</w:t>
            </w:r>
          </w:p>
          <w:p w14:paraId="618C4159" w14:textId="77777777" w:rsidR="00716B92" w:rsidRDefault="00000000">
            <w:pPr>
              <w:ind w:left="720" w:hanging="720"/>
              <w:rPr>
                <w:rFonts w:ascii="Times New Roman" w:hAnsi="Times New Roman" w:cs="Times New Roman"/>
                <w:bCs/>
                <w:i/>
              </w:rPr>
            </w:pPr>
            <w:r>
              <w:rPr>
                <w:rFonts w:ascii="Times New Roman" w:hAnsi="Times New Roman" w:cs="Times New Roman"/>
                <w:bCs/>
                <w:i/>
              </w:rPr>
              <w:t>Расходные материалы</w:t>
            </w:r>
          </w:p>
          <w:p w14:paraId="5CB3CF1E"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Количество картриджей - 1 </w:t>
            </w:r>
            <w:proofErr w:type="spellStart"/>
            <w:r>
              <w:rPr>
                <w:rFonts w:ascii="Times New Roman" w:hAnsi="Times New Roman" w:cs="Times New Roman"/>
                <w:bCs/>
                <w:i/>
              </w:rPr>
              <w:t>шт</w:t>
            </w:r>
            <w:proofErr w:type="spellEnd"/>
          </w:p>
          <w:p w14:paraId="791D9F4A" w14:textId="77777777" w:rsidR="00716B92" w:rsidRDefault="00000000">
            <w:pPr>
              <w:ind w:left="720" w:hanging="720"/>
              <w:rPr>
                <w:rFonts w:ascii="Times New Roman" w:hAnsi="Times New Roman" w:cs="Times New Roman"/>
                <w:bCs/>
                <w:i/>
              </w:rPr>
            </w:pPr>
            <w:r>
              <w:rPr>
                <w:rFonts w:ascii="Times New Roman" w:hAnsi="Times New Roman" w:cs="Times New Roman"/>
                <w:bCs/>
                <w:i/>
              </w:rPr>
              <w:t>Модель картриджей</w:t>
            </w:r>
          </w:p>
          <w:p w14:paraId="0074E195" w14:textId="77777777" w:rsidR="00716B92" w:rsidRDefault="00000000">
            <w:pPr>
              <w:ind w:left="720" w:hanging="720"/>
              <w:rPr>
                <w:rFonts w:ascii="Times New Roman" w:hAnsi="Times New Roman" w:cs="Times New Roman"/>
                <w:bCs/>
                <w:i/>
                <w:lang w:val="en-US"/>
              </w:rPr>
            </w:pPr>
            <w:r>
              <w:rPr>
                <w:rFonts w:ascii="Times New Roman" w:hAnsi="Times New Roman" w:cs="Times New Roman"/>
                <w:bCs/>
                <w:i/>
              </w:rPr>
              <w:t xml:space="preserve"> </w:t>
            </w:r>
            <w:r>
              <w:rPr>
                <w:rFonts w:ascii="Times New Roman" w:hAnsi="Times New Roman" w:cs="Times New Roman"/>
                <w:bCs/>
                <w:i/>
                <w:lang w:val="en-US"/>
              </w:rPr>
              <w:t>Pantum PC-211EV, Pantum PC-230R</w:t>
            </w:r>
          </w:p>
          <w:p w14:paraId="1EFEC2CF" w14:textId="77777777" w:rsidR="00716B92" w:rsidRDefault="00000000">
            <w:pPr>
              <w:ind w:left="720" w:hanging="720"/>
              <w:rPr>
                <w:rFonts w:ascii="Times New Roman" w:hAnsi="Times New Roman" w:cs="Times New Roman"/>
                <w:bCs/>
                <w:i/>
                <w:lang w:val="en-US"/>
              </w:rPr>
            </w:pPr>
            <w:r>
              <w:rPr>
                <w:rFonts w:ascii="Times New Roman" w:hAnsi="Times New Roman" w:cs="Times New Roman"/>
                <w:bCs/>
                <w:i/>
              </w:rPr>
              <w:t>Ресурс</w:t>
            </w:r>
            <w:r>
              <w:rPr>
                <w:rFonts w:ascii="Times New Roman" w:hAnsi="Times New Roman" w:cs="Times New Roman"/>
                <w:bCs/>
                <w:i/>
                <w:lang w:val="en-US"/>
              </w:rPr>
              <w:t xml:space="preserve"> </w:t>
            </w:r>
            <w:r>
              <w:rPr>
                <w:rFonts w:ascii="Times New Roman" w:hAnsi="Times New Roman" w:cs="Times New Roman"/>
                <w:bCs/>
                <w:i/>
              </w:rPr>
              <w:t>черного</w:t>
            </w:r>
            <w:r>
              <w:rPr>
                <w:rFonts w:ascii="Times New Roman" w:hAnsi="Times New Roman" w:cs="Times New Roman"/>
                <w:bCs/>
                <w:i/>
                <w:lang w:val="en-US"/>
              </w:rPr>
              <w:t xml:space="preserve"> </w:t>
            </w:r>
            <w:r>
              <w:rPr>
                <w:rFonts w:ascii="Times New Roman" w:hAnsi="Times New Roman" w:cs="Times New Roman"/>
                <w:bCs/>
                <w:i/>
              </w:rPr>
              <w:t>картриджа</w:t>
            </w:r>
            <w:r>
              <w:rPr>
                <w:rFonts w:ascii="Times New Roman" w:hAnsi="Times New Roman" w:cs="Times New Roman"/>
                <w:bCs/>
                <w:i/>
                <w:lang w:val="en-US"/>
              </w:rPr>
              <w:t xml:space="preserve"> - 1600 </w:t>
            </w:r>
            <w:r>
              <w:rPr>
                <w:rFonts w:ascii="Times New Roman" w:hAnsi="Times New Roman" w:cs="Times New Roman"/>
                <w:bCs/>
                <w:i/>
              </w:rPr>
              <w:t>страниц</w:t>
            </w:r>
          </w:p>
          <w:p w14:paraId="2E844316" w14:textId="77777777" w:rsidR="00716B92" w:rsidRDefault="00000000">
            <w:pPr>
              <w:ind w:left="720" w:hanging="720"/>
              <w:rPr>
                <w:rFonts w:ascii="Times New Roman" w:hAnsi="Times New Roman" w:cs="Times New Roman"/>
                <w:bCs/>
                <w:i/>
                <w:lang w:val="en-US"/>
              </w:rPr>
            </w:pPr>
            <w:r>
              <w:rPr>
                <w:rFonts w:ascii="Times New Roman" w:hAnsi="Times New Roman" w:cs="Times New Roman"/>
                <w:bCs/>
                <w:i/>
              </w:rPr>
              <w:t>Интерфейсы</w:t>
            </w:r>
            <w:r>
              <w:rPr>
                <w:rFonts w:ascii="Times New Roman" w:hAnsi="Times New Roman" w:cs="Times New Roman"/>
                <w:bCs/>
                <w:i/>
                <w:lang w:val="en-US"/>
              </w:rPr>
              <w:t xml:space="preserve"> </w:t>
            </w:r>
          </w:p>
          <w:p w14:paraId="230E77B3" w14:textId="77777777" w:rsidR="00716B92" w:rsidRDefault="00000000">
            <w:pPr>
              <w:ind w:left="720" w:hanging="720"/>
              <w:rPr>
                <w:rFonts w:ascii="Times New Roman" w:hAnsi="Times New Roman" w:cs="Times New Roman"/>
                <w:bCs/>
                <w:i/>
                <w:lang w:val="en-US"/>
              </w:rPr>
            </w:pPr>
            <w:r>
              <w:rPr>
                <w:rFonts w:ascii="Times New Roman" w:hAnsi="Times New Roman" w:cs="Times New Roman"/>
                <w:bCs/>
                <w:i/>
                <w:lang w:val="en-US"/>
              </w:rPr>
              <w:lastRenderedPageBreak/>
              <w:t xml:space="preserve"> Ethernet (RJ-45), USB Type-B, Wi-Fi</w:t>
            </w:r>
          </w:p>
          <w:p w14:paraId="7D12E1E8" w14:textId="77777777" w:rsidR="00716B92" w:rsidRDefault="00000000">
            <w:pPr>
              <w:ind w:left="720" w:hanging="720"/>
              <w:rPr>
                <w:rFonts w:ascii="Times New Roman" w:hAnsi="Times New Roman" w:cs="Times New Roman"/>
                <w:bCs/>
                <w:i/>
              </w:rPr>
            </w:pPr>
            <w:r>
              <w:rPr>
                <w:rFonts w:ascii="Times New Roman" w:hAnsi="Times New Roman" w:cs="Times New Roman"/>
                <w:bCs/>
                <w:i/>
              </w:rPr>
              <w:t>Устройство для чтения карт памяти</w:t>
            </w:r>
          </w:p>
          <w:p w14:paraId="58717B9A"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нет</w:t>
            </w:r>
          </w:p>
          <w:p w14:paraId="149F9DFC"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Поддержка</w:t>
            </w:r>
          </w:p>
          <w:p w14:paraId="4A7C9A9F"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Совместимость - Windows, </w:t>
            </w:r>
            <w:proofErr w:type="spellStart"/>
            <w:r>
              <w:rPr>
                <w:rFonts w:ascii="Times New Roman" w:hAnsi="Times New Roman" w:cs="Times New Roman"/>
                <w:bCs/>
                <w:i/>
              </w:rPr>
              <w:t>macOS</w:t>
            </w:r>
            <w:proofErr w:type="spellEnd"/>
          </w:p>
          <w:p w14:paraId="2944A9F1" w14:textId="77777777" w:rsidR="00716B92" w:rsidRDefault="00000000">
            <w:pPr>
              <w:ind w:left="720" w:hanging="720"/>
              <w:rPr>
                <w:rFonts w:ascii="Times New Roman" w:hAnsi="Times New Roman" w:cs="Times New Roman"/>
                <w:bCs/>
                <w:i/>
              </w:rPr>
            </w:pPr>
            <w:r>
              <w:rPr>
                <w:rFonts w:ascii="Times New Roman" w:hAnsi="Times New Roman" w:cs="Times New Roman"/>
                <w:bCs/>
                <w:i/>
              </w:rPr>
              <w:t>Шрифты и языки управления - нет</w:t>
            </w:r>
          </w:p>
          <w:p w14:paraId="4A3856C5" w14:textId="77777777" w:rsidR="00716B92" w:rsidRDefault="00000000">
            <w:pPr>
              <w:ind w:left="720" w:hanging="720"/>
              <w:rPr>
                <w:rFonts w:ascii="Times New Roman" w:hAnsi="Times New Roman" w:cs="Times New Roman"/>
                <w:bCs/>
                <w:i/>
              </w:rPr>
            </w:pPr>
            <w:r>
              <w:rPr>
                <w:rFonts w:ascii="Times New Roman" w:hAnsi="Times New Roman" w:cs="Times New Roman"/>
                <w:bCs/>
                <w:i/>
              </w:rPr>
              <w:t>Энергопотребление и мощность</w:t>
            </w:r>
          </w:p>
          <w:p w14:paraId="6E65A3B2" w14:textId="77777777" w:rsidR="00716B92" w:rsidRDefault="00000000">
            <w:pPr>
              <w:ind w:left="720" w:hanging="720"/>
              <w:rPr>
                <w:rFonts w:ascii="Times New Roman" w:hAnsi="Times New Roman" w:cs="Times New Roman"/>
                <w:bCs/>
                <w:i/>
              </w:rPr>
            </w:pPr>
            <w:r>
              <w:rPr>
                <w:rFonts w:ascii="Times New Roman" w:hAnsi="Times New Roman" w:cs="Times New Roman"/>
                <w:bCs/>
                <w:i/>
              </w:rPr>
              <w:t>Тип и напряжение питания</w:t>
            </w:r>
          </w:p>
          <w:p w14:paraId="4C45E597" w14:textId="77777777" w:rsidR="00716B92" w:rsidRDefault="00000000">
            <w:pPr>
              <w:ind w:left="720" w:hanging="720"/>
              <w:rPr>
                <w:rFonts w:ascii="Times New Roman" w:hAnsi="Times New Roman" w:cs="Times New Roman"/>
                <w:bCs/>
                <w:i/>
              </w:rPr>
            </w:pPr>
            <w:r>
              <w:rPr>
                <w:rFonts w:ascii="Times New Roman" w:hAnsi="Times New Roman" w:cs="Times New Roman"/>
                <w:bCs/>
                <w:i/>
              </w:rPr>
              <w:t>220-240В/50-60Гц</w:t>
            </w:r>
          </w:p>
          <w:p w14:paraId="3085AA7F" w14:textId="77777777" w:rsidR="00716B92" w:rsidRDefault="00000000">
            <w:pPr>
              <w:ind w:left="720" w:hanging="720"/>
              <w:rPr>
                <w:rFonts w:ascii="Times New Roman" w:hAnsi="Times New Roman" w:cs="Times New Roman"/>
                <w:bCs/>
                <w:i/>
              </w:rPr>
            </w:pPr>
            <w:r>
              <w:rPr>
                <w:rFonts w:ascii="Times New Roman" w:hAnsi="Times New Roman" w:cs="Times New Roman"/>
                <w:bCs/>
                <w:i/>
              </w:rPr>
              <w:t>Потребляемая мощность в работе</w:t>
            </w:r>
          </w:p>
          <w:p w14:paraId="12EA9F68" w14:textId="77777777" w:rsidR="00716B92" w:rsidRDefault="00000000">
            <w:pPr>
              <w:ind w:left="720" w:hanging="720"/>
              <w:rPr>
                <w:rFonts w:ascii="Times New Roman" w:hAnsi="Times New Roman" w:cs="Times New Roman"/>
                <w:bCs/>
                <w:i/>
              </w:rPr>
            </w:pPr>
            <w:r>
              <w:rPr>
                <w:rFonts w:ascii="Times New Roman" w:hAnsi="Times New Roman" w:cs="Times New Roman"/>
                <w:bCs/>
                <w:i/>
              </w:rPr>
              <w:t>370 Вт</w:t>
            </w:r>
          </w:p>
          <w:p w14:paraId="4DF22761"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Потребляемая мощность в режиме ожидания 38 Вт </w:t>
            </w:r>
          </w:p>
        </w:tc>
      </w:tr>
      <w:tr w:rsidR="00716B92" w14:paraId="56E5A7E9" w14:textId="77777777">
        <w:trPr>
          <w:trHeight w:val="2780"/>
        </w:trPr>
        <w:tc>
          <w:tcPr>
            <w:tcW w:w="2686" w:type="pct"/>
            <w:gridSpan w:val="4"/>
            <w:vMerge/>
            <w:tcBorders>
              <w:left w:val="single" w:sz="4" w:space="0" w:color="auto"/>
              <w:right w:val="single" w:sz="4" w:space="0" w:color="auto"/>
            </w:tcBorders>
          </w:tcPr>
          <w:p w14:paraId="1ABCA31E"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51CA724A" w14:textId="77777777" w:rsidR="00716B92" w:rsidRDefault="00000000">
            <w:pPr>
              <w:ind w:left="720"/>
              <w:jc w:val="right"/>
              <w:rPr>
                <w:rFonts w:ascii="Times New Roman" w:hAnsi="Times New Roman" w:cs="Times New Roman"/>
                <w:bCs/>
                <w:i/>
              </w:rPr>
            </w:pPr>
            <w:r>
              <w:rPr>
                <w:rFonts w:ascii="Times New Roman" w:hAnsi="Times New Roman" w:cs="Times New Roman"/>
                <w:bCs/>
                <w:i/>
              </w:rPr>
              <w:t>11.</w:t>
            </w:r>
          </w:p>
        </w:tc>
        <w:tc>
          <w:tcPr>
            <w:tcW w:w="401" w:type="pct"/>
            <w:tcBorders>
              <w:top w:val="single" w:sz="4" w:space="0" w:color="auto"/>
              <w:left w:val="single" w:sz="4" w:space="0" w:color="auto"/>
              <w:right w:val="single" w:sz="4" w:space="0" w:color="auto"/>
            </w:tcBorders>
          </w:tcPr>
          <w:p w14:paraId="5E8F6A28" w14:textId="77777777" w:rsidR="00716B92" w:rsidRDefault="00000000">
            <w:pPr>
              <w:rPr>
                <w:rFonts w:ascii="Times New Roman" w:hAnsi="Times New Roman" w:cs="Times New Roman"/>
                <w:bCs/>
                <w:i/>
              </w:rPr>
            </w:pPr>
            <w:r>
              <w:rPr>
                <w:rFonts w:ascii="Times New Roman" w:hAnsi="Times New Roman" w:cs="Times New Roman"/>
                <w:bCs/>
                <w:i/>
              </w:rPr>
              <w:t>Оперативная память серверная Kingston KVR24R17D4/32I или аналог</w:t>
            </w:r>
          </w:p>
          <w:p w14:paraId="3EE8623D" w14:textId="77777777" w:rsidR="00716B92" w:rsidRDefault="00716B92">
            <w:pPr>
              <w:ind w:left="720"/>
              <w:jc w:val="right"/>
              <w:rPr>
                <w:rFonts w:ascii="Times New Roman" w:hAnsi="Times New Roman" w:cs="Times New Roman"/>
                <w:bCs/>
                <w:i/>
              </w:rPr>
            </w:pPr>
          </w:p>
        </w:tc>
        <w:tc>
          <w:tcPr>
            <w:tcW w:w="1471" w:type="pct"/>
            <w:gridSpan w:val="4"/>
            <w:tcBorders>
              <w:top w:val="single" w:sz="4" w:space="0" w:color="auto"/>
              <w:left w:val="single" w:sz="4" w:space="0" w:color="auto"/>
              <w:right w:val="single" w:sz="4" w:space="0" w:color="auto"/>
            </w:tcBorders>
          </w:tcPr>
          <w:p w14:paraId="740D929A" w14:textId="77777777" w:rsidR="00716B92" w:rsidRDefault="00000000">
            <w:pPr>
              <w:ind w:left="111"/>
              <w:rPr>
                <w:rFonts w:ascii="Times New Roman" w:hAnsi="Times New Roman" w:cs="Times New Roman"/>
                <w:bCs/>
                <w:i/>
              </w:rPr>
            </w:pPr>
            <w:r>
              <w:rPr>
                <w:rFonts w:ascii="Times New Roman" w:hAnsi="Times New Roman" w:cs="Times New Roman"/>
                <w:bCs/>
                <w:i/>
              </w:rPr>
              <w:t xml:space="preserve">Пропускная способность </w:t>
            </w:r>
            <w:proofErr w:type="gramStart"/>
            <w:r>
              <w:rPr>
                <w:rFonts w:ascii="Times New Roman" w:hAnsi="Times New Roman" w:cs="Times New Roman"/>
                <w:bCs/>
                <w:i/>
              </w:rPr>
              <w:t>памяти(</w:t>
            </w:r>
            <w:proofErr w:type="gramEnd"/>
            <w:r>
              <w:rPr>
                <w:rFonts w:ascii="Times New Roman" w:hAnsi="Times New Roman" w:cs="Times New Roman"/>
                <w:bCs/>
                <w:i/>
              </w:rPr>
              <w:t xml:space="preserve">Оперативная </w:t>
            </w:r>
            <w:proofErr w:type="gramStart"/>
            <w:r>
              <w:rPr>
                <w:rFonts w:ascii="Times New Roman" w:hAnsi="Times New Roman" w:cs="Times New Roman"/>
                <w:bCs/>
                <w:i/>
              </w:rPr>
              <w:t>память)не</w:t>
            </w:r>
            <w:proofErr w:type="gramEnd"/>
            <w:r>
              <w:rPr>
                <w:rFonts w:ascii="Times New Roman" w:hAnsi="Times New Roman" w:cs="Times New Roman"/>
                <w:bCs/>
                <w:i/>
              </w:rPr>
              <w:t xml:space="preserve"> менее 19200 МГц</w:t>
            </w:r>
          </w:p>
          <w:p w14:paraId="47BE12FC" w14:textId="77777777" w:rsidR="00716B92" w:rsidRDefault="00000000">
            <w:pPr>
              <w:ind w:left="111"/>
              <w:rPr>
                <w:rFonts w:ascii="Times New Roman" w:hAnsi="Times New Roman" w:cs="Times New Roman"/>
                <w:bCs/>
                <w:i/>
              </w:rPr>
            </w:pPr>
            <w:r>
              <w:rPr>
                <w:rFonts w:ascii="Times New Roman" w:hAnsi="Times New Roman" w:cs="Times New Roman"/>
                <w:bCs/>
                <w:i/>
              </w:rPr>
              <w:t xml:space="preserve">Тактовая </w:t>
            </w:r>
            <w:proofErr w:type="gramStart"/>
            <w:r>
              <w:rPr>
                <w:rFonts w:ascii="Times New Roman" w:hAnsi="Times New Roman" w:cs="Times New Roman"/>
                <w:bCs/>
                <w:i/>
              </w:rPr>
              <w:t>частота(</w:t>
            </w:r>
            <w:proofErr w:type="gramEnd"/>
            <w:r>
              <w:rPr>
                <w:rFonts w:ascii="Times New Roman" w:hAnsi="Times New Roman" w:cs="Times New Roman"/>
                <w:bCs/>
                <w:i/>
              </w:rPr>
              <w:t xml:space="preserve">Оперативная </w:t>
            </w:r>
            <w:proofErr w:type="gramStart"/>
            <w:r>
              <w:rPr>
                <w:rFonts w:ascii="Times New Roman" w:hAnsi="Times New Roman" w:cs="Times New Roman"/>
                <w:bCs/>
                <w:i/>
              </w:rPr>
              <w:t>память)не</w:t>
            </w:r>
            <w:proofErr w:type="gramEnd"/>
            <w:r>
              <w:rPr>
                <w:rFonts w:ascii="Times New Roman" w:hAnsi="Times New Roman" w:cs="Times New Roman"/>
                <w:bCs/>
                <w:i/>
              </w:rPr>
              <w:t xml:space="preserve"> менее 2400 МГц</w:t>
            </w:r>
          </w:p>
          <w:p w14:paraId="61EB1CE5" w14:textId="77777777" w:rsidR="00716B92" w:rsidRDefault="00000000">
            <w:pPr>
              <w:ind w:left="111"/>
              <w:rPr>
                <w:rFonts w:ascii="Times New Roman" w:hAnsi="Times New Roman" w:cs="Times New Roman"/>
                <w:bCs/>
                <w:i/>
              </w:rPr>
            </w:pPr>
            <w:r>
              <w:rPr>
                <w:rFonts w:ascii="Times New Roman" w:hAnsi="Times New Roman" w:cs="Times New Roman"/>
                <w:bCs/>
                <w:i/>
              </w:rPr>
              <w:t xml:space="preserve">Тип </w:t>
            </w:r>
            <w:proofErr w:type="gramStart"/>
            <w:r>
              <w:rPr>
                <w:rFonts w:ascii="Times New Roman" w:hAnsi="Times New Roman" w:cs="Times New Roman"/>
                <w:bCs/>
                <w:i/>
              </w:rPr>
              <w:t>памяти(</w:t>
            </w:r>
            <w:proofErr w:type="gramEnd"/>
            <w:r>
              <w:rPr>
                <w:rFonts w:ascii="Times New Roman" w:hAnsi="Times New Roman" w:cs="Times New Roman"/>
                <w:bCs/>
                <w:i/>
              </w:rPr>
              <w:t>Оперативная память) DDR4</w:t>
            </w:r>
          </w:p>
          <w:p w14:paraId="13C064BF" w14:textId="77777777" w:rsidR="00716B92" w:rsidRDefault="00000000">
            <w:pPr>
              <w:rPr>
                <w:rFonts w:ascii="Times New Roman" w:hAnsi="Times New Roman" w:cs="Times New Roman"/>
                <w:bCs/>
                <w:i/>
              </w:rPr>
            </w:pPr>
            <w:r>
              <w:rPr>
                <w:rFonts w:ascii="Times New Roman" w:hAnsi="Times New Roman" w:cs="Times New Roman"/>
                <w:bCs/>
                <w:i/>
              </w:rPr>
              <w:t xml:space="preserve"> Форм-фактор </w:t>
            </w:r>
            <w:proofErr w:type="gramStart"/>
            <w:r>
              <w:rPr>
                <w:rFonts w:ascii="Times New Roman" w:hAnsi="Times New Roman" w:cs="Times New Roman"/>
                <w:bCs/>
                <w:i/>
              </w:rPr>
              <w:t>памяти(Оперативная  память</w:t>
            </w:r>
            <w:proofErr w:type="gramEnd"/>
            <w:r>
              <w:rPr>
                <w:rFonts w:ascii="Times New Roman" w:hAnsi="Times New Roman" w:cs="Times New Roman"/>
                <w:bCs/>
                <w:i/>
              </w:rPr>
              <w:t xml:space="preserve">) DIMM </w:t>
            </w:r>
          </w:p>
        </w:tc>
      </w:tr>
      <w:tr w:rsidR="00716B92" w14:paraId="73552408" w14:textId="77777777">
        <w:trPr>
          <w:trHeight w:val="37"/>
        </w:trPr>
        <w:tc>
          <w:tcPr>
            <w:tcW w:w="2686" w:type="pct"/>
            <w:gridSpan w:val="4"/>
            <w:vMerge/>
            <w:tcBorders>
              <w:left w:val="single" w:sz="4" w:space="0" w:color="auto"/>
              <w:right w:val="single" w:sz="4" w:space="0" w:color="auto"/>
            </w:tcBorders>
          </w:tcPr>
          <w:p w14:paraId="43677C26"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741283DC" w14:textId="77777777" w:rsidR="00716B92" w:rsidRDefault="00000000">
            <w:pPr>
              <w:ind w:left="720"/>
              <w:jc w:val="right"/>
              <w:rPr>
                <w:rFonts w:ascii="Times New Roman" w:hAnsi="Times New Roman" w:cs="Times New Roman"/>
                <w:bCs/>
                <w:i/>
              </w:rPr>
            </w:pPr>
            <w:r>
              <w:rPr>
                <w:rFonts w:ascii="Times New Roman" w:hAnsi="Times New Roman" w:cs="Times New Roman"/>
                <w:bCs/>
                <w:i/>
              </w:rPr>
              <w:t>12.</w:t>
            </w:r>
          </w:p>
        </w:tc>
        <w:tc>
          <w:tcPr>
            <w:tcW w:w="401" w:type="pct"/>
            <w:tcBorders>
              <w:top w:val="single" w:sz="4" w:space="0" w:color="auto"/>
              <w:left w:val="single" w:sz="4" w:space="0" w:color="auto"/>
              <w:right w:val="single" w:sz="4" w:space="0" w:color="auto"/>
            </w:tcBorders>
          </w:tcPr>
          <w:p w14:paraId="055988C2" w14:textId="77777777" w:rsidR="00716B92" w:rsidRDefault="00000000">
            <w:pPr>
              <w:ind w:firstLine="5"/>
              <w:jc w:val="right"/>
              <w:rPr>
                <w:rFonts w:ascii="Times New Roman" w:hAnsi="Times New Roman" w:cs="Times New Roman"/>
                <w:bCs/>
                <w:i/>
              </w:rPr>
            </w:pPr>
            <w:r>
              <w:rPr>
                <w:rFonts w:ascii="Times New Roman" w:hAnsi="Times New Roman" w:cs="Times New Roman"/>
                <w:bCs/>
                <w:i/>
              </w:rPr>
              <w:t xml:space="preserve">Оперативная память Patriot </w:t>
            </w:r>
            <w:proofErr w:type="spellStart"/>
            <w:r>
              <w:rPr>
                <w:rFonts w:ascii="Times New Roman" w:hAnsi="Times New Roman" w:cs="Times New Roman"/>
                <w:bCs/>
                <w:i/>
              </w:rPr>
              <w:t>Signature</w:t>
            </w:r>
            <w:proofErr w:type="spellEnd"/>
            <w:r>
              <w:rPr>
                <w:rFonts w:ascii="Times New Roman" w:hAnsi="Times New Roman" w:cs="Times New Roman"/>
                <w:bCs/>
                <w:i/>
              </w:rPr>
              <w:t xml:space="preserve"> [PSD38G16002] 8 ГБ или аналог </w:t>
            </w:r>
          </w:p>
        </w:tc>
        <w:tc>
          <w:tcPr>
            <w:tcW w:w="1471" w:type="pct"/>
            <w:gridSpan w:val="4"/>
            <w:tcBorders>
              <w:top w:val="single" w:sz="4" w:space="0" w:color="auto"/>
              <w:left w:val="single" w:sz="4" w:space="0" w:color="auto"/>
              <w:right w:val="single" w:sz="4" w:space="0" w:color="auto"/>
            </w:tcBorders>
          </w:tcPr>
          <w:p w14:paraId="56E03B70" w14:textId="77777777" w:rsidR="00716B92" w:rsidRDefault="00000000">
            <w:pPr>
              <w:ind w:left="720" w:hanging="609"/>
              <w:rPr>
                <w:rFonts w:ascii="Times New Roman" w:hAnsi="Times New Roman" w:cs="Times New Roman"/>
                <w:bCs/>
                <w:i/>
              </w:rPr>
            </w:pPr>
            <w:r>
              <w:rPr>
                <w:rFonts w:ascii="Times New Roman" w:hAnsi="Times New Roman" w:cs="Times New Roman"/>
                <w:bCs/>
                <w:i/>
              </w:rPr>
              <w:t>Тактовая частота не менее 1600 МГц Гарантия не менее 12 мес.</w:t>
            </w:r>
          </w:p>
        </w:tc>
      </w:tr>
      <w:tr w:rsidR="00716B92" w14:paraId="2AB53115" w14:textId="77777777">
        <w:trPr>
          <w:trHeight w:val="37"/>
        </w:trPr>
        <w:tc>
          <w:tcPr>
            <w:tcW w:w="2686" w:type="pct"/>
            <w:gridSpan w:val="4"/>
            <w:vMerge/>
            <w:tcBorders>
              <w:left w:val="single" w:sz="4" w:space="0" w:color="auto"/>
              <w:right w:val="single" w:sz="4" w:space="0" w:color="auto"/>
            </w:tcBorders>
          </w:tcPr>
          <w:p w14:paraId="245439C6"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4E3925F0" w14:textId="77777777" w:rsidR="00716B92" w:rsidRDefault="00000000">
            <w:pPr>
              <w:ind w:left="720"/>
              <w:jc w:val="right"/>
              <w:rPr>
                <w:rFonts w:ascii="Times New Roman" w:hAnsi="Times New Roman" w:cs="Times New Roman"/>
                <w:bCs/>
                <w:i/>
              </w:rPr>
            </w:pPr>
            <w:r>
              <w:rPr>
                <w:rFonts w:ascii="Times New Roman" w:hAnsi="Times New Roman" w:cs="Times New Roman"/>
                <w:bCs/>
                <w:i/>
              </w:rPr>
              <w:t>13</w:t>
            </w:r>
          </w:p>
        </w:tc>
        <w:tc>
          <w:tcPr>
            <w:tcW w:w="401" w:type="pct"/>
            <w:tcBorders>
              <w:top w:val="single" w:sz="4" w:space="0" w:color="auto"/>
              <w:left w:val="single" w:sz="4" w:space="0" w:color="auto"/>
              <w:right w:val="single" w:sz="4" w:space="0" w:color="auto"/>
            </w:tcBorders>
          </w:tcPr>
          <w:p w14:paraId="01714D32" w14:textId="77777777" w:rsidR="00716B92" w:rsidRDefault="00000000">
            <w:pPr>
              <w:rPr>
                <w:rFonts w:ascii="Times New Roman" w:hAnsi="Times New Roman" w:cs="Times New Roman"/>
                <w:bCs/>
                <w:i/>
              </w:rPr>
            </w:pPr>
            <w:r>
              <w:rPr>
                <w:rFonts w:ascii="Times New Roman" w:hAnsi="Times New Roman" w:cs="Times New Roman"/>
                <w:bCs/>
                <w:i/>
              </w:rPr>
              <w:t xml:space="preserve">Оперативная память </w:t>
            </w:r>
            <w:r>
              <w:rPr>
                <w:rFonts w:ascii="Times New Roman" w:hAnsi="Times New Roman" w:cs="Times New Roman"/>
                <w:bCs/>
                <w:i/>
                <w:lang w:val="en-US"/>
              </w:rPr>
              <w:t>Kingston</w:t>
            </w:r>
            <w:r>
              <w:rPr>
                <w:rFonts w:ascii="Times New Roman" w:hAnsi="Times New Roman" w:cs="Times New Roman"/>
                <w:bCs/>
                <w:i/>
              </w:rPr>
              <w:t xml:space="preserve"> </w:t>
            </w:r>
            <w:r>
              <w:rPr>
                <w:rFonts w:ascii="Times New Roman" w:hAnsi="Times New Roman" w:cs="Times New Roman"/>
                <w:bCs/>
                <w:i/>
                <w:lang w:val="en-US"/>
              </w:rPr>
              <w:lastRenderedPageBreak/>
              <w:t>FURY</w:t>
            </w:r>
            <w:r>
              <w:rPr>
                <w:rFonts w:ascii="Times New Roman" w:hAnsi="Times New Roman" w:cs="Times New Roman"/>
                <w:bCs/>
                <w:i/>
              </w:rPr>
              <w:t xml:space="preserve"> </w:t>
            </w:r>
            <w:r>
              <w:rPr>
                <w:rFonts w:ascii="Times New Roman" w:hAnsi="Times New Roman" w:cs="Times New Roman"/>
                <w:bCs/>
                <w:i/>
                <w:lang w:val="en-US"/>
              </w:rPr>
              <w:t>Beast</w:t>
            </w:r>
            <w:r>
              <w:rPr>
                <w:rFonts w:ascii="Times New Roman" w:hAnsi="Times New Roman" w:cs="Times New Roman"/>
                <w:bCs/>
                <w:i/>
              </w:rPr>
              <w:t xml:space="preserve"> </w:t>
            </w:r>
            <w:r>
              <w:rPr>
                <w:rFonts w:ascii="Times New Roman" w:hAnsi="Times New Roman" w:cs="Times New Roman"/>
                <w:bCs/>
                <w:i/>
                <w:lang w:val="en-US"/>
              </w:rPr>
              <w:t>Black</w:t>
            </w:r>
            <w:r>
              <w:rPr>
                <w:rFonts w:ascii="Times New Roman" w:hAnsi="Times New Roman" w:cs="Times New Roman"/>
                <w:bCs/>
                <w:i/>
              </w:rPr>
              <w:t xml:space="preserve"> [</w:t>
            </w:r>
            <w:r>
              <w:rPr>
                <w:rFonts w:ascii="Times New Roman" w:hAnsi="Times New Roman" w:cs="Times New Roman"/>
                <w:bCs/>
                <w:i/>
                <w:lang w:val="en-US"/>
              </w:rPr>
              <w:t>KF</w:t>
            </w:r>
            <w:r>
              <w:rPr>
                <w:rFonts w:ascii="Times New Roman" w:hAnsi="Times New Roman" w:cs="Times New Roman"/>
                <w:bCs/>
                <w:i/>
              </w:rPr>
              <w:t>432</w:t>
            </w:r>
            <w:r>
              <w:rPr>
                <w:rFonts w:ascii="Times New Roman" w:hAnsi="Times New Roman" w:cs="Times New Roman"/>
                <w:bCs/>
                <w:i/>
                <w:lang w:val="en-US"/>
              </w:rPr>
              <w:t>C</w:t>
            </w:r>
            <w:r>
              <w:rPr>
                <w:rFonts w:ascii="Times New Roman" w:hAnsi="Times New Roman" w:cs="Times New Roman"/>
                <w:bCs/>
                <w:i/>
              </w:rPr>
              <w:t>16</w:t>
            </w:r>
            <w:r>
              <w:rPr>
                <w:rFonts w:ascii="Times New Roman" w:hAnsi="Times New Roman" w:cs="Times New Roman"/>
                <w:bCs/>
                <w:i/>
                <w:lang w:val="en-US"/>
              </w:rPr>
              <w:t>BB</w:t>
            </w:r>
            <w:r>
              <w:rPr>
                <w:rFonts w:ascii="Times New Roman" w:hAnsi="Times New Roman" w:cs="Times New Roman"/>
                <w:bCs/>
                <w:i/>
              </w:rPr>
              <w:t>/8] 8 ГБ или аналог</w:t>
            </w:r>
          </w:p>
        </w:tc>
        <w:tc>
          <w:tcPr>
            <w:tcW w:w="1471" w:type="pct"/>
            <w:gridSpan w:val="4"/>
            <w:tcBorders>
              <w:top w:val="single" w:sz="4" w:space="0" w:color="auto"/>
              <w:left w:val="single" w:sz="4" w:space="0" w:color="auto"/>
              <w:right w:val="single" w:sz="4" w:space="0" w:color="auto"/>
            </w:tcBorders>
          </w:tcPr>
          <w:p w14:paraId="72AB24F1" w14:textId="77777777" w:rsidR="00716B92" w:rsidRDefault="00000000">
            <w:pPr>
              <w:ind w:left="720" w:hanging="720"/>
              <w:rPr>
                <w:rFonts w:ascii="Times New Roman" w:hAnsi="Times New Roman" w:cs="Times New Roman"/>
                <w:bCs/>
                <w:i/>
              </w:rPr>
            </w:pPr>
            <w:r>
              <w:rPr>
                <w:rFonts w:ascii="Times New Roman" w:hAnsi="Times New Roman" w:cs="Times New Roman"/>
                <w:bCs/>
                <w:i/>
              </w:rPr>
              <w:lastRenderedPageBreak/>
              <w:t>Тактовая частота не менее 3200 МГц Гарантия не менее 12 мес.</w:t>
            </w:r>
          </w:p>
        </w:tc>
      </w:tr>
      <w:tr w:rsidR="00716B92" w14:paraId="5666E6E5" w14:textId="77777777">
        <w:trPr>
          <w:trHeight w:val="37"/>
        </w:trPr>
        <w:tc>
          <w:tcPr>
            <w:tcW w:w="2686" w:type="pct"/>
            <w:gridSpan w:val="4"/>
            <w:vMerge/>
            <w:tcBorders>
              <w:left w:val="single" w:sz="4" w:space="0" w:color="auto"/>
              <w:right w:val="single" w:sz="4" w:space="0" w:color="auto"/>
            </w:tcBorders>
          </w:tcPr>
          <w:p w14:paraId="0428B77E"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29140D7B" w14:textId="77777777" w:rsidR="00716B92" w:rsidRDefault="00000000">
            <w:pPr>
              <w:ind w:left="720"/>
              <w:jc w:val="right"/>
              <w:rPr>
                <w:rFonts w:ascii="Times New Roman" w:hAnsi="Times New Roman" w:cs="Times New Roman"/>
                <w:bCs/>
                <w:i/>
              </w:rPr>
            </w:pPr>
            <w:r>
              <w:rPr>
                <w:rFonts w:ascii="Times New Roman" w:hAnsi="Times New Roman" w:cs="Times New Roman"/>
                <w:bCs/>
                <w:i/>
              </w:rPr>
              <w:t>14.</w:t>
            </w:r>
          </w:p>
        </w:tc>
        <w:tc>
          <w:tcPr>
            <w:tcW w:w="401" w:type="pct"/>
            <w:tcBorders>
              <w:top w:val="single" w:sz="4" w:space="0" w:color="auto"/>
              <w:left w:val="single" w:sz="4" w:space="0" w:color="auto"/>
              <w:right w:val="single" w:sz="4" w:space="0" w:color="auto"/>
            </w:tcBorders>
          </w:tcPr>
          <w:p w14:paraId="0155DDB6" w14:textId="77777777" w:rsidR="00716B92" w:rsidRDefault="00000000">
            <w:pPr>
              <w:ind w:left="-137"/>
              <w:jc w:val="right"/>
              <w:rPr>
                <w:rFonts w:ascii="Times New Roman" w:hAnsi="Times New Roman" w:cs="Times New Roman"/>
                <w:bCs/>
                <w:i/>
              </w:rPr>
            </w:pPr>
            <w:r>
              <w:rPr>
                <w:rFonts w:ascii="Times New Roman" w:hAnsi="Times New Roman" w:cs="Times New Roman"/>
                <w:bCs/>
                <w:i/>
              </w:rPr>
              <w:t xml:space="preserve">Блок питания </w:t>
            </w:r>
            <w:proofErr w:type="spellStart"/>
            <w:r>
              <w:rPr>
                <w:rFonts w:ascii="Times New Roman" w:hAnsi="Times New Roman" w:cs="Times New Roman"/>
                <w:bCs/>
                <w:i/>
              </w:rPr>
              <w:t>Cougar</w:t>
            </w:r>
            <w:proofErr w:type="spellEnd"/>
            <w:r>
              <w:rPr>
                <w:rFonts w:ascii="Times New Roman" w:hAnsi="Times New Roman" w:cs="Times New Roman"/>
                <w:bCs/>
                <w:i/>
              </w:rPr>
              <w:t xml:space="preserve"> VTE600 [CGR BS-600] или аналог </w:t>
            </w:r>
          </w:p>
        </w:tc>
        <w:tc>
          <w:tcPr>
            <w:tcW w:w="1471" w:type="pct"/>
            <w:gridSpan w:val="4"/>
            <w:tcBorders>
              <w:top w:val="single" w:sz="4" w:space="0" w:color="auto"/>
              <w:left w:val="single" w:sz="4" w:space="0" w:color="auto"/>
              <w:right w:val="single" w:sz="4" w:space="0" w:color="auto"/>
            </w:tcBorders>
          </w:tcPr>
          <w:p w14:paraId="5627412B" w14:textId="77777777" w:rsidR="00716B92" w:rsidRDefault="00000000">
            <w:pPr>
              <w:ind w:left="720" w:hanging="720"/>
              <w:rPr>
                <w:rFonts w:ascii="Times New Roman" w:hAnsi="Times New Roman" w:cs="Times New Roman"/>
                <w:bCs/>
                <w:i/>
              </w:rPr>
            </w:pPr>
            <w:r>
              <w:rPr>
                <w:rFonts w:ascii="Times New Roman" w:hAnsi="Times New Roman" w:cs="Times New Roman"/>
                <w:bCs/>
                <w:i/>
              </w:rPr>
              <w:t>Мощность (номинал) не менее 600 Вт</w:t>
            </w:r>
          </w:p>
          <w:p w14:paraId="3AFBF559" w14:textId="77777777" w:rsidR="00716B92" w:rsidRDefault="00000000">
            <w:pPr>
              <w:ind w:left="720" w:hanging="720"/>
              <w:rPr>
                <w:rFonts w:ascii="Times New Roman" w:hAnsi="Times New Roman" w:cs="Times New Roman"/>
                <w:bCs/>
                <w:i/>
              </w:rPr>
            </w:pPr>
            <w:r>
              <w:rPr>
                <w:rFonts w:ascii="Times New Roman" w:hAnsi="Times New Roman" w:cs="Times New Roman"/>
                <w:bCs/>
                <w:i/>
              </w:rPr>
              <w:t>Форм-фактор соответствует ATX</w:t>
            </w:r>
          </w:p>
          <w:p w14:paraId="6F003DC2" w14:textId="77777777" w:rsidR="00716B92" w:rsidRDefault="00000000">
            <w:pPr>
              <w:ind w:left="720" w:hanging="720"/>
              <w:rPr>
                <w:rFonts w:ascii="Times New Roman" w:hAnsi="Times New Roman" w:cs="Times New Roman"/>
                <w:bCs/>
                <w:i/>
              </w:rPr>
            </w:pPr>
            <w:r>
              <w:rPr>
                <w:rFonts w:ascii="Times New Roman" w:hAnsi="Times New Roman" w:cs="Times New Roman"/>
                <w:bCs/>
                <w:i/>
              </w:rPr>
              <w:t>Кабели и разъемы</w:t>
            </w:r>
          </w:p>
          <w:p w14:paraId="774E20ED" w14:textId="77777777" w:rsidR="00716B92" w:rsidRDefault="00000000">
            <w:pPr>
              <w:rPr>
                <w:rFonts w:ascii="Times New Roman" w:hAnsi="Times New Roman" w:cs="Times New Roman"/>
                <w:bCs/>
                <w:i/>
              </w:rPr>
            </w:pPr>
            <w:r>
              <w:rPr>
                <w:rFonts w:ascii="Times New Roman" w:hAnsi="Times New Roman" w:cs="Times New Roman"/>
                <w:bCs/>
                <w:i/>
              </w:rPr>
              <w:t xml:space="preserve">Основной разъем питания соответствует 20 + 4 </w:t>
            </w:r>
            <w:proofErr w:type="spellStart"/>
            <w:r>
              <w:rPr>
                <w:rFonts w:ascii="Times New Roman" w:hAnsi="Times New Roman" w:cs="Times New Roman"/>
                <w:bCs/>
                <w:i/>
              </w:rPr>
              <w:t>pin</w:t>
            </w:r>
            <w:proofErr w:type="spellEnd"/>
          </w:p>
          <w:p w14:paraId="0B522235" w14:textId="77777777" w:rsidR="00716B92" w:rsidRDefault="00000000">
            <w:pPr>
              <w:rPr>
                <w:rFonts w:ascii="Times New Roman" w:hAnsi="Times New Roman" w:cs="Times New Roman"/>
                <w:bCs/>
                <w:i/>
              </w:rPr>
            </w:pPr>
            <w:r>
              <w:rPr>
                <w:rFonts w:ascii="Times New Roman" w:hAnsi="Times New Roman" w:cs="Times New Roman"/>
                <w:bCs/>
                <w:i/>
              </w:rPr>
              <w:t xml:space="preserve">Наличие разъема для питания процессора (CPU) соответствует 4+4 </w:t>
            </w:r>
            <w:proofErr w:type="spellStart"/>
            <w:r>
              <w:rPr>
                <w:rFonts w:ascii="Times New Roman" w:hAnsi="Times New Roman" w:cs="Times New Roman"/>
                <w:bCs/>
                <w:i/>
              </w:rPr>
              <w:t>pin</w:t>
            </w:r>
            <w:proofErr w:type="spellEnd"/>
          </w:p>
          <w:p w14:paraId="68F6F357" w14:textId="77777777" w:rsidR="00716B92" w:rsidRDefault="00000000">
            <w:pPr>
              <w:rPr>
                <w:rFonts w:ascii="Times New Roman" w:hAnsi="Times New Roman" w:cs="Times New Roman"/>
                <w:bCs/>
                <w:i/>
              </w:rPr>
            </w:pPr>
            <w:r>
              <w:rPr>
                <w:rFonts w:ascii="Times New Roman" w:hAnsi="Times New Roman" w:cs="Times New Roman"/>
                <w:bCs/>
                <w:i/>
              </w:rPr>
              <w:t xml:space="preserve">Разъемы для питания видеокарты (PCI-E) соответствует 6+2 </w:t>
            </w:r>
            <w:proofErr w:type="spellStart"/>
            <w:r>
              <w:rPr>
                <w:rFonts w:ascii="Times New Roman" w:hAnsi="Times New Roman" w:cs="Times New Roman"/>
                <w:bCs/>
                <w:i/>
              </w:rPr>
              <w:t>pin</w:t>
            </w:r>
            <w:proofErr w:type="spellEnd"/>
            <w:r>
              <w:rPr>
                <w:rFonts w:ascii="Times New Roman" w:hAnsi="Times New Roman" w:cs="Times New Roman"/>
                <w:bCs/>
                <w:i/>
              </w:rPr>
              <w:t xml:space="preserve"> x2</w:t>
            </w:r>
          </w:p>
          <w:p w14:paraId="64E23143" w14:textId="77777777" w:rsidR="00716B92" w:rsidRDefault="00000000">
            <w:pPr>
              <w:ind w:left="720" w:hanging="720"/>
              <w:rPr>
                <w:rFonts w:ascii="Times New Roman" w:hAnsi="Times New Roman" w:cs="Times New Roman"/>
                <w:bCs/>
                <w:i/>
              </w:rPr>
            </w:pPr>
            <w:r>
              <w:rPr>
                <w:rFonts w:ascii="Times New Roman" w:hAnsi="Times New Roman" w:cs="Times New Roman"/>
                <w:bCs/>
                <w:i/>
              </w:rPr>
              <w:t>Количество разъемов 15-pin SATA не менее 5</w:t>
            </w:r>
          </w:p>
          <w:p w14:paraId="5488BD51"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Количество разъемов 4-pin </w:t>
            </w:r>
            <w:proofErr w:type="spellStart"/>
            <w:r>
              <w:rPr>
                <w:rFonts w:ascii="Times New Roman" w:hAnsi="Times New Roman" w:cs="Times New Roman"/>
                <w:bCs/>
                <w:i/>
              </w:rPr>
              <w:t>Molex</w:t>
            </w:r>
            <w:proofErr w:type="spellEnd"/>
            <w:r>
              <w:rPr>
                <w:rFonts w:ascii="Times New Roman" w:hAnsi="Times New Roman" w:cs="Times New Roman"/>
                <w:bCs/>
                <w:i/>
              </w:rPr>
              <w:t xml:space="preserve"> не менее 2</w:t>
            </w:r>
          </w:p>
          <w:p w14:paraId="1CD3AE6F" w14:textId="77777777" w:rsidR="00716B92" w:rsidRDefault="00000000">
            <w:pPr>
              <w:ind w:left="720" w:hanging="720"/>
              <w:rPr>
                <w:rFonts w:ascii="Times New Roman" w:hAnsi="Times New Roman" w:cs="Times New Roman"/>
                <w:bCs/>
                <w:i/>
              </w:rPr>
            </w:pPr>
            <w:r>
              <w:rPr>
                <w:rFonts w:ascii="Times New Roman" w:hAnsi="Times New Roman" w:cs="Times New Roman"/>
                <w:bCs/>
                <w:i/>
              </w:rPr>
              <w:t>Длина основного кабеля питания не менее 475 мм</w:t>
            </w:r>
          </w:p>
          <w:p w14:paraId="7FD7A246" w14:textId="77777777" w:rsidR="00716B92" w:rsidRDefault="00000000">
            <w:pPr>
              <w:ind w:left="720" w:hanging="720"/>
              <w:rPr>
                <w:rFonts w:ascii="Times New Roman" w:hAnsi="Times New Roman" w:cs="Times New Roman"/>
                <w:bCs/>
                <w:i/>
              </w:rPr>
            </w:pPr>
            <w:r>
              <w:rPr>
                <w:rFonts w:ascii="Times New Roman" w:hAnsi="Times New Roman" w:cs="Times New Roman"/>
                <w:bCs/>
                <w:i/>
              </w:rPr>
              <w:t>Длина кабеля питания процессора не менее 625 мм</w:t>
            </w:r>
          </w:p>
          <w:p w14:paraId="0E79625A" w14:textId="77777777" w:rsidR="00716B92" w:rsidRDefault="00000000">
            <w:pPr>
              <w:ind w:left="720" w:hanging="720"/>
              <w:rPr>
                <w:rFonts w:ascii="Times New Roman" w:hAnsi="Times New Roman" w:cs="Times New Roman"/>
                <w:bCs/>
                <w:i/>
              </w:rPr>
            </w:pPr>
            <w:r>
              <w:rPr>
                <w:rFonts w:ascii="Times New Roman" w:hAnsi="Times New Roman" w:cs="Times New Roman"/>
                <w:bCs/>
                <w:i/>
              </w:rPr>
              <w:t>Длина кабеля питания PCI-E не менее 450 мм</w:t>
            </w:r>
          </w:p>
          <w:p w14:paraId="61BEC12E" w14:textId="77777777" w:rsidR="00716B92" w:rsidRDefault="00000000">
            <w:pPr>
              <w:ind w:left="720" w:hanging="720"/>
              <w:rPr>
                <w:rFonts w:ascii="Times New Roman" w:hAnsi="Times New Roman" w:cs="Times New Roman"/>
                <w:bCs/>
                <w:i/>
              </w:rPr>
            </w:pPr>
            <w:r>
              <w:rPr>
                <w:rFonts w:ascii="Times New Roman" w:hAnsi="Times New Roman" w:cs="Times New Roman"/>
                <w:bCs/>
                <w:i/>
              </w:rPr>
              <w:t>Длина кабеля питания SATA не менее 450 мм</w:t>
            </w:r>
          </w:p>
          <w:p w14:paraId="6E05DB2C"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Длина кабеля питания </w:t>
            </w:r>
            <w:proofErr w:type="spellStart"/>
            <w:r>
              <w:rPr>
                <w:rFonts w:ascii="Times New Roman" w:hAnsi="Times New Roman" w:cs="Times New Roman"/>
                <w:bCs/>
                <w:i/>
              </w:rPr>
              <w:t>Molex</w:t>
            </w:r>
            <w:proofErr w:type="spellEnd"/>
            <w:r>
              <w:rPr>
                <w:rFonts w:ascii="Times New Roman" w:hAnsi="Times New Roman" w:cs="Times New Roman"/>
                <w:bCs/>
                <w:i/>
              </w:rPr>
              <w:t xml:space="preserve"> не менее 450 мм</w:t>
            </w:r>
          </w:p>
          <w:p w14:paraId="71B6228A" w14:textId="77777777" w:rsidR="00716B92" w:rsidRDefault="00000000">
            <w:pPr>
              <w:ind w:left="720" w:hanging="720"/>
              <w:rPr>
                <w:rFonts w:ascii="Times New Roman" w:hAnsi="Times New Roman" w:cs="Times New Roman"/>
                <w:bCs/>
                <w:i/>
              </w:rPr>
            </w:pPr>
            <w:r>
              <w:rPr>
                <w:rFonts w:ascii="Times New Roman" w:hAnsi="Times New Roman" w:cs="Times New Roman"/>
                <w:bCs/>
                <w:i/>
              </w:rPr>
              <w:t>Электрические параметры</w:t>
            </w:r>
          </w:p>
          <w:p w14:paraId="7357F633"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Мощность по линии 12 </w:t>
            </w:r>
            <w:proofErr w:type="gramStart"/>
            <w:r>
              <w:rPr>
                <w:rFonts w:ascii="Times New Roman" w:hAnsi="Times New Roman" w:cs="Times New Roman"/>
                <w:bCs/>
                <w:i/>
              </w:rPr>
              <w:t>В  не</w:t>
            </w:r>
            <w:proofErr w:type="gramEnd"/>
            <w:r>
              <w:rPr>
                <w:rFonts w:ascii="Times New Roman" w:hAnsi="Times New Roman" w:cs="Times New Roman"/>
                <w:bCs/>
                <w:i/>
              </w:rPr>
              <w:t xml:space="preserve"> менее 540 Вт</w:t>
            </w:r>
          </w:p>
          <w:p w14:paraId="108CFC4A" w14:textId="77777777" w:rsidR="00716B92" w:rsidRDefault="00000000">
            <w:pPr>
              <w:ind w:left="720" w:hanging="720"/>
              <w:rPr>
                <w:rFonts w:ascii="Times New Roman" w:hAnsi="Times New Roman" w:cs="Times New Roman"/>
                <w:bCs/>
                <w:i/>
              </w:rPr>
            </w:pPr>
            <w:r>
              <w:rPr>
                <w:rFonts w:ascii="Times New Roman" w:hAnsi="Times New Roman" w:cs="Times New Roman"/>
                <w:bCs/>
                <w:i/>
              </w:rPr>
              <w:t>Ток по линии +12 В не менее 12V1 45A</w:t>
            </w:r>
          </w:p>
          <w:p w14:paraId="0BB75CCE" w14:textId="77777777" w:rsidR="00716B92" w:rsidRDefault="00000000">
            <w:pPr>
              <w:ind w:left="720" w:hanging="720"/>
              <w:rPr>
                <w:rFonts w:ascii="Times New Roman" w:hAnsi="Times New Roman" w:cs="Times New Roman"/>
                <w:bCs/>
                <w:i/>
              </w:rPr>
            </w:pPr>
            <w:r>
              <w:rPr>
                <w:rFonts w:ascii="Times New Roman" w:hAnsi="Times New Roman" w:cs="Times New Roman"/>
                <w:bCs/>
                <w:i/>
              </w:rPr>
              <w:t>Ток по линии +3.3 В не менее 16 А</w:t>
            </w:r>
          </w:p>
          <w:p w14:paraId="14700DFA" w14:textId="77777777" w:rsidR="00716B92" w:rsidRDefault="00000000">
            <w:pPr>
              <w:ind w:left="720" w:hanging="720"/>
              <w:rPr>
                <w:rFonts w:ascii="Times New Roman" w:hAnsi="Times New Roman" w:cs="Times New Roman"/>
                <w:bCs/>
                <w:i/>
              </w:rPr>
            </w:pPr>
            <w:r>
              <w:rPr>
                <w:rFonts w:ascii="Times New Roman" w:hAnsi="Times New Roman" w:cs="Times New Roman"/>
                <w:bCs/>
                <w:i/>
              </w:rPr>
              <w:t>Ток по линии +5 В не менее 20 А</w:t>
            </w:r>
          </w:p>
          <w:p w14:paraId="29D4D9B5" w14:textId="77777777" w:rsidR="00716B92" w:rsidRDefault="00000000">
            <w:pPr>
              <w:rPr>
                <w:rFonts w:ascii="Times New Roman" w:hAnsi="Times New Roman" w:cs="Times New Roman"/>
                <w:bCs/>
                <w:i/>
              </w:rPr>
            </w:pPr>
            <w:r>
              <w:rPr>
                <w:rFonts w:ascii="Times New Roman" w:hAnsi="Times New Roman" w:cs="Times New Roman"/>
                <w:bCs/>
                <w:i/>
              </w:rPr>
              <w:lastRenderedPageBreak/>
              <w:t xml:space="preserve">Ток дежурного источника (+5 В </w:t>
            </w:r>
            <w:proofErr w:type="spellStart"/>
            <w:r>
              <w:rPr>
                <w:rFonts w:ascii="Times New Roman" w:hAnsi="Times New Roman" w:cs="Times New Roman"/>
                <w:bCs/>
                <w:i/>
              </w:rPr>
              <w:t>Standby</w:t>
            </w:r>
            <w:proofErr w:type="spellEnd"/>
            <w:r>
              <w:rPr>
                <w:rFonts w:ascii="Times New Roman" w:hAnsi="Times New Roman" w:cs="Times New Roman"/>
                <w:bCs/>
                <w:i/>
              </w:rPr>
              <w:t>) соответствует 2.5 А</w:t>
            </w:r>
          </w:p>
          <w:p w14:paraId="65B0BCD5" w14:textId="77777777" w:rsidR="00716B92" w:rsidRDefault="00000000">
            <w:pPr>
              <w:ind w:left="720" w:hanging="720"/>
              <w:rPr>
                <w:rFonts w:ascii="Times New Roman" w:hAnsi="Times New Roman" w:cs="Times New Roman"/>
                <w:bCs/>
                <w:i/>
              </w:rPr>
            </w:pPr>
            <w:r>
              <w:rPr>
                <w:rFonts w:ascii="Times New Roman" w:hAnsi="Times New Roman" w:cs="Times New Roman"/>
                <w:bCs/>
                <w:i/>
              </w:rPr>
              <w:t>Ток по линии -12 В соответствует 0.3 А</w:t>
            </w:r>
          </w:p>
          <w:p w14:paraId="48492D8A" w14:textId="77777777" w:rsidR="00716B92" w:rsidRDefault="00000000">
            <w:pPr>
              <w:rPr>
                <w:rFonts w:ascii="Times New Roman" w:hAnsi="Times New Roman" w:cs="Times New Roman"/>
                <w:bCs/>
                <w:i/>
              </w:rPr>
            </w:pPr>
            <w:r>
              <w:rPr>
                <w:rFonts w:ascii="Times New Roman" w:hAnsi="Times New Roman" w:cs="Times New Roman"/>
                <w:bCs/>
                <w:i/>
              </w:rPr>
              <w:t>Диапазон входного напряжения сети соответствует 100-240 В 50/60 Гц</w:t>
            </w:r>
          </w:p>
          <w:p w14:paraId="3A64F222" w14:textId="77777777" w:rsidR="00716B92" w:rsidRDefault="00000000">
            <w:pPr>
              <w:ind w:left="720" w:hanging="720"/>
              <w:rPr>
                <w:rFonts w:ascii="Times New Roman" w:hAnsi="Times New Roman" w:cs="Times New Roman"/>
                <w:bCs/>
                <w:i/>
              </w:rPr>
            </w:pPr>
            <w:r>
              <w:rPr>
                <w:rFonts w:ascii="Times New Roman" w:hAnsi="Times New Roman" w:cs="Times New Roman"/>
                <w:bCs/>
                <w:i/>
              </w:rPr>
              <w:t>Система охлаждения</w:t>
            </w:r>
          </w:p>
          <w:p w14:paraId="4DA9C483"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Наличие активной системы охлаждения </w:t>
            </w:r>
          </w:p>
          <w:p w14:paraId="04E4BE58" w14:textId="77777777" w:rsidR="00716B92" w:rsidRDefault="00000000">
            <w:pPr>
              <w:ind w:left="720" w:hanging="696"/>
              <w:rPr>
                <w:rFonts w:ascii="Times New Roman" w:hAnsi="Times New Roman" w:cs="Times New Roman"/>
                <w:bCs/>
                <w:i/>
              </w:rPr>
            </w:pPr>
            <w:r>
              <w:rPr>
                <w:rFonts w:ascii="Times New Roman" w:hAnsi="Times New Roman" w:cs="Times New Roman"/>
                <w:bCs/>
                <w:i/>
              </w:rPr>
              <w:t>Наличие сетевого кабеля в комплекте</w:t>
            </w:r>
          </w:p>
        </w:tc>
      </w:tr>
      <w:tr w:rsidR="00716B92" w14:paraId="2F99EC77" w14:textId="77777777">
        <w:trPr>
          <w:trHeight w:val="6919"/>
        </w:trPr>
        <w:tc>
          <w:tcPr>
            <w:tcW w:w="2686" w:type="pct"/>
            <w:gridSpan w:val="4"/>
            <w:vMerge/>
            <w:tcBorders>
              <w:left w:val="single" w:sz="4" w:space="0" w:color="auto"/>
              <w:right w:val="single" w:sz="4" w:space="0" w:color="auto"/>
            </w:tcBorders>
          </w:tcPr>
          <w:p w14:paraId="44B4D07C"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67AEF119" w14:textId="77777777" w:rsidR="00716B92" w:rsidRDefault="00000000">
            <w:pPr>
              <w:ind w:left="720"/>
              <w:jc w:val="right"/>
              <w:rPr>
                <w:rFonts w:ascii="Times New Roman" w:hAnsi="Times New Roman" w:cs="Times New Roman"/>
                <w:bCs/>
                <w:i/>
              </w:rPr>
            </w:pPr>
            <w:r>
              <w:rPr>
                <w:rFonts w:ascii="Times New Roman" w:hAnsi="Times New Roman" w:cs="Times New Roman"/>
                <w:bCs/>
                <w:i/>
              </w:rPr>
              <w:t>15.</w:t>
            </w:r>
          </w:p>
        </w:tc>
        <w:tc>
          <w:tcPr>
            <w:tcW w:w="401" w:type="pct"/>
            <w:tcBorders>
              <w:top w:val="single" w:sz="4" w:space="0" w:color="auto"/>
              <w:left w:val="single" w:sz="4" w:space="0" w:color="auto"/>
              <w:right w:val="single" w:sz="4" w:space="0" w:color="auto"/>
            </w:tcBorders>
          </w:tcPr>
          <w:p w14:paraId="3D6433EF"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Вентилятор </w:t>
            </w:r>
            <w:proofErr w:type="spellStart"/>
            <w:r>
              <w:rPr>
                <w:rFonts w:ascii="Times New Roman" w:hAnsi="Times New Roman" w:cs="Times New Roman"/>
                <w:bCs/>
                <w:i/>
              </w:rPr>
              <w:t>DeepCool</w:t>
            </w:r>
            <w:proofErr w:type="spellEnd"/>
            <w:r>
              <w:rPr>
                <w:rFonts w:ascii="Times New Roman" w:hAnsi="Times New Roman" w:cs="Times New Roman"/>
                <w:bCs/>
                <w:i/>
              </w:rPr>
              <w:t xml:space="preserve"> XFAN 120, 120мм или аналог </w:t>
            </w:r>
          </w:p>
        </w:tc>
        <w:tc>
          <w:tcPr>
            <w:tcW w:w="1471" w:type="pct"/>
            <w:gridSpan w:val="4"/>
            <w:tcBorders>
              <w:top w:val="single" w:sz="4" w:space="0" w:color="auto"/>
              <w:left w:val="single" w:sz="4" w:space="0" w:color="auto"/>
              <w:right w:val="single" w:sz="4" w:space="0" w:color="auto"/>
            </w:tcBorders>
          </w:tcPr>
          <w:p w14:paraId="48292839" w14:textId="77777777" w:rsidR="00716B92" w:rsidRDefault="00000000">
            <w:pPr>
              <w:ind w:left="720" w:hanging="696"/>
              <w:rPr>
                <w:rFonts w:ascii="Times New Roman" w:hAnsi="Times New Roman" w:cs="Times New Roman"/>
                <w:bCs/>
                <w:i/>
              </w:rPr>
            </w:pPr>
            <w:r>
              <w:rPr>
                <w:rFonts w:ascii="Times New Roman" w:hAnsi="Times New Roman" w:cs="Times New Roman"/>
                <w:bCs/>
                <w:i/>
              </w:rPr>
              <w:t>Тип охлаждения соответствует активное воздушное</w:t>
            </w:r>
          </w:p>
          <w:p w14:paraId="6DF8E8B9" w14:textId="77777777" w:rsidR="00716B92" w:rsidRDefault="00000000">
            <w:pPr>
              <w:ind w:left="720" w:hanging="696"/>
              <w:rPr>
                <w:rFonts w:ascii="Times New Roman" w:hAnsi="Times New Roman" w:cs="Times New Roman"/>
                <w:bCs/>
                <w:i/>
              </w:rPr>
            </w:pPr>
            <w:r>
              <w:rPr>
                <w:rFonts w:ascii="Times New Roman" w:hAnsi="Times New Roman" w:cs="Times New Roman"/>
                <w:bCs/>
                <w:i/>
              </w:rPr>
              <w:t>Количество вентиляторов соответствует 1</w:t>
            </w:r>
          </w:p>
          <w:p w14:paraId="0104EF22" w14:textId="77777777" w:rsidR="00716B92" w:rsidRDefault="00000000">
            <w:pPr>
              <w:ind w:left="720" w:hanging="696"/>
              <w:rPr>
                <w:rFonts w:ascii="Times New Roman" w:hAnsi="Times New Roman" w:cs="Times New Roman"/>
                <w:bCs/>
                <w:i/>
              </w:rPr>
            </w:pPr>
            <w:r>
              <w:rPr>
                <w:rFonts w:ascii="Times New Roman" w:hAnsi="Times New Roman" w:cs="Times New Roman"/>
                <w:bCs/>
                <w:i/>
              </w:rPr>
              <w:t>Размер вентилятора соответствует 120 мм</w:t>
            </w:r>
          </w:p>
          <w:p w14:paraId="35568A73" w14:textId="77777777" w:rsidR="00716B92" w:rsidRDefault="00000000">
            <w:pPr>
              <w:ind w:left="720" w:hanging="696"/>
              <w:rPr>
                <w:rFonts w:ascii="Times New Roman" w:hAnsi="Times New Roman" w:cs="Times New Roman"/>
                <w:bCs/>
                <w:i/>
              </w:rPr>
            </w:pPr>
            <w:r>
              <w:rPr>
                <w:rFonts w:ascii="Times New Roman" w:hAnsi="Times New Roman" w:cs="Times New Roman"/>
                <w:bCs/>
                <w:i/>
              </w:rPr>
              <w:t xml:space="preserve">Воздушный поток вентилятора соответствует 43.56 </w:t>
            </w:r>
            <w:proofErr w:type="spellStart"/>
            <w:r>
              <w:rPr>
                <w:rFonts w:ascii="Times New Roman" w:hAnsi="Times New Roman" w:cs="Times New Roman"/>
                <w:bCs/>
                <w:i/>
              </w:rPr>
              <w:t>cfm</w:t>
            </w:r>
            <w:proofErr w:type="spellEnd"/>
          </w:p>
          <w:p w14:paraId="540A1FDD" w14:textId="77777777" w:rsidR="00716B92" w:rsidRDefault="00000000">
            <w:pPr>
              <w:ind w:left="720" w:hanging="696"/>
              <w:rPr>
                <w:rFonts w:ascii="Times New Roman" w:hAnsi="Times New Roman" w:cs="Times New Roman"/>
                <w:bCs/>
                <w:i/>
              </w:rPr>
            </w:pPr>
            <w:r>
              <w:rPr>
                <w:rFonts w:ascii="Times New Roman" w:hAnsi="Times New Roman" w:cs="Times New Roman"/>
                <w:bCs/>
                <w:i/>
              </w:rPr>
              <w:t>Уровень шума вентилятора не более 24 дБ</w:t>
            </w:r>
          </w:p>
          <w:p w14:paraId="23754E92" w14:textId="77777777" w:rsidR="00716B92" w:rsidRDefault="00000000">
            <w:pPr>
              <w:ind w:left="720" w:hanging="696"/>
              <w:rPr>
                <w:rFonts w:ascii="Times New Roman" w:hAnsi="Times New Roman" w:cs="Times New Roman"/>
                <w:bCs/>
                <w:i/>
              </w:rPr>
            </w:pPr>
            <w:r>
              <w:rPr>
                <w:rFonts w:ascii="Times New Roman" w:hAnsi="Times New Roman" w:cs="Times New Roman"/>
                <w:bCs/>
                <w:i/>
              </w:rPr>
              <w:t>Скорость вращения вентилятора не менее 1300 об/мин</w:t>
            </w:r>
          </w:p>
          <w:p w14:paraId="6653FAC6" w14:textId="77777777" w:rsidR="00716B92" w:rsidRDefault="00000000">
            <w:pPr>
              <w:ind w:left="720" w:hanging="696"/>
              <w:rPr>
                <w:rFonts w:ascii="Times New Roman" w:hAnsi="Times New Roman" w:cs="Times New Roman"/>
                <w:bCs/>
                <w:i/>
              </w:rPr>
            </w:pPr>
            <w:r>
              <w:rPr>
                <w:rFonts w:ascii="Times New Roman" w:hAnsi="Times New Roman" w:cs="Times New Roman"/>
                <w:bCs/>
                <w:i/>
              </w:rPr>
              <w:t>Электропитание</w:t>
            </w:r>
          </w:p>
          <w:p w14:paraId="3EC85F90" w14:textId="77777777" w:rsidR="00716B92" w:rsidRDefault="00000000">
            <w:pPr>
              <w:ind w:left="720" w:hanging="696"/>
              <w:rPr>
                <w:rFonts w:ascii="Times New Roman" w:hAnsi="Times New Roman" w:cs="Times New Roman"/>
                <w:bCs/>
                <w:i/>
              </w:rPr>
            </w:pPr>
            <w:r>
              <w:rPr>
                <w:rFonts w:ascii="Times New Roman" w:hAnsi="Times New Roman" w:cs="Times New Roman"/>
                <w:bCs/>
                <w:i/>
              </w:rPr>
              <w:t>Питание вентилятора от материнской платы соответствует 3-pin</w:t>
            </w:r>
          </w:p>
          <w:p w14:paraId="2806E4CA" w14:textId="77777777" w:rsidR="00716B92" w:rsidRDefault="00000000">
            <w:pPr>
              <w:ind w:left="720" w:hanging="696"/>
              <w:rPr>
                <w:rFonts w:ascii="Times New Roman" w:hAnsi="Times New Roman" w:cs="Times New Roman"/>
                <w:bCs/>
                <w:i/>
              </w:rPr>
            </w:pPr>
            <w:r>
              <w:rPr>
                <w:rFonts w:ascii="Times New Roman" w:hAnsi="Times New Roman" w:cs="Times New Roman"/>
                <w:bCs/>
                <w:i/>
              </w:rPr>
              <w:t>Питание вентилятора от блока питания соответствует 4-pin (</w:t>
            </w:r>
            <w:proofErr w:type="spellStart"/>
            <w:r>
              <w:rPr>
                <w:rFonts w:ascii="Times New Roman" w:hAnsi="Times New Roman" w:cs="Times New Roman"/>
                <w:bCs/>
                <w:i/>
              </w:rPr>
              <w:t>Molex</w:t>
            </w:r>
            <w:proofErr w:type="spellEnd"/>
            <w:r>
              <w:rPr>
                <w:rFonts w:ascii="Times New Roman" w:hAnsi="Times New Roman" w:cs="Times New Roman"/>
                <w:bCs/>
                <w:i/>
              </w:rPr>
              <w:t>)</w:t>
            </w:r>
          </w:p>
          <w:p w14:paraId="2B83EC2E" w14:textId="77777777" w:rsidR="00716B92" w:rsidRDefault="00000000">
            <w:pPr>
              <w:ind w:left="720" w:hanging="696"/>
              <w:rPr>
                <w:rFonts w:ascii="Times New Roman" w:hAnsi="Times New Roman" w:cs="Times New Roman"/>
                <w:bCs/>
                <w:i/>
              </w:rPr>
            </w:pPr>
            <w:r>
              <w:rPr>
                <w:rFonts w:ascii="Times New Roman" w:hAnsi="Times New Roman" w:cs="Times New Roman"/>
                <w:bCs/>
                <w:i/>
              </w:rPr>
              <w:t>Потребляемое напряжение вентилятора соответствует 12 В</w:t>
            </w:r>
          </w:p>
          <w:p w14:paraId="7F086F88" w14:textId="77777777" w:rsidR="00716B92" w:rsidRDefault="00000000">
            <w:pPr>
              <w:ind w:left="720" w:hanging="696"/>
              <w:rPr>
                <w:rFonts w:ascii="Times New Roman" w:hAnsi="Times New Roman" w:cs="Times New Roman"/>
                <w:bCs/>
                <w:i/>
              </w:rPr>
            </w:pPr>
            <w:r>
              <w:rPr>
                <w:rFonts w:ascii="Times New Roman" w:hAnsi="Times New Roman" w:cs="Times New Roman"/>
                <w:bCs/>
                <w:i/>
              </w:rPr>
              <w:t>Размеры</w:t>
            </w:r>
          </w:p>
          <w:p w14:paraId="01ABB7E9" w14:textId="77777777" w:rsidR="00716B92" w:rsidRDefault="00000000">
            <w:pPr>
              <w:ind w:left="720" w:hanging="696"/>
              <w:rPr>
                <w:rFonts w:ascii="Times New Roman" w:hAnsi="Times New Roman" w:cs="Times New Roman"/>
                <w:bCs/>
                <w:i/>
              </w:rPr>
            </w:pPr>
            <w:r>
              <w:rPr>
                <w:rFonts w:ascii="Times New Roman" w:hAnsi="Times New Roman" w:cs="Times New Roman"/>
                <w:bCs/>
                <w:i/>
              </w:rPr>
              <w:t>Толщина вентилятора соответствует 25 мм</w:t>
            </w:r>
          </w:p>
          <w:p w14:paraId="33BB10BB" w14:textId="77777777" w:rsidR="00716B92" w:rsidRDefault="00000000">
            <w:pPr>
              <w:ind w:left="720" w:hanging="696"/>
              <w:rPr>
                <w:rFonts w:ascii="Times New Roman" w:hAnsi="Times New Roman" w:cs="Times New Roman"/>
                <w:bCs/>
                <w:i/>
              </w:rPr>
            </w:pPr>
            <w:r>
              <w:rPr>
                <w:rFonts w:ascii="Times New Roman" w:hAnsi="Times New Roman" w:cs="Times New Roman"/>
                <w:bCs/>
                <w:i/>
              </w:rPr>
              <w:t>Дополнительные характеристики</w:t>
            </w:r>
          </w:p>
          <w:p w14:paraId="2A7D9A6C" w14:textId="77777777" w:rsidR="00716B92" w:rsidRDefault="00000000">
            <w:pPr>
              <w:ind w:left="720" w:hanging="696"/>
              <w:rPr>
                <w:rFonts w:ascii="Times New Roman" w:hAnsi="Times New Roman" w:cs="Times New Roman"/>
                <w:bCs/>
                <w:i/>
              </w:rPr>
            </w:pPr>
            <w:r>
              <w:rPr>
                <w:rFonts w:ascii="Times New Roman" w:hAnsi="Times New Roman" w:cs="Times New Roman"/>
                <w:bCs/>
                <w:i/>
              </w:rPr>
              <w:t>Гарантия не менее 12 мес.</w:t>
            </w:r>
          </w:p>
        </w:tc>
      </w:tr>
      <w:tr w:rsidR="00716B92" w14:paraId="75C06C3A" w14:textId="77777777">
        <w:trPr>
          <w:trHeight w:val="37"/>
        </w:trPr>
        <w:tc>
          <w:tcPr>
            <w:tcW w:w="2686" w:type="pct"/>
            <w:gridSpan w:val="4"/>
            <w:vMerge/>
            <w:tcBorders>
              <w:left w:val="single" w:sz="4" w:space="0" w:color="auto"/>
              <w:right w:val="single" w:sz="4" w:space="0" w:color="auto"/>
            </w:tcBorders>
          </w:tcPr>
          <w:p w14:paraId="3F1152CB"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16A20D1E" w14:textId="77777777" w:rsidR="00716B92" w:rsidRDefault="00000000">
            <w:pPr>
              <w:ind w:left="720"/>
              <w:jc w:val="right"/>
              <w:rPr>
                <w:rFonts w:ascii="Times New Roman" w:hAnsi="Times New Roman" w:cs="Times New Roman"/>
                <w:bCs/>
                <w:i/>
              </w:rPr>
            </w:pPr>
            <w:r>
              <w:rPr>
                <w:rFonts w:ascii="Times New Roman" w:hAnsi="Times New Roman" w:cs="Times New Roman"/>
                <w:bCs/>
                <w:i/>
              </w:rPr>
              <w:t>16.</w:t>
            </w:r>
          </w:p>
        </w:tc>
        <w:tc>
          <w:tcPr>
            <w:tcW w:w="401" w:type="pct"/>
            <w:tcBorders>
              <w:top w:val="single" w:sz="4" w:space="0" w:color="auto"/>
              <w:left w:val="single" w:sz="4" w:space="0" w:color="auto"/>
              <w:right w:val="single" w:sz="4" w:space="0" w:color="auto"/>
            </w:tcBorders>
          </w:tcPr>
          <w:p w14:paraId="61DDE36E"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Вентилятор </w:t>
            </w:r>
            <w:proofErr w:type="spellStart"/>
            <w:r>
              <w:rPr>
                <w:rFonts w:ascii="Times New Roman" w:hAnsi="Times New Roman" w:cs="Times New Roman"/>
                <w:bCs/>
                <w:i/>
              </w:rPr>
              <w:t>DeepCool</w:t>
            </w:r>
            <w:proofErr w:type="spellEnd"/>
            <w:r>
              <w:rPr>
                <w:rFonts w:ascii="Times New Roman" w:hAnsi="Times New Roman" w:cs="Times New Roman"/>
                <w:bCs/>
                <w:i/>
              </w:rPr>
              <w:t xml:space="preserve"> </w:t>
            </w:r>
            <w:r>
              <w:rPr>
                <w:rFonts w:ascii="Times New Roman" w:hAnsi="Times New Roman" w:cs="Times New Roman"/>
                <w:bCs/>
                <w:i/>
              </w:rPr>
              <w:lastRenderedPageBreak/>
              <w:t xml:space="preserve">XFAN 80, 80мм или аналог </w:t>
            </w:r>
          </w:p>
        </w:tc>
        <w:tc>
          <w:tcPr>
            <w:tcW w:w="1471" w:type="pct"/>
            <w:gridSpan w:val="4"/>
            <w:tcBorders>
              <w:top w:val="single" w:sz="4" w:space="0" w:color="auto"/>
              <w:left w:val="single" w:sz="4" w:space="0" w:color="auto"/>
              <w:right w:val="single" w:sz="4" w:space="0" w:color="auto"/>
            </w:tcBorders>
          </w:tcPr>
          <w:p w14:paraId="186AE142"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lastRenderedPageBreak/>
              <w:t>Тип охлаждения соответствует активное воздушное</w:t>
            </w:r>
          </w:p>
          <w:p w14:paraId="575062D6"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lastRenderedPageBreak/>
              <w:t>Количество вентиляторов соответствует 1</w:t>
            </w:r>
          </w:p>
          <w:p w14:paraId="41EC9EFB"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Размер вентилятора соответствует 80 мм</w:t>
            </w:r>
          </w:p>
          <w:p w14:paraId="2D9BEAF6"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 xml:space="preserve">Воздушный поток вентилятора соответствует 21.8 </w:t>
            </w:r>
            <w:proofErr w:type="spellStart"/>
            <w:r>
              <w:rPr>
                <w:rFonts w:ascii="Times New Roman" w:hAnsi="Times New Roman" w:cs="Times New Roman"/>
                <w:bCs/>
                <w:i/>
              </w:rPr>
              <w:t>cfm</w:t>
            </w:r>
            <w:proofErr w:type="spellEnd"/>
          </w:p>
          <w:p w14:paraId="5191A8CC"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Уровень шума вентилятора не более 20.3 дБ</w:t>
            </w:r>
          </w:p>
          <w:p w14:paraId="5C05743F"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Скорость вращения вентилятора не менее 1800 об/мин</w:t>
            </w:r>
          </w:p>
          <w:p w14:paraId="5849826E"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Электропитание</w:t>
            </w:r>
          </w:p>
          <w:p w14:paraId="171DA53B"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Питание вентилятора от материнской платы соответствует 3-pin</w:t>
            </w:r>
          </w:p>
          <w:p w14:paraId="67589828"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Питание вентилятора от блока питания соответствует 4-pin (</w:t>
            </w:r>
            <w:proofErr w:type="spellStart"/>
            <w:r>
              <w:rPr>
                <w:rFonts w:ascii="Times New Roman" w:hAnsi="Times New Roman" w:cs="Times New Roman"/>
                <w:bCs/>
                <w:i/>
              </w:rPr>
              <w:t>Molex</w:t>
            </w:r>
            <w:proofErr w:type="spellEnd"/>
            <w:r>
              <w:rPr>
                <w:rFonts w:ascii="Times New Roman" w:hAnsi="Times New Roman" w:cs="Times New Roman"/>
                <w:bCs/>
                <w:i/>
              </w:rPr>
              <w:t>)</w:t>
            </w:r>
          </w:p>
          <w:p w14:paraId="4CD21A8F"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Потребляемое напряжение вентилятора соответствует 12 В</w:t>
            </w:r>
          </w:p>
          <w:p w14:paraId="3351CC99"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Размеры</w:t>
            </w:r>
          </w:p>
          <w:p w14:paraId="6422CB98"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Толщина вентилятора соответствует 25 мм</w:t>
            </w:r>
          </w:p>
          <w:p w14:paraId="25E96109" w14:textId="77777777" w:rsidR="00716B92" w:rsidRDefault="00000000">
            <w:pPr>
              <w:ind w:left="720" w:hanging="703"/>
              <w:contextualSpacing/>
              <w:rPr>
                <w:rFonts w:ascii="Times New Roman" w:hAnsi="Times New Roman" w:cs="Times New Roman"/>
                <w:bCs/>
                <w:i/>
              </w:rPr>
            </w:pPr>
            <w:r>
              <w:rPr>
                <w:rFonts w:ascii="Times New Roman" w:hAnsi="Times New Roman" w:cs="Times New Roman"/>
                <w:bCs/>
                <w:i/>
              </w:rPr>
              <w:t>Дополнительные характеристики</w:t>
            </w:r>
          </w:p>
          <w:p w14:paraId="053C4F72" w14:textId="77777777" w:rsidR="00716B92" w:rsidRDefault="00000000">
            <w:pPr>
              <w:ind w:left="720" w:hanging="703"/>
              <w:rPr>
                <w:rFonts w:ascii="Times New Roman" w:hAnsi="Times New Roman" w:cs="Times New Roman"/>
                <w:bCs/>
                <w:i/>
              </w:rPr>
            </w:pPr>
            <w:r>
              <w:rPr>
                <w:rFonts w:ascii="Times New Roman" w:hAnsi="Times New Roman" w:cs="Times New Roman"/>
                <w:bCs/>
                <w:i/>
              </w:rPr>
              <w:t>Гарантия не менее 12 мес.</w:t>
            </w:r>
          </w:p>
        </w:tc>
      </w:tr>
      <w:tr w:rsidR="00716B92" w14:paraId="6DBB60D1" w14:textId="77777777">
        <w:trPr>
          <w:trHeight w:val="37"/>
        </w:trPr>
        <w:tc>
          <w:tcPr>
            <w:tcW w:w="2686" w:type="pct"/>
            <w:gridSpan w:val="4"/>
            <w:vMerge/>
            <w:tcBorders>
              <w:left w:val="single" w:sz="4" w:space="0" w:color="auto"/>
              <w:right w:val="single" w:sz="4" w:space="0" w:color="auto"/>
            </w:tcBorders>
          </w:tcPr>
          <w:p w14:paraId="7204E687"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410CB3D1" w14:textId="77777777" w:rsidR="00716B92" w:rsidRDefault="00000000">
            <w:pPr>
              <w:ind w:left="720"/>
              <w:jc w:val="right"/>
              <w:rPr>
                <w:rFonts w:ascii="Times New Roman" w:hAnsi="Times New Roman" w:cs="Times New Roman"/>
                <w:bCs/>
                <w:i/>
              </w:rPr>
            </w:pPr>
            <w:r>
              <w:rPr>
                <w:rFonts w:ascii="Times New Roman" w:hAnsi="Times New Roman" w:cs="Times New Roman"/>
                <w:bCs/>
                <w:i/>
              </w:rPr>
              <w:t>17.</w:t>
            </w:r>
          </w:p>
        </w:tc>
        <w:tc>
          <w:tcPr>
            <w:tcW w:w="401" w:type="pct"/>
            <w:tcBorders>
              <w:top w:val="single" w:sz="4" w:space="0" w:color="auto"/>
              <w:left w:val="single" w:sz="4" w:space="0" w:color="auto"/>
              <w:right w:val="single" w:sz="4" w:space="0" w:color="auto"/>
            </w:tcBorders>
          </w:tcPr>
          <w:p w14:paraId="1F5B2C9F"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Аккумуляторная батарея для ИБП </w:t>
            </w:r>
            <w:proofErr w:type="spellStart"/>
            <w:r>
              <w:rPr>
                <w:rFonts w:ascii="Times New Roman" w:hAnsi="Times New Roman" w:cs="Times New Roman"/>
                <w:bCs/>
                <w:i/>
              </w:rPr>
              <w:t>PowerCom</w:t>
            </w:r>
            <w:proofErr w:type="spellEnd"/>
            <w:r>
              <w:rPr>
                <w:rFonts w:ascii="Times New Roman" w:hAnsi="Times New Roman" w:cs="Times New Roman"/>
                <w:bCs/>
                <w:i/>
              </w:rPr>
              <w:t xml:space="preserve"> PM-12-7.2 12В, 7.2Ач или аналог </w:t>
            </w:r>
          </w:p>
        </w:tc>
        <w:tc>
          <w:tcPr>
            <w:tcW w:w="1471" w:type="pct"/>
            <w:gridSpan w:val="4"/>
            <w:tcBorders>
              <w:top w:val="single" w:sz="4" w:space="0" w:color="auto"/>
              <w:left w:val="single" w:sz="4" w:space="0" w:color="auto"/>
              <w:right w:val="single" w:sz="4" w:space="0" w:color="auto"/>
            </w:tcBorders>
          </w:tcPr>
          <w:p w14:paraId="07CBA57C" w14:textId="77777777" w:rsidR="00716B92" w:rsidRDefault="00000000">
            <w:pPr>
              <w:ind w:left="720" w:hanging="703"/>
              <w:rPr>
                <w:rFonts w:ascii="Times New Roman" w:hAnsi="Times New Roman" w:cs="Times New Roman"/>
                <w:bCs/>
                <w:i/>
              </w:rPr>
            </w:pPr>
            <w:r>
              <w:rPr>
                <w:rFonts w:ascii="Times New Roman" w:hAnsi="Times New Roman" w:cs="Times New Roman"/>
                <w:bCs/>
                <w:i/>
              </w:rPr>
              <w:t>Длина не более (мм) 151</w:t>
            </w:r>
          </w:p>
          <w:p w14:paraId="2A9831BB" w14:textId="77777777" w:rsidR="00716B92" w:rsidRDefault="00000000">
            <w:pPr>
              <w:ind w:left="720" w:hanging="703"/>
              <w:rPr>
                <w:rFonts w:ascii="Times New Roman" w:hAnsi="Times New Roman" w:cs="Times New Roman"/>
                <w:bCs/>
                <w:i/>
              </w:rPr>
            </w:pPr>
            <w:r>
              <w:rPr>
                <w:rFonts w:ascii="Times New Roman" w:hAnsi="Times New Roman" w:cs="Times New Roman"/>
                <w:bCs/>
                <w:i/>
              </w:rPr>
              <w:t>Высота не более (мм): 65</w:t>
            </w:r>
          </w:p>
          <w:p w14:paraId="2BB8A8CE" w14:textId="77777777" w:rsidR="00716B92" w:rsidRDefault="00000000">
            <w:pPr>
              <w:ind w:left="720" w:hanging="703"/>
              <w:rPr>
                <w:rFonts w:ascii="Times New Roman" w:hAnsi="Times New Roman" w:cs="Times New Roman"/>
                <w:bCs/>
                <w:i/>
              </w:rPr>
            </w:pPr>
            <w:r>
              <w:rPr>
                <w:rFonts w:ascii="Times New Roman" w:hAnsi="Times New Roman" w:cs="Times New Roman"/>
                <w:bCs/>
                <w:i/>
              </w:rPr>
              <w:t>Ширина не более (мм): 99</w:t>
            </w:r>
            <w:r>
              <w:rPr>
                <w:rFonts w:ascii="Times New Roman" w:hAnsi="Times New Roman" w:cs="Times New Roman"/>
                <w:bCs/>
                <w:i/>
              </w:rPr>
              <w:tab/>
            </w:r>
          </w:p>
          <w:p w14:paraId="6630A074" w14:textId="77777777" w:rsidR="00716B92" w:rsidRDefault="00000000">
            <w:pPr>
              <w:ind w:left="720" w:hanging="703"/>
              <w:rPr>
                <w:rFonts w:ascii="Times New Roman" w:hAnsi="Times New Roman" w:cs="Times New Roman"/>
                <w:bCs/>
                <w:i/>
              </w:rPr>
            </w:pPr>
            <w:r>
              <w:rPr>
                <w:rFonts w:ascii="Times New Roman" w:hAnsi="Times New Roman" w:cs="Times New Roman"/>
                <w:bCs/>
                <w:i/>
              </w:rPr>
              <w:t>Вес не более (грамм): 2180</w:t>
            </w:r>
          </w:p>
          <w:p w14:paraId="72887620" w14:textId="77777777" w:rsidR="00716B92" w:rsidRDefault="00000000">
            <w:pPr>
              <w:ind w:left="720" w:hanging="703"/>
              <w:rPr>
                <w:rFonts w:ascii="Times New Roman" w:hAnsi="Times New Roman" w:cs="Times New Roman"/>
                <w:bCs/>
                <w:i/>
              </w:rPr>
            </w:pPr>
            <w:r>
              <w:rPr>
                <w:rFonts w:ascii="Times New Roman" w:hAnsi="Times New Roman" w:cs="Times New Roman"/>
                <w:bCs/>
                <w:i/>
              </w:rPr>
              <w:t xml:space="preserve">Емкость не менее, </w:t>
            </w:r>
            <w:proofErr w:type="spellStart"/>
            <w:proofErr w:type="gramStart"/>
            <w:r>
              <w:rPr>
                <w:rFonts w:ascii="Times New Roman" w:hAnsi="Times New Roman" w:cs="Times New Roman"/>
                <w:bCs/>
                <w:i/>
              </w:rPr>
              <w:t>мА.ч</w:t>
            </w:r>
            <w:proofErr w:type="spellEnd"/>
            <w:proofErr w:type="gramEnd"/>
            <w:r>
              <w:rPr>
                <w:rFonts w:ascii="Times New Roman" w:hAnsi="Times New Roman" w:cs="Times New Roman"/>
                <w:bCs/>
                <w:i/>
              </w:rPr>
              <w:t xml:space="preserve">: 7200 </w:t>
            </w:r>
            <w:proofErr w:type="spellStart"/>
            <w:proofErr w:type="gramStart"/>
            <w:r>
              <w:rPr>
                <w:rFonts w:ascii="Times New Roman" w:hAnsi="Times New Roman" w:cs="Times New Roman"/>
                <w:bCs/>
                <w:i/>
              </w:rPr>
              <w:t>мА.ч</w:t>
            </w:r>
            <w:proofErr w:type="spellEnd"/>
            <w:proofErr w:type="gramEnd"/>
            <w:r>
              <w:rPr>
                <w:rFonts w:ascii="Times New Roman" w:hAnsi="Times New Roman" w:cs="Times New Roman"/>
                <w:bCs/>
                <w:i/>
              </w:rPr>
              <w:tab/>
            </w:r>
          </w:p>
          <w:p w14:paraId="7828B0B8" w14:textId="77777777" w:rsidR="00716B92" w:rsidRDefault="00000000">
            <w:pPr>
              <w:ind w:left="720" w:hanging="703"/>
              <w:rPr>
                <w:rFonts w:ascii="Times New Roman" w:hAnsi="Times New Roman" w:cs="Times New Roman"/>
                <w:bCs/>
                <w:i/>
              </w:rPr>
            </w:pPr>
            <w:r>
              <w:rPr>
                <w:rFonts w:ascii="Times New Roman" w:hAnsi="Times New Roman" w:cs="Times New Roman"/>
                <w:bCs/>
                <w:i/>
              </w:rPr>
              <w:t>Закрытая (герметичная)</w:t>
            </w:r>
          </w:p>
          <w:p w14:paraId="4C106FDD" w14:textId="77777777" w:rsidR="00716B92" w:rsidRDefault="00000000">
            <w:pPr>
              <w:ind w:left="720" w:hanging="703"/>
              <w:rPr>
                <w:rFonts w:ascii="Times New Roman" w:hAnsi="Times New Roman" w:cs="Times New Roman"/>
                <w:bCs/>
                <w:i/>
              </w:rPr>
            </w:pPr>
            <w:r>
              <w:rPr>
                <w:rFonts w:ascii="Times New Roman" w:hAnsi="Times New Roman" w:cs="Times New Roman"/>
                <w:bCs/>
                <w:i/>
              </w:rPr>
              <w:t>Исполнение: Свинцовый</w:t>
            </w:r>
          </w:p>
          <w:p w14:paraId="2DA05637" w14:textId="77777777" w:rsidR="00716B92" w:rsidRDefault="00000000">
            <w:pPr>
              <w:ind w:left="720" w:hanging="703"/>
              <w:rPr>
                <w:rFonts w:ascii="Times New Roman" w:hAnsi="Times New Roman" w:cs="Times New Roman"/>
                <w:bCs/>
                <w:i/>
              </w:rPr>
            </w:pPr>
            <w:r>
              <w:rPr>
                <w:rFonts w:ascii="Times New Roman" w:hAnsi="Times New Roman" w:cs="Times New Roman"/>
                <w:bCs/>
                <w:i/>
              </w:rPr>
              <w:t>Тип клеммы: F2</w:t>
            </w:r>
          </w:p>
          <w:p w14:paraId="7B184927" w14:textId="77777777" w:rsidR="00716B92" w:rsidRDefault="00000000">
            <w:pPr>
              <w:ind w:left="720" w:hanging="703"/>
              <w:rPr>
                <w:rFonts w:ascii="Times New Roman" w:hAnsi="Times New Roman" w:cs="Times New Roman"/>
                <w:bCs/>
                <w:i/>
              </w:rPr>
            </w:pPr>
            <w:r>
              <w:rPr>
                <w:rFonts w:ascii="Times New Roman" w:hAnsi="Times New Roman" w:cs="Times New Roman"/>
                <w:bCs/>
                <w:i/>
              </w:rPr>
              <w:t>Гарантия не менее 12 мес.</w:t>
            </w:r>
          </w:p>
        </w:tc>
      </w:tr>
      <w:tr w:rsidR="00716B92" w14:paraId="4218F80E" w14:textId="77777777">
        <w:trPr>
          <w:trHeight w:val="37"/>
        </w:trPr>
        <w:tc>
          <w:tcPr>
            <w:tcW w:w="2686" w:type="pct"/>
            <w:gridSpan w:val="4"/>
            <w:vMerge/>
            <w:tcBorders>
              <w:left w:val="single" w:sz="4" w:space="0" w:color="auto"/>
              <w:right w:val="single" w:sz="4" w:space="0" w:color="auto"/>
            </w:tcBorders>
          </w:tcPr>
          <w:p w14:paraId="487E114F"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276AE662" w14:textId="77777777" w:rsidR="00716B92" w:rsidRDefault="00000000">
            <w:pPr>
              <w:ind w:left="720"/>
              <w:jc w:val="right"/>
              <w:rPr>
                <w:rFonts w:ascii="Times New Roman" w:hAnsi="Times New Roman" w:cs="Times New Roman"/>
                <w:bCs/>
                <w:i/>
              </w:rPr>
            </w:pPr>
            <w:r>
              <w:rPr>
                <w:rFonts w:ascii="Times New Roman" w:hAnsi="Times New Roman" w:cs="Times New Roman"/>
                <w:bCs/>
                <w:i/>
              </w:rPr>
              <w:t>18.</w:t>
            </w:r>
          </w:p>
        </w:tc>
        <w:tc>
          <w:tcPr>
            <w:tcW w:w="401" w:type="pct"/>
            <w:tcBorders>
              <w:top w:val="single" w:sz="4" w:space="0" w:color="auto"/>
              <w:left w:val="single" w:sz="4" w:space="0" w:color="auto"/>
              <w:right w:val="single" w:sz="4" w:space="0" w:color="auto"/>
            </w:tcBorders>
          </w:tcPr>
          <w:p w14:paraId="4B14F98B"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USB Flash 16 ГБ </w:t>
            </w:r>
            <w:proofErr w:type="spellStart"/>
            <w:r>
              <w:rPr>
                <w:rFonts w:ascii="Times New Roman" w:hAnsi="Times New Roman" w:cs="Times New Roman"/>
                <w:bCs/>
                <w:i/>
              </w:rPr>
              <w:t>usb</w:t>
            </w:r>
            <w:proofErr w:type="spellEnd"/>
            <w:r>
              <w:rPr>
                <w:rFonts w:ascii="Times New Roman" w:hAnsi="Times New Roman" w:cs="Times New Roman"/>
                <w:bCs/>
                <w:i/>
              </w:rPr>
              <w:t xml:space="preserve"> 2.0, или аналог </w:t>
            </w:r>
          </w:p>
        </w:tc>
        <w:tc>
          <w:tcPr>
            <w:tcW w:w="1471" w:type="pct"/>
            <w:gridSpan w:val="4"/>
            <w:tcBorders>
              <w:top w:val="single" w:sz="4" w:space="0" w:color="auto"/>
              <w:left w:val="single" w:sz="4" w:space="0" w:color="auto"/>
              <w:right w:val="single" w:sz="4" w:space="0" w:color="auto"/>
            </w:tcBorders>
          </w:tcPr>
          <w:p w14:paraId="7EB62F52" w14:textId="77777777" w:rsidR="00716B92" w:rsidRDefault="00000000">
            <w:pPr>
              <w:ind w:left="720" w:hanging="703"/>
              <w:rPr>
                <w:rFonts w:ascii="Times New Roman" w:hAnsi="Times New Roman" w:cs="Times New Roman"/>
                <w:bCs/>
                <w:i/>
              </w:rPr>
            </w:pPr>
            <w:r>
              <w:rPr>
                <w:rFonts w:ascii="Times New Roman" w:hAnsi="Times New Roman" w:cs="Times New Roman"/>
                <w:bCs/>
                <w:i/>
              </w:rPr>
              <w:t xml:space="preserve">Стандарт USB-A соответствует USB 2.0 </w:t>
            </w:r>
          </w:p>
          <w:p w14:paraId="2E425739" w14:textId="77777777" w:rsidR="00716B92" w:rsidRDefault="00000000">
            <w:pPr>
              <w:ind w:left="720" w:hanging="703"/>
              <w:rPr>
                <w:rFonts w:ascii="Times New Roman" w:hAnsi="Times New Roman" w:cs="Times New Roman"/>
                <w:bCs/>
                <w:i/>
              </w:rPr>
            </w:pPr>
            <w:r>
              <w:rPr>
                <w:rFonts w:ascii="Times New Roman" w:hAnsi="Times New Roman" w:cs="Times New Roman"/>
                <w:bCs/>
                <w:i/>
              </w:rPr>
              <w:t>Объем памяти не менее 16 ГБ</w:t>
            </w:r>
          </w:p>
        </w:tc>
      </w:tr>
      <w:tr w:rsidR="00716B92" w14:paraId="32F925C5" w14:textId="77777777">
        <w:trPr>
          <w:trHeight w:val="37"/>
        </w:trPr>
        <w:tc>
          <w:tcPr>
            <w:tcW w:w="2686" w:type="pct"/>
            <w:gridSpan w:val="4"/>
            <w:vMerge/>
            <w:tcBorders>
              <w:left w:val="single" w:sz="4" w:space="0" w:color="auto"/>
              <w:right w:val="single" w:sz="4" w:space="0" w:color="auto"/>
            </w:tcBorders>
          </w:tcPr>
          <w:p w14:paraId="52F0FC77"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021230BC" w14:textId="77777777" w:rsidR="00716B92" w:rsidRDefault="00000000">
            <w:pPr>
              <w:ind w:left="720"/>
              <w:jc w:val="right"/>
              <w:rPr>
                <w:rFonts w:ascii="Times New Roman" w:hAnsi="Times New Roman" w:cs="Times New Roman"/>
                <w:bCs/>
                <w:i/>
              </w:rPr>
            </w:pPr>
            <w:r>
              <w:rPr>
                <w:rFonts w:ascii="Times New Roman" w:hAnsi="Times New Roman" w:cs="Times New Roman"/>
                <w:bCs/>
                <w:i/>
              </w:rPr>
              <w:t>19.</w:t>
            </w:r>
          </w:p>
        </w:tc>
        <w:tc>
          <w:tcPr>
            <w:tcW w:w="401" w:type="pct"/>
            <w:tcBorders>
              <w:top w:val="single" w:sz="4" w:space="0" w:color="auto"/>
              <w:left w:val="single" w:sz="4" w:space="0" w:color="auto"/>
              <w:right w:val="single" w:sz="4" w:space="0" w:color="auto"/>
            </w:tcBorders>
          </w:tcPr>
          <w:p w14:paraId="0EE44510" w14:textId="77777777" w:rsidR="00716B92" w:rsidRDefault="00000000">
            <w:pPr>
              <w:rPr>
                <w:rFonts w:ascii="Times New Roman" w:hAnsi="Times New Roman" w:cs="Times New Roman"/>
                <w:bCs/>
                <w:i/>
              </w:rPr>
            </w:pPr>
            <w:r>
              <w:rPr>
                <w:rFonts w:ascii="Times New Roman" w:hAnsi="Times New Roman" w:cs="Times New Roman"/>
                <w:bCs/>
                <w:i/>
              </w:rPr>
              <w:t xml:space="preserve">USB Flash 64 ГБ </w:t>
            </w:r>
            <w:proofErr w:type="spellStart"/>
            <w:r>
              <w:rPr>
                <w:rFonts w:ascii="Times New Roman" w:hAnsi="Times New Roman" w:cs="Times New Roman"/>
                <w:bCs/>
                <w:i/>
              </w:rPr>
              <w:t>usb</w:t>
            </w:r>
            <w:proofErr w:type="spellEnd"/>
            <w:r>
              <w:rPr>
                <w:rFonts w:ascii="Times New Roman" w:hAnsi="Times New Roman" w:cs="Times New Roman"/>
                <w:bCs/>
                <w:i/>
              </w:rPr>
              <w:t xml:space="preserve"> 3.0, или аналог </w:t>
            </w:r>
          </w:p>
        </w:tc>
        <w:tc>
          <w:tcPr>
            <w:tcW w:w="1471" w:type="pct"/>
            <w:gridSpan w:val="4"/>
            <w:tcBorders>
              <w:top w:val="single" w:sz="4" w:space="0" w:color="auto"/>
              <w:left w:val="single" w:sz="4" w:space="0" w:color="auto"/>
              <w:right w:val="single" w:sz="4" w:space="0" w:color="auto"/>
            </w:tcBorders>
          </w:tcPr>
          <w:p w14:paraId="663A2318"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Стандарт USB-A соответствует USB 3.0  </w:t>
            </w:r>
          </w:p>
          <w:p w14:paraId="5F614DF9" w14:textId="77777777" w:rsidR="00716B92" w:rsidRDefault="00000000">
            <w:pPr>
              <w:ind w:left="720" w:hanging="720"/>
              <w:rPr>
                <w:rFonts w:ascii="Times New Roman" w:hAnsi="Times New Roman" w:cs="Times New Roman"/>
                <w:bCs/>
                <w:i/>
              </w:rPr>
            </w:pPr>
            <w:r>
              <w:rPr>
                <w:rFonts w:ascii="Times New Roman" w:hAnsi="Times New Roman" w:cs="Times New Roman"/>
                <w:bCs/>
                <w:i/>
              </w:rPr>
              <w:t>Объем памяти не менее 64 ГБ</w:t>
            </w:r>
          </w:p>
        </w:tc>
      </w:tr>
      <w:tr w:rsidR="00716B92" w14:paraId="51C7AF41" w14:textId="77777777">
        <w:trPr>
          <w:trHeight w:val="37"/>
        </w:trPr>
        <w:tc>
          <w:tcPr>
            <w:tcW w:w="2686" w:type="pct"/>
            <w:gridSpan w:val="4"/>
            <w:vMerge/>
            <w:tcBorders>
              <w:left w:val="single" w:sz="4" w:space="0" w:color="auto"/>
              <w:right w:val="single" w:sz="4" w:space="0" w:color="auto"/>
            </w:tcBorders>
          </w:tcPr>
          <w:p w14:paraId="1B2AC804"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534805F0" w14:textId="77777777" w:rsidR="00716B92" w:rsidRDefault="00000000">
            <w:pPr>
              <w:ind w:left="720"/>
              <w:jc w:val="right"/>
              <w:rPr>
                <w:rFonts w:ascii="Times New Roman" w:hAnsi="Times New Roman" w:cs="Times New Roman"/>
                <w:bCs/>
                <w:i/>
              </w:rPr>
            </w:pPr>
            <w:r>
              <w:rPr>
                <w:rFonts w:ascii="Times New Roman" w:hAnsi="Times New Roman" w:cs="Times New Roman"/>
                <w:bCs/>
                <w:i/>
              </w:rPr>
              <w:t>20.</w:t>
            </w:r>
          </w:p>
        </w:tc>
        <w:tc>
          <w:tcPr>
            <w:tcW w:w="401" w:type="pct"/>
            <w:tcBorders>
              <w:top w:val="single" w:sz="4" w:space="0" w:color="auto"/>
              <w:left w:val="single" w:sz="4" w:space="0" w:color="auto"/>
              <w:right w:val="single" w:sz="4" w:space="0" w:color="auto"/>
            </w:tcBorders>
          </w:tcPr>
          <w:p w14:paraId="0D18A2C7"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Комплект из 2-х спикерфонов </w:t>
            </w:r>
            <w:proofErr w:type="spellStart"/>
            <w:r>
              <w:rPr>
                <w:rFonts w:ascii="Times New Roman" w:hAnsi="Times New Roman" w:cs="Times New Roman"/>
                <w:bCs/>
                <w:i/>
              </w:rPr>
              <w:t>CleverMic</w:t>
            </w:r>
            <w:proofErr w:type="spellEnd"/>
            <w:r>
              <w:rPr>
                <w:rFonts w:ascii="Times New Roman" w:hAnsi="Times New Roman" w:cs="Times New Roman"/>
                <w:bCs/>
                <w:i/>
              </w:rPr>
              <w:t xml:space="preserve"> SP35 BT </w:t>
            </w:r>
            <w:proofErr w:type="spellStart"/>
            <w:r>
              <w:rPr>
                <w:rFonts w:ascii="Times New Roman" w:hAnsi="Times New Roman" w:cs="Times New Roman"/>
                <w:bCs/>
                <w:i/>
              </w:rPr>
              <w:t>Chain</w:t>
            </w:r>
            <w:proofErr w:type="spellEnd"/>
            <w:r>
              <w:rPr>
                <w:rFonts w:ascii="Times New Roman" w:hAnsi="Times New Roman" w:cs="Times New Roman"/>
                <w:bCs/>
                <w:i/>
              </w:rPr>
              <w:t xml:space="preserve"> (1 основной + 1 дополнительный) или аналог </w:t>
            </w:r>
          </w:p>
        </w:tc>
        <w:tc>
          <w:tcPr>
            <w:tcW w:w="1471" w:type="pct"/>
            <w:gridSpan w:val="4"/>
            <w:tcBorders>
              <w:top w:val="single" w:sz="4" w:space="0" w:color="auto"/>
              <w:left w:val="single" w:sz="4" w:space="0" w:color="auto"/>
              <w:right w:val="single" w:sz="4" w:space="0" w:color="auto"/>
            </w:tcBorders>
          </w:tcPr>
          <w:p w14:paraId="052976ED"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Система </w:t>
            </w:r>
            <w:proofErr w:type="gramStart"/>
            <w:r>
              <w:rPr>
                <w:rFonts w:ascii="Times New Roman" w:hAnsi="Times New Roman" w:cs="Times New Roman"/>
                <w:bCs/>
                <w:i/>
              </w:rPr>
              <w:t>конференц-связи</w:t>
            </w:r>
            <w:proofErr w:type="gramEnd"/>
          </w:p>
          <w:p w14:paraId="22C41247" w14:textId="77777777" w:rsidR="00716B92" w:rsidRDefault="00000000">
            <w:pPr>
              <w:ind w:left="720" w:hanging="720"/>
              <w:rPr>
                <w:rFonts w:ascii="Times New Roman" w:hAnsi="Times New Roman" w:cs="Times New Roman"/>
                <w:bCs/>
                <w:i/>
              </w:rPr>
            </w:pPr>
            <w:r>
              <w:rPr>
                <w:rFonts w:ascii="Times New Roman" w:hAnsi="Times New Roman" w:cs="Times New Roman"/>
                <w:bCs/>
                <w:i/>
              </w:rPr>
              <w:t>Размеры, мм</w:t>
            </w:r>
          </w:p>
          <w:p w14:paraId="56FDFFC3" w14:textId="77777777" w:rsidR="00716B92" w:rsidRDefault="00000000">
            <w:pPr>
              <w:ind w:left="720" w:hanging="720"/>
              <w:rPr>
                <w:rFonts w:ascii="Times New Roman" w:hAnsi="Times New Roman" w:cs="Times New Roman"/>
                <w:bCs/>
                <w:i/>
              </w:rPr>
            </w:pPr>
            <w:r>
              <w:rPr>
                <w:rFonts w:ascii="Times New Roman" w:hAnsi="Times New Roman" w:cs="Times New Roman"/>
                <w:bCs/>
                <w:i/>
              </w:rPr>
              <w:t>130 × 130 × 64</w:t>
            </w:r>
          </w:p>
          <w:p w14:paraId="6949D11A" w14:textId="77777777" w:rsidR="00716B92" w:rsidRDefault="00000000">
            <w:pPr>
              <w:ind w:left="720" w:hanging="720"/>
              <w:rPr>
                <w:rFonts w:ascii="Times New Roman" w:hAnsi="Times New Roman" w:cs="Times New Roman"/>
                <w:bCs/>
                <w:i/>
              </w:rPr>
            </w:pPr>
            <w:r>
              <w:rPr>
                <w:rFonts w:ascii="Times New Roman" w:hAnsi="Times New Roman" w:cs="Times New Roman"/>
                <w:bCs/>
                <w:i/>
              </w:rPr>
              <w:t>Бренд</w:t>
            </w:r>
          </w:p>
          <w:p w14:paraId="4FE7B68D" w14:textId="77777777" w:rsidR="00716B92" w:rsidRDefault="00000000">
            <w:pPr>
              <w:ind w:left="720" w:hanging="720"/>
              <w:rPr>
                <w:rFonts w:ascii="Times New Roman" w:hAnsi="Times New Roman" w:cs="Times New Roman"/>
                <w:bCs/>
                <w:i/>
              </w:rPr>
            </w:pPr>
            <w:proofErr w:type="spellStart"/>
            <w:r>
              <w:rPr>
                <w:rFonts w:ascii="Times New Roman" w:hAnsi="Times New Roman" w:cs="Times New Roman"/>
                <w:bCs/>
                <w:i/>
              </w:rPr>
              <w:t>CleverMic</w:t>
            </w:r>
            <w:proofErr w:type="spellEnd"/>
          </w:p>
          <w:p w14:paraId="07530C7A" w14:textId="77777777" w:rsidR="00716B92" w:rsidRDefault="00000000">
            <w:pPr>
              <w:ind w:left="720" w:hanging="720"/>
              <w:rPr>
                <w:rFonts w:ascii="Times New Roman" w:hAnsi="Times New Roman" w:cs="Times New Roman"/>
                <w:bCs/>
                <w:i/>
              </w:rPr>
            </w:pPr>
            <w:r>
              <w:rPr>
                <w:rFonts w:ascii="Times New Roman" w:hAnsi="Times New Roman" w:cs="Times New Roman"/>
                <w:bCs/>
                <w:i/>
              </w:rPr>
              <w:t>Шумоподавление</w:t>
            </w:r>
          </w:p>
          <w:p w14:paraId="18126237" w14:textId="77777777" w:rsidR="00716B92" w:rsidRDefault="00000000">
            <w:pPr>
              <w:ind w:left="720" w:hanging="720"/>
              <w:rPr>
                <w:rFonts w:ascii="Times New Roman" w:hAnsi="Times New Roman" w:cs="Times New Roman"/>
                <w:bCs/>
                <w:i/>
              </w:rPr>
            </w:pPr>
            <w:r>
              <w:rPr>
                <w:rFonts w:ascii="Times New Roman" w:hAnsi="Times New Roman" w:cs="Times New Roman"/>
                <w:bCs/>
                <w:i/>
              </w:rPr>
              <w:t>Активное</w:t>
            </w:r>
          </w:p>
          <w:p w14:paraId="144E8CCF" w14:textId="77777777" w:rsidR="00716B92" w:rsidRDefault="00000000">
            <w:pPr>
              <w:ind w:left="720" w:hanging="720"/>
              <w:rPr>
                <w:rFonts w:ascii="Times New Roman" w:hAnsi="Times New Roman" w:cs="Times New Roman"/>
                <w:bCs/>
                <w:i/>
              </w:rPr>
            </w:pPr>
            <w:r>
              <w:rPr>
                <w:rFonts w:ascii="Times New Roman" w:hAnsi="Times New Roman" w:cs="Times New Roman"/>
                <w:bCs/>
                <w:i/>
              </w:rPr>
              <w:t>Количество участников</w:t>
            </w:r>
          </w:p>
          <w:p w14:paraId="247C96DA" w14:textId="77777777" w:rsidR="00716B92" w:rsidRDefault="00000000">
            <w:pPr>
              <w:ind w:left="720" w:hanging="720"/>
              <w:rPr>
                <w:rFonts w:ascii="Times New Roman" w:hAnsi="Times New Roman" w:cs="Times New Roman"/>
                <w:bCs/>
                <w:i/>
              </w:rPr>
            </w:pPr>
            <w:r>
              <w:rPr>
                <w:rFonts w:ascii="Times New Roman" w:hAnsi="Times New Roman" w:cs="Times New Roman"/>
                <w:bCs/>
                <w:i/>
              </w:rPr>
              <w:t xml:space="preserve"> не менее 10</w:t>
            </w:r>
          </w:p>
          <w:p w14:paraId="5AB3DEC5" w14:textId="77777777" w:rsidR="00716B92" w:rsidRDefault="00000000">
            <w:pPr>
              <w:ind w:left="720" w:hanging="720"/>
              <w:rPr>
                <w:rFonts w:ascii="Times New Roman" w:hAnsi="Times New Roman" w:cs="Times New Roman"/>
                <w:bCs/>
                <w:i/>
              </w:rPr>
            </w:pPr>
            <w:r>
              <w:rPr>
                <w:rFonts w:ascii="Times New Roman" w:hAnsi="Times New Roman" w:cs="Times New Roman"/>
                <w:bCs/>
                <w:i/>
              </w:rPr>
              <w:t>Подключение</w:t>
            </w:r>
          </w:p>
          <w:p w14:paraId="41760089" w14:textId="77777777" w:rsidR="00716B92" w:rsidRDefault="00000000">
            <w:pPr>
              <w:ind w:left="720" w:hanging="720"/>
              <w:rPr>
                <w:rFonts w:ascii="Times New Roman" w:hAnsi="Times New Roman" w:cs="Times New Roman"/>
                <w:bCs/>
                <w:i/>
              </w:rPr>
            </w:pPr>
            <w:r>
              <w:rPr>
                <w:rFonts w:ascii="Times New Roman" w:hAnsi="Times New Roman" w:cs="Times New Roman"/>
                <w:bCs/>
                <w:i/>
              </w:rPr>
              <w:t>Проводное + беспроводное</w:t>
            </w:r>
          </w:p>
          <w:p w14:paraId="66FF60DB" w14:textId="77777777" w:rsidR="00716B92" w:rsidRDefault="00000000">
            <w:pPr>
              <w:ind w:left="720" w:hanging="720"/>
              <w:rPr>
                <w:rFonts w:ascii="Times New Roman" w:hAnsi="Times New Roman" w:cs="Times New Roman"/>
                <w:bCs/>
                <w:i/>
              </w:rPr>
            </w:pPr>
            <w:r>
              <w:rPr>
                <w:rFonts w:ascii="Times New Roman" w:hAnsi="Times New Roman" w:cs="Times New Roman"/>
                <w:bCs/>
                <w:i/>
              </w:rPr>
              <w:t>Питание от</w:t>
            </w:r>
          </w:p>
          <w:p w14:paraId="6E33B0A2" w14:textId="77777777" w:rsidR="00716B92" w:rsidRDefault="00000000">
            <w:pPr>
              <w:ind w:left="720" w:hanging="720"/>
              <w:rPr>
                <w:rFonts w:ascii="Times New Roman" w:hAnsi="Times New Roman" w:cs="Times New Roman"/>
                <w:bCs/>
                <w:i/>
              </w:rPr>
            </w:pPr>
            <w:r>
              <w:rPr>
                <w:rFonts w:ascii="Times New Roman" w:hAnsi="Times New Roman" w:cs="Times New Roman"/>
                <w:bCs/>
                <w:i/>
              </w:rPr>
              <w:t>DC 12V</w:t>
            </w:r>
          </w:p>
          <w:p w14:paraId="500C3973" w14:textId="77777777" w:rsidR="00716B92" w:rsidRDefault="00000000">
            <w:pPr>
              <w:ind w:left="720" w:hanging="720"/>
              <w:rPr>
                <w:rFonts w:ascii="Times New Roman" w:hAnsi="Times New Roman" w:cs="Times New Roman"/>
                <w:bCs/>
                <w:i/>
              </w:rPr>
            </w:pPr>
            <w:r>
              <w:rPr>
                <w:rFonts w:ascii="Times New Roman" w:hAnsi="Times New Roman" w:cs="Times New Roman"/>
                <w:bCs/>
                <w:i/>
              </w:rPr>
              <w:t>Вес товара, г</w:t>
            </w:r>
          </w:p>
          <w:p w14:paraId="0004E1B3" w14:textId="77777777" w:rsidR="00716B92" w:rsidRDefault="00000000">
            <w:pPr>
              <w:ind w:left="720" w:hanging="720"/>
              <w:rPr>
                <w:rFonts w:ascii="Times New Roman" w:hAnsi="Times New Roman" w:cs="Times New Roman"/>
                <w:bCs/>
                <w:i/>
              </w:rPr>
            </w:pPr>
            <w:r>
              <w:rPr>
                <w:rFonts w:ascii="Times New Roman" w:hAnsi="Times New Roman" w:cs="Times New Roman"/>
                <w:bCs/>
                <w:i/>
              </w:rPr>
              <w:t>512</w:t>
            </w:r>
          </w:p>
          <w:p w14:paraId="5653393D" w14:textId="77777777" w:rsidR="00716B92" w:rsidRDefault="00716B92">
            <w:pPr>
              <w:ind w:left="720" w:hanging="720"/>
              <w:rPr>
                <w:rFonts w:ascii="Times New Roman" w:hAnsi="Times New Roman" w:cs="Times New Roman"/>
                <w:bCs/>
                <w:i/>
              </w:rPr>
            </w:pPr>
          </w:p>
        </w:tc>
      </w:tr>
      <w:tr w:rsidR="00716B92" w14:paraId="4A781C01" w14:textId="77777777">
        <w:trPr>
          <w:trHeight w:val="7473"/>
        </w:trPr>
        <w:tc>
          <w:tcPr>
            <w:tcW w:w="2686" w:type="pct"/>
            <w:gridSpan w:val="4"/>
            <w:vMerge/>
            <w:tcBorders>
              <w:left w:val="single" w:sz="4" w:space="0" w:color="auto"/>
              <w:right w:val="single" w:sz="4" w:space="0" w:color="auto"/>
            </w:tcBorders>
          </w:tcPr>
          <w:p w14:paraId="749B2CFF"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001A316B" w14:textId="77777777" w:rsidR="00716B92" w:rsidRDefault="00000000">
            <w:pPr>
              <w:ind w:left="720"/>
              <w:jc w:val="right"/>
              <w:rPr>
                <w:rFonts w:ascii="Times New Roman" w:hAnsi="Times New Roman" w:cs="Times New Roman"/>
                <w:bCs/>
                <w:i/>
              </w:rPr>
            </w:pPr>
            <w:r>
              <w:rPr>
                <w:rFonts w:ascii="Times New Roman" w:hAnsi="Times New Roman" w:cs="Times New Roman"/>
                <w:bCs/>
                <w:i/>
              </w:rPr>
              <w:t>21.</w:t>
            </w:r>
          </w:p>
        </w:tc>
        <w:tc>
          <w:tcPr>
            <w:tcW w:w="401" w:type="pct"/>
            <w:tcBorders>
              <w:top w:val="single" w:sz="4" w:space="0" w:color="auto"/>
              <w:left w:val="single" w:sz="4" w:space="0" w:color="auto"/>
              <w:right w:val="single" w:sz="4" w:space="0" w:color="auto"/>
            </w:tcBorders>
          </w:tcPr>
          <w:p w14:paraId="07E6963D" w14:textId="77777777" w:rsidR="00716B92" w:rsidRDefault="00000000">
            <w:pPr>
              <w:jc w:val="right"/>
              <w:rPr>
                <w:rFonts w:ascii="Times New Roman" w:hAnsi="Times New Roman" w:cs="Times New Roman"/>
                <w:bCs/>
                <w:i/>
              </w:rPr>
            </w:pPr>
            <w:r>
              <w:rPr>
                <w:rFonts w:ascii="Times New Roman" w:hAnsi="Times New Roman" w:cs="Times New Roman"/>
                <w:bCs/>
                <w:i/>
              </w:rPr>
              <w:t xml:space="preserve">Дополнительный спикерфон </w:t>
            </w:r>
            <w:proofErr w:type="spellStart"/>
            <w:r>
              <w:rPr>
                <w:rFonts w:ascii="Times New Roman" w:hAnsi="Times New Roman" w:cs="Times New Roman"/>
                <w:bCs/>
                <w:i/>
              </w:rPr>
              <w:t>CleverMic</w:t>
            </w:r>
            <w:proofErr w:type="spellEnd"/>
            <w:r>
              <w:rPr>
                <w:rFonts w:ascii="Times New Roman" w:hAnsi="Times New Roman" w:cs="Times New Roman"/>
                <w:bCs/>
                <w:i/>
              </w:rPr>
              <w:t xml:space="preserve"> SP35 BT </w:t>
            </w:r>
            <w:proofErr w:type="spellStart"/>
            <w:r>
              <w:rPr>
                <w:rFonts w:ascii="Times New Roman" w:hAnsi="Times New Roman" w:cs="Times New Roman"/>
                <w:bCs/>
                <w:i/>
              </w:rPr>
              <w:t>Chain</w:t>
            </w:r>
            <w:proofErr w:type="spellEnd"/>
            <w:r>
              <w:rPr>
                <w:rFonts w:ascii="Times New Roman" w:hAnsi="Times New Roman" w:cs="Times New Roman"/>
                <w:bCs/>
                <w:i/>
              </w:rPr>
              <w:t xml:space="preserve"> Unit или аналог </w:t>
            </w:r>
          </w:p>
        </w:tc>
        <w:tc>
          <w:tcPr>
            <w:tcW w:w="1471" w:type="pct"/>
            <w:gridSpan w:val="4"/>
            <w:tcBorders>
              <w:top w:val="single" w:sz="4" w:space="0" w:color="auto"/>
              <w:left w:val="single" w:sz="4" w:space="0" w:color="auto"/>
              <w:right w:val="single" w:sz="4" w:space="0" w:color="auto"/>
            </w:tcBorders>
          </w:tcPr>
          <w:p w14:paraId="341E56C3" w14:textId="77777777" w:rsidR="00716B92" w:rsidRDefault="00000000">
            <w:pPr>
              <w:ind w:left="720" w:hanging="703"/>
              <w:rPr>
                <w:rFonts w:ascii="Times New Roman" w:hAnsi="Times New Roman" w:cs="Times New Roman"/>
                <w:bCs/>
                <w:i/>
              </w:rPr>
            </w:pPr>
            <w:r>
              <w:rPr>
                <w:rFonts w:ascii="Times New Roman" w:hAnsi="Times New Roman" w:cs="Times New Roman"/>
                <w:bCs/>
                <w:i/>
              </w:rPr>
              <w:t>Каскадное соединение</w:t>
            </w:r>
          </w:p>
          <w:p w14:paraId="0AF34C54" w14:textId="77777777" w:rsidR="00716B92" w:rsidRDefault="00000000">
            <w:pPr>
              <w:ind w:left="720" w:hanging="703"/>
              <w:rPr>
                <w:rFonts w:ascii="Times New Roman" w:hAnsi="Times New Roman" w:cs="Times New Roman"/>
                <w:bCs/>
                <w:i/>
              </w:rPr>
            </w:pPr>
            <w:r>
              <w:rPr>
                <w:rFonts w:ascii="Times New Roman" w:hAnsi="Times New Roman" w:cs="Times New Roman"/>
                <w:bCs/>
                <w:i/>
              </w:rPr>
              <w:t>До 8 устройств</w:t>
            </w:r>
          </w:p>
          <w:p w14:paraId="32C3E069" w14:textId="77777777" w:rsidR="00716B92" w:rsidRDefault="00000000">
            <w:pPr>
              <w:ind w:left="720" w:hanging="703"/>
              <w:rPr>
                <w:rFonts w:ascii="Times New Roman" w:hAnsi="Times New Roman" w:cs="Times New Roman"/>
                <w:bCs/>
                <w:i/>
              </w:rPr>
            </w:pPr>
            <w:r>
              <w:rPr>
                <w:rFonts w:ascii="Times New Roman" w:hAnsi="Times New Roman" w:cs="Times New Roman"/>
                <w:bCs/>
                <w:i/>
              </w:rPr>
              <w:t>Интерфейс</w:t>
            </w:r>
          </w:p>
          <w:p w14:paraId="1F84EC95" w14:textId="77777777" w:rsidR="00716B92" w:rsidRDefault="00000000">
            <w:pPr>
              <w:ind w:left="720" w:hanging="703"/>
              <w:rPr>
                <w:rFonts w:ascii="Times New Roman" w:hAnsi="Times New Roman" w:cs="Times New Roman"/>
                <w:bCs/>
                <w:i/>
              </w:rPr>
            </w:pPr>
            <w:r>
              <w:rPr>
                <w:rFonts w:ascii="Times New Roman" w:hAnsi="Times New Roman" w:cs="Times New Roman"/>
                <w:bCs/>
                <w:i/>
              </w:rPr>
              <w:t>USB Type-C</w:t>
            </w:r>
          </w:p>
          <w:p w14:paraId="4974D673" w14:textId="77777777" w:rsidR="00716B92" w:rsidRDefault="00000000">
            <w:pPr>
              <w:ind w:left="720" w:hanging="703"/>
              <w:rPr>
                <w:rFonts w:ascii="Times New Roman" w:hAnsi="Times New Roman" w:cs="Times New Roman"/>
                <w:bCs/>
                <w:i/>
              </w:rPr>
            </w:pPr>
            <w:r>
              <w:rPr>
                <w:rFonts w:ascii="Times New Roman" w:hAnsi="Times New Roman" w:cs="Times New Roman"/>
                <w:bCs/>
                <w:i/>
              </w:rPr>
              <w:t>Покрытие конференц-залов</w:t>
            </w:r>
          </w:p>
          <w:p w14:paraId="2253D275" w14:textId="77777777" w:rsidR="00716B92" w:rsidRDefault="00000000">
            <w:pPr>
              <w:ind w:left="720" w:hanging="703"/>
              <w:rPr>
                <w:rFonts w:ascii="Times New Roman" w:hAnsi="Times New Roman" w:cs="Times New Roman"/>
                <w:bCs/>
                <w:i/>
              </w:rPr>
            </w:pPr>
            <w:r>
              <w:rPr>
                <w:rFonts w:ascii="Times New Roman" w:hAnsi="Times New Roman" w:cs="Times New Roman"/>
                <w:bCs/>
                <w:i/>
              </w:rPr>
              <w:t>Большие, средние и малые</w:t>
            </w:r>
          </w:p>
          <w:p w14:paraId="04BD980B" w14:textId="77777777" w:rsidR="00716B92" w:rsidRDefault="00000000">
            <w:pPr>
              <w:ind w:left="720" w:hanging="703"/>
              <w:rPr>
                <w:rFonts w:ascii="Times New Roman" w:hAnsi="Times New Roman" w:cs="Times New Roman"/>
                <w:bCs/>
                <w:i/>
              </w:rPr>
            </w:pPr>
            <w:proofErr w:type="spellStart"/>
            <w:r>
              <w:rPr>
                <w:rFonts w:ascii="Times New Roman" w:hAnsi="Times New Roman" w:cs="Times New Roman"/>
                <w:bCs/>
                <w:i/>
              </w:rPr>
              <w:t>Аудиопараметры</w:t>
            </w:r>
            <w:proofErr w:type="spellEnd"/>
          </w:p>
          <w:p w14:paraId="787E80AF" w14:textId="77777777" w:rsidR="00716B92" w:rsidRDefault="00000000">
            <w:pPr>
              <w:ind w:left="720" w:hanging="703"/>
              <w:rPr>
                <w:rFonts w:ascii="Times New Roman" w:hAnsi="Times New Roman" w:cs="Times New Roman"/>
                <w:bCs/>
                <w:i/>
              </w:rPr>
            </w:pPr>
            <w:r>
              <w:rPr>
                <w:rFonts w:ascii="Times New Roman" w:hAnsi="Times New Roman" w:cs="Times New Roman"/>
                <w:bCs/>
                <w:i/>
              </w:rPr>
              <w:t>Тип микрофона</w:t>
            </w:r>
          </w:p>
          <w:p w14:paraId="281BBD9A" w14:textId="77777777" w:rsidR="00716B92" w:rsidRDefault="00000000">
            <w:pPr>
              <w:ind w:left="720" w:hanging="703"/>
              <w:rPr>
                <w:rFonts w:ascii="Times New Roman" w:hAnsi="Times New Roman" w:cs="Times New Roman"/>
                <w:bCs/>
                <w:i/>
              </w:rPr>
            </w:pPr>
            <w:r>
              <w:rPr>
                <w:rFonts w:ascii="Times New Roman" w:hAnsi="Times New Roman" w:cs="Times New Roman"/>
                <w:bCs/>
                <w:i/>
              </w:rPr>
              <w:t>Всенаправленный массив из 8 микрофонов</w:t>
            </w:r>
          </w:p>
          <w:p w14:paraId="4B457285" w14:textId="77777777" w:rsidR="00716B92" w:rsidRDefault="00000000">
            <w:pPr>
              <w:ind w:left="720" w:hanging="703"/>
              <w:rPr>
                <w:rFonts w:ascii="Times New Roman" w:hAnsi="Times New Roman" w:cs="Times New Roman"/>
                <w:bCs/>
                <w:i/>
              </w:rPr>
            </w:pPr>
            <w:r>
              <w:rPr>
                <w:rFonts w:ascii="Times New Roman" w:hAnsi="Times New Roman" w:cs="Times New Roman"/>
                <w:bCs/>
                <w:i/>
              </w:rPr>
              <w:t>Радиус захвата звука</w:t>
            </w:r>
          </w:p>
          <w:p w14:paraId="42472D49" w14:textId="77777777" w:rsidR="00716B92" w:rsidRDefault="00000000">
            <w:pPr>
              <w:ind w:left="720" w:hanging="703"/>
              <w:rPr>
                <w:rFonts w:ascii="Times New Roman" w:hAnsi="Times New Roman" w:cs="Times New Roman"/>
                <w:bCs/>
                <w:i/>
              </w:rPr>
            </w:pPr>
            <w:r>
              <w:rPr>
                <w:rFonts w:ascii="Times New Roman" w:hAnsi="Times New Roman" w:cs="Times New Roman"/>
                <w:bCs/>
                <w:i/>
              </w:rPr>
              <w:t>3 м</w:t>
            </w:r>
          </w:p>
          <w:p w14:paraId="3FA1229C" w14:textId="77777777" w:rsidR="00716B92" w:rsidRDefault="00000000">
            <w:pPr>
              <w:ind w:left="720" w:hanging="703"/>
              <w:rPr>
                <w:rFonts w:ascii="Times New Roman" w:hAnsi="Times New Roman" w:cs="Times New Roman"/>
                <w:bCs/>
                <w:i/>
              </w:rPr>
            </w:pPr>
            <w:r>
              <w:rPr>
                <w:rFonts w:ascii="Times New Roman" w:hAnsi="Times New Roman" w:cs="Times New Roman"/>
                <w:bCs/>
                <w:i/>
              </w:rPr>
              <w:t>Частотные характеристики</w:t>
            </w:r>
          </w:p>
          <w:p w14:paraId="23B99364" w14:textId="77777777" w:rsidR="00716B92" w:rsidRDefault="00000000">
            <w:pPr>
              <w:ind w:left="720" w:hanging="703"/>
              <w:rPr>
                <w:rFonts w:ascii="Times New Roman" w:hAnsi="Times New Roman" w:cs="Times New Roman"/>
                <w:bCs/>
                <w:i/>
              </w:rPr>
            </w:pPr>
            <w:r>
              <w:rPr>
                <w:rFonts w:ascii="Times New Roman" w:hAnsi="Times New Roman" w:cs="Times New Roman"/>
                <w:bCs/>
                <w:i/>
              </w:rPr>
              <w:t>100 Гц ~ 16 кГц (частота дискретизации - 32 кГц)</w:t>
            </w:r>
          </w:p>
          <w:p w14:paraId="21581934" w14:textId="77777777" w:rsidR="00716B92" w:rsidRDefault="00000000">
            <w:pPr>
              <w:ind w:left="720" w:hanging="703"/>
              <w:rPr>
                <w:rFonts w:ascii="Times New Roman" w:hAnsi="Times New Roman" w:cs="Times New Roman"/>
                <w:bCs/>
                <w:i/>
              </w:rPr>
            </w:pPr>
            <w:r>
              <w:rPr>
                <w:rFonts w:ascii="Times New Roman" w:hAnsi="Times New Roman" w:cs="Times New Roman"/>
                <w:bCs/>
                <w:i/>
              </w:rPr>
              <w:t>Отношение сигнал/шум</w:t>
            </w:r>
          </w:p>
          <w:p w14:paraId="4BCBAA5E" w14:textId="77777777" w:rsidR="00716B92" w:rsidRDefault="00000000">
            <w:pPr>
              <w:ind w:left="720" w:hanging="703"/>
              <w:rPr>
                <w:rFonts w:ascii="Times New Roman" w:hAnsi="Times New Roman" w:cs="Times New Roman"/>
                <w:bCs/>
                <w:i/>
              </w:rPr>
            </w:pPr>
            <w:r>
              <w:rPr>
                <w:rFonts w:ascii="Times New Roman" w:hAnsi="Times New Roman" w:cs="Times New Roman"/>
                <w:bCs/>
                <w:i/>
              </w:rPr>
              <w:t xml:space="preserve">65 </w:t>
            </w:r>
            <w:proofErr w:type="spellStart"/>
            <w:r>
              <w:rPr>
                <w:rFonts w:ascii="Times New Roman" w:hAnsi="Times New Roman" w:cs="Times New Roman"/>
                <w:bCs/>
                <w:i/>
              </w:rPr>
              <w:t>dBA</w:t>
            </w:r>
            <w:proofErr w:type="spellEnd"/>
          </w:p>
          <w:p w14:paraId="5F53C71E" w14:textId="77777777" w:rsidR="00716B92" w:rsidRDefault="00000000">
            <w:pPr>
              <w:ind w:left="720" w:hanging="703"/>
              <w:rPr>
                <w:rFonts w:ascii="Times New Roman" w:hAnsi="Times New Roman" w:cs="Times New Roman"/>
                <w:bCs/>
                <w:i/>
              </w:rPr>
            </w:pPr>
            <w:r>
              <w:rPr>
                <w:rFonts w:ascii="Times New Roman" w:hAnsi="Times New Roman" w:cs="Times New Roman"/>
                <w:bCs/>
                <w:i/>
              </w:rPr>
              <w:t>Чувствительность</w:t>
            </w:r>
          </w:p>
          <w:p w14:paraId="2C0AA41D" w14:textId="77777777" w:rsidR="00716B92" w:rsidRDefault="00000000">
            <w:pPr>
              <w:ind w:left="720" w:hanging="703"/>
              <w:rPr>
                <w:rFonts w:ascii="Times New Roman" w:hAnsi="Times New Roman" w:cs="Times New Roman"/>
                <w:bCs/>
                <w:i/>
              </w:rPr>
            </w:pPr>
            <w:r>
              <w:rPr>
                <w:rFonts w:ascii="Times New Roman" w:hAnsi="Times New Roman" w:cs="Times New Roman"/>
                <w:bCs/>
                <w:i/>
              </w:rPr>
              <w:t xml:space="preserve">-26 </w:t>
            </w:r>
            <w:proofErr w:type="spellStart"/>
            <w:r>
              <w:rPr>
                <w:rFonts w:ascii="Times New Roman" w:hAnsi="Times New Roman" w:cs="Times New Roman"/>
                <w:bCs/>
                <w:i/>
              </w:rPr>
              <w:t>dBFS</w:t>
            </w:r>
            <w:proofErr w:type="spellEnd"/>
          </w:p>
          <w:p w14:paraId="2F46BAB0" w14:textId="77777777" w:rsidR="00716B92" w:rsidRDefault="00000000">
            <w:pPr>
              <w:ind w:left="720" w:hanging="703"/>
              <w:rPr>
                <w:rFonts w:ascii="Times New Roman" w:hAnsi="Times New Roman" w:cs="Times New Roman"/>
                <w:bCs/>
                <w:i/>
              </w:rPr>
            </w:pPr>
            <w:r>
              <w:rPr>
                <w:rFonts w:ascii="Times New Roman" w:hAnsi="Times New Roman" w:cs="Times New Roman"/>
                <w:bCs/>
                <w:i/>
              </w:rPr>
              <w:t>Параметры динамика</w:t>
            </w:r>
          </w:p>
          <w:p w14:paraId="4774B6B9" w14:textId="77777777" w:rsidR="00716B92" w:rsidRDefault="00000000">
            <w:pPr>
              <w:ind w:left="720" w:hanging="703"/>
              <w:rPr>
                <w:rFonts w:ascii="Times New Roman" w:hAnsi="Times New Roman" w:cs="Times New Roman"/>
                <w:bCs/>
                <w:i/>
              </w:rPr>
            </w:pPr>
            <w:r>
              <w:rPr>
                <w:rFonts w:ascii="Times New Roman" w:hAnsi="Times New Roman" w:cs="Times New Roman"/>
                <w:bCs/>
                <w:i/>
              </w:rPr>
              <w:t>Мощность</w:t>
            </w:r>
          </w:p>
          <w:p w14:paraId="6392A74E" w14:textId="77777777" w:rsidR="00716B92" w:rsidRDefault="00000000">
            <w:pPr>
              <w:ind w:left="720" w:hanging="703"/>
              <w:rPr>
                <w:rFonts w:ascii="Times New Roman" w:hAnsi="Times New Roman" w:cs="Times New Roman"/>
                <w:bCs/>
                <w:i/>
              </w:rPr>
            </w:pPr>
            <w:r>
              <w:rPr>
                <w:rFonts w:ascii="Times New Roman" w:hAnsi="Times New Roman" w:cs="Times New Roman"/>
                <w:bCs/>
                <w:i/>
              </w:rPr>
              <w:t>5 Вт (макс)</w:t>
            </w:r>
          </w:p>
          <w:p w14:paraId="0C293BD9" w14:textId="77777777" w:rsidR="00716B92" w:rsidRDefault="00000000">
            <w:pPr>
              <w:ind w:left="720" w:hanging="703"/>
              <w:rPr>
                <w:rFonts w:ascii="Times New Roman" w:hAnsi="Times New Roman" w:cs="Times New Roman"/>
                <w:bCs/>
                <w:i/>
              </w:rPr>
            </w:pPr>
            <w:r>
              <w:rPr>
                <w:rFonts w:ascii="Times New Roman" w:hAnsi="Times New Roman" w:cs="Times New Roman"/>
                <w:bCs/>
                <w:i/>
              </w:rPr>
              <w:t>Сопротивление</w:t>
            </w:r>
          </w:p>
          <w:p w14:paraId="24E9A583" w14:textId="77777777" w:rsidR="00716B92" w:rsidRDefault="00000000">
            <w:pPr>
              <w:ind w:left="720" w:hanging="703"/>
              <w:rPr>
                <w:rFonts w:ascii="Times New Roman" w:hAnsi="Times New Roman" w:cs="Times New Roman"/>
                <w:bCs/>
                <w:i/>
              </w:rPr>
            </w:pPr>
            <w:r>
              <w:rPr>
                <w:rFonts w:ascii="Times New Roman" w:hAnsi="Times New Roman" w:cs="Times New Roman"/>
                <w:bCs/>
                <w:i/>
              </w:rPr>
              <w:t>4 Ом</w:t>
            </w:r>
          </w:p>
          <w:p w14:paraId="327F567A" w14:textId="77777777" w:rsidR="00716B92" w:rsidRDefault="00000000">
            <w:pPr>
              <w:ind w:left="720" w:hanging="703"/>
              <w:rPr>
                <w:rFonts w:ascii="Times New Roman" w:hAnsi="Times New Roman" w:cs="Times New Roman"/>
                <w:bCs/>
                <w:i/>
              </w:rPr>
            </w:pPr>
            <w:r>
              <w:rPr>
                <w:rFonts w:ascii="Times New Roman" w:hAnsi="Times New Roman" w:cs="Times New Roman"/>
                <w:bCs/>
                <w:i/>
              </w:rPr>
              <w:t>Максимальное шумоподавление</w:t>
            </w:r>
          </w:p>
          <w:p w14:paraId="5A254F86" w14:textId="77777777" w:rsidR="00716B92" w:rsidRDefault="00000000">
            <w:pPr>
              <w:ind w:left="720" w:hanging="703"/>
              <w:rPr>
                <w:rFonts w:ascii="Times New Roman" w:hAnsi="Times New Roman" w:cs="Times New Roman"/>
                <w:bCs/>
                <w:i/>
              </w:rPr>
            </w:pPr>
            <w:r>
              <w:rPr>
                <w:rFonts w:ascii="Times New Roman" w:hAnsi="Times New Roman" w:cs="Times New Roman"/>
                <w:bCs/>
                <w:i/>
              </w:rPr>
              <w:t>82 dBSPL@1м (макс. мощность)</w:t>
            </w:r>
          </w:p>
          <w:p w14:paraId="6468B346" w14:textId="77777777" w:rsidR="00716B92" w:rsidRDefault="00000000">
            <w:pPr>
              <w:ind w:left="720" w:hanging="703"/>
              <w:rPr>
                <w:rFonts w:ascii="Times New Roman" w:hAnsi="Times New Roman" w:cs="Times New Roman"/>
                <w:bCs/>
                <w:i/>
              </w:rPr>
            </w:pPr>
            <w:r>
              <w:rPr>
                <w:rFonts w:ascii="Times New Roman" w:hAnsi="Times New Roman" w:cs="Times New Roman"/>
                <w:bCs/>
                <w:i/>
              </w:rPr>
              <w:t>Искажение</w:t>
            </w:r>
          </w:p>
          <w:p w14:paraId="1FB27E57" w14:textId="77777777" w:rsidR="00716B92" w:rsidRDefault="00000000">
            <w:pPr>
              <w:ind w:left="720" w:hanging="703"/>
              <w:rPr>
                <w:rFonts w:ascii="Times New Roman" w:hAnsi="Times New Roman" w:cs="Times New Roman"/>
                <w:bCs/>
                <w:i/>
              </w:rPr>
            </w:pPr>
            <w:r>
              <w:rPr>
                <w:rFonts w:ascii="Cambria Math" w:hAnsi="Cambria Math" w:cs="Cambria Math"/>
                <w:bCs/>
                <w:i/>
              </w:rPr>
              <w:t>≦</w:t>
            </w:r>
            <w:r>
              <w:rPr>
                <w:rFonts w:ascii="Times New Roman" w:hAnsi="Times New Roman" w:cs="Times New Roman"/>
                <w:bCs/>
                <w:i/>
              </w:rPr>
              <w:t>1% @1Вт, 1 кГц</w:t>
            </w:r>
          </w:p>
          <w:p w14:paraId="1DA59764" w14:textId="77777777" w:rsidR="00716B92" w:rsidRDefault="00000000">
            <w:pPr>
              <w:ind w:left="720" w:hanging="703"/>
              <w:rPr>
                <w:rFonts w:ascii="Times New Roman" w:hAnsi="Times New Roman" w:cs="Times New Roman"/>
                <w:bCs/>
                <w:i/>
              </w:rPr>
            </w:pPr>
            <w:r>
              <w:rPr>
                <w:rFonts w:ascii="Times New Roman" w:hAnsi="Times New Roman" w:cs="Times New Roman"/>
                <w:bCs/>
                <w:i/>
              </w:rPr>
              <w:t>Отношение сигнал/шум</w:t>
            </w:r>
          </w:p>
          <w:p w14:paraId="74AD8B40" w14:textId="77777777" w:rsidR="00716B92" w:rsidRDefault="00000000">
            <w:pPr>
              <w:ind w:left="720" w:hanging="703"/>
              <w:rPr>
                <w:rFonts w:ascii="Times New Roman" w:hAnsi="Times New Roman" w:cs="Times New Roman"/>
                <w:bCs/>
                <w:i/>
              </w:rPr>
            </w:pPr>
            <w:r>
              <w:rPr>
                <w:rFonts w:ascii="Cambria Math" w:hAnsi="Cambria Math" w:cs="Cambria Math"/>
                <w:bCs/>
                <w:i/>
              </w:rPr>
              <w:t>≧</w:t>
            </w:r>
            <w:r>
              <w:rPr>
                <w:rFonts w:ascii="Times New Roman" w:hAnsi="Times New Roman" w:cs="Times New Roman"/>
                <w:bCs/>
                <w:i/>
              </w:rPr>
              <w:t xml:space="preserve"> 75 дБ</w:t>
            </w:r>
          </w:p>
          <w:p w14:paraId="40C411BB" w14:textId="77777777" w:rsidR="00716B92" w:rsidRDefault="00000000">
            <w:pPr>
              <w:ind w:left="720" w:hanging="703"/>
              <w:rPr>
                <w:rFonts w:ascii="Times New Roman" w:hAnsi="Times New Roman" w:cs="Times New Roman"/>
                <w:bCs/>
                <w:i/>
              </w:rPr>
            </w:pPr>
            <w:r>
              <w:rPr>
                <w:rFonts w:ascii="Times New Roman" w:hAnsi="Times New Roman" w:cs="Times New Roman"/>
                <w:bCs/>
                <w:i/>
              </w:rPr>
              <w:t>Диапазон воспроизводимых частот</w:t>
            </w:r>
          </w:p>
          <w:p w14:paraId="3CE919F6" w14:textId="77777777" w:rsidR="00716B92" w:rsidRDefault="00000000">
            <w:pPr>
              <w:ind w:left="720" w:hanging="703"/>
              <w:rPr>
                <w:rFonts w:ascii="Times New Roman" w:hAnsi="Times New Roman" w:cs="Times New Roman"/>
                <w:bCs/>
                <w:i/>
              </w:rPr>
            </w:pPr>
            <w:r>
              <w:rPr>
                <w:rFonts w:ascii="Times New Roman" w:hAnsi="Times New Roman" w:cs="Times New Roman"/>
                <w:bCs/>
                <w:i/>
              </w:rPr>
              <w:t>120 Гц ~ 18 кГц</w:t>
            </w:r>
          </w:p>
          <w:p w14:paraId="5595C2D7" w14:textId="77777777" w:rsidR="00716B92" w:rsidRDefault="00000000">
            <w:pPr>
              <w:ind w:left="720" w:hanging="703"/>
              <w:rPr>
                <w:rFonts w:ascii="Times New Roman" w:hAnsi="Times New Roman" w:cs="Times New Roman"/>
                <w:bCs/>
                <w:i/>
              </w:rPr>
            </w:pPr>
            <w:r>
              <w:rPr>
                <w:rFonts w:ascii="Times New Roman" w:hAnsi="Times New Roman" w:cs="Times New Roman"/>
                <w:bCs/>
                <w:i/>
              </w:rPr>
              <w:t>Интерфейсы ввода/вывода</w:t>
            </w:r>
          </w:p>
          <w:p w14:paraId="6D608F17" w14:textId="77777777" w:rsidR="00716B92" w:rsidRDefault="00000000">
            <w:pPr>
              <w:ind w:left="720" w:hanging="703"/>
              <w:rPr>
                <w:rFonts w:ascii="Times New Roman" w:hAnsi="Times New Roman" w:cs="Times New Roman"/>
                <w:bCs/>
                <w:i/>
              </w:rPr>
            </w:pPr>
            <w:r>
              <w:rPr>
                <w:rFonts w:ascii="Times New Roman" w:hAnsi="Times New Roman" w:cs="Times New Roman"/>
                <w:bCs/>
                <w:i/>
              </w:rPr>
              <w:t>Каскадный вход</w:t>
            </w:r>
          </w:p>
          <w:p w14:paraId="2C5E4F28" w14:textId="77777777" w:rsidR="00716B92" w:rsidRDefault="00000000">
            <w:pPr>
              <w:ind w:left="720" w:hanging="703"/>
              <w:rPr>
                <w:rFonts w:ascii="Times New Roman" w:hAnsi="Times New Roman" w:cs="Times New Roman"/>
                <w:bCs/>
                <w:i/>
              </w:rPr>
            </w:pPr>
            <w:r>
              <w:rPr>
                <w:rFonts w:ascii="Times New Roman" w:hAnsi="Times New Roman" w:cs="Times New Roman"/>
                <w:bCs/>
                <w:i/>
              </w:rPr>
              <w:t>USB Type-C</w:t>
            </w:r>
          </w:p>
          <w:p w14:paraId="390F774A" w14:textId="77777777" w:rsidR="00716B92" w:rsidRDefault="00000000">
            <w:pPr>
              <w:ind w:left="720" w:hanging="703"/>
              <w:rPr>
                <w:rFonts w:ascii="Times New Roman" w:hAnsi="Times New Roman" w:cs="Times New Roman"/>
                <w:bCs/>
                <w:i/>
              </w:rPr>
            </w:pPr>
            <w:r>
              <w:rPr>
                <w:rFonts w:ascii="Times New Roman" w:hAnsi="Times New Roman" w:cs="Times New Roman"/>
                <w:bCs/>
                <w:i/>
              </w:rPr>
              <w:t>Каскадный выход</w:t>
            </w:r>
          </w:p>
          <w:p w14:paraId="21602FD8" w14:textId="77777777" w:rsidR="00716B92" w:rsidRDefault="00000000">
            <w:pPr>
              <w:ind w:left="720" w:hanging="703"/>
              <w:rPr>
                <w:rFonts w:ascii="Times New Roman" w:hAnsi="Times New Roman" w:cs="Times New Roman"/>
                <w:bCs/>
                <w:i/>
              </w:rPr>
            </w:pPr>
            <w:r>
              <w:rPr>
                <w:rFonts w:ascii="Times New Roman" w:hAnsi="Times New Roman" w:cs="Times New Roman"/>
                <w:bCs/>
                <w:i/>
              </w:rPr>
              <w:t>USB Type-C</w:t>
            </w:r>
          </w:p>
          <w:p w14:paraId="021842C5" w14:textId="77777777" w:rsidR="00716B92" w:rsidRDefault="00000000">
            <w:pPr>
              <w:ind w:left="720" w:hanging="703"/>
              <w:rPr>
                <w:rFonts w:ascii="Times New Roman" w:hAnsi="Times New Roman" w:cs="Times New Roman"/>
                <w:bCs/>
                <w:i/>
              </w:rPr>
            </w:pPr>
            <w:r>
              <w:rPr>
                <w:rFonts w:ascii="Times New Roman" w:hAnsi="Times New Roman" w:cs="Times New Roman"/>
                <w:bCs/>
                <w:i/>
              </w:rPr>
              <w:lastRenderedPageBreak/>
              <w:t>Подключение к управляющему устройству</w:t>
            </w:r>
          </w:p>
          <w:p w14:paraId="77C6361C" w14:textId="77777777" w:rsidR="00716B92" w:rsidRDefault="00000000">
            <w:pPr>
              <w:ind w:left="720" w:hanging="703"/>
              <w:rPr>
                <w:rFonts w:ascii="Times New Roman" w:hAnsi="Times New Roman" w:cs="Times New Roman"/>
                <w:bCs/>
                <w:i/>
              </w:rPr>
            </w:pPr>
            <w:r>
              <w:rPr>
                <w:rFonts w:ascii="Times New Roman" w:hAnsi="Times New Roman" w:cs="Times New Roman"/>
                <w:bCs/>
                <w:i/>
              </w:rPr>
              <w:t>USB Type-C</w:t>
            </w:r>
          </w:p>
          <w:p w14:paraId="0A16D95F" w14:textId="77777777" w:rsidR="00716B92" w:rsidRDefault="00000000">
            <w:pPr>
              <w:ind w:left="720" w:hanging="703"/>
              <w:rPr>
                <w:rFonts w:ascii="Times New Roman" w:hAnsi="Times New Roman" w:cs="Times New Roman"/>
                <w:bCs/>
                <w:i/>
              </w:rPr>
            </w:pPr>
            <w:r>
              <w:rPr>
                <w:rFonts w:ascii="Times New Roman" w:hAnsi="Times New Roman" w:cs="Times New Roman"/>
                <w:bCs/>
                <w:i/>
              </w:rPr>
              <w:t>Разъем питания</w:t>
            </w:r>
          </w:p>
          <w:p w14:paraId="299DCC08" w14:textId="77777777" w:rsidR="00716B92" w:rsidRDefault="00000000">
            <w:pPr>
              <w:ind w:left="720" w:hanging="703"/>
              <w:rPr>
                <w:rFonts w:ascii="Times New Roman" w:hAnsi="Times New Roman" w:cs="Times New Roman"/>
                <w:bCs/>
                <w:i/>
              </w:rPr>
            </w:pPr>
            <w:r>
              <w:rPr>
                <w:rFonts w:ascii="Times New Roman" w:hAnsi="Times New Roman" w:cs="Times New Roman"/>
                <w:bCs/>
                <w:i/>
              </w:rPr>
              <w:t>Кабель питания DC2.0</w:t>
            </w:r>
          </w:p>
          <w:p w14:paraId="25A9236D" w14:textId="77777777" w:rsidR="00716B92" w:rsidRDefault="00000000">
            <w:pPr>
              <w:ind w:left="720" w:hanging="703"/>
              <w:rPr>
                <w:rFonts w:ascii="Times New Roman" w:hAnsi="Times New Roman" w:cs="Times New Roman"/>
                <w:bCs/>
                <w:i/>
              </w:rPr>
            </w:pPr>
            <w:r>
              <w:rPr>
                <w:rFonts w:ascii="Times New Roman" w:hAnsi="Times New Roman" w:cs="Times New Roman"/>
                <w:bCs/>
                <w:i/>
              </w:rPr>
              <w:t>Наличие кнопок</w:t>
            </w:r>
          </w:p>
          <w:p w14:paraId="64C0E23D" w14:textId="77777777" w:rsidR="00716B92" w:rsidRDefault="00000000">
            <w:pPr>
              <w:ind w:left="720" w:hanging="703"/>
              <w:rPr>
                <w:rFonts w:ascii="Times New Roman" w:hAnsi="Times New Roman" w:cs="Times New Roman"/>
                <w:bCs/>
                <w:i/>
              </w:rPr>
            </w:pPr>
            <w:r>
              <w:rPr>
                <w:rFonts w:ascii="Times New Roman" w:hAnsi="Times New Roman" w:cs="Times New Roman"/>
                <w:bCs/>
                <w:i/>
              </w:rPr>
              <w:t>5 (Отключить микрофон</w:t>
            </w:r>
            <w:proofErr w:type="gramStart"/>
            <w:r>
              <w:rPr>
                <w:rFonts w:ascii="Times New Roman" w:hAnsi="Times New Roman" w:cs="Times New Roman"/>
                <w:bCs/>
                <w:i/>
              </w:rPr>
              <w:t>, Увеличить</w:t>
            </w:r>
            <w:proofErr w:type="gramEnd"/>
            <w:r>
              <w:rPr>
                <w:rFonts w:ascii="Times New Roman" w:hAnsi="Times New Roman" w:cs="Times New Roman"/>
                <w:bCs/>
                <w:i/>
              </w:rPr>
              <w:t xml:space="preserve"> громкость</w:t>
            </w:r>
            <w:proofErr w:type="gramStart"/>
            <w:r>
              <w:rPr>
                <w:rFonts w:ascii="Times New Roman" w:hAnsi="Times New Roman" w:cs="Times New Roman"/>
                <w:bCs/>
                <w:i/>
              </w:rPr>
              <w:t>, Убавить</w:t>
            </w:r>
            <w:proofErr w:type="gramEnd"/>
            <w:r>
              <w:rPr>
                <w:rFonts w:ascii="Times New Roman" w:hAnsi="Times New Roman" w:cs="Times New Roman"/>
                <w:bCs/>
                <w:i/>
              </w:rPr>
              <w:t xml:space="preserve"> громкость</w:t>
            </w:r>
            <w:proofErr w:type="gramStart"/>
            <w:r>
              <w:rPr>
                <w:rFonts w:ascii="Times New Roman" w:hAnsi="Times New Roman" w:cs="Times New Roman"/>
                <w:bCs/>
                <w:i/>
              </w:rPr>
              <w:t>, Ответить</w:t>
            </w:r>
            <w:proofErr w:type="gramEnd"/>
            <w:r>
              <w:rPr>
                <w:rFonts w:ascii="Times New Roman" w:hAnsi="Times New Roman" w:cs="Times New Roman"/>
                <w:bCs/>
                <w:i/>
              </w:rPr>
              <w:t>/Положить трубку</w:t>
            </w:r>
            <w:proofErr w:type="gramStart"/>
            <w:r>
              <w:rPr>
                <w:rFonts w:ascii="Times New Roman" w:hAnsi="Times New Roman" w:cs="Times New Roman"/>
                <w:bCs/>
                <w:i/>
              </w:rPr>
              <w:t>, Подключить</w:t>
            </w:r>
            <w:proofErr w:type="gramEnd"/>
            <w:r>
              <w:rPr>
                <w:rFonts w:ascii="Times New Roman" w:hAnsi="Times New Roman" w:cs="Times New Roman"/>
                <w:bCs/>
                <w:i/>
              </w:rPr>
              <w:t xml:space="preserve"> Bluetooth)</w:t>
            </w:r>
          </w:p>
          <w:p w14:paraId="56B42F9A" w14:textId="77777777" w:rsidR="00716B92" w:rsidRDefault="00000000">
            <w:pPr>
              <w:ind w:left="720" w:hanging="703"/>
              <w:rPr>
                <w:rFonts w:ascii="Times New Roman" w:hAnsi="Times New Roman" w:cs="Times New Roman"/>
                <w:bCs/>
                <w:i/>
              </w:rPr>
            </w:pPr>
            <w:r>
              <w:rPr>
                <w:rFonts w:ascii="Times New Roman" w:hAnsi="Times New Roman" w:cs="Times New Roman"/>
                <w:bCs/>
                <w:i/>
              </w:rPr>
              <w:t>Световая индикация</w:t>
            </w:r>
          </w:p>
          <w:p w14:paraId="599300EF" w14:textId="77777777" w:rsidR="00716B92" w:rsidRDefault="00000000">
            <w:pPr>
              <w:ind w:left="720" w:hanging="703"/>
              <w:rPr>
                <w:rFonts w:ascii="Times New Roman" w:hAnsi="Times New Roman" w:cs="Times New Roman"/>
                <w:bCs/>
                <w:i/>
              </w:rPr>
            </w:pPr>
            <w:r>
              <w:rPr>
                <w:rFonts w:ascii="Times New Roman" w:hAnsi="Times New Roman" w:cs="Times New Roman"/>
                <w:bCs/>
                <w:i/>
              </w:rPr>
              <w:t>Заряд батареи/громкость/микрофон/входящий вызов и другие сценарии</w:t>
            </w:r>
          </w:p>
          <w:p w14:paraId="7797B06E" w14:textId="77777777" w:rsidR="00716B92" w:rsidRDefault="00000000">
            <w:pPr>
              <w:ind w:left="720" w:hanging="703"/>
              <w:rPr>
                <w:rFonts w:ascii="Times New Roman" w:hAnsi="Times New Roman" w:cs="Times New Roman"/>
                <w:bCs/>
                <w:i/>
              </w:rPr>
            </w:pPr>
            <w:r>
              <w:rPr>
                <w:rFonts w:ascii="Times New Roman" w:hAnsi="Times New Roman" w:cs="Times New Roman"/>
                <w:bCs/>
                <w:i/>
              </w:rPr>
              <w:t>Способ питания</w:t>
            </w:r>
          </w:p>
          <w:p w14:paraId="1158637A" w14:textId="77777777" w:rsidR="00716B92" w:rsidRDefault="00000000">
            <w:pPr>
              <w:ind w:left="720" w:hanging="703"/>
              <w:rPr>
                <w:rFonts w:ascii="Times New Roman" w:hAnsi="Times New Roman" w:cs="Times New Roman"/>
                <w:bCs/>
                <w:i/>
              </w:rPr>
            </w:pPr>
            <w:r>
              <w:rPr>
                <w:rFonts w:ascii="Times New Roman" w:hAnsi="Times New Roman" w:cs="Times New Roman"/>
                <w:bCs/>
                <w:i/>
              </w:rPr>
              <w:t>Адаптер постоянного тока</w:t>
            </w:r>
          </w:p>
          <w:p w14:paraId="06ECE803" w14:textId="77777777" w:rsidR="00716B92" w:rsidRDefault="00000000">
            <w:pPr>
              <w:ind w:left="720" w:hanging="703"/>
              <w:rPr>
                <w:rFonts w:ascii="Times New Roman" w:hAnsi="Times New Roman" w:cs="Times New Roman"/>
                <w:bCs/>
                <w:i/>
              </w:rPr>
            </w:pPr>
            <w:r>
              <w:rPr>
                <w:rFonts w:ascii="Times New Roman" w:hAnsi="Times New Roman" w:cs="Times New Roman"/>
                <w:bCs/>
                <w:i/>
              </w:rPr>
              <w:t>Напряжение</w:t>
            </w:r>
          </w:p>
          <w:p w14:paraId="498D6067" w14:textId="77777777" w:rsidR="00716B92" w:rsidRDefault="00000000">
            <w:pPr>
              <w:ind w:left="720" w:hanging="703"/>
              <w:rPr>
                <w:rFonts w:ascii="Times New Roman" w:hAnsi="Times New Roman" w:cs="Times New Roman"/>
                <w:bCs/>
                <w:i/>
              </w:rPr>
            </w:pPr>
            <w:r>
              <w:rPr>
                <w:rFonts w:ascii="Times New Roman" w:hAnsi="Times New Roman" w:cs="Times New Roman"/>
                <w:bCs/>
                <w:i/>
              </w:rPr>
              <w:t>15 В</w:t>
            </w:r>
          </w:p>
          <w:p w14:paraId="4FB83ACA" w14:textId="77777777" w:rsidR="00716B92" w:rsidRDefault="00000000">
            <w:pPr>
              <w:ind w:left="720" w:hanging="703"/>
              <w:rPr>
                <w:rFonts w:ascii="Times New Roman" w:hAnsi="Times New Roman" w:cs="Times New Roman"/>
                <w:bCs/>
                <w:i/>
              </w:rPr>
            </w:pPr>
            <w:r>
              <w:rPr>
                <w:rFonts w:ascii="Times New Roman" w:hAnsi="Times New Roman" w:cs="Times New Roman"/>
                <w:bCs/>
                <w:i/>
              </w:rPr>
              <w:t>Сила тока</w:t>
            </w:r>
          </w:p>
          <w:p w14:paraId="69B43C62" w14:textId="77777777" w:rsidR="00716B92" w:rsidRDefault="00000000">
            <w:pPr>
              <w:ind w:left="720" w:hanging="703"/>
              <w:rPr>
                <w:rFonts w:ascii="Times New Roman" w:hAnsi="Times New Roman" w:cs="Times New Roman"/>
                <w:bCs/>
                <w:i/>
              </w:rPr>
            </w:pPr>
            <w:r>
              <w:rPr>
                <w:rFonts w:ascii="Times New Roman" w:hAnsi="Times New Roman" w:cs="Times New Roman"/>
                <w:bCs/>
                <w:i/>
              </w:rPr>
              <w:t>2.4 A</w:t>
            </w:r>
          </w:p>
          <w:p w14:paraId="427D761C" w14:textId="77777777" w:rsidR="00716B92" w:rsidRDefault="00000000">
            <w:pPr>
              <w:ind w:left="720" w:hanging="703"/>
              <w:rPr>
                <w:rFonts w:ascii="Times New Roman" w:hAnsi="Times New Roman" w:cs="Times New Roman"/>
                <w:bCs/>
                <w:i/>
              </w:rPr>
            </w:pPr>
            <w:r>
              <w:rPr>
                <w:rFonts w:ascii="Times New Roman" w:hAnsi="Times New Roman" w:cs="Times New Roman"/>
                <w:bCs/>
                <w:i/>
              </w:rPr>
              <w:t>Параметры Bluetooth</w:t>
            </w:r>
          </w:p>
          <w:p w14:paraId="6228E956" w14:textId="77777777" w:rsidR="00716B92" w:rsidRDefault="00000000">
            <w:pPr>
              <w:ind w:left="720" w:hanging="703"/>
              <w:rPr>
                <w:rFonts w:ascii="Times New Roman" w:hAnsi="Times New Roman" w:cs="Times New Roman"/>
                <w:bCs/>
                <w:i/>
              </w:rPr>
            </w:pPr>
            <w:r>
              <w:rPr>
                <w:rFonts w:ascii="Times New Roman" w:hAnsi="Times New Roman" w:cs="Times New Roman"/>
                <w:bCs/>
                <w:i/>
              </w:rPr>
              <w:t>Количество подключений Bluetooth</w:t>
            </w:r>
          </w:p>
          <w:p w14:paraId="568C67ED" w14:textId="77777777" w:rsidR="00716B92" w:rsidRDefault="00000000">
            <w:pPr>
              <w:ind w:left="720" w:hanging="703"/>
              <w:rPr>
                <w:rFonts w:ascii="Times New Roman" w:hAnsi="Times New Roman" w:cs="Times New Roman"/>
                <w:bCs/>
                <w:i/>
              </w:rPr>
            </w:pPr>
            <w:r>
              <w:rPr>
                <w:rFonts w:ascii="Times New Roman" w:hAnsi="Times New Roman" w:cs="Times New Roman"/>
                <w:bCs/>
                <w:i/>
              </w:rPr>
              <w:t>1</w:t>
            </w:r>
          </w:p>
          <w:p w14:paraId="637BC736" w14:textId="77777777" w:rsidR="00716B92" w:rsidRDefault="00000000">
            <w:pPr>
              <w:ind w:left="720" w:hanging="703"/>
              <w:rPr>
                <w:rFonts w:ascii="Times New Roman" w:hAnsi="Times New Roman" w:cs="Times New Roman"/>
                <w:bCs/>
                <w:i/>
              </w:rPr>
            </w:pPr>
            <w:r>
              <w:rPr>
                <w:rFonts w:ascii="Times New Roman" w:hAnsi="Times New Roman" w:cs="Times New Roman"/>
                <w:bCs/>
                <w:i/>
              </w:rPr>
              <w:t>Версия Bluetooth</w:t>
            </w:r>
          </w:p>
          <w:p w14:paraId="1E9653D6" w14:textId="77777777" w:rsidR="00716B92" w:rsidRDefault="00000000">
            <w:pPr>
              <w:ind w:left="720" w:hanging="703"/>
              <w:rPr>
                <w:rFonts w:ascii="Times New Roman" w:hAnsi="Times New Roman" w:cs="Times New Roman"/>
                <w:bCs/>
                <w:i/>
              </w:rPr>
            </w:pPr>
            <w:r>
              <w:rPr>
                <w:rFonts w:ascii="Times New Roman" w:hAnsi="Times New Roman" w:cs="Times New Roman"/>
                <w:bCs/>
                <w:i/>
              </w:rPr>
              <w:t>BT 5.3+BLE</w:t>
            </w:r>
          </w:p>
          <w:p w14:paraId="081AFDD4" w14:textId="77777777" w:rsidR="00716B92" w:rsidRDefault="00000000">
            <w:pPr>
              <w:ind w:left="720" w:hanging="703"/>
              <w:rPr>
                <w:rFonts w:ascii="Times New Roman" w:hAnsi="Times New Roman" w:cs="Times New Roman"/>
                <w:bCs/>
                <w:i/>
              </w:rPr>
            </w:pPr>
            <w:r>
              <w:rPr>
                <w:rFonts w:ascii="Times New Roman" w:hAnsi="Times New Roman" w:cs="Times New Roman"/>
                <w:bCs/>
                <w:i/>
              </w:rPr>
              <w:t>Рабочая дистанция</w:t>
            </w:r>
          </w:p>
          <w:p w14:paraId="0E8873A1" w14:textId="77777777" w:rsidR="00716B92" w:rsidRDefault="00000000">
            <w:pPr>
              <w:ind w:left="720" w:hanging="703"/>
              <w:rPr>
                <w:rFonts w:ascii="Times New Roman" w:hAnsi="Times New Roman" w:cs="Times New Roman"/>
                <w:bCs/>
                <w:i/>
              </w:rPr>
            </w:pPr>
            <w:r>
              <w:rPr>
                <w:rFonts w:ascii="Times New Roman" w:hAnsi="Times New Roman" w:cs="Times New Roman"/>
                <w:bCs/>
                <w:i/>
              </w:rPr>
              <w:t>До 10 м</w:t>
            </w:r>
          </w:p>
          <w:p w14:paraId="23C89127" w14:textId="77777777" w:rsidR="00716B92" w:rsidRDefault="00000000">
            <w:pPr>
              <w:ind w:left="720" w:hanging="703"/>
              <w:rPr>
                <w:rFonts w:ascii="Times New Roman" w:hAnsi="Times New Roman" w:cs="Times New Roman"/>
                <w:bCs/>
                <w:i/>
              </w:rPr>
            </w:pPr>
            <w:r>
              <w:rPr>
                <w:rFonts w:ascii="Times New Roman" w:hAnsi="Times New Roman" w:cs="Times New Roman"/>
                <w:bCs/>
                <w:i/>
              </w:rPr>
              <w:t>Габариты и вес</w:t>
            </w:r>
          </w:p>
          <w:p w14:paraId="60753858" w14:textId="77777777" w:rsidR="00716B92" w:rsidRDefault="00000000">
            <w:pPr>
              <w:ind w:left="720" w:hanging="703"/>
              <w:rPr>
                <w:rFonts w:ascii="Times New Roman" w:hAnsi="Times New Roman" w:cs="Times New Roman"/>
                <w:bCs/>
                <w:i/>
              </w:rPr>
            </w:pPr>
            <w:r>
              <w:rPr>
                <w:rFonts w:ascii="Times New Roman" w:hAnsi="Times New Roman" w:cs="Times New Roman"/>
                <w:bCs/>
                <w:i/>
              </w:rPr>
              <w:t>Габариты устройства (диаметр × высота)</w:t>
            </w:r>
          </w:p>
          <w:p w14:paraId="0BFF6422" w14:textId="77777777" w:rsidR="00716B92" w:rsidRDefault="00000000">
            <w:pPr>
              <w:ind w:left="720" w:hanging="703"/>
              <w:rPr>
                <w:rFonts w:ascii="Times New Roman" w:hAnsi="Times New Roman" w:cs="Times New Roman"/>
                <w:bCs/>
                <w:i/>
              </w:rPr>
            </w:pPr>
            <w:r>
              <w:rPr>
                <w:rFonts w:ascii="Times New Roman" w:hAnsi="Times New Roman" w:cs="Times New Roman"/>
                <w:bCs/>
                <w:i/>
              </w:rPr>
              <w:t>130 мм × 130 мм × 63.2 мм</w:t>
            </w:r>
          </w:p>
          <w:p w14:paraId="5FB12FDC" w14:textId="77777777" w:rsidR="00716B92" w:rsidRDefault="00000000">
            <w:pPr>
              <w:ind w:left="720" w:hanging="703"/>
              <w:rPr>
                <w:rFonts w:ascii="Times New Roman" w:hAnsi="Times New Roman" w:cs="Times New Roman"/>
                <w:bCs/>
                <w:i/>
              </w:rPr>
            </w:pPr>
            <w:r>
              <w:rPr>
                <w:rFonts w:ascii="Times New Roman" w:hAnsi="Times New Roman" w:cs="Times New Roman"/>
                <w:bCs/>
                <w:i/>
              </w:rPr>
              <w:t>Размер упаковки</w:t>
            </w:r>
          </w:p>
          <w:p w14:paraId="2B85FE03" w14:textId="77777777" w:rsidR="00716B92" w:rsidRDefault="00000000">
            <w:pPr>
              <w:ind w:left="720" w:hanging="703"/>
              <w:rPr>
                <w:rFonts w:ascii="Times New Roman" w:hAnsi="Times New Roman" w:cs="Times New Roman"/>
                <w:bCs/>
                <w:i/>
              </w:rPr>
            </w:pPr>
            <w:r>
              <w:rPr>
                <w:rFonts w:ascii="Times New Roman" w:hAnsi="Times New Roman" w:cs="Times New Roman"/>
                <w:bCs/>
                <w:i/>
              </w:rPr>
              <w:t>304 мм × 195 мм × 80 мм</w:t>
            </w:r>
          </w:p>
          <w:p w14:paraId="4E6E92EE" w14:textId="77777777" w:rsidR="00716B92" w:rsidRDefault="00000000">
            <w:pPr>
              <w:ind w:left="720" w:hanging="703"/>
              <w:rPr>
                <w:rFonts w:ascii="Times New Roman" w:hAnsi="Times New Roman" w:cs="Times New Roman"/>
                <w:bCs/>
                <w:i/>
              </w:rPr>
            </w:pPr>
            <w:r>
              <w:rPr>
                <w:rFonts w:ascii="Times New Roman" w:hAnsi="Times New Roman" w:cs="Times New Roman"/>
                <w:bCs/>
                <w:i/>
              </w:rPr>
              <w:t>Вес нетто</w:t>
            </w:r>
          </w:p>
          <w:p w14:paraId="03078623" w14:textId="77777777" w:rsidR="00716B92" w:rsidRDefault="00000000">
            <w:pPr>
              <w:ind w:left="720" w:hanging="703"/>
              <w:rPr>
                <w:rFonts w:ascii="Times New Roman" w:hAnsi="Times New Roman" w:cs="Times New Roman"/>
                <w:bCs/>
                <w:i/>
              </w:rPr>
            </w:pPr>
            <w:r>
              <w:rPr>
                <w:rFonts w:ascii="Times New Roman" w:hAnsi="Times New Roman" w:cs="Times New Roman"/>
                <w:bCs/>
                <w:i/>
              </w:rPr>
              <w:t>0.512 кг</w:t>
            </w:r>
          </w:p>
          <w:p w14:paraId="52B19FBD" w14:textId="77777777" w:rsidR="00716B92" w:rsidRDefault="00000000">
            <w:pPr>
              <w:ind w:left="720" w:hanging="703"/>
              <w:rPr>
                <w:rFonts w:ascii="Times New Roman" w:hAnsi="Times New Roman" w:cs="Times New Roman"/>
                <w:bCs/>
                <w:i/>
              </w:rPr>
            </w:pPr>
            <w:r>
              <w:rPr>
                <w:rFonts w:ascii="Times New Roman" w:hAnsi="Times New Roman" w:cs="Times New Roman"/>
                <w:bCs/>
                <w:i/>
              </w:rPr>
              <w:t>Вес брутто</w:t>
            </w:r>
          </w:p>
          <w:p w14:paraId="034A0A41" w14:textId="77777777" w:rsidR="00716B92" w:rsidRDefault="00000000">
            <w:pPr>
              <w:ind w:left="720" w:hanging="703"/>
              <w:rPr>
                <w:rFonts w:ascii="Times New Roman" w:hAnsi="Times New Roman" w:cs="Times New Roman"/>
                <w:bCs/>
                <w:i/>
              </w:rPr>
            </w:pPr>
            <w:r>
              <w:rPr>
                <w:rFonts w:ascii="Times New Roman" w:hAnsi="Times New Roman" w:cs="Times New Roman"/>
                <w:bCs/>
                <w:i/>
              </w:rPr>
              <w:t xml:space="preserve">1.17 кг </w:t>
            </w:r>
          </w:p>
        </w:tc>
      </w:tr>
      <w:tr w:rsidR="00716B92" w14:paraId="6F534925" w14:textId="77777777">
        <w:trPr>
          <w:trHeight w:val="7473"/>
        </w:trPr>
        <w:tc>
          <w:tcPr>
            <w:tcW w:w="2686" w:type="pct"/>
            <w:gridSpan w:val="4"/>
            <w:tcBorders>
              <w:left w:val="single" w:sz="4" w:space="0" w:color="auto"/>
              <w:right w:val="single" w:sz="4" w:space="0" w:color="auto"/>
            </w:tcBorders>
          </w:tcPr>
          <w:p w14:paraId="7CD73BA3" w14:textId="77777777" w:rsidR="00716B92" w:rsidRDefault="00716B92">
            <w:pPr>
              <w:contextualSpacing/>
              <w:rPr>
                <w:rFonts w:ascii="Times New Roman" w:hAnsi="Times New Roman" w:cs="Times New Roman"/>
                <w:bCs/>
              </w:rPr>
            </w:pPr>
          </w:p>
        </w:tc>
        <w:tc>
          <w:tcPr>
            <w:tcW w:w="442" w:type="pct"/>
            <w:gridSpan w:val="4"/>
            <w:tcBorders>
              <w:top w:val="single" w:sz="4" w:space="0" w:color="auto"/>
              <w:left w:val="single" w:sz="4" w:space="0" w:color="auto"/>
              <w:right w:val="single" w:sz="4" w:space="0" w:color="auto"/>
            </w:tcBorders>
          </w:tcPr>
          <w:p w14:paraId="6817D4EC" w14:textId="77777777" w:rsidR="00716B92" w:rsidRDefault="00000000">
            <w:pPr>
              <w:ind w:left="720"/>
              <w:jc w:val="right"/>
              <w:rPr>
                <w:rFonts w:ascii="Times New Roman" w:hAnsi="Times New Roman" w:cs="Times New Roman"/>
                <w:bCs/>
                <w:i/>
              </w:rPr>
            </w:pPr>
            <w:r>
              <w:rPr>
                <w:rFonts w:ascii="Times New Roman" w:hAnsi="Times New Roman" w:cs="Times New Roman"/>
                <w:bCs/>
                <w:i/>
              </w:rPr>
              <w:t>22</w:t>
            </w:r>
          </w:p>
        </w:tc>
        <w:tc>
          <w:tcPr>
            <w:tcW w:w="401" w:type="pct"/>
            <w:tcBorders>
              <w:top w:val="single" w:sz="4" w:space="0" w:color="auto"/>
              <w:left w:val="single" w:sz="4" w:space="0" w:color="auto"/>
              <w:right w:val="single" w:sz="4" w:space="0" w:color="auto"/>
            </w:tcBorders>
          </w:tcPr>
          <w:p w14:paraId="7550538C" w14:textId="77777777" w:rsidR="00716B92" w:rsidRDefault="00000000">
            <w:pPr>
              <w:jc w:val="right"/>
              <w:rPr>
                <w:rFonts w:ascii="Times New Roman" w:hAnsi="Times New Roman" w:cs="Times New Roman"/>
                <w:bCs/>
                <w:i/>
              </w:rPr>
            </w:pPr>
            <w:r>
              <w:rPr>
                <w:rFonts w:ascii="Times New Roman" w:hAnsi="Times New Roman" w:cs="Times New Roman"/>
                <w:bCs/>
                <w:i/>
              </w:rPr>
              <w:t>Промышленный USB-концентратор ORICO IH20P-EU-BK или аналог</w:t>
            </w:r>
          </w:p>
        </w:tc>
        <w:tc>
          <w:tcPr>
            <w:tcW w:w="1471" w:type="pct"/>
            <w:gridSpan w:val="4"/>
            <w:tcBorders>
              <w:top w:val="single" w:sz="4" w:space="0" w:color="auto"/>
              <w:left w:val="single" w:sz="4" w:space="0" w:color="auto"/>
              <w:right w:val="single" w:sz="4" w:space="0" w:color="auto"/>
            </w:tcBorders>
          </w:tcPr>
          <w:p w14:paraId="25A21EB1" w14:textId="77777777" w:rsidR="00716B92" w:rsidRDefault="00000000">
            <w:pPr>
              <w:ind w:hanging="10"/>
              <w:rPr>
                <w:rFonts w:ascii="Times New Roman" w:hAnsi="Times New Roman" w:cs="Times New Roman"/>
                <w:bCs/>
                <w:i/>
              </w:rPr>
            </w:pPr>
            <w:r>
              <w:rPr>
                <w:rFonts w:ascii="Times New Roman" w:hAnsi="Times New Roman" w:cs="Times New Roman"/>
                <w:bCs/>
                <w:i/>
              </w:rPr>
              <w:t>Материал корпуса выполнен из металла высокого качества с напылением по специальной технологии и вентиляционными решетками</w:t>
            </w:r>
          </w:p>
          <w:p w14:paraId="57803774" w14:textId="77777777" w:rsidR="00716B92" w:rsidRDefault="00000000">
            <w:pPr>
              <w:ind w:hanging="10"/>
              <w:rPr>
                <w:rFonts w:ascii="Times New Roman" w:hAnsi="Times New Roman" w:cs="Times New Roman"/>
                <w:bCs/>
                <w:i/>
              </w:rPr>
            </w:pPr>
            <w:r>
              <w:rPr>
                <w:rFonts w:ascii="Times New Roman" w:hAnsi="Times New Roman" w:cs="Times New Roman"/>
                <w:bCs/>
                <w:i/>
              </w:rPr>
              <w:t>Источник питания соответствует 110V 90-130V/220V 200-250V AC</w:t>
            </w:r>
          </w:p>
          <w:p w14:paraId="6CDC3E18" w14:textId="77777777" w:rsidR="00716B92" w:rsidRDefault="00000000">
            <w:pPr>
              <w:ind w:hanging="10"/>
              <w:rPr>
                <w:rFonts w:ascii="Times New Roman" w:hAnsi="Times New Roman" w:cs="Times New Roman"/>
                <w:bCs/>
                <w:i/>
              </w:rPr>
            </w:pPr>
            <w:r>
              <w:rPr>
                <w:rFonts w:ascii="Times New Roman" w:hAnsi="Times New Roman" w:cs="Times New Roman"/>
                <w:bCs/>
                <w:i/>
              </w:rPr>
              <w:t>Выходная мощность соответствует 150W</w:t>
            </w:r>
          </w:p>
          <w:p w14:paraId="58472091" w14:textId="77777777" w:rsidR="00716B92" w:rsidRDefault="00000000">
            <w:pPr>
              <w:ind w:hanging="10"/>
              <w:rPr>
                <w:rFonts w:ascii="Times New Roman" w:hAnsi="Times New Roman" w:cs="Times New Roman"/>
                <w:bCs/>
                <w:i/>
              </w:rPr>
            </w:pPr>
            <w:r>
              <w:rPr>
                <w:rFonts w:ascii="Times New Roman" w:hAnsi="Times New Roman" w:cs="Times New Roman"/>
                <w:bCs/>
                <w:i/>
              </w:rPr>
              <w:t>Вход USB Type-B не менее 1 штуки</w:t>
            </w:r>
          </w:p>
          <w:p w14:paraId="3BB952A3" w14:textId="77777777" w:rsidR="00716B92" w:rsidRDefault="00000000">
            <w:pPr>
              <w:ind w:hanging="10"/>
              <w:rPr>
                <w:rFonts w:ascii="Times New Roman" w:hAnsi="Times New Roman" w:cs="Times New Roman"/>
                <w:bCs/>
                <w:i/>
              </w:rPr>
            </w:pPr>
            <w:r>
              <w:rPr>
                <w:rFonts w:ascii="Times New Roman" w:hAnsi="Times New Roman" w:cs="Times New Roman"/>
                <w:bCs/>
                <w:i/>
              </w:rPr>
              <w:t>Версия USB Type-B соответствует версии 2.0</w:t>
            </w:r>
          </w:p>
          <w:p w14:paraId="4FA409A3" w14:textId="77777777" w:rsidR="00716B92" w:rsidRDefault="00000000">
            <w:pPr>
              <w:ind w:hanging="10"/>
              <w:rPr>
                <w:rFonts w:ascii="Times New Roman" w:hAnsi="Times New Roman" w:cs="Times New Roman"/>
                <w:bCs/>
                <w:i/>
              </w:rPr>
            </w:pPr>
            <w:r>
              <w:rPr>
                <w:rFonts w:ascii="Times New Roman" w:hAnsi="Times New Roman" w:cs="Times New Roman"/>
                <w:bCs/>
                <w:i/>
              </w:rPr>
              <w:t>Выходы USB Type-A не менее 20 штук</w:t>
            </w:r>
          </w:p>
          <w:p w14:paraId="6312848F" w14:textId="77777777" w:rsidR="00716B92" w:rsidRDefault="00000000">
            <w:pPr>
              <w:ind w:hanging="10"/>
              <w:rPr>
                <w:rFonts w:ascii="Times New Roman" w:hAnsi="Times New Roman" w:cs="Times New Roman"/>
                <w:bCs/>
                <w:i/>
              </w:rPr>
            </w:pPr>
            <w:r>
              <w:rPr>
                <w:rFonts w:ascii="Times New Roman" w:hAnsi="Times New Roman" w:cs="Times New Roman"/>
                <w:bCs/>
                <w:i/>
              </w:rPr>
              <w:t>Версия USB Type-A соответствует версии 2.0</w:t>
            </w:r>
          </w:p>
          <w:p w14:paraId="587453B0" w14:textId="77777777" w:rsidR="00716B92" w:rsidRDefault="00000000">
            <w:pPr>
              <w:ind w:hanging="10"/>
              <w:rPr>
                <w:rFonts w:ascii="Times New Roman" w:hAnsi="Times New Roman" w:cs="Times New Roman"/>
                <w:bCs/>
                <w:i/>
              </w:rPr>
            </w:pPr>
            <w:r>
              <w:rPr>
                <w:rFonts w:ascii="Times New Roman" w:hAnsi="Times New Roman" w:cs="Times New Roman"/>
                <w:bCs/>
                <w:i/>
              </w:rPr>
              <w:t>Максимальная скорость передачи данных по USB не менее 480 Мбит/с</w:t>
            </w:r>
          </w:p>
          <w:p w14:paraId="01BB7CCE" w14:textId="77777777" w:rsidR="00716B92" w:rsidRDefault="00000000">
            <w:pPr>
              <w:ind w:hanging="10"/>
              <w:rPr>
                <w:rFonts w:ascii="Times New Roman" w:hAnsi="Times New Roman" w:cs="Times New Roman"/>
                <w:bCs/>
                <w:i/>
              </w:rPr>
            </w:pPr>
            <w:r>
              <w:rPr>
                <w:rFonts w:ascii="Times New Roman" w:hAnsi="Times New Roman" w:cs="Times New Roman"/>
                <w:bCs/>
                <w:i/>
              </w:rPr>
              <w:t>Выходная мощность USB Type-A порта соответствует 5V</w:t>
            </w:r>
          </w:p>
          <w:p w14:paraId="10AF939A"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на корпусе не менее двух крепежных пластин</w:t>
            </w:r>
          </w:p>
          <w:p w14:paraId="3ABE273B" w14:textId="77777777" w:rsidR="00716B92" w:rsidRDefault="00000000">
            <w:pPr>
              <w:ind w:hanging="10"/>
              <w:rPr>
                <w:rFonts w:ascii="Times New Roman" w:hAnsi="Times New Roman" w:cs="Times New Roman"/>
                <w:bCs/>
                <w:i/>
              </w:rPr>
            </w:pPr>
            <w:r>
              <w:rPr>
                <w:rFonts w:ascii="Times New Roman" w:hAnsi="Times New Roman" w:cs="Times New Roman"/>
                <w:bCs/>
                <w:i/>
              </w:rPr>
              <w:t xml:space="preserve">Имеется переключатель режимов </w:t>
            </w:r>
            <w:proofErr w:type="spellStart"/>
            <w:r>
              <w:rPr>
                <w:rFonts w:ascii="Times New Roman" w:hAnsi="Times New Roman" w:cs="Times New Roman"/>
                <w:bCs/>
                <w:i/>
              </w:rPr>
              <w:t>Charge</w:t>
            </w:r>
            <w:proofErr w:type="spellEnd"/>
            <w:r>
              <w:rPr>
                <w:rFonts w:ascii="Times New Roman" w:hAnsi="Times New Roman" w:cs="Times New Roman"/>
                <w:bCs/>
                <w:i/>
              </w:rPr>
              <w:t>-Data</w:t>
            </w:r>
          </w:p>
          <w:p w14:paraId="2BF3DA53"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защита от скачков напряжения</w:t>
            </w:r>
          </w:p>
          <w:p w14:paraId="450B7E77"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защита от короткого замыкания</w:t>
            </w:r>
          </w:p>
          <w:p w14:paraId="64FF6CAD"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защита от перегрева</w:t>
            </w:r>
          </w:p>
          <w:p w14:paraId="35F913B2"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защита от перегрузки</w:t>
            </w:r>
          </w:p>
          <w:p w14:paraId="2F756E41"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выключатель питания</w:t>
            </w:r>
          </w:p>
          <w:p w14:paraId="47137E3E" w14:textId="77777777" w:rsidR="00716B92" w:rsidRDefault="00000000">
            <w:pPr>
              <w:ind w:hanging="10"/>
              <w:rPr>
                <w:rFonts w:ascii="Times New Roman" w:hAnsi="Times New Roman" w:cs="Times New Roman"/>
                <w:bCs/>
                <w:i/>
              </w:rPr>
            </w:pPr>
            <w:r>
              <w:rPr>
                <w:rFonts w:ascii="Times New Roman" w:hAnsi="Times New Roman" w:cs="Times New Roman"/>
                <w:bCs/>
                <w:i/>
              </w:rPr>
              <w:t>Имеется индикатор питания</w:t>
            </w:r>
          </w:p>
          <w:p w14:paraId="51DEE711" w14:textId="77777777" w:rsidR="00716B92" w:rsidRDefault="00000000">
            <w:pPr>
              <w:ind w:hanging="10"/>
              <w:rPr>
                <w:rFonts w:ascii="Times New Roman" w:hAnsi="Times New Roman" w:cs="Times New Roman"/>
                <w:bCs/>
                <w:i/>
              </w:rPr>
            </w:pPr>
            <w:r>
              <w:rPr>
                <w:rFonts w:ascii="Times New Roman" w:hAnsi="Times New Roman" w:cs="Times New Roman"/>
                <w:bCs/>
                <w:i/>
              </w:rPr>
              <w:t>Габариты концентратора не менее 238x138x76мм</w:t>
            </w:r>
          </w:p>
        </w:tc>
      </w:tr>
      <w:tr w:rsidR="00716B92" w14:paraId="361AEB42" w14:textId="77777777">
        <w:tc>
          <w:tcPr>
            <w:tcW w:w="2686" w:type="pct"/>
            <w:gridSpan w:val="4"/>
            <w:tcBorders>
              <w:top w:val="single" w:sz="4" w:space="0" w:color="auto"/>
              <w:left w:val="single" w:sz="4" w:space="0" w:color="auto"/>
              <w:bottom w:val="single" w:sz="4" w:space="0" w:color="auto"/>
              <w:right w:val="single" w:sz="4" w:space="0" w:color="auto"/>
            </w:tcBorders>
          </w:tcPr>
          <w:p w14:paraId="692A05B4" w14:textId="77777777" w:rsidR="00716B92" w:rsidRDefault="00000000">
            <w:pPr>
              <w:contextualSpacing/>
              <w:rPr>
                <w:rFonts w:ascii="Times New Roman" w:hAnsi="Times New Roman" w:cs="Times New Roman"/>
                <w:bCs/>
              </w:rPr>
            </w:pPr>
            <w:r>
              <w:rPr>
                <w:rFonts w:ascii="Times New Roman" w:hAnsi="Times New Roman" w:cs="Times New Roman"/>
                <w:bCs/>
              </w:rPr>
              <w:t>Требования к безопасности ТРУ</w:t>
            </w:r>
          </w:p>
        </w:tc>
        <w:tc>
          <w:tcPr>
            <w:tcW w:w="2314" w:type="pct"/>
            <w:gridSpan w:val="9"/>
            <w:tcBorders>
              <w:top w:val="single" w:sz="4" w:space="0" w:color="auto"/>
              <w:left w:val="single" w:sz="4" w:space="0" w:color="auto"/>
              <w:bottom w:val="single" w:sz="4" w:space="0" w:color="auto"/>
              <w:right w:val="single" w:sz="4" w:space="0" w:color="auto"/>
            </w:tcBorders>
          </w:tcPr>
          <w:p w14:paraId="0C29AE93" w14:textId="77777777" w:rsidR="00716B92" w:rsidRDefault="00000000">
            <w:pPr>
              <w:contextualSpacing/>
              <w:jc w:val="right"/>
              <w:rPr>
                <w:rFonts w:ascii="Times New Roman" w:hAnsi="Times New Roman" w:cs="Times New Roman"/>
                <w:bCs/>
                <w:i/>
              </w:rPr>
            </w:pPr>
            <w:r>
              <w:rPr>
                <w:rFonts w:ascii="Times New Roman" w:hAnsi="Times New Roman" w:cs="Times New Roman"/>
                <w:bCs/>
                <w:i/>
              </w:rPr>
              <w:t>Не предусмотрено</w:t>
            </w:r>
          </w:p>
        </w:tc>
      </w:tr>
      <w:tr w:rsidR="00716B92" w14:paraId="0EFB38CA" w14:textId="77777777">
        <w:tc>
          <w:tcPr>
            <w:tcW w:w="2686" w:type="pct"/>
            <w:gridSpan w:val="4"/>
            <w:tcBorders>
              <w:top w:val="single" w:sz="4" w:space="0" w:color="auto"/>
              <w:left w:val="single" w:sz="4" w:space="0" w:color="auto"/>
              <w:bottom w:val="single" w:sz="4" w:space="0" w:color="auto"/>
              <w:right w:val="single" w:sz="4" w:space="0" w:color="auto"/>
            </w:tcBorders>
          </w:tcPr>
          <w:p w14:paraId="41C0231C" w14:textId="77777777" w:rsidR="00716B92" w:rsidRDefault="00000000">
            <w:pPr>
              <w:contextualSpacing/>
              <w:rPr>
                <w:rFonts w:ascii="Times New Roman" w:hAnsi="Times New Roman" w:cs="Times New Roman"/>
                <w:bCs/>
              </w:rPr>
            </w:pPr>
            <w:r>
              <w:rPr>
                <w:rFonts w:ascii="Times New Roman" w:hAnsi="Times New Roman" w:cs="Times New Roman"/>
                <w:bCs/>
              </w:rPr>
              <w:t>Требования к качеству ТРУ</w:t>
            </w:r>
          </w:p>
        </w:tc>
        <w:tc>
          <w:tcPr>
            <w:tcW w:w="2314" w:type="pct"/>
            <w:gridSpan w:val="9"/>
            <w:tcBorders>
              <w:top w:val="single" w:sz="4" w:space="0" w:color="auto"/>
              <w:left w:val="single" w:sz="4" w:space="0" w:color="auto"/>
              <w:bottom w:val="single" w:sz="4" w:space="0" w:color="auto"/>
              <w:right w:val="single" w:sz="4" w:space="0" w:color="auto"/>
            </w:tcBorders>
          </w:tcPr>
          <w:p w14:paraId="030FC4BD" w14:textId="77777777" w:rsidR="00716B92" w:rsidRDefault="00000000">
            <w:pPr>
              <w:contextualSpacing/>
              <w:jc w:val="right"/>
              <w:rPr>
                <w:rFonts w:ascii="Times New Roman" w:hAnsi="Times New Roman" w:cs="Times New Roman"/>
                <w:bCs/>
                <w:i/>
              </w:rPr>
            </w:pPr>
            <w:r>
              <w:rPr>
                <w:rFonts w:ascii="Times New Roman" w:hAnsi="Times New Roman" w:cs="Times New Roman"/>
                <w:bCs/>
                <w:i/>
              </w:rPr>
              <w:t>Не предусмотрено</w:t>
            </w:r>
          </w:p>
        </w:tc>
      </w:tr>
      <w:tr w:rsidR="00716B92" w14:paraId="54D4B210" w14:textId="77777777">
        <w:tc>
          <w:tcPr>
            <w:tcW w:w="2686" w:type="pct"/>
            <w:gridSpan w:val="4"/>
            <w:tcBorders>
              <w:top w:val="single" w:sz="4" w:space="0" w:color="auto"/>
              <w:left w:val="single" w:sz="4" w:space="0" w:color="auto"/>
              <w:bottom w:val="single" w:sz="4" w:space="0" w:color="auto"/>
              <w:right w:val="single" w:sz="4" w:space="0" w:color="auto"/>
            </w:tcBorders>
          </w:tcPr>
          <w:p w14:paraId="56BE64B7" w14:textId="77777777" w:rsidR="00716B92" w:rsidRDefault="00000000">
            <w:pPr>
              <w:contextualSpacing/>
              <w:rPr>
                <w:rFonts w:ascii="Times New Roman" w:hAnsi="Times New Roman" w:cs="Times New Roman"/>
                <w:bCs/>
              </w:rPr>
            </w:pPr>
            <w:r>
              <w:rPr>
                <w:rFonts w:ascii="Times New Roman" w:hAnsi="Times New Roman" w:cs="Times New Roman"/>
                <w:bCs/>
              </w:rPr>
              <w:t>Требования к упаковке, отгрузке товара</w:t>
            </w:r>
          </w:p>
        </w:tc>
        <w:tc>
          <w:tcPr>
            <w:tcW w:w="1134" w:type="pct"/>
            <w:gridSpan w:val="6"/>
            <w:tcBorders>
              <w:top w:val="single" w:sz="4" w:space="0" w:color="auto"/>
              <w:left w:val="single" w:sz="4" w:space="0" w:color="auto"/>
              <w:bottom w:val="single" w:sz="4" w:space="0" w:color="auto"/>
              <w:right w:val="single" w:sz="4" w:space="0" w:color="auto"/>
            </w:tcBorders>
          </w:tcPr>
          <w:p w14:paraId="612AAE53" w14:textId="77777777" w:rsidR="00716B92" w:rsidRDefault="00716B92">
            <w:pPr>
              <w:contextualSpacing/>
              <w:jc w:val="right"/>
              <w:rPr>
                <w:rFonts w:ascii="Times New Roman" w:hAnsi="Times New Roman" w:cs="Times New Roman"/>
                <w:i/>
              </w:rPr>
            </w:pPr>
          </w:p>
        </w:tc>
        <w:tc>
          <w:tcPr>
            <w:tcW w:w="1180" w:type="pct"/>
            <w:gridSpan w:val="3"/>
            <w:tcBorders>
              <w:top w:val="single" w:sz="4" w:space="0" w:color="auto"/>
              <w:left w:val="single" w:sz="4" w:space="0" w:color="auto"/>
              <w:bottom w:val="single" w:sz="4" w:space="0" w:color="auto"/>
              <w:right w:val="single" w:sz="4" w:space="0" w:color="auto"/>
            </w:tcBorders>
          </w:tcPr>
          <w:p w14:paraId="3D6E8AEE" w14:textId="77777777" w:rsidR="00716B92" w:rsidRDefault="00000000">
            <w:pPr>
              <w:contextualSpacing/>
              <w:jc w:val="right"/>
              <w:rPr>
                <w:rFonts w:ascii="Times New Roman" w:hAnsi="Times New Roman" w:cs="Times New Roman"/>
                <w:bCs/>
                <w:i/>
              </w:rPr>
            </w:pPr>
            <w:r>
              <w:rPr>
                <w:rFonts w:ascii="Times New Roman" w:hAnsi="Times New Roman" w:cs="Times New Roman"/>
                <w:bCs/>
                <w:i/>
              </w:rPr>
              <w:t>Не предусмотрено</w:t>
            </w:r>
          </w:p>
        </w:tc>
      </w:tr>
      <w:tr w:rsidR="00716B92" w14:paraId="29A2E33D" w14:textId="77777777">
        <w:tc>
          <w:tcPr>
            <w:tcW w:w="2686" w:type="pct"/>
            <w:gridSpan w:val="4"/>
            <w:tcBorders>
              <w:top w:val="single" w:sz="4" w:space="0" w:color="auto"/>
              <w:left w:val="single" w:sz="4" w:space="0" w:color="auto"/>
              <w:bottom w:val="single" w:sz="4" w:space="0" w:color="auto"/>
              <w:right w:val="single" w:sz="4" w:space="0" w:color="auto"/>
            </w:tcBorders>
          </w:tcPr>
          <w:p w14:paraId="7EBFF556" w14:textId="77777777" w:rsidR="00716B92" w:rsidRDefault="00000000">
            <w:pPr>
              <w:contextualSpacing/>
              <w:rPr>
                <w:rFonts w:ascii="Times New Roman" w:hAnsi="Times New Roman" w:cs="Times New Roman"/>
                <w:bCs/>
              </w:rPr>
            </w:pPr>
            <w:r>
              <w:rPr>
                <w:rFonts w:ascii="Times New Roman" w:hAnsi="Times New Roman" w:cs="Times New Roman"/>
                <w:bCs/>
              </w:rPr>
              <w:t>Сведения о возможности предоставить эквивалентные ТРУ. Параметры эквивалентности</w:t>
            </w:r>
          </w:p>
        </w:tc>
        <w:tc>
          <w:tcPr>
            <w:tcW w:w="1134" w:type="pct"/>
            <w:gridSpan w:val="6"/>
            <w:tcBorders>
              <w:top w:val="single" w:sz="4" w:space="0" w:color="auto"/>
              <w:left w:val="single" w:sz="4" w:space="0" w:color="auto"/>
              <w:bottom w:val="single" w:sz="4" w:space="0" w:color="auto"/>
              <w:right w:val="single" w:sz="4" w:space="0" w:color="auto"/>
            </w:tcBorders>
          </w:tcPr>
          <w:p w14:paraId="2533E92B" w14:textId="77777777" w:rsidR="00716B92" w:rsidRDefault="00716B92">
            <w:pPr>
              <w:contextualSpacing/>
              <w:jc w:val="right"/>
              <w:rPr>
                <w:rFonts w:ascii="Times New Roman" w:hAnsi="Times New Roman" w:cs="Times New Roman"/>
                <w:i/>
              </w:rPr>
            </w:pPr>
          </w:p>
        </w:tc>
        <w:tc>
          <w:tcPr>
            <w:tcW w:w="1180" w:type="pct"/>
            <w:gridSpan w:val="3"/>
            <w:tcBorders>
              <w:top w:val="single" w:sz="4" w:space="0" w:color="auto"/>
              <w:left w:val="single" w:sz="4" w:space="0" w:color="auto"/>
              <w:bottom w:val="single" w:sz="4" w:space="0" w:color="auto"/>
              <w:right w:val="single" w:sz="4" w:space="0" w:color="auto"/>
            </w:tcBorders>
          </w:tcPr>
          <w:p w14:paraId="5384D316" w14:textId="77777777" w:rsidR="00716B92" w:rsidRDefault="00000000">
            <w:pPr>
              <w:contextualSpacing/>
              <w:jc w:val="right"/>
              <w:rPr>
                <w:rFonts w:ascii="Times New Roman" w:hAnsi="Times New Roman" w:cs="Times New Roman"/>
                <w:bCs/>
                <w:i/>
              </w:rPr>
            </w:pPr>
            <w:r>
              <w:rPr>
                <w:rFonts w:ascii="Times New Roman" w:hAnsi="Times New Roman" w:cs="Times New Roman"/>
                <w:bCs/>
                <w:i/>
              </w:rPr>
              <w:t xml:space="preserve">Содержится в наименовании товара </w:t>
            </w:r>
          </w:p>
        </w:tc>
      </w:tr>
      <w:tr w:rsidR="00716B92" w14:paraId="59A2C6EC" w14:textId="77777777">
        <w:trPr>
          <w:trHeight w:val="419"/>
        </w:trPr>
        <w:tc>
          <w:tcPr>
            <w:tcW w:w="2686" w:type="pct"/>
            <w:gridSpan w:val="4"/>
            <w:tcBorders>
              <w:top w:val="single" w:sz="4" w:space="0" w:color="auto"/>
              <w:left w:val="single" w:sz="4" w:space="0" w:color="auto"/>
              <w:bottom w:val="single" w:sz="4" w:space="0" w:color="auto"/>
              <w:right w:val="single" w:sz="4" w:space="0" w:color="auto"/>
            </w:tcBorders>
          </w:tcPr>
          <w:p w14:paraId="68F45261" w14:textId="77777777" w:rsidR="00716B92" w:rsidRDefault="00000000">
            <w:pPr>
              <w:contextualSpacing/>
              <w:rPr>
                <w:rFonts w:ascii="Times New Roman" w:hAnsi="Times New Roman" w:cs="Times New Roman"/>
                <w:bCs/>
              </w:rPr>
            </w:pPr>
            <w:r>
              <w:rPr>
                <w:rFonts w:ascii="Times New Roman" w:hAnsi="Times New Roman" w:cs="Times New Roman"/>
                <w:bCs/>
              </w:rPr>
              <w:lastRenderedPageBreak/>
              <w:t>Наименование страны происхождения ТРУ</w:t>
            </w:r>
          </w:p>
        </w:tc>
        <w:tc>
          <w:tcPr>
            <w:tcW w:w="1134" w:type="pct"/>
            <w:gridSpan w:val="6"/>
            <w:tcBorders>
              <w:top w:val="single" w:sz="4" w:space="0" w:color="auto"/>
              <w:left w:val="single" w:sz="4" w:space="0" w:color="auto"/>
              <w:bottom w:val="single" w:sz="4" w:space="0" w:color="auto"/>
              <w:right w:val="single" w:sz="4" w:space="0" w:color="auto"/>
            </w:tcBorders>
          </w:tcPr>
          <w:p w14:paraId="00094E6D" w14:textId="77777777" w:rsidR="00716B92" w:rsidRDefault="00716B92">
            <w:pPr>
              <w:contextualSpacing/>
              <w:jc w:val="right"/>
              <w:rPr>
                <w:rFonts w:ascii="Times New Roman" w:hAnsi="Times New Roman" w:cs="Times New Roman"/>
                <w:bCs/>
              </w:rPr>
            </w:pPr>
          </w:p>
        </w:tc>
        <w:tc>
          <w:tcPr>
            <w:tcW w:w="1180" w:type="pct"/>
            <w:gridSpan w:val="3"/>
            <w:tcBorders>
              <w:top w:val="single" w:sz="4" w:space="0" w:color="auto"/>
              <w:left w:val="single" w:sz="4" w:space="0" w:color="auto"/>
              <w:bottom w:val="single" w:sz="4" w:space="0" w:color="auto"/>
              <w:right w:val="single" w:sz="4" w:space="0" w:color="auto"/>
            </w:tcBorders>
          </w:tcPr>
          <w:p w14:paraId="00125064" w14:textId="77777777" w:rsidR="00716B92" w:rsidRDefault="00000000">
            <w:pPr>
              <w:contextualSpacing/>
              <w:jc w:val="right"/>
              <w:rPr>
                <w:rFonts w:ascii="Times New Roman" w:hAnsi="Times New Roman" w:cs="Times New Roman"/>
                <w:i/>
              </w:rPr>
            </w:pPr>
            <w:r>
              <w:rPr>
                <w:rFonts w:ascii="Times New Roman" w:hAnsi="Times New Roman" w:cs="Times New Roman"/>
                <w:i/>
              </w:rPr>
              <w:t>РФ</w:t>
            </w:r>
          </w:p>
        </w:tc>
      </w:tr>
      <w:tr w:rsidR="00716B92" w14:paraId="3FA39EB9" w14:textId="77777777">
        <w:tc>
          <w:tcPr>
            <w:tcW w:w="2686" w:type="pct"/>
            <w:gridSpan w:val="4"/>
            <w:tcBorders>
              <w:top w:val="single" w:sz="4" w:space="0" w:color="auto"/>
              <w:left w:val="single" w:sz="4" w:space="0" w:color="auto"/>
              <w:bottom w:val="single" w:sz="4" w:space="0" w:color="auto"/>
              <w:right w:val="single" w:sz="4" w:space="0" w:color="auto"/>
            </w:tcBorders>
          </w:tcPr>
          <w:p w14:paraId="54B634E0" w14:textId="77777777" w:rsidR="00716B92" w:rsidRDefault="00000000">
            <w:pPr>
              <w:contextualSpacing/>
              <w:rPr>
                <w:rFonts w:ascii="Times New Roman" w:hAnsi="Times New Roman" w:cs="Times New Roman"/>
                <w:bCs/>
              </w:rPr>
            </w:pPr>
            <w:r>
              <w:rPr>
                <w:rFonts w:ascii="Times New Roman" w:hAnsi="Times New Roman" w:cs="Times New Roman"/>
                <w:bCs/>
              </w:rPr>
              <w:t xml:space="preserve">Обоснование неприменения национального режима </w:t>
            </w:r>
            <w:r>
              <w:rPr>
                <w:rFonts w:ascii="Times New Roman" w:hAnsi="Times New Roman" w:cs="Times New Roman"/>
              </w:rPr>
              <w:t xml:space="preserve">в </w:t>
            </w:r>
            <w:r>
              <w:rPr>
                <w:rFonts w:ascii="Times New Roman" w:hAnsi="Times New Roman" w:cs="Times New Roman"/>
                <w:b/>
                <w:bCs/>
              </w:rPr>
              <w:t>виде запрета закупок товаров</w:t>
            </w:r>
            <w:r>
              <w:rPr>
                <w:rFonts w:ascii="Times New Roman" w:hAnsi="Times New Roman" w:cs="Times New Roman"/>
              </w:rPr>
              <w:t xml:space="preserve">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134" w:type="pct"/>
            <w:gridSpan w:val="6"/>
            <w:tcBorders>
              <w:top w:val="single" w:sz="4" w:space="0" w:color="auto"/>
              <w:left w:val="single" w:sz="4" w:space="0" w:color="auto"/>
              <w:bottom w:val="single" w:sz="4" w:space="0" w:color="auto"/>
              <w:right w:val="single" w:sz="4" w:space="0" w:color="auto"/>
            </w:tcBorders>
          </w:tcPr>
          <w:p w14:paraId="6D17635E" w14:textId="77777777" w:rsidR="00716B92" w:rsidRDefault="00716B92">
            <w:pPr>
              <w:contextualSpacing/>
              <w:jc w:val="right"/>
              <w:rPr>
                <w:rFonts w:ascii="Times New Roman" w:hAnsi="Times New Roman" w:cs="Times New Roman"/>
                <w:bCs/>
              </w:rPr>
            </w:pPr>
          </w:p>
        </w:tc>
        <w:tc>
          <w:tcPr>
            <w:tcW w:w="1180" w:type="pct"/>
            <w:gridSpan w:val="3"/>
            <w:tcBorders>
              <w:top w:val="single" w:sz="4" w:space="0" w:color="auto"/>
              <w:left w:val="single" w:sz="4" w:space="0" w:color="auto"/>
              <w:bottom w:val="single" w:sz="4" w:space="0" w:color="auto"/>
              <w:right w:val="single" w:sz="4" w:space="0" w:color="auto"/>
            </w:tcBorders>
          </w:tcPr>
          <w:p w14:paraId="354BFFDD" w14:textId="77777777" w:rsidR="00716B92" w:rsidRDefault="00000000">
            <w:pPr>
              <w:contextualSpacing/>
              <w:jc w:val="right"/>
              <w:rPr>
                <w:rFonts w:ascii="Times New Roman" w:hAnsi="Times New Roman" w:cs="Times New Roman"/>
                <w:i/>
              </w:rPr>
            </w:pPr>
            <w:r>
              <w:rPr>
                <w:rFonts w:ascii="Times New Roman" w:hAnsi="Times New Roman" w:cs="Times New Roman"/>
                <w:i/>
              </w:rPr>
              <w:t>Не предусмотрено</w:t>
            </w:r>
          </w:p>
        </w:tc>
      </w:tr>
      <w:tr w:rsidR="00716B92" w14:paraId="141D1570" w14:textId="77777777">
        <w:tc>
          <w:tcPr>
            <w:tcW w:w="2686" w:type="pct"/>
            <w:gridSpan w:val="4"/>
            <w:tcBorders>
              <w:top w:val="single" w:sz="4" w:space="0" w:color="auto"/>
              <w:left w:val="single" w:sz="4" w:space="0" w:color="auto"/>
              <w:bottom w:val="single" w:sz="4" w:space="0" w:color="auto"/>
              <w:right w:val="single" w:sz="4" w:space="0" w:color="auto"/>
            </w:tcBorders>
            <w:vAlign w:val="center"/>
          </w:tcPr>
          <w:p w14:paraId="030CE618" w14:textId="77777777" w:rsidR="00716B92" w:rsidRDefault="00000000">
            <w:pPr>
              <w:contextualSpacing/>
              <w:rPr>
                <w:rFonts w:ascii="Times New Roman" w:hAnsi="Times New Roman" w:cs="Times New Roman"/>
                <w:bCs/>
              </w:rPr>
            </w:pPr>
            <w:r>
              <w:rPr>
                <w:rFonts w:ascii="Times New Roman" w:hAnsi="Times New Roman" w:cs="Times New Roman"/>
              </w:rPr>
              <w:t>Иные требования</w:t>
            </w:r>
            <w:r>
              <w:rPr>
                <w:rFonts w:ascii="Times New Roman" w:hAnsi="Times New Roman" w:cs="Times New Roman"/>
                <w:bCs/>
              </w:rPr>
              <w:t xml:space="preserve"> связанные с определением соответствия поставляемого ТРУ</w:t>
            </w:r>
          </w:p>
        </w:tc>
        <w:tc>
          <w:tcPr>
            <w:tcW w:w="2314" w:type="pct"/>
            <w:gridSpan w:val="9"/>
            <w:tcBorders>
              <w:top w:val="single" w:sz="4" w:space="0" w:color="auto"/>
              <w:left w:val="single" w:sz="4" w:space="0" w:color="auto"/>
              <w:bottom w:val="single" w:sz="4" w:space="0" w:color="auto"/>
              <w:right w:val="single" w:sz="4" w:space="0" w:color="auto"/>
            </w:tcBorders>
          </w:tcPr>
          <w:p w14:paraId="20E3D3C1" w14:textId="77777777" w:rsidR="00716B92" w:rsidRDefault="00000000">
            <w:pPr>
              <w:numPr>
                <w:ilvl w:val="0"/>
                <w:numId w:val="37"/>
              </w:numPr>
              <w:contextualSpacing/>
              <w:jc w:val="both"/>
              <w:rPr>
                <w:rFonts w:ascii="Times New Roman" w:hAnsi="Times New Roman" w:cs="Times New Roman"/>
              </w:rPr>
            </w:pPr>
            <w:r>
              <w:rPr>
                <w:rFonts w:ascii="Times New Roman" w:hAnsi="Times New Roman" w:cs="Times New Roman"/>
              </w:rPr>
              <w:t xml:space="preserve">информация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r:id="rId33" w:tooltip="https://internet.garant.ru/document/redirect/71139412/0" w:history="1">
              <w:r w:rsidR="00716B92">
                <w:rPr>
                  <w:rFonts w:ascii="Times New Roman" w:hAnsi="Times New Roman" w:cs="Times New Roman"/>
                  <w:color w:val="106BBE"/>
                </w:rPr>
                <w:t>постановлением</w:t>
              </w:r>
            </w:hyperlink>
            <w:r>
              <w:rPr>
                <w:rFonts w:ascii="Times New Roman" w:hAnsi="Times New Roman" w:cs="Times New Roman"/>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должна  составлять или превышать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5F3F4CF5" w14:textId="77777777" w:rsidR="00716B92" w:rsidRDefault="00000000">
            <w:pPr>
              <w:numPr>
                <w:ilvl w:val="0"/>
                <w:numId w:val="37"/>
              </w:numPr>
              <w:contextualSpacing/>
              <w:jc w:val="both"/>
              <w:rPr>
                <w:rFonts w:ascii="Times New Roman" w:hAnsi="Times New Roman" w:cs="Times New Roman"/>
              </w:rPr>
            </w:pPr>
            <w:r>
              <w:rPr>
                <w:rFonts w:ascii="Times New Roman" w:hAnsi="Times New Roman" w:cs="Times New Roman"/>
              </w:rPr>
              <w:t xml:space="preserve">информация об уровне радиоэлектронной продукции (для товара, являющегося в соответствии с </w:t>
            </w:r>
            <w:hyperlink r:id="rId34" w:tooltip="https://internet.garant.ru/document/redirect/71139412/0" w:history="1">
              <w:r w:rsidR="00716B92">
                <w:rPr>
                  <w:rFonts w:ascii="Times New Roman" w:hAnsi="Times New Roman" w:cs="Times New Roman"/>
                  <w:color w:val="106BBE"/>
                </w:rPr>
                <w:t>постановлением</w:t>
              </w:r>
            </w:hyperlink>
            <w:r>
              <w:rPr>
                <w:rFonts w:ascii="Times New Roman" w:hAnsi="Times New Roman" w:cs="Times New Roman"/>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 должна быть не ниже уровня  продукции, установленного таким постановлением.</w:t>
            </w:r>
          </w:p>
          <w:p w14:paraId="1A784C8A" w14:textId="77777777" w:rsidR="00716B92" w:rsidRDefault="00716B92">
            <w:pPr>
              <w:contextualSpacing/>
              <w:jc w:val="both"/>
              <w:rPr>
                <w:rFonts w:ascii="Times New Roman" w:hAnsi="Times New Roman" w:cs="Times New Roman"/>
                <w:i/>
                <w:iCs/>
              </w:rPr>
            </w:pPr>
          </w:p>
        </w:tc>
      </w:tr>
      <w:tr w:rsidR="00716B92" w14:paraId="35DDCDD5" w14:textId="77777777">
        <w:tc>
          <w:tcPr>
            <w:tcW w:w="2694" w:type="pct"/>
            <w:gridSpan w:val="5"/>
            <w:tcBorders>
              <w:top w:val="single" w:sz="4" w:space="0" w:color="auto"/>
              <w:left w:val="single" w:sz="4" w:space="0" w:color="auto"/>
              <w:bottom w:val="single" w:sz="4" w:space="0" w:color="auto"/>
              <w:right w:val="single" w:sz="4" w:space="0" w:color="auto"/>
            </w:tcBorders>
          </w:tcPr>
          <w:p w14:paraId="3ACC3238" w14:textId="77777777" w:rsidR="00716B92" w:rsidRDefault="00000000">
            <w:pPr>
              <w:contextualSpacing/>
              <w:rPr>
                <w:rFonts w:ascii="Times New Roman" w:hAnsi="Times New Roman" w:cs="Times New Roman"/>
                <w:b/>
              </w:rPr>
            </w:pPr>
            <w:r>
              <w:rPr>
                <w:rFonts w:ascii="Times New Roman" w:hAnsi="Times New Roman" w:cs="Times New Roman"/>
                <w:b/>
              </w:rPr>
              <w:t>3. Требования к результатам</w:t>
            </w:r>
          </w:p>
        </w:tc>
        <w:tc>
          <w:tcPr>
            <w:tcW w:w="2306" w:type="pct"/>
            <w:gridSpan w:val="8"/>
            <w:tcBorders>
              <w:top w:val="single" w:sz="4" w:space="0" w:color="auto"/>
              <w:left w:val="single" w:sz="4" w:space="0" w:color="auto"/>
              <w:bottom w:val="single" w:sz="4" w:space="0" w:color="auto"/>
              <w:right w:val="single" w:sz="4" w:space="0" w:color="auto"/>
            </w:tcBorders>
          </w:tcPr>
          <w:p w14:paraId="46AF6197" w14:textId="77777777" w:rsidR="00716B92" w:rsidRDefault="00000000">
            <w:pPr>
              <w:jc w:val="both"/>
              <w:rPr>
                <w:rFonts w:ascii="Times New Roman" w:hAnsi="Times New Roman" w:cs="Times New Roman"/>
                <w:bCs/>
                <w:i/>
                <w:iCs/>
              </w:rPr>
            </w:pPr>
            <w:r>
              <w:rPr>
                <w:rFonts w:ascii="Times New Roman" w:hAnsi="Times New Roman" w:cs="Times New Roman"/>
                <w:bCs/>
                <w:i/>
                <w:iCs/>
              </w:rPr>
              <w:t>Требования к качеству приобретаемого товара:</w:t>
            </w:r>
          </w:p>
          <w:p w14:paraId="513FB020" w14:textId="77777777" w:rsidR="00716B92" w:rsidRDefault="00000000">
            <w:pPr>
              <w:jc w:val="both"/>
              <w:rPr>
                <w:rFonts w:ascii="Times New Roman" w:hAnsi="Times New Roman" w:cs="Times New Roman"/>
                <w:bCs/>
                <w:i/>
                <w:iCs/>
              </w:rPr>
            </w:pPr>
            <w:r>
              <w:rPr>
                <w:rFonts w:ascii="Times New Roman" w:hAnsi="Times New Roman" w:cs="Times New Roman"/>
                <w:bCs/>
                <w:i/>
                <w:iCs/>
              </w:rPr>
              <w:t>- оборудование должно быть полностью исправно;</w:t>
            </w:r>
          </w:p>
          <w:p w14:paraId="1354A667" w14:textId="77777777" w:rsidR="00716B92" w:rsidRDefault="00000000">
            <w:pPr>
              <w:jc w:val="both"/>
              <w:rPr>
                <w:rFonts w:ascii="Times New Roman" w:hAnsi="Times New Roman" w:cs="Times New Roman"/>
                <w:bCs/>
                <w:i/>
                <w:iCs/>
              </w:rPr>
            </w:pPr>
            <w:r>
              <w:rPr>
                <w:rFonts w:ascii="Times New Roman" w:hAnsi="Times New Roman" w:cs="Times New Roman"/>
                <w:bCs/>
                <w:i/>
                <w:iCs/>
              </w:rPr>
              <w:t>- товар должно быть новым и иметь гарантийное обслуживание;</w:t>
            </w:r>
          </w:p>
          <w:p w14:paraId="31806AAD" w14:textId="77777777" w:rsidR="00716B92" w:rsidRDefault="00000000">
            <w:pPr>
              <w:jc w:val="both"/>
              <w:rPr>
                <w:rFonts w:ascii="Times New Roman" w:hAnsi="Times New Roman" w:cs="Times New Roman"/>
                <w:bCs/>
                <w:i/>
                <w:iCs/>
              </w:rPr>
            </w:pPr>
            <w:r>
              <w:rPr>
                <w:rFonts w:ascii="Times New Roman" w:hAnsi="Times New Roman" w:cs="Times New Roman"/>
                <w:bCs/>
                <w:i/>
                <w:iCs/>
              </w:rPr>
              <w:t>-в комплекте должна иметься инструкция по эксплуатации товара.</w:t>
            </w:r>
          </w:p>
          <w:p w14:paraId="26893D99" w14:textId="77777777" w:rsidR="00716B92" w:rsidRDefault="00000000">
            <w:pPr>
              <w:jc w:val="both"/>
              <w:rPr>
                <w:rFonts w:ascii="Times New Roman" w:hAnsi="Times New Roman" w:cs="Times New Roman"/>
                <w:bCs/>
                <w:i/>
                <w:iCs/>
              </w:rPr>
            </w:pPr>
            <w:r>
              <w:rPr>
                <w:rFonts w:ascii="Times New Roman" w:hAnsi="Times New Roman" w:cs="Times New Roman"/>
                <w:bCs/>
                <w:i/>
                <w:iCs/>
              </w:rPr>
              <w:t>Требования по комплектности приобретаемого товара:</w:t>
            </w:r>
          </w:p>
          <w:p w14:paraId="7A0CECBF" w14:textId="77777777" w:rsidR="00716B92" w:rsidRDefault="00000000">
            <w:pPr>
              <w:jc w:val="both"/>
              <w:rPr>
                <w:rFonts w:ascii="Times New Roman" w:hAnsi="Times New Roman" w:cs="Times New Roman"/>
                <w:bCs/>
                <w:i/>
                <w:iCs/>
              </w:rPr>
            </w:pPr>
            <w:r>
              <w:rPr>
                <w:rFonts w:ascii="Times New Roman" w:hAnsi="Times New Roman" w:cs="Times New Roman"/>
                <w:bCs/>
                <w:i/>
                <w:iCs/>
              </w:rPr>
              <w:t>-поставщик должен обеспечить полную комплектность оборудования.</w:t>
            </w:r>
          </w:p>
          <w:p w14:paraId="5CE3573E" w14:textId="77777777" w:rsidR="00716B92" w:rsidRDefault="00000000">
            <w:pPr>
              <w:jc w:val="both"/>
              <w:rPr>
                <w:rFonts w:ascii="Times New Roman" w:hAnsi="Times New Roman" w:cs="Times New Roman"/>
                <w:bCs/>
                <w:i/>
                <w:iCs/>
              </w:rPr>
            </w:pPr>
            <w:r>
              <w:rPr>
                <w:rFonts w:ascii="Times New Roman" w:hAnsi="Times New Roman" w:cs="Times New Roman"/>
                <w:bCs/>
                <w:i/>
                <w:iCs/>
              </w:rPr>
              <w:lastRenderedPageBreak/>
              <w:t xml:space="preserve"> Требования по передаче Покупателю технических и иных документов при приобретении товара:</w:t>
            </w:r>
          </w:p>
          <w:p w14:paraId="1896C91B" w14:textId="77777777" w:rsidR="00716B92" w:rsidRDefault="00000000">
            <w:pPr>
              <w:jc w:val="both"/>
              <w:rPr>
                <w:rFonts w:ascii="Times New Roman" w:hAnsi="Times New Roman" w:cs="Times New Roman"/>
                <w:bCs/>
                <w:i/>
                <w:iCs/>
              </w:rPr>
            </w:pPr>
            <w:r>
              <w:rPr>
                <w:rFonts w:ascii="Times New Roman" w:hAnsi="Times New Roman" w:cs="Times New Roman"/>
                <w:bCs/>
                <w:i/>
                <w:iCs/>
              </w:rPr>
              <w:t>- в составе документов, предоставляемых с приобретаемым оборудованием, должны быть указаны условия гарантийного обслуживания, адреса сервисных центров и номера контактных телефонов, по которым Покупатель может оперативно связаться с квалифицированным персоналом исполнителя для устранения выявленных неисправностей в работе или технической поддержкой.</w:t>
            </w:r>
          </w:p>
          <w:p w14:paraId="6BADD3A4" w14:textId="77777777" w:rsidR="00716B92" w:rsidRDefault="00000000">
            <w:pPr>
              <w:jc w:val="both"/>
              <w:rPr>
                <w:rFonts w:ascii="Times New Roman" w:hAnsi="Times New Roman" w:cs="Times New Roman"/>
                <w:bCs/>
                <w:i/>
                <w:iCs/>
              </w:rPr>
            </w:pPr>
            <w:r>
              <w:rPr>
                <w:rFonts w:ascii="Times New Roman" w:hAnsi="Times New Roman" w:cs="Times New Roman"/>
                <w:bCs/>
                <w:i/>
                <w:iCs/>
              </w:rPr>
              <w:t xml:space="preserve"> Требования к гарантии качества и гарантийному обслуживанию:</w:t>
            </w:r>
          </w:p>
          <w:p w14:paraId="069D3BAF" w14:textId="77777777" w:rsidR="00716B92" w:rsidRDefault="00000000">
            <w:pPr>
              <w:jc w:val="both"/>
              <w:rPr>
                <w:rFonts w:ascii="Times New Roman" w:hAnsi="Times New Roman" w:cs="Times New Roman"/>
                <w:bCs/>
                <w:i/>
                <w:iCs/>
              </w:rPr>
            </w:pPr>
            <w:r>
              <w:rPr>
                <w:rFonts w:ascii="Times New Roman" w:hAnsi="Times New Roman" w:cs="Times New Roman"/>
                <w:bCs/>
                <w:i/>
                <w:iCs/>
              </w:rPr>
              <w:t>- Поставщик должен обеспечить гарантийное обслуживание приобретаемого оборудования, без дополнительных расходов со стороны Покупателя, в соответствии с условиями гарантии производителя оборудования;</w:t>
            </w:r>
          </w:p>
          <w:p w14:paraId="59075ADA" w14:textId="77777777" w:rsidR="00716B92" w:rsidRDefault="00000000">
            <w:pPr>
              <w:jc w:val="both"/>
              <w:rPr>
                <w:rFonts w:ascii="Times New Roman" w:hAnsi="Times New Roman" w:cs="Times New Roman"/>
                <w:bCs/>
                <w:i/>
                <w:iCs/>
              </w:rPr>
            </w:pPr>
            <w:r>
              <w:rPr>
                <w:rFonts w:ascii="Times New Roman" w:hAnsi="Times New Roman" w:cs="Times New Roman"/>
                <w:bCs/>
                <w:i/>
                <w:iCs/>
              </w:rPr>
              <w:t>-Покупатель незамедлительно письменно (в том числе по факсу или электронной почте) извещает Поставщика обо всех претензиях, связанных с эксплуатацией приобретаемого оборудования. Замена оборудования по гарантийным обязательствам в течение гарантийного срока осуществляется Поставщиком своими силами и за свой счет в течение 7 (семи) рабочих дней со дня получения соответствующего уведомления Покупателя. При этом все расходы относятся на счет Поставщика.</w:t>
            </w:r>
          </w:p>
          <w:p w14:paraId="0A353278" w14:textId="77777777" w:rsidR="00716B92" w:rsidRDefault="00716B92">
            <w:pPr>
              <w:contextualSpacing/>
              <w:rPr>
                <w:rFonts w:ascii="Times New Roman" w:hAnsi="Times New Roman" w:cs="Times New Roman"/>
                <w:b/>
              </w:rPr>
            </w:pPr>
          </w:p>
        </w:tc>
      </w:tr>
      <w:tr w:rsidR="00716B92" w14:paraId="1B723A69" w14:textId="77777777">
        <w:tc>
          <w:tcPr>
            <w:tcW w:w="5000" w:type="pct"/>
            <w:gridSpan w:val="13"/>
            <w:tcBorders>
              <w:top w:val="single" w:sz="4" w:space="0" w:color="auto"/>
              <w:left w:val="single" w:sz="4" w:space="0" w:color="auto"/>
              <w:bottom w:val="single" w:sz="4" w:space="0" w:color="auto"/>
              <w:right w:val="single" w:sz="4" w:space="0" w:color="auto"/>
            </w:tcBorders>
          </w:tcPr>
          <w:p w14:paraId="192E2C9D" w14:textId="77777777" w:rsidR="00716B92" w:rsidRDefault="00000000">
            <w:pPr>
              <w:contextualSpacing/>
              <w:rPr>
                <w:rFonts w:ascii="Times New Roman" w:hAnsi="Times New Roman" w:cs="Times New Roman"/>
                <w:b/>
              </w:rPr>
            </w:pPr>
            <w:r>
              <w:rPr>
                <w:rFonts w:ascii="Times New Roman" w:hAnsi="Times New Roman" w:cs="Times New Roman"/>
                <w:b/>
              </w:rPr>
              <w:lastRenderedPageBreak/>
              <w:t>4.</w:t>
            </w:r>
            <w:r>
              <w:rPr>
                <w:rFonts w:ascii="Times New Roman" w:hAnsi="Times New Roman" w:cs="Times New Roman"/>
                <w:i/>
              </w:rPr>
              <w:t xml:space="preserve"> </w:t>
            </w:r>
            <w:r>
              <w:rPr>
                <w:rFonts w:ascii="Times New Roman" w:hAnsi="Times New Roman" w:cs="Times New Roman"/>
                <w:b/>
                <w:bCs/>
              </w:rPr>
              <w:t>Место, условия и порядок поставки товаров, выполнения работ, оказания услуг</w:t>
            </w:r>
          </w:p>
        </w:tc>
      </w:tr>
      <w:tr w:rsidR="00716B92" w14:paraId="55CA930B" w14:textId="77777777">
        <w:tc>
          <w:tcPr>
            <w:tcW w:w="5000" w:type="pct"/>
            <w:gridSpan w:val="13"/>
            <w:tcBorders>
              <w:top w:val="single" w:sz="4" w:space="0" w:color="auto"/>
              <w:left w:val="single" w:sz="4" w:space="0" w:color="auto"/>
              <w:bottom w:val="single" w:sz="4" w:space="0" w:color="auto"/>
              <w:right w:val="single" w:sz="4" w:space="0" w:color="auto"/>
            </w:tcBorders>
          </w:tcPr>
          <w:p w14:paraId="08378A8A" w14:textId="77777777" w:rsidR="00716B92" w:rsidRDefault="00716B92">
            <w:pPr>
              <w:contextualSpacing/>
              <w:rPr>
                <w:rFonts w:ascii="Times New Roman" w:hAnsi="Times New Roman" w:cs="Times New Roman"/>
                <w:b/>
              </w:rPr>
            </w:pPr>
          </w:p>
        </w:tc>
      </w:tr>
      <w:tr w:rsidR="00716B92" w14:paraId="2AF0376B" w14:textId="77777777">
        <w:tc>
          <w:tcPr>
            <w:tcW w:w="2771" w:type="pct"/>
            <w:gridSpan w:val="6"/>
            <w:tcBorders>
              <w:top w:val="single" w:sz="4" w:space="0" w:color="auto"/>
              <w:left w:val="single" w:sz="4" w:space="0" w:color="auto"/>
              <w:bottom w:val="single" w:sz="4" w:space="0" w:color="auto"/>
              <w:right w:val="single" w:sz="4" w:space="0" w:color="auto"/>
            </w:tcBorders>
          </w:tcPr>
          <w:p w14:paraId="5777EEB4" w14:textId="77777777" w:rsidR="00716B92" w:rsidRDefault="00000000">
            <w:pPr>
              <w:contextualSpacing/>
              <w:rPr>
                <w:rFonts w:ascii="Times New Roman" w:hAnsi="Times New Roman" w:cs="Times New Roman"/>
                <w:bCs/>
                <w:i/>
              </w:rPr>
            </w:pPr>
            <w:r>
              <w:rPr>
                <w:rFonts w:ascii="Times New Roman" w:hAnsi="Times New Roman" w:cs="Times New Roman"/>
              </w:rPr>
              <w:t xml:space="preserve">Место </w:t>
            </w:r>
            <w:r>
              <w:rPr>
                <w:rFonts w:ascii="Times New Roman" w:hAnsi="Times New Roman" w:cs="Times New Roman"/>
                <w:bCs/>
              </w:rPr>
              <w:t>поставки товаров, выполнения работ, оказания услуг</w:t>
            </w:r>
          </w:p>
        </w:tc>
        <w:tc>
          <w:tcPr>
            <w:tcW w:w="2229" w:type="pct"/>
            <w:gridSpan w:val="7"/>
            <w:tcBorders>
              <w:top w:val="single" w:sz="4" w:space="0" w:color="auto"/>
              <w:left w:val="single" w:sz="4" w:space="0" w:color="auto"/>
              <w:bottom w:val="single" w:sz="4" w:space="0" w:color="auto"/>
              <w:right w:val="single" w:sz="4" w:space="0" w:color="auto"/>
            </w:tcBorders>
          </w:tcPr>
          <w:p w14:paraId="2F0D43D6" w14:textId="77777777" w:rsidR="00716B92" w:rsidRDefault="00000000">
            <w:pPr>
              <w:contextualSpacing/>
              <w:rPr>
                <w:rFonts w:ascii="Times New Roman" w:hAnsi="Times New Roman" w:cs="Times New Roman"/>
                <w:bCs/>
                <w:i/>
              </w:rPr>
            </w:pPr>
            <w:r>
              <w:rPr>
                <w:rFonts w:ascii="Times New Roman" w:hAnsi="Times New Roman" w:cs="Times New Roman"/>
                <w:bCs/>
                <w:i/>
              </w:rPr>
              <w:t>г. Казань, ул. Чернышевского, д.43/2</w:t>
            </w:r>
          </w:p>
        </w:tc>
      </w:tr>
      <w:tr w:rsidR="00716B92" w14:paraId="5247424C" w14:textId="77777777">
        <w:tc>
          <w:tcPr>
            <w:tcW w:w="2771" w:type="pct"/>
            <w:gridSpan w:val="6"/>
            <w:tcBorders>
              <w:top w:val="single" w:sz="4" w:space="0" w:color="auto"/>
              <w:left w:val="single" w:sz="4" w:space="0" w:color="auto"/>
              <w:bottom w:val="single" w:sz="4" w:space="0" w:color="auto"/>
              <w:right w:val="single" w:sz="4" w:space="0" w:color="auto"/>
            </w:tcBorders>
          </w:tcPr>
          <w:p w14:paraId="5C8AD312" w14:textId="77777777" w:rsidR="00716B92" w:rsidRDefault="00000000">
            <w:pPr>
              <w:contextualSpacing/>
              <w:rPr>
                <w:rFonts w:ascii="Times New Roman" w:hAnsi="Times New Roman" w:cs="Times New Roman"/>
                <w:i/>
              </w:rPr>
            </w:pPr>
            <w:r>
              <w:rPr>
                <w:rFonts w:ascii="Times New Roman" w:hAnsi="Times New Roman" w:cs="Times New Roman"/>
              </w:rPr>
              <w:t xml:space="preserve">Условия </w:t>
            </w:r>
            <w:r>
              <w:rPr>
                <w:rFonts w:ascii="Times New Roman" w:hAnsi="Times New Roman" w:cs="Times New Roman"/>
                <w:bCs/>
              </w:rPr>
              <w:t>поставки товаров, выполнения работ, оказания услуг</w:t>
            </w:r>
          </w:p>
        </w:tc>
        <w:tc>
          <w:tcPr>
            <w:tcW w:w="2229" w:type="pct"/>
            <w:gridSpan w:val="7"/>
            <w:tcBorders>
              <w:top w:val="single" w:sz="4" w:space="0" w:color="auto"/>
              <w:left w:val="single" w:sz="4" w:space="0" w:color="auto"/>
              <w:bottom w:val="single" w:sz="4" w:space="0" w:color="auto"/>
              <w:right w:val="single" w:sz="4" w:space="0" w:color="auto"/>
            </w:tcBorders>
          </w:tcPr>
          <w:p w14:paraId="54D03327" w14:textId="77777777" w:rsidR="00716B92" w:rsidRDefault="00000000">
            <w:pPr>
              <w:ind w:firstLine="44"/>
              <w:contextualSpacing/>
              <w:rPr>
                <w:rFonts w:ascii="Times New Roman" w:hAnsi="Times New Roman" w:cs="Times New Roman"/>
                <w:bCs/>
                <w:i/>
              </w:rPr>
            </w:pPr>
            <w:r>
              <w:rPr>
                <w:rFonts w:ascii="Times New Roman" w:hAnsi="Times New Roman" w:cs="Times New Roman"/>
                <w:bCs/>
                <w:i/>
              </w:rPr>
              <w:t>В случае обязательной сертификации товар должен поставляться с декларацией о соответствии или с сертификатом соответствия (в том числе маркировка «Честный знак»).</w:t>
            </w:r>
            <w:r>
              <w:rPr>
                <w:rFonts w:ascii="Times New Roman" w:eastAsia="MS Mincho" w:hAnsi="Times New Roman" w:cs="Times New Roman"/>
                <w:bCs/>
                <w:sz w:val="22"/>
                <w:szCs w:val="22"/>
              </w:rPr>
              <w:t xml:space="preserve"> </w:t>
            </w:r>
            <w:r>
              <w:rPr>
                <w:rFonts w:ascii="Times New Roman" w:hAnsi="Times New Roman" w:cs="Times New Roman"/>
                <w:bCs/>
                <w:i/>
              </w:rPr>
              <w:t xml:space="preserve">Доставка, погрузка-разгрузка, в том числе с привлечением специальной техники, осуществляется силами и за счет средств Поставщика. </w:t>
            </w:r>
          </w:p>
        </w:tc>
      </w:tr>
      <w:tr w:rsidR="00716B92" w14:paraId="43B7C1C8" w14:textId="77777777">
        <w:tc>
          <w:tcPr>
            <w:tcW w:w="2771" w:type="pct"/>
            <w:gridSpan w:val="6"/>
            <w:tcBorders>
              <w:top w:val="single" w:sz="4" w:space="0" w:color="auto"/>
              <w:left w:val="single" w:sz="4" w:space="0" w:color="auto"/>
              <w:bottom w:val="single" w:sz="4" w:space="0" w:color="auto"/>
              <w:right w:val="single" w:sz="4" w:space="0" w:color="auto"/>
            </w:tcBorders>
          </w:tcPr>
          <w:p w14:paraId="12C7435D" w14:textId="77777777" w:rsidR="00716B92" w:rsidRPr="002853B4" w:rsidRDefault="00000000">
            <w:pPr>
              <w:contextualSpacing/>
              <w:rPr>
                <w:rFonts w:ascii="Times New Roman" w:hAnsi="Times New Roman" w:cs="Times New Roman"/>
                <w:i/>
              </w:rPr>
            </w:pPr>
            <w:r w:rsidRPr="002853B4">
              <w:rPr>
                <w:rFonts w:ascii="Times New Roman" w:hAnsi="Times New Roman" w:cs="Times New Roman"/>
              </w:rPr>
              <w:t xml:space="preserve">Сроки </w:t>
            </w:r>
            <w:r w:rsidRPr="002853B4">
              <w:rPr>
                <w:rFonts w:ascii="Times New Roman" w:hAnsi="Times New Roman" w:cs="Times New Roman"/>
                <w:bCs/>
              </w:rPr>
              <w:t>поставки товаров, выполнения работ, оказания услуг</w:t>
            </w:r>
          </w:p>
        </w:tc>
        <w:tc>
          <w:tcPr>
            <w:tcW w:w="2229" w:type="pct"/>
            <w:gridSpan w:val="7"/>
            <w:tcBorders>
              <w:top w:val="single" w:sz="4" w:space="0" w:color="auto"/>
              <w:left w:val="single" w:sz="4" w:space="0" w:color="auto"/>
              <w:bottom w:val="single" w:sz="4" w:space="0" w:color="auto"/>
              <w:right w:val="single" w:sz="4" w:space="0" w:color="auto"/>
            </w:tcBorders>
          </w:tcPr>
          <w:p w14:paraId="017013E4" w14:textId="77777777" w:rsidR="00716B92" w:rsidRPr="002853B4" w:rsidRDefault="00000000">
            <w:pPr>
              <w:contextualSpacing/>
              <w:rPr>
                <w:rFonts w:ascii="Times New Roman" w:hAnsi="Times New Roman" w:cs="Times New Roman"/>
                <w:bCs/>
                <w:i/>
                <w:iCs/>
                <w:color w:val="EE0000"/>
                <w:sz w:val="22"/>
                <w:szCs w:val="22"/>
              </w:rPr>
            </w:pPr>
            <w:r w:rsidRPr="002853B4">
              <w:rPr>
                <w:rFonts w:ascii="Times New Roman" w:hAnsi="Times New Roman" w:cs="Times New Roman"/>
                <w:bCs/>
                <w:i/>
                <w:iCs/>
                <w:color w:val="EE0000"/>
                <w:sz w:val="22"/>
                <w:szCs w:val="22"/>
              </w:rPr>
              <w:t>Поставка Товара производится в течение 20 (двадцати) рабочих дней с даты заключения договора.</w:t>
            </w:r>
          </w:p>
        </w:tc>
      </w:tr>
      <w:tr w:rsidR="00716B92" w14:paraId="2A0DA7B8" w14:textId="77777777">
        <w:tc>
          <w:tcPr>
            <w:tcW w:w="5000" w:type="pct"/>
            <w:gridSpan w:val="13"/>
            <w:tcBorders>
              <w:top w:val="single" w:sz="4" w:space="0" w:color="auto"/>
              <w:left w:val="single" w:sz="4" w:space="0" w:color="auto"/>
              <w:bottom w:val="single" w:sz="4" w:space="0" w:color="auto"/>
              <w:right w:val="single" w:sz="4" w:space="0" w:color="auto"/>
            </w:tcBorders>
          </w:tcPr>
          <w:p w14:paraId="7B91F915" w14:textId="77777777" w:rsidR="00716B92" w:rsidRDefault="00000000">
            <w:pPr>
              <w:contextualSpacing/>
              <w:rPr>
                <w:rFonts w:ascii="Times New Roman" w:hAnsi="Times New Roman" w:cs="Times New Roman"/>
                <w:b/>
                <w:bCs/>
              </w:rPr>
            </w:pPr>
            <w:r>
              <w:rPr>
                <w:rFonts w:ascii="Times New Roman" w:hAnsi="Times New Roman" w:cs="Times New Roman"/>
                <w:b/>
                <w:bCs/>
              </w:rPr>
              <w:t>5. Форма, сроки и порядок оплаты</w:t>
            </w:r>
          </w:p>
        </w:tc>
      </w:tr>
      <w:tr w:rsidR="00716B92" w14:paraId="0882F688" w14:textId="77777777">
        <w:tc>
          <w:tcPr>
            <w:tcW w:w="2771" w:type="pct"/>
            <w:gridSpan w:val="6"/>
            <w:tcBorders>
              <w:top w:val="single" w:sz="4" w:space="0" w:color="auto"/>
              <w:left w:val="single" w:sz="4" w:space="0" w:color="auto"/>
              <w:bottom w:val="single" w:sz="4" w:space="0" w:color="auto"/>
              <w:right w:val="single" w:sz="4" w:space="0" w:color="auto"/>
            </w:tcBorders>
          </w:tcPr>
          <w:p w14:paraId="68E818E1" w14:textId="77777777" w:rsidR="00716B92" w:rsidRDefault="00000000">
            <w:pPr>
              <w:contextualSpacing/>
              <w:rPr>
                <w:rFonts w:ascii="Times New Roman" w:hAnsi="Times New Roman" w:cs="Times New Roman"/>
                <w:bCs/>
                <w:i/>
              </w:rPr>
            </w:pPr>
            <w:r>
              <w:rPr>
                <w:rFonts w:ascii="Times New Roman" w:hAnsi="Times New Roman" w:cs="Times New Roman"/>
                <w:bCs/>
              </w:rPr>
              <w:t>Форма оплаты</w:t>
            </w:r>
          </w:p>
        </w:tc>
        <w:tc>
          <w:tcPr>
            <w:tcW w:w="2229" w:type="pct"/>
            <w:gridSpan w:val="7"/>
            <w:tcBorders>
              <w:top w:val="single" w:sz="4" w:space="0" w:color="auto"/>
              <w:left w:val="single" w:sz="4" w:space="0" w:color="auto"/>
              <w:bottom w:val="single" w:sz="4" w:space="0" w:color="auto"/>
              <w:right w:val="single" w:sz="4" w:space="0" w:color="auto"/>
            </w:tcBorders>
          </w:tcPr>
          <w:p w14:paraId="2B0F642E" w14:textId="77777777" w:rsidR="00716B92" w:rsidRDefault="00000000">
            <w:pPr>
              <w:contextualSpacing/>
              <w:rPr>
                <w:rFonts w:ascii="Times New Roman" w:hAnsi="Times New Roman" w:cs="Times New Roman"/>
                <w:bCs/>
                <w:i/>
              </w:rPr>
            </w:pPr>
            <w:r>
              <w:rPr>
                <w:rFonts w:ascii="Times New Roman" w:hAnsi="Times New Roman" w:cs="Times New Roman"/>
                <w:bCs/>
                <w:i/>
              </w:rPr>
              <w:t>Безналичный платеж</w:t>
            </w:r>
          </w:p>
        </w:tc>
      </w:tr>
      <w:tr w:rsidR="00716B92" w14:paraId="7BF49484" w14:textId="77777777">
        <w:tc>
          <w:tcPr>
            <w:tcW w:w="2771" w:type="pct"/>
            <w:gridSpan w:val="6"/>
            <w:tcBorders>
              <w:top w:val="single" w:sz="4" w:space="0" w:color="auto"/>
              <w:left w:val="single" w:sz="4" w:space="0" w:color="auto"/>
              <w:bottom w:val="single" w:sz="4" w:space="0" w:color="auto"/>
              <w:right w:val="single" w:sz="4" w:space="0" w:color="auto"/>
            </w:tcBorders>
          </w:tcPr>
          <w:p w14:paraId="23386D44" w14:textId="77777777" w:rsidR="00716B92" w:rsidRDefault="00000000">
            <w:pPr>
              <w:contextualSpacing/>
              <w:rPr>
                <w:rFonts w:ascii="Times New Roman" w:hAnsi="Times New Roman" w:cs="Times New Roman"/>
                <w:bCs/>
                <w:i/>
              </w:rPr>
            </w:pPr>
            <w:r>
              <w:rPr>
                <w:rFonts w:ascii="Times New Roman" w:hAnsi="Times New Roman" w:cs="Times New Roman"/>
                <w:bCs/>
              </w:rPr>
              <w:t>Авансирование</w:t>
            </w:r>
          </w:p>
        </w:tc>
        <w:tc>
          <w:tcPr>
            <w:tcW w:w="2229" w:type="pct"/>
            <w:gridSpan w:val="7"/>
            <w:tcBorders>
              <w:top w:val="single" w:sz="4" w:space="0" w:color="auto"/>
              <w:left w:val="single" w:sz="4" w:space="0" w:color="auto"/>
              <w:bottom w:val="single" w:sz="4" w:space="0" w:color="auto"/>
              <w:right w:val="single" w:sz="4" w:space="0" w:color="auto"/>
            </w:tcBorders>
          </w:tcPr>
          <w:p w14:paraId="46C48379" w14:textId="77777777" w:rsidR="00716B92" w:rsidRDefault="00000000">
            <w:pPr>
              <w:contextualSpacing/>
              <w:rPr>
                <w:rFonts w:ascii="Times New Roman" w:hAnsi="Times New Roman" w:cs="Times New Roman"/>
                <w:bCs/>
                <w:i/>
                <w:iCs/>
              </w:rPr>
            </w:pPr>
            <w:r>
              <w:rPr>
                <w:rFonts w:ascii="Times New Roman" w:hAnsi="Times New Roman" w:cs="Times New Roman"/>
                <w:bCs/>
                <w:i/>
                <w:iCs/>
              </w:rPr>
              <w:t>Авансирование не предусмотрено</w:t>
            </w:r>
          </w:p>
        </w:tc>
      </w:tr>
      <w:tr w:rsidR="00716B92" w14:paraId="2EA58E32" w14:textId="77777777">
        <w:trPr>
          <w:trHeight w:val="268"/>
        </w:trPr>
        <w:tc>
          <w:tcPr>
            <w:tcW w:w="2771" w:type="pct"/>
            <w:gridSpan w:val="6"/>
            <w:tcBorders>
              <w:top w:val="single" w:sz="4" w:space="0" w:color="auto"/>
              <w:left w:val="single" w:sz="4" w:space="0" w:color="auto"/>
              <w:bottom w:val="single" w:sz="4" w:space="0" w:color="auto"/>
              <w:right w:val="single" w:sz="4" w:space="0" w:color="auto"/>
            </w:tcBorders>
          </w:tcPr>
          <w:p w14:paraId="70F28ACE" w14:textId="77777777" w:rsidR="00716B92" w:rsidRDefault="00000000">
            <w:pPr>
              <w:contextualSpacing/>
              <w:rPr>
                <w:rFonts w:ascii="Times New Roman" w:hAnsi="Times New Roman" w:cs="Times New Roman"/>
                <w:bCs/>
                <w:i/>
              </w:rPr>
            </w:pPr>
            <w:r>
              <w:rPr>
                <w:rFonts w:ascii="Times New Roman" w:hAnsi="Times New Roman" w:cs="Times New Roman"/>
                <w:bCs/>
              </w:rPr>
              <w:lastRenderedPageBreak/>
              <w:t>Срок и порядок оплаты</w:t>
            </w:r>
          </w:p>
        </w:tc>
        <w:tc>
          <w:tcPr>
            <w:tcW w:w="2229" w:type="pct"/>
            <w:gridSpan w:val="7"/>
            <w:tcBorders>
              <w:top w:val="single" w:sz="4" w:space="0" w:color="auto"/>
              <w:left w:val="single" w:sz="4" w:space="0" w:color="auto"/>
              <w:bottom w:val="single" w:sz="4" w:space="0" w:color="auto"/>
              <w:right w:val="single" w:sz="4" w:space="0" w:color="auto"/>
            </w:tcBorders>
          </w:tcPr>
          <w:p w14:paraId="23C3EE9C" w14:textId="77777777" w:rsidR="00716B92"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bCs/>
                <w:i/>
                <w:iCs/>
                <w:sz w:val="22"/>
                <w:szCs w:val="22"/>
                <w:lang w:eastAsia="ru-RU"/>
              </w:rPr>
            </w:pPr>
            <w:r>
              <w:rPr>
                <w:rFonts w:ascii="Times New Roman" w:eastAsia="Times New Roman" w:hAnsi="Times New Roman" w:cs="Times New Roman"/>
                <w:bCs/>
                <w:i/>
                <w:iCs/>
                <w:sz w:val="22"/>
                <w:szCs w:val="22"/>
                <w:lang w:eastAsia="ru-RU"/>
              </w:rPr>
              <w:t>Покупатель оплачивает поставляемые ему Поставщиком Товары в течение 7 (Семи) рабочих дней с даты поставки Товаров Поставщиком.</w:t>
            </w:r>
          </w:p>
        </w:tc>
      </w:tr>
      <w:tr w:rsidR="00716B92" w14:paraId="1DBCCFA6" w14:textId="77777777">
        <w:tc>
          <w:tcPr>
            <w:tcW w:w="2771" w:type="pct"/>
            <w:gridSpan w:val="6"/>
            <w:tcBorders>
              <w:top w:val="single" w:sz="4" w:space="0" w:color="auto"/>
              <w:left w:val="single" w:sz="4" w:space="0" w:color="auto"/>
              <w:bottom w:val="single" w:sz="4" w:space="0" w:color="auto"/>
              <w:right w:val="single" w:sz="4" w:space="0" w:color="auto"/>
            </w:tcBorders>
          </w:tcPr>
          <w:p w14:paraId="204CDE7F" w14:textId="77777777" w:rsidR="00716B92" w:rsidRDefault="00000000">
            <w:pPr>
              <w:numPr>
                <w:ilvl w:val="0"/>
                <w:numId w:val="36"/>
              </w:numPr>
              <w:contextualSpacing/>
              <w:jc w:val="both"/>
              <w:rPr>
                <w:rFonts w:ascii="Times New Roman" w:hAnsi="Times New Roman" w:cs="Times New Roman"/>
                <w:b/>
              </w:rPr>
            </w:pPr>
            <w:r>
              <w:rPr>
                <w:rFonts w:ascii="Times New Roman" w:hAnsi="Times New Roman" w:cs="Times New Roman"/>
                <w:b/>
              </w:rPr>
              <w:t>Квалификационные требования к поставщику/исполнителю/подрядчику</w:t>
            </w:r>
          </w:p>
        </w:tc>
        <w:tc>
          <w:tcPr>
            <w:tcW w:w="2229" w:type="pct"/>
            <w:gridSpan w:val="7"/>
            <w:tcBorders>
              <w:top w:val="single" w:sz="4" w:space="0" w:color="auto"/>
              <w:left w:val="single" w:sz="4" w:space="0" w:color="auto"/>
              <w:bottom w:val="single" w:sz="4" w:space="0" w:color="auto"/>
              <w:right w:val="single" w:sz="4" w:space="0" w:color="auto"/>
            </w:tcBorders>
          </w:tcPr>
          <w:p w14:paraId="400068CE" w14:textId="77777777" w:rsidR="00716B92" w:rsidRDefault="00000000">
            <w:pPr>
              <w:rPr>
                <w:rFonts w:ascii="Times New Roman" w:hAnsi="Times New Roman" w:cs="Times New Roman"/>
                <w:bCs/>
                <w:i/>
                <w:iCs/>
              </w:rPr>
            </w:pPr>
            <w:r>
              <w:rPr>
                <w:rFonts w:ascii="Times New Roman" w:hAnsi="Times New Roman" w:cs="Times New Roman"/>
                <w:bCs/>
                <w:i/>
                <w:iCs/>
              </w:rPr>
              <w:t>Не предусмотрено</w:t>
            </w:r>
          </w:p>
          <w:p w14:paraId="6AC1894A" w14:textId="77777777" w:rsidR="00716B92" w:rsidRDefault="00716B92">
            <w:pPr>
              <w:contextualSpacing/>
              <w:rPr>
                <w:rFonts w:ascii="Times New Roman" w:hAnsi="Times New Roman" w:cs="Times New Roman"/>
                <w:bCs/>
                <w:i/>
              </w:rPr>
            </w:pPr>
          </w:p>
        </w:tc>
      </w:tr>
      <w:tr w:rsidR="00716B92" w14:paraId="4174B672" w14:textId="77777777">
        <w:tc>
          <w:tcPr>
            <w:tcW w:w="2771" w:type="pct"/>
            <w:gridSpan w:val="6"/>
            <w:tcBorders>
              <w:top w:val="single" w:sz="4" w:space="0" w:color="auto"/>
              <w:left w:val="single" w:sz="4" w:space="0" w:color="auto"/>
              <w:bottom w:val="single" w:sz="4" w:space="0" w:color="auto"/>
              <w:right w:val="single" w:sz="4" w:space="0" w:color="auto"/>
            </w:tcBorders>
          </w:tcPr>
          <w:p w14:paraId="6F76DF21" w14:textId="77777777" w:rsidR="00716B92" w:rsidRDefault="00000000">
            <w:pPr>
              <w:contextualSpacing/>
              <w:rPr>
                <w:rFonts w:ascii="Times New Roman" w:hAnsi="Times New Roman" w:cs="Times New Roman"/>
                <w:b/>
                <w:bCs/>
              </w:rPr>
            </w:pPr>
            <w:r>
              <w:rPr>
                <w:rFonts w:ascii="Times New Roman" w:hAnsi="Times New Roman" w:cs="Times New Roman"/>
                <w:b/>
                <w:bCs/>
              </w:rPr>
              <w:t>7. Иные требования</w:t>
            </w:r>
          </w:p>
        </w:tc>
        <w:tc>
          <w:tcPr>
            <w:tcW w:w="2229" w:type="pct"/>
            <w:gridSpan w:val="7"/>
            <w:tcBorders>
              <w:top w:val="single" w:sz="4" w:space="0" w:color="auto"/>
              <w:left w:val="single" w:sz="4" w:space="0" w:color="auto"/>
              <w:bottom w:val="single" w:sz="4" w:space="0" w:color="auto"/>
              <w:right w:val="single" w:sz="4" w:space="0" w:color="auto"/>
            </w:tcBorders>
          </w:tcPr>
          <w:p w14:paraId="3E5AEE4C" w14:textId="77777777" w:rsidR="00716B92" w:rsidRDefault="00000000">
            <w:pPr>
              <w:contextualSpacing/>
              <w:rPr>
                <w:rFonts w:ascii="Times New Roman" w:hAnsi="Times New Roman" w:cs="Times New Roman"/>
                <w:bCs/>
                <w:i/>
                <w:iCs/>
              </w:rPr>
            </w:pPr>
            <w:r>
              <w:rPr>
                <w:rFonts w:ascii="Times New Roman" w:hAnsi="Times New Roman" w:cs="Times New Roman"/>
                <w:bCs/>
                <w:i/>
                <w:iCs/>
              </w:rPr>
              <w:t>Не предусмотрено</w:t>
            </w:r>
          </w:p>
        </w:tc>
      </w:tr>
    </w:tbl>
    <w:p w14:paraId="35880F47" w14:textId="77777777" w:rsidR="00716B92" w:rsidRDefault="00716B92">
      <w:pPr>
        <w:widowControl w:val="0"/>
        <w:tabs>
          <w:tab w:val="left" w:pos="7260"/>
        </w:tabs>
        <w:ind w:left="360" w:firstLine="709"/>
        <w:jc w:val="right"/>
        <w:rPr>
          <w:rFonts w:ascii="Times New Roman" w:hAnsi="Times New Roman" w:cs="Times New Roman"/>
          <w:b/>
          <w:sz w:val="22"/>
          <w:szCs w:val="22"/>
        </w:rPr>
      </w:pPr>
    </w:p>
    <w:p w14:paraId="3FBEE4CB" w14:textId="77777777" w:rsidR="00716B92" w:rsidRDefault="00716B92">
      <w:pPr>
        <w:ind w:firstLine="709"/>
        <w:jc w:val="center"/>
        <w:rPr>
          <w:rFonts w:ascii="Times New Roman" w:hAnsi="Times New Roman" w:cs="Times New Roman"/>
          <w:b/>
          <w:sz w:val="22"/>
          <w:szCs w:val="22"/>
          <w:lang w:eastAsia="ru-RU"/>
        </w:rPr>
        <w:sectPr w:rsidR="00716B92">
          <w:pgSz w:w="16838" w:h="11906" w:orient="landscape"/>
          <w:pgMar w:top="1134" w:right="680" w:bottom="567" w:left="567" w:header="0" w:footer="0" w:gutter="0"/>
          <w:cols w:space="708"/>
          <w:docGrid w:linePitch="360"/>
        </w:sectPr>
      </w:pPr>
    </w:p>
    <w:p w14:paraId="195C1CF6" w14:textId="77777777" w:rsidR="00716B92" w:rsidRDefault="00000000">
      <w:pPr>
        <w:widowControl w:val="0"/>
        <w:tabs>
          <w:tab w:val="left" w:pos="7260"/>
        </w:tabs>
        <w:ind w:left="360"/>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4 к извещению о запросе котировок</w:t>
      </w:r>
    </w:p>
    <w:p w14:paraId="7DCFBB57" w14:textId="77777777" w:rsidR="00716B92" w:rsidRDefault="00716B92">
      <w:pPr>
        <w:widowControl w:val="0"/>
        <w:tabs>
          <w:tab w:val="left" w:pos="7260"/>
        </w:tabs>
        <w:ind w:left="360"/>
        <w:jc w:val="center"/>
        <w:rPr>
          <w:rFonts w:ascii="Times New Roman" w:hAnsi="Times New Roman" w:cs="Times New Roman"/>
          <w:b/>
          <w:sz w:val="22"/>
          <w:szCs w:val="22"/>
        </w:rPr>
      </w:pPr>
    </w:p>
    <w:p w14:paraId="2552FEBB" w14:textId="77777777" w:rsidR="00716B92" w:rsidRDefault="00000000">
      <w:pPr>
        <w:jc w:val="center"/>
        <w:rPr>
          <w:rFonts w:ascii="Times New Roman" w:hAnsi="Times New Roman" w:cs="Times New Roman"/>
          <w:b/>
          <w:sz w:val="22"/>
          <w:szCs w:val="22"/>
        </w:rPr>
      </w:pPr>
      <w:bookmarkStart w:id="16" w:name="_Hlk209014638"/>
      <w:r>
        <w:rPr>
          <w:rFonts w:ascii="Times New Roman" w:hAnsi="Times New Roman" w:cs="Times New Roman"/>
          <w:b/>
          <w:sz w:val="22"/>
          <w:szCs w:val="22"/>
        </w:rPr>
        <w:t>ФОРМА</w:t>
      </w:r>
      <w:r>
        <w:rPr>
          <w:rFonts w:ascii="Times New Roman" w:hAnsi="Times New Roman" w:cs="Times New Roman"/>
          <w:b/>
          <w:sz w:val="22"/>
          <w:szCs w:val="22"/>
        </w:rPr>
        <w:br/>
        <w:t>технического предложения участника</w:t>
      </w:r>
    </w:p>
    <w:p w14:paraId="7C0304CD" w14:textId="77777777" w:rsidR="00716B92" w:rsidRDefault="00000000">
      <w:pPr>
        <w:jc w:val="both"/>
        <w:rPr>
          <w:rFonts w:ascii="Times New Roman" w:hAnsi="Times New Roman" w:cs="Times New Roman"/>
          <w:bCs/>
          <w:i/>
          <w:sz w:val="22"/>
          <w:szCs w:val="22"/>
          <w:u w:val="single"/>
        </w:rPr>
      </w:pPr>
      <w:r>
        <w:rPr>
          <w:rFonts w:ascii="Times New Roman" w:hAnsi="Times New Roman" w:cs="Times New Roman"/>
          <w:bCs/>
          <w:i/>
          <w:sz w:val="22"/>
          <w:szCs w:val="22"/>
          <w:u w:val="single"/>
        </w:rPr>
        <w:t>Инструкция по заполнению формы технического предложения:</w:t>
      </w:r>
    </w:p>
    <w:p w14:paraId="1ADC2782" w14:textId="77777777" w:rsidR="00716B92"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оформляется участником отдельно по каждому лоту </w:t>
      </w:r>
      <w:r>
        <w:rPr>
          <w:rFonts w:ascii="Times New Roman" w:hAnsi="Times New Roman" w:cs="Times New Roman"/>
          <w:b/>
          <w:i/>
          <w:color w:val="FF0000"/>
        </w:rPr>
        <w:t xml:space="preserve">и предоставляется в </w:t>
      </w:r>
      <w:r>
        <w:rPr>
          <w:rFonts w:ascii="Times New Roman" w:hAnsi="Times New Roman" w:cs="Times New Roman"/>
          <w:b/>
          <w:i/>
          <w:iCs/>
          <w:color w:val="FF0000"/>
          <w:sz w:val="22"/>
          <w:szCs w:val="22"/>
          <w:lang w:val="en-US"/>
        </w:rPr>
        <w:t>MS</w:t>
      </w:r>
      <w:r>
        <w:rPr>
          <w:rFonts w:ascii="Times New Roman" w:hAnsi="Times New Roman" w:cs="Times New Roman"/>
          <w:b/>
          <w:i/>
          <w:iCs/>
          <w:color w:val="FF0000"/>
          <w:sz w:val="22"/>
          <w:szCs w:val="22"/>
        </w:rPr>
        <w:t xml:space="preserve"> </w:t>
      </w:r>
      <w:r>
        <w:rPr>
          <w:rFonts w:ascii="Times New Roman" w:hAnsi="Times New Roman" w:cs="Times New Roman"/>
          <w:b/>
          <w:i/>
          <w:iCs/>
          <w:color w:val="FF0000"/>
          <w:sz w:val="22"/>
          <w:szCs w:val="22"/>
          <w:lang w:val="en-US"/>
        </w:rPr>
        <w:t>Excel</w:t>
      </w:r>
      <w:r>
        <w:rPr>
          <w:rFonts w:ascii="Times New Roman" w:hAnsi="Times New Roman" w:cs="Times New Roman"/>
          <w:b/>
          <w:i/>
          <w:iCs/>
          <w:color w:val="FF0000"/>
          <w:sz w:val="22"/>
          <w:szCs w:val="22"/>
        </w:rPr>
        <w:t xml:space="preserve"> – формате</w:t>
      </w:r>
    </w:p>
    <w:p w14:paraId="0AE46399" w14:textId="77777777" w:rsidR="00716B92" w:rsidRDefault="00000000">
      <w:pPr>
        <w:jc w:val="both"/>
        <w:rPr>
          <w:rFonts w:ascii="Times New Roman" w:hAnsi="Times New Roman" w:cs="Times New Roman"/>
          <w:bCs/>
          <w:i/>
          <w:sz w:val="22"/>
          <w:szCs w:val="22"/>
        </w:rPr>
      </w:pPr>
      <w:r>
        <w:rPr>
          <w:rFonts w:ascii="Times New Roman" w:hAnsi="Times New Roman" w:cs="Times New Roman"/>
          <w:bCs/>
          <w:i/>
          <w:sz w:val="22"/>
          <w:szCs w:val="22"/>
        </w:rPr>
        <w:t xml:space="preserve">Техническое предложение состоит из 2 частей. </w:t>
      </w:r>
    </w:p>
    <w:p w14:paraId="76CD8EFD" w14:textId="77777777" w:rsidR="00716B92" w:rsidRDefault="00000000">
      <w:pPr>
        <w:jc w:val="both"/>
        <w:rPr>
          <w:rFonts w:ascii="Times New Roman" w:hAnsi="Times New Roman" w:cs="Times New Roman"/>
          <w:bCs/>
          <w:i/>
          <w:sz w:val="22"/>
          <w:szCs w:val="22"/>
        </w:rPr>
      </w:pPr>
      <w:r>
        <w:rPr>
          <w:rFonts w:ascii="Times New Roman" w:hAnsi="Times New Roman" w:cs="Times New Roman"/>
          <w:bCs/>
          <w:i/>
          <w:sz w:val="22"/>
          <w:szCs w:val="22"/>
          <w:lang w:val="en-US"/>
        </w:rPr>
        <w:t>I</w:t>
      </w:r>
      <w:r>
        <w:rPr>
          <w:rFonts w:ascii="Times New Roman" w:hAnsi="Times New Roman" w:cs="Times New Roman"/>
          <w:bCs/>
          <w:i/>
          <w:sz w:val="22"/>
          <w:szCs w:val="22"/>
        </w:rPr>
        <w:t xml:space="preserve"> часть является неизменяемой и обязательной для участников процедур закупок. </w:t>
      </w:r>
    </w:p>
    <w:p w14:paraId="46F378C5" w14:textId="77777777" w:rsidR="00716B92" w:rsidRDefault="00000000">
      <w:pPr>
        <w:jc w:val="both"/>
        <w:rPr>
          <w:rFonts w:ascii="Times New Roman" w:hAnsi="Times New Roman" w:cs="Times New Roman"/>
          <w:bCs/>
          <w:i/>
          <w:sz w:val="22"/>
          <w:szCs w:val="22"/>
        </w:rPr>
      </w:pPr>
      <w:r>
        <w:rPr>
          <w:rFonts w:ascii="Times New Roman" w:hAnsi="Times New Roman" w:cs="Times New Roman"/>
          <w:b/>
          <w:bCs/>
          <w:noProof/>
          <w:sz w:val="22"/>
          <w:szCs w:val="22"/>
          <w:lang w:eastAsia="ru-RU"/>
        </w:rPr>
        <mc:AlternateContent>
          <mc:Choice Requires="wps">
            <w:drawing>
              <wp:anchor distT="0" distB="0" distL="114300" distR="114300" simplePos="0" relativeHeight="251663360" behindDoc="1" locked="0" layoutInCell="1" allowOverlap="1" wp14:anchorId="4D4FA7A4" wp14:editId="03DF2768">
                <wp:simplePos x="0" y="0"/>
                <wp:positionH relativeFrom="column">
                  <wp:posOffset>998220</wp:posOffset>
                </wp:positionH>
                <wp:positionV relativeFrom="paragraph">
                  <wp:posOffset>315595</wp:posOffset>
                </wp:positionV>
                <wp:extent cx="6908800" cy="643890"/>
                <wp:effectExtent l="0" t="1198245" r="0" b="1224915"/>
                <wp:wrapNone/>
                <wp:docPr id="1539408256"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038338">
                          <a:off x="0" y="0"/>
                          <a:ext cx="6908799" cy="643890"/>
                        </a:xfrm>
                        <a:prstGeom prst="rect">
                          <a:avLst/>
                        </a:prstGeom>
                      </wps:spPr>
                      <wps:txbx>
                        <w:txbxContent>
                          <w:p w14:paraId="5DDAAF59" w14:textId="77777777" w:rsidR="00716B9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4FA7A4" id="_x0000_t202" coordsize="21600,21600" o:spt="202" path="m,l,21600r21600,l21600,xe">
                <v:stroke joinstyle="miter"/>
                <v:path gradientshapeok="t" o:connecttype="rect"/>
              </v:shapetype>
              <v:shape id="Надпись 1" o:spid="_x0000_s1026" type="#_x0000_t202" style="position:absolute;left:0;text-align:left;margin-left:78.6pt;margin-top:24.85pt;width:544pt;height:50.7pt;rotation:-1571049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" filled="f" stroked="f">
                <o:lock v:ext="edit" shapetype="t"/>
                <v:textbox style="mso-fit-shape-to-text:t">
                  <w:txbxContent>
                    <w:p w14:paraId="5DDAAF59" w14:textId="77777777" w:rsidR="00716B92" w:rsidRDefault="00000000">
                      <w:pPr>
                        <w:jc w:val="center"/>
                        <w:rPr>
                          <w:rFonts w:ascii="Arial Black" w:hAnsi="Arial Black"/>
                          <w:color w:val="BFBFBF"/>
                          <w:sz w:val="72"/>
                          <w:szCs w:val="72"/>
                          <w14:textOutline w14:w="9525" w14:cap="flat" w14:cmpd="sng" w14:algn="ctr">
                            <w14:solidFill>
                              <w14:srgbClr w14:val="BFBFBF"/>
                            </w14:solidFill>
                            <w14:prstDash w14:val="solid"/>
                            <w14:round/>
                          </w14:textOutline>
                        </w:rP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Pr>
          <w:rFonts w:ascii="Times New Roman" w:hAnsi="Times New Roman" w:cs="Times New Roman"/>
          <w:bCs/>
          <w:i/>
          <w:sz w:val="22"/>
          <w:szCs w:val="22"/>
          <w:lang w:val="en-US"/>
        </w:rPr>
        <w:t>II</w:t>
      </w:r>
      <w:r>
        <w:rPr>
          <w:rFonts w:ascii="Times New Roman" w:hAnsi="Times New Roman" w:cs="Times New Roman"/>
          <w:bCs/>
          <w:i/>
          <w:sz w:val="22"/>
          <w:szCs w:val="22"/>
        </w:rPr>
        <w:t xml:space="preserve"> часть заполняется участником с учетом требований технического задания и характеристик предлагаемых товаров, работ, услуг.</w:t>
      </w:r>
    </w:p>
    <w:p w14:paraId="056CF6F6" w14:textId="77777777" w:rsidR="00716B92" w:rsidRDefault="00000000">
      <w:pPr>
        <w:jc w:val="both"/>
        <w:rPr>
          <w:rFonts w:ascii="Times New Roman" w:hAnsi="Times New Roman" w:cs="Times New Roman"/>
          <w:bCs/>
          <w:i/>
          <w:sz w:val="22"/>
          <w:szCs w:val="22"/>
        </w:rPr>
      </w:pPr>
      <w:r>
        <w:rPr>
          <w:rFonts w:ascii="Times New Roman" w:hAnsi="Times New Roman" w:cs="Times New Roman"/>
          <w:bCs/>
          <w:i/>
          <w:sz w:val="22"/>
          <w:szCs w:val="22"/>
        </w:rPr>
        <w:t>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При поставке товаров в техническом предложении должны быть указаны наименования предлагаемого товара, марка (при наличии), модель (при наличии), наименование производителя (если такое требование предусмотрено формой технического предложения) по каждой номенклатурной позиции.</w:t>
      </w:r>
    </w:p>
    <w:p w14:paraId="404AE33B" w14:textId="77777777" w:rsidR="00716B92" w:rsidRDefault="00000000">
      <w:pPr>
        <w:rPr>
          <w:rFonts w:ascii="Times New Roman" w:hAnsi="Times New Roman" w:cs="Times New Roman"/>
          <w:bCs/>
          <w:i/>
          <w:sz w:val="22"/>
          <w:szCs w:val="22"/>
        </w:rPr>
      </w:pPr>
      <w:r>
        <w:rPr>
          <w:rFonts w:ascii="Times New Roman" w:hAnsi="Times New Roman" w:cs="Times New Roman"/>
          <w:i/>
          <w:sz w:val="22"/>
          <w:szCs w:val="22"/>
        </w:rPr>
        <w:t>Т</w:t>
      </w:r>
      <w:r>
        <w:rPr>
          <w:rFonts w:ascii="Times New Roman" w:hAnsi="Times New Roman" w:cs="Times New Roman"/>
          <w:bCs/>
          <w:i/>
          <w:sz w:val="22"/>
          <w:szCs w:val="22"/>
        </w:rPr>
        <w:t>ехническое предложение предоставляется в составе части заявки на участие в закупке</w:t>
      </w:r>
    </w:p>
    <w:p w14:paraId="13FC1A30" w14:textId="77777777" w:rsidR="00716B92" w:rsidRDefault="00716B92">
      <w:pPr>
        <w:rPr>
          <w:rFonts w:ascii="Times New Roman" w:hAnsi="Times New Roman" w:cs="Times New Roman"/>
          <w:bCs/>
          <w:i/>
          <w:sz w:val="22"/>
          <w:szCs w:val="22"/>
        </w:rPr>
      </w:pPr>
    </w:p>
    <w:p w14:paraId="49856F6A" w14:textId="77777777" w:rsidR="00716B92" w:rsidRDefault="00000000">
      <w:pPr>
        <w:jc w:val="center"/>
        <w:rPr>
          <w:rFonts w:ascii="Times New Roman" w:hAnsi="Times New Roman" w:cs="Times New Roman"/>
          <w:bCs/>
          <w:sz w:val="22"/>
          <w:szCs w:val="22"/>
        </w:rPr>
      </w:pPr>
      <w:r>
        <w:rPr>
          <w:rFonts w:ascii="Times New Roman" w:hAnsi="Times New Roman" w:cs="Times New Roman"/>
          <w:b/>
          <w:bCs/>
          <w:sz w:val="22"/>
          <w:szCs w:val="22"/>
        </w:rPr>
        <w:t>Техническое предложение</w:t>
      </w:r>
    </w:p>
    <w:p w14:paraId="1F101664" w14:textId="77777777" w:rsidR="00716B92" w:rsidRDefault="00716B92">
      <w:pPr>
        <w:ind w:firstLine="709"/>
        <w:jc w:val="both"/>
        <w:rPr>
          <w:rFonts w:ascii="Times New Roman" w:hAnsi="Times New Roman" w:cs="Times New Roman"/>
          <w:b/>
          <w:sz w:val="22"/>
          <w:szCs w:val="22"/>
        </w:rPr>
      </w:pPr>
    </w:p>
    <w:p w14:paraId="4737CED9" w14:textId="77777777" w:rsidR="00716B92" w:rsidRDefault="00000000">
      <w:pPr>
        <w:pStyle w:val="aff8"/>
        <w:ind w:left="0" w:firstLine="709"/>
        <w:jc w:val="both"/>
        <w:rPr>
          <w:rFonts w:ascii="Times New Roman" w:hAnsi="Times New Roman" w:cs="Times New Roman"/>
          <w:b/>
          <w:bCs/>
          <w:sz w:val="22"/>
          <w:szCs w:val="22"/>
        </w:rPr>
      </w:pPr>
      <w:r>
        <w:rPr>
          <w:rFonts w:ascii="Times New Roman" w:hAnsi="Times New Roman" w:cs="Times New Roman"/>
          <w:b/>
          <w:bCs/>
          <w:sz w:val="22"/>
          <w:szCs w:val="22"/>
          <w:lang w:val="en-US"/>
        </w:rPr>
        <w:t>I</w:t>
      </w:r>
      <w:r>
        <w:rPr>
          <w:rFonts w:ascii="Times New Roman" w:hAnsi="Times New Roman" w:cs="Times New Roman"/>
          <w:b/>
          <w:bCs/>
          <w:sz w:val="22"/>
          <w:szCs w:val="22"/>
        </w:rPr>
        <w:t xml:space="preserve"> часть</w:t>
      </w:r>
    </w:p>
    <w:p w14:paraId="4307307A"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b/>
          <w:sz w:val="22"/>
          <w:szCs w:val="22"/>
        </w:rPr>
        <w:t xml:space="preserve">Номер закупки, номер и предмет лота </w:t>
      </w:r>
      <w:r>
        <w:rPr>
          <w:rFonts w:ascii="Times New Roman" w:hAnsi="Times New Roman" w:cs="Times New Roman"/>
          <w:sz w:val="22"/>
          <w:szCs w:val="22"/>
        </w:rPr>
        <w:t xml:space="preserve">________________________________________________________________ </w:t>
      </w:r>
      <w:r>
        <w:rPr>
          <w:rFonts w:ascii="Times New Roman" w:hAnsi="Times New Roman" w:cs="Times New Roman"/>
          <w:i/>
          <w:sz w:val="22"/>
          <w:szCs w:val="22"/>
        </w:rPr>
        <w:t>(участник должен указать номер закупки, номер и предмет лота, соответствующие указанным в извещении)</w:t>
      </w:r>
    </w:p>
    <w:p w14:paraId="05DB8367" w14:textId="77777777" w:rsidR="00716B92" w:rsidRDefault="00716B92">
      <w:pPr>
        <w:ind w:firstLine="709"/>
        <w:jc w:val="both"/>
        <w:rPr>
          <w:rFonts w:ascii="Times New Roman" w:hAnsi="Times New Roman" w:cs="Times New Roman"/>
          <w:i/>
          <w:sz w:val="22"/>
          <w:szCs w:val="22"/>
        </w:rPr>
      </w:pPr>
    </w:p>
    <w:p w14:paraId="514CBA0B"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sz w:val="22"/>
          <w:szCs w:val="22"/>
          <w:u w:val="single"/>
        </w:rPr>
        <w:t>Подавая настоящее техническое предложение, обязуюсь:</w:t>
      </w:r>
    </w:p>
    <w:p w14:paraId="078A179C" w14:textId="77777777" w:rsidR="00716B92" w:rsidRDefault="00000000">
      <w:pPr>
        <w:ind w:firstLine="709"/>
        <w:jc w:val="both"/>
        <w:rPr>
          <w:rFonts w:ascii="Times New Roman" w:hAnsi="Times New Roman" w:cs="Times New Roman"/>
          <w:sz w:val="22"/>
          <w:szCs w:val="22"/>
        </w:rPr>
      </w:pPr>
      <w:r>
        <w:rPr>
          <w:rFonts w:ascii="Times New Roman" w:hAnsi="Times New Roman" w:cs="Times New Roman"/>
          <w:sz w:val="22"/>
          <w:szCs w:val="22"/>
        </w:rPr>
        <w:t>1) поставить товары, выполнить работы, оказать услуги, предусмотренные настоящим техническим предложением, в полном соответствии с:</w:t>
      </w:r>
    </w:p>
    <w:p w14:paraId="57B86674"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а) нормативными документами, перечисленными в техническом задании извещения о проведении запроса котировок;</w:t>
      </w:r>
    </w:p>
    <w:p w14:paraId="583F657A"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б) требованиями к безопасности поставляемых товаров, выполняемых работ, оказываемых услуг, указанными в техническом задании извещения о проведении запроса котировок;</w:t>
      </w:r>
    </w:p>
    <w:p w14:paraId="1324E465"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в) требованиями к качеству поставляемых товаров, выполняемых работ, оказываемых услуг, указанными в техническом задании извещения о проведении запроса котировок;</w:t>
      </w:r>
    </w:p>
    <w:p w14:paraId="095ABFD3"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г) требованиями к результату поставки товаров, выполнения работ, оказания услуг, указанными в техническом задании извещения о проведении запроса котировок;</w:t>
      </w:r>
    </w:p>
    <w:p w14:paraId="797DBFEA"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sz w:val="22"/>
          <w:szCs w:val="22"/>
        </w:rPr>
        <w:t xml:space="preserve">2) поставить товар (если условиями технического задания документации о закупке предусмотрена поставка товара), </w:t>
      </w:r>
      <w:r>
        <w:rPr>
          <w:rFonts w:ascii="Times New Roman" w:hAnsi="Times New Roman" w:cs="Times New Roman"/>
          <w:bCs/>
          <w:sz w:val="22"/>
          <w:szCs w:val="22"/>
        </w:rPr>
        <w:t>в соответствии с требованиями к упаковке и отгрузке, указанными в техническом задании извещения о проведении запроса котировок;</w:t>
      </w:r>
    </w:p>
    <w:p w14:paraId="68387209"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3) поставить товары, выполнить работы, оказать услуги в месте(ах) поставки, выполнения работ, оказания услуг, предусмотренном(-ых) в техническом задании извещения о проведении запроса котировок;</w:t>
      </w:r>
    </w:p>
    <w:p w14:paraId="587BB130"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t>4) поставить товар, выполнить работы, оказать услуги в соответствии с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1C496A30" w14:textId="77777777" w:rsidR="00716B92" w:rsidRDefault="00716B92">
      <w:pPr>
        <w:pStyle w:val="aff8"/>
        <w:ind w:left="0" w:firstLine="709"/>
        <w:jc w:val="both"/>
        <w:rPr>
          <w:rFonts w:ascii="Times New Roman" w:hAnsi="Times New Roman" w:cs="Times New Roman"/>
          <w:bCs/>
          <w:sz w:val="22"/>
          <w:szCs w:val="22"/>
        </w:rPr>
      </w:pPr>
    </w:p>
    <w:p w14:paraId="477B6E8E" w14:textId="77777777" w:rsidR="00716B92" w:rsidRDefault="00000000">
      <w:pPr>
        <w:pStyle w:val="aff8"/>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2. </w:t>
      </w:r>
      <w:r>
        <w:rPr>
          <w:rFonts w:ascii="Times New Roman" w:hAnsi="Times New Roman" w:cs="Times New Roman"/>
          <w:bCs/>
          <w:sz w:val="22"/>
          <w:szCs w:val="22"/>
          <w:u w:val="single"/>
        </w:rPr>
        <w:t>Подавая настоящее техническое предложение, выражаю свое согласие с формой, порядком и сроками оплаты, условиями и порядком поставки товаров, выполнения работ, оказания услуг, указанными в техническом задании извещения о проведении запроса котировок.</w:t>
      </w:r>
    </w:p>
    <w:p w14:paraId="654D237D" w14:textId="77777777" w:rsidR="00716B92" w:rsidRDefault="00716B92">
      <w:pPr>
        <w:pStyle w:val="aff8"/>
        <w:ind w:left="0" w:firstLine="709"/>
        <w:jc w:val="both"/>
        <w:rPr>
          <w:rFonts w:ascii="Times New Roman" w:hAnsi="Times New Roman" w:cs="Times New Roman"/>
          <w:bCs/>
          <w:sz w:val="22"/>
          <w:szCs w:val="22"/>
        </w:rPr>
      </w:pPr>
    </w:p>
    <w:p w14:paraId="5B574D72" w14:textId="77777777" w:rsidR="00716B92" w:rsidRDefault="00000000">
      <w:pPr>
        <w:pStyle w:val="aff8"/>
        <w:ind w:left="0" w:firstLine="709"/>
        <w:jc w:val="both"/>
        <w:rPr>
          <w:rFonts w:ascii="Times New Roman" w:hAnsi="Times New Roman" w:cs="Times New Roman"/>
          <w:bCs/>
          <w:sz w:val="22"/>
          <w:szCs w:val="22"/>
          <w:u w:val="single"/>
        </w:rPr>
      </w:pPr>
      <w:r>
        <w:rPr>
          <w:rFonts w:ascii="Times New Roman" w:hAnsi="Times New Roman" w:cs="Times New Roman"/>
          <w:bCs/>
          <w:sz w:val="22"/>
          <w:szCs w:val="22"/>
        </w:rPr>
        <w:t xml:space="preserve">3. </w:t>
      </w:r>
      <w:r>
        <w:rPr>
          <w:rFonts w:ascii="Times New Roman" w:hAnsi="Times New Roman" w:cs="Times New Roman"/>
          <w:bCs/>
          <w:sz w:val="22"/>
          <w:szCs w:val="22"/>
          <w:u w:val="single"/>
        </w:rPr>
        <w:t>Подавая настоящее техническое предложение, подтверждаю, что:</w:t>
      </w:r>
    </w:p>
    <w:p w14:paraId="3F4302DA" w14:textId="77777777" w:rsidR="00716B92" w:rsidRDefault="00716B92">
      <w:pPr>
        <w:pStyle w:val="aff8"/>
        <w:ind w:left="0" w:firstLine="709"/>
        <w:jc w:val="both"/>
        <w:rPr>
          <w:rFonts w:ascii="Times New Roman" w:hAnsi="Times New Roman" w:cs="Times New Roman"/>
          <w:bCs/>
          <w:sz w:val="22"/>
          <w:szCs w:val="22"/>
          <w:u w:val="single"/>
        </w:rPr>
      </w:pPr>
    </w:p>
    <w:p w14:paraId="08D14961" w14:textId="77777777" w:rsidR="00716B92" w:rsidRDefault="00000000">
      <w:pPr>
        <w:pStyle w:val="aff8"/>
        <w:ind w:left="0" w:firstLine="709"/>
        <w:jc w:val="both"/>
        <w:rPr>
          <w:rFonts w:ascii="Times New Roman" w:hAnsi="Times New Roman" w:cs="Times New Roman"/>
          <w:bCs/>
          <w:sz w:val="22"/>
          <w:szCs w:val="22"/>
        </w:rPr>
      </w:pPr>
      <w:r>
        <w:rPr>
          <w:rFonts w:ascii="Times New Roman" w:hAnsi="Times New Roman" w:cs="Times New Roman"/>
          <w:bCs/>
          <w:sz w:val="22"/>
          <w:szCs w:val="22"/>
        </w:rPr>
        <w:lastRenderedPageBreak/>
        <w:t>1)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извещения о проведении запроса котировок;</w:t>
      </w:r>
    </w:p>
    <w:p w14:paraId="5FF8BC18" w14:textId="77777777" w:rsidR="00716B92" w:rsidRDefault="00000000">
      <w:pPr>
        <w:pStyle w:val="affb"/>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2) 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14:paraId="6454C4DA" w14:textId="77777777" w:rsidR="00716B92" w:rsidRDefault="00000000">
      <w:pPr>
        <w:pStyle w:val="affb"/>
        <w:ind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3) поставляемый товар не является контрафактным </w:t>
      </w:r>
      <w:r>
        <w:rPr>
          <w:rFonts w:ascii="Times New Roman" w:hAnsi="Times New Roman" w:cs="Times New Roman"/>
          <w:sz w:val="22"/>
          <w:szCs w:val="22"/>
        </w:rPr>
        <w:t>(применимо, если условиями закупки предусмотрена поставка товара)</w:t>
      </w:r>
      <w:r>
        <w:rPr>
          <w:rFonts w:ascii="Times New Roman" w:eastAsia="Times New Roman" w:hAnsi="Times New Roman" w:cs="Times New Roman"/>
          <w:sz w:val="22"/>
          <w:szCs w:val="22"/>
        </w:rPr>
        <w:t>;</w:t>
      </w:r>
    </w:p>
    <w:p w14:paraId="2310BAC3" w14:textId="77777777" w:rsidR="00716B92" w:rsidRDefault="00000000">
      <w:pPr>
        <w:pStyle w:val="aff8"/>
        <w:ind w:left="0" w:firstLine="709"/>
        <w:jc w:val="both"/>
        <w:rPr>
          <w:rFonts w:ascii="Times New Roman" w:hAnsi="Times New Roman" w:cs="Times New Roman"/>
          <w:sz w:val="22"/>
          <w:szCs w:val="22"/>
        </w:rPr>
      </w:pPr>
      <w:r>
        <w:rPr>
          <w:rFonts w:ascii="Times New Roman" w:hAnsi="Times New Roman" w:cs="Times New Roman"/>
          <w:sz w:val="22"/>
          <w:szCs w:val="22"/>
        </w:rPr>
        <w:t>4)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14:paraId="53D97CF7" w14:textId="77777777" w:rsidR="00716B92" w:rsidRDefault="00716B92">
      <w:pPr>
        <w:pStyle w:val="aff8"/>
        <w:ind w:left="0" w:firstLine="709"/>
        <w:jc w:val="both"/>
        <w:rPr>
          <w:rFonts w:ascii="Times New Roman" w:hAnsi="Times New Roman" w:cs="Times New Roman"/>
          <w:sz w:val="22"/>
          <w:szCs w:val="22"/>
        </w:rPr>
      </w:pPr>
    </w:p>
    <w:p w14:paraId="599BFD6D" w14:textId="77777777" w:rsidR="00716B92" w:rsidRDefault="00000000">
      <w:pPr>
        <w:pStyle w:val="aff8"/>
        <w:ind w:left="0" w:firstLine="567"/>
        <w:jc w:val="both"/>
        <w:rPr>
          <w:rFonts w:ascii="Times New Roman" w:hAnsi="Times New Roman" w:cs="Times New Roman"/>
          <w:b/>
          <w:bCs/>
          <w:sz w:val="22"/>
          <w:szCs w:val="22"/>
        </w:rPr>
      </w:pPr>
      <w:r>
        <w:rPr>
          <w:rFonts w:ascii="Times New Roman" w:hAnsi="Times New Roman" w:cs="Times New Roman"/>
          <w:b/>
          <w:bCs/>
          <w:sz w:val="22"/>
          <w:szCs w:val="22"/>
          <w:lang w:val="en-US"/>
        </w:rPr>
        <w:t xml:space="preserve">II </w:t>
      </w:r>
      <w:r>
        <w:rPr>
          <w:rFonts w:ascii="Times New Roman" w:hAnsi="Times New Roman" w:cs="Times New Roman"/>
          <w:b/>
          <w:bCs/>
          <w:sz w:val="22"/>
          <w:szCs w:val="22"/>
        </w:rPr>
        <w:t>часть</w:t>
      </w:r>
    </w:p>
    <w:p w14:paraId="50561570" w14:textId="77777777" w:rsidR="00716B92" w:rsidRDefault="00716B92">
      <w:pPr>
        <w:pStyle w:val="aff8"/>
        <w:ind w:left="0" w:firstLine="567"/>
        <w:jc w:val="both"/>
        <w:rPr>
          <w:rFonts w:ascii="Times New Roman" w:hAnsi="Times New Roman" w:cs="Times New Roman"/>
          <w:b/>
          <w:bCs/>
          <w:sz w:val="22"/>
          <w:szCs w:val="22"/>
        </w:rPr>
      </w:pPr>
    </w:p>
    <w:tbl>
      <w:tblPr>
        <w:tblW w:w="5341"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81"/>
        <w:gridCol w:w="1888"/>
        <w:gridCol w:w="2695"/>
        <w:gridCol w:w="2214"/>
        <w:gridCol w:w="2269"/>
        <w:gridCol w:w="1277"/>
        <w:gridCol w:w="1134"/>
        <w:gridCol w:w="1134"/>
      </w:tblGrid>
      <w:tr w:rsidR="00716B92" w14:paraId="7BA29865" w14:textId="77777777">
        <w:tc>
          <w:tcPr>
            <w:tcW w:w="175" w:type="pct"/>
            <w:vAlign w:val="center"/>
          </w:tcPr>
          <w:p w14:paraId="11815789"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 п/п</w:t>
            </w:r>
          </w:p>
        </w:tc>
        <w:tc>
          <w:tcPr>
            <w:tcW w:w="922" w:type="pct"/>
            <w:vAlign w:val="center"/>
          </w:tcPr>
          <w:p w14:paraId="2A07E130"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Наименование товара, работы, услуги (ТРУ)</w:t>
            </w:r>
          </w:p>
        </w:tc>
        <w:tc>
          <w:tcPr>
            <w:tcW w:w="584" w:type="pct"/>
            <w:vAlign w:val="center"/>
          </w:tcPr>
          <w:p w14:paraId="0B56ADAE"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Функциональные, технические, качественные характеристики</w:t>
            </w:r>
          </w:p>
        </w:tc>
        <w:tc>
          <w:tcPr>
            <w:tcW w:w="834" w:type="pct"/>
            <w:vAlign w:val="center"/>
          </w:tcPr>
          <w:p w14:paraId="1751AB61"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Код товара, работы, услуги по Общероссийскому классификатору продукции по видам экономической деятельности ОК 034-2014 (КПЕС 2008) (ОКПД 2)</w:t>
            </w:r>
          </w:p>
        </w:tc>
        <w:tc>
          <w:tcPr>
            <w:tcW w:w="685" w:type="pct"/>
            <w:vAlign w:val="center"/>
          </w:tcPr>
          <w:p w14:paraId="33286070" w14:textId="77777777" w:rsidR="00716B92" w:rsidRDefault="00000000">
            <w:pPr>
              <w:jc w:val="center"/>
              <w:rPr>
                <w:rFonts w:ascii="Times New Roman" w:hAnsi="Times New Roman" w:cs="Times New Roman"/>
                <w:b/>
                <w:sz w:val="18"/>
                <w:szCs w:val="18"/>
              </w:rPr>
            </w:pPr>
            <w:r>
              <w:rPr>
                <w:rFonts w:ascii="Times New Roman" w:hAnsi="Times New Roman" w:cs="Times New Roman"/>
                <w:b/>
                <w:sz w:val="18"/>
                <w:szCs w:val="18"/>
              </w:rPr>
              <w:t>Наименование страны происхождения Товара</w:t>
            </w:r>
          </w:p>
        </w:tc>
        <w:tc>
          <w:tcPr>
            <w:tcW w:w="702" w:type="pct"/>
            <w:vAlign w:val="center"/>
          </w:tcPr>
          <w:p w14:paraId="2F086502" w14:textId="77777777" w:rsidR="00716B92" w:rsidRDefault="00000000">
            <w:pPr>
              <w:jc w:val="center"/>
              <w:rPr>
                <w:rFonts w:ascii="Times New Roman" w:hAnsi="Times New Roman" w:cs="Times New Roman"/>
                <w:b/>
                <w:sz w:val="20"/>
                <w:szCs w:val="20"/>
              </w:rPr>
            </w:pPr>
            <w:r>
              <w:rPr>
                <w:rFonts w:ascii="Times New Roman" w:hAnsi="Times New Roman" w:cs="Times New Roman"/>
                <w:b/>
                <w:color w:val="FF0000"/>
                <w:sz w:val="20"/>
                <w:szCs w:val="20"/>
              </w:rPr>
              <w:t>Номер (номера) реестровой записи товара</w:t>
            </w:r>
            <w:r>
              <w:rPr>
                <w:rFonts w:ascii="Times New Roman" w:hAnsi="Times New Roman" w:cs="Times New Roman"/>
                <w:b/>
                <w:color w:val="FF0000"/>
                <w:sz w:val="20"/>
                <w:szCs w:val="20"/>
                <w:vertAlign w:val="superscript"/>
              </w:rPr>
              <w:t>8</w:t>
            </w:r>
          </w:p>
        </w:tc>
        <w:tc>
          <w:tcPr>
            <w:tcW w:w="395" w:type="pct"/>
            <w:vAlign w:val="center"/>
          </w:tcPr>
          <w:p w14:paraId="7017B9AB"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Указание на товарный знак (при наличии)</w:t>
            </w:r>
            <w:r>
              <w:rPr>
                <w:rStyle w:val="afffc"/>
                <w:rFonts w:ascii="Times New Roman" w:hAnsi="Times New Roman" w:cs="Times New Roman"/>
                <w:b/>
                <w:sz w:val="18"/>
                <w:szCs w:val="18"/>
              </w:rPr>
              <w:footnoteReference w:id="10"/>
            </w:r>
          </w:p>
        </w:tc>
        <w:tc>
          <w:tcPr>
            <w:tcW w:w="351" w:type="pct"/>
            <w:vAlign w:val="center"/>
          </w:tcPr>
          <w:p w14:paraId="593ABAF3" w14:textId="77777777" w:rsidR="00716B92" w:rsidRDefault="00000000">
            <w:pPr>
              <w:jc w:val="center"/>
              <w:rPr>
                <w:rFonts w:ascii="Times New Roman" w:hAnsi="Times New Roman" w:cs="Times New Roman"/>
                <w:b/>
                <w:sz w:val="20"/>
                <w:szCs w:val="20"/>
              </w:rPr>
            </w:pPr>
            <w:r>
              <w:rPr>
                <w:rFonts w:ascii="Times New Roman" w:hAnsi="Times New Roman" w:cs="Times New Roman"/>
                <w:b/>
                <w:sz w:val="18"/>
                <w:szCs w:val="18"/>
              </w:rPr>
              <w:t>Ед. изм</w:t>
            </w:r>
          </w:p>
        </w:tc>
        <w:tc>
          <w:tcPr>
            <w:tcW w:w="351" w:type="pct"/>
            <w:vAlign w:val="center"/>
          </w:tcPr>
          <w:p w14:paraId="3D22D06C" w14:textId="77777777" w:rsidR="00716B92" w:rsidRDefault="00000000">
            <w:pPr>
              <w:jc w:val="both"/>
              <w:rPr>
                <w:rFonts w:ascii="Times New Roman" w:hAnsi="Times New Roman" w:cs="Times New Roman"/>
                <w:b/>
                <w:sz w:val="16"/>
                <w:szCs w:val="16"/>
              </w:rPr>
            </w:pPr>
            <w:r>
              <w:rPr>
                <w:rFonts w:ascii="Times New Roman" w:hAnsi="Times New Roman" w:cs="Times New Roman"/>
                <w:b/>
                <w:sz w:val="18"/>
                <w:szCs w:val="18"/>
              </w:rPr>
              <w:t>Кол-во</w:t>
            </w:r>
          </w:p>
        </w:tc>
      </w:tr>
      <w:tr w:rsidR="00716B92" w14:paraId="59D94533" w14:textId="77777777">
        <w:tc>
          <w:tcPr>
            <w:tcW w:w="175" w:type="pct"/>
          </w:tcPr>
          <w:p w14:paraId="27BD60BD" w14:textId="77777777" w:rsidR="00716B92" w:rsidRDefault="00716B92">
            <w:pPr>
              <w:jc w:val="both"/>
              <w:rPr>
                <w:rFonts w:ascii="Times New Roman" w:hAnsi="Times New Roman" w:cs="Times New Roman"/>
                <w:sz w:val="20"/>
                <w:szCs w:val="20"/>
              </w:rPr>
            </w:pPr>
          </w:p>
        </w:tc>
        <w:tc>
          <w:tcPr>
            <w:tcW w:w="922" w:type="pct"/>
          </w:tcPr>
          <w:p w14:paraId="27350ADA" w14:textId="77777777" w:rsidR="00716B92" w:rsidRDefault="00000000">
            <w:pPr>
              <w:jc w:val="both"/>
              <w:rPr>
                <w:rFonts w:ascii="Times New Roman" w:hAnsi="Times New Roman" w:cs="Times New Roman"/>
                <w:i/>
                <w:iCs/>
                <w:sz w:val="20"/>
                <w:szCs w:val="20"/>
              </w:rPr>
            </w:pPr>
            <w:r>
              <w:rPr>
                <w:rFonts w:ascii="Times New Roman" w:hAnsi="Times New Roman" w:cs="Times New Roman"/>
                <w:i/>
                <w:iCs/>
                <w:sz w:val="20"/>
                <w:szCs w:val="20"/>
              </w:rPr>
              <w:t>Указать наименование товара с указанием марки (при наличии), модели (при наличии).</w:t>
            </w:r>
          </w:p>
          <w:p w14:paraId="38EE1F05" w14:textId="77777777" w:rsidR="00716B92" w:rsidRDefault="00000000">
            <w:pPr>
              <w:jc w:val="both"/>
              <w:rPr>
                <w:rFonts w:ascii="Times New Roman" w:hAnsi="Times New Roman" w:cs="Times New Roman"/>
                <w:i/>
                <w:iCs/>
                <w:sz w:val="18"/>
                <w:szCs w:val="18"/>
              </w:rPr>
            </w:pPr>
            <w:r>
              <w:rPr>
                <w:rFonts w:ascii="Times New Roman" w:hAnsi="Times New Roman" w:cs="Times New Roman"/>
                <w:i/>
                <w:iCs/>
                <w:sz w:val="20"/>
                <w:szCs w:val="20"/>
              </w:rPr>
              <w:t>В случае если товар является эквивалентным, указать слово «эквивалент», указать марку (при наличии), модель (при наличии), производителя, а в характеристиках товаров в обязательном порядке указать конкретные характеристики и их значения, соответствующие требованиям технического задания (указывается, если в техническом задании предусмотрена возможность предоставления эквивалентных товаров)</w:t>
            </w:r>
          </w:p>
        </w:tc>
        <w:tc>
          <w:tcPr>
            <w:tcW w:w="584" w:type="pct"/>
          </w:tcPr>
          <w:p w14:paraId="2228C3C8" w14:textId="77777777" w:rsidR="00716B92" w:rsidRDefault="00000000">
            <w:pPr>
              <w:jc w:val="both"/>
              <w:rPr>
                <w:rFonts w:ascii="Times New Roman" w:hAnsi="Times New Roman" w:cs="Times New Roman"/>
                <w:bCs/>
                <w:i/>
                <w:iCs/>
                <w:sz w:val="18"/>
                <w:szCs w:val="18"/>
              </w:rPr>
            </w:pPr>
            <w:r>
              <w:rPr>
                <w:rFonts w:ascii="Times New Roman" w:hAnsi="Times New Roman" w:cs="Times New Roman"/>
                <w:i/>
                <w:iCs/>
                <w:sz w:val="20"/>
                <w:szCs w:val="20"/>
              </w:rPr>
              <w:t xml:space="preserve">Указать конкретные характеристики и их значения, соответствующие требованиям технического задания </w:t>
            </w:r>
          </w:p>
        </w:tc>
        <w:tc>
          <w:tcPr>
            <w:tcW w:w="834" w:type="pct"/>
          </w:tcPr>
          <w:p w14:paraId="10EB95A4" w14:textId="77777777" w:rsidR="00716B92" w:rsidRDefault="00000000">
            <w:pPr>
              <w:jc w:val="both"/>
              <w:rPr>
                <w:rFonts w:ascii="Times New Roman" w:hAnsi="Times New Roman" w:cs="Times New Roman"/>
                <w:bCs/>
                <w:i/>
                <w:iCs/>
                <w:sz w:val="18"/>
                <w:szCs w:val="18"/>
              </w:rPr>
            </w:pPr>
            <w:r>
              <w:rPr>
                <w:rFonts w:ascii="Times New Roman" w:hAnsi="Times New Roman" w:cs="Times New Roman"/>
                <w:bCs/>
                <w:i/>
                <w:iCs/>
                <w:sz w:val="20"/>
                <w:szCs w:val="20"/>
              </w:rPr>
              <w:t xml:space="preserve">Указать код согласно ОК 034-2014 (КПЕС 2008) с точностью до класса, подкласса, группы, подгруппы, вида, категории или подкатегории закупаемого товара, работы, услуги </w:t>
            </w:r>
          </w:p>
        </w:tc>
        <w:tc>
          <w:tcPr>
            <w:tcW w:w="685" w:type="pct"/>
          </w:tcPr>
          <w:p w14:paraId="38D88115" w14:textId="77777777" w:rsidR="00716B92" w:rsidRDefault="00000000">
            <w:pPr>
              <w:jc w:val="both"/>
              <w:rPr>
                <w:rFonts w:ascii="Times New Roman" w:hAnsi="Times New Roman" w:cs="Times New Roman"/>
                <w:i/>
                <w:iCs/>
                <w:sz w:val="20"/>
                <w:szCs w:val="20"/>
              </w:rPr>
            </w:pPr>
            <w:r>
              <w:rPr>
                <w:rFonts w:ascii="Times New Roman" w:hAnsi="Times New Roman" w:cs="Times New Roman"/>
                <w:i/>
                <w:iCs/>
                <w:sz w:val="20"/>
                <w:szCs w:val="20"/>
              </w:rP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p w14:paraId="64DCC790" w14:textId="77777777" w:rsidR="00716B92" w:rsidRDefault="00716B92">
            <w:pPr>
              <w:jc w:val="both"/>
              <w:rPr>
                <w:rFonts w:ascii="Times New Roman" w:hAnsi="Times New Roman" w:cs="Times New Roman"/>
                <w:i/>
                <w:iCs/>
                <w:sz w:val="20"/>
                <w:szCs w:val="20"/>
              </w:rPr>
            </w:pPr>
          </w:p>
        </w:tc>
        <w:tc>
          <w:tcPr>
            <w:tcW w:w="702" w:type="pct"/>
          </w:tcPr>
          <w:p w14:paraId="04E0BD5A" w14:textId="77777777" w:rsidR="00716B92" w:rsidRDefault="00000000">
            <w:pPr>
              <w:jc w:val="both"/>
              <w:rPr>
                <w:rFonts w:ascii="Times New Roman" w:hAnsi="Times New Roman" w:cs="Times New Roman"/>
                <w:i/>
                <w:iCs/>
                <w:sz w:val="18"/>
                <w:szCs w:val="18"/>
              </w:rPr>
            </w:pPr>
            <w:r>
              <w:rPr>
                <w:rFonts w:ascii="Times New Roman" w:hAnsi="Times New Roman" w:cs="Times New Roman"/>
                <w:i/>
                <w:iCs/>
                <w:color w:val="FF0000"/>
                <w:sz w:val="20"/>
                <w:szCs w:val="20"/>
              </w:rPr>
              <w:t>Указать номер (номера) реестровой записи товара, включенного в соответствующий реестр по позициям, указанным в графе № 6 «Информация о способе подтверждении страны происхождения товаров» технического задания. Если сведения о товарах отсутствуют в соответствующем реестре указать «Отсутствует».</w:t>
            </w:r>
          </w:p>
        </w:tc>
        <w:tc>
          <w:tcPr>
            <w:tcW w:w="395" w:type="pct"/>
          </w:tcPr>
          <w:p w14:paraId="3CCCD799" w14:textId="77777777" w:rsidR="00716B92" w:rsidRDefault="00716B92">
            <w:pPr>
              <w:jc w:val="both"/>
              <w:rPr>
                <w:rFonts w:ascii="Times New Roman" w:hAnsi="Times New Roman" w:cs="Times New Roman"/>
                <w:i/>
                <w:iCs/>
                <w:sz w:val="18"/>
                <w:szCs w:val="18"/>
              </w:rPr>
            </w:pPr>
          </w:p>
        </w:tc>
        <w:tc>
          <w:tcPr>
            <w:tcW w:w="351" w:type="pct"/>
          </w:tcPr>
          <w:p w14:paraId="1977E160" w14:textId="77777777" w:rsidR="00716B92" w:rsidRDefault="00000000">
            <w:pPr>
              <w:jc w:val="both"/>
              <w:rPr>
                <w:rFonts w:ascii="Times New Roman" w:hAnsi="Times New Roman" w:cs="Times New Roman"/>
                <w:i/>
                <w:iCs/>
                <w:sz w:val="18"/>
                <w:szCs w:val="18"/>
              </w:rPr>
            </w:pPr>
            <w:r>
              <w:rPr>
                <w:rFonts w:ascii="Times New Roman" w:hAnsi="Times New Roman" w:cs="Times New Roman"/>
                <w:i/>
                <w:iCs/>
                <w:sz w:val="20"/>
                <w:szCs w:val="20"/>
              </w:rPr>
              <w:t>Указать ед. изм. согласно ОКЕИ</w:t>
            </w:r>
          </w:p>
        </w:tc>
        <w:tc>
          <w:tcPr>
            <w:tcW w:w="351" w:type="pct"/>
            <w:shd w:val="clear" w:color="auto" w:fill="FFFFFF" w:themeFill="background1"/>
          </w:tcPr>
          <w:p w14:paraId="270DDCB8" w14:textId="77777777" w:rsidR="00716B92" w:rsidRDefault="00000000">
            <w:pPr>
              <w:jc w:val="both"/>
              <w:rPr>
                <w:rFonts w:ascii="Times New Roman" w:hAnsi="Times New Roman" w:cs="Times New Roman"/>
                <w:bCs/>
                <w:i/>
                <w:iCs/>
                <w:sz w:val="18"/>
                <w:szCs w:val="18"/>
              </w:rPr>
            </w:pPr>
            <w:r>
              <w:rPr>
                <w:rFonts w:ascii="Times New Roman" w:hAnsi="Times New Roman" w:cs="Times New Roman"/>
                <w:i/>
                <w:iCs/>
                <w:sz w:val="20"/>
                <w:szCs w:val="20"/>
              </w:rPr>
              <w:t>Указать количество (объем) согласно единицам измерения</w:t>
            </w:r>
          </w:p>
        </w:tc>
      </w:tr>
      <w:bookmarkEnd w:id="16"/>
    </w:tbl>
    <w:p w14:paraId="7F40A4DE" w14:textId="77777777" w:rsidR="00716B92" w:rsidRDefault="00716B92">
      <w:pPr>
        <w:pStyle w:val="aff8"/>
        <w:ind w:left="0" w:firstLine="567"/>
        <w:jc w:val="both"/>
        <w:rPr>
          <w:rFonts w:ascii="Times New Roman" w:hAnsi="Times New Roman" w:cs="Times New Roman"/>
          <w:bCs/>
          <w:highlight w:val="yellow"/>
        </w:rPr>
      </w:pPr>
    </w:p>
    <w:p w14:paraId="6E01D5B4" w14:textId="77777777" w:rsidR="00716B92" w:rsidRDefault="00716B92">
      <w:pPr>
        <w:tabs>
          <w:tab w:val="left" w:pos="6705"/>
        </w:tabs>
        <w:rPr>
          <w:rFonts w:ascii="Times New Roman" w:hAnsi="Times New Roman" w:cs="Times New Roman"/>
          <w:sz w:val="22"/>
          <w:szCs w:val="22"/>
        </w:rPr>
        <w:sectPr w:rsidR="00716B92">
          <w:pgSz w:w="16838" w:h="11906" w:orient="landscape"/>
          <w:pgMar w:top="680" w:right="567" w:bottom="567" w:left="1134" w:header="709" w:footer="595" w:gutter="0"/>
          <w:cols w:space="708"/>
          <w:docGrid w:linePitch="360"/>
        </w:sectPr>
      </w:pPr>
    </w:p>
    <w:p w14:paraId="57703A5F" w14:textId="77777777" w:rsidR="00716B92" w:rsidRDefault="00000000">
      <w:pPr>
        <w:widowControl w:val="0"/>
        <w:tabs>
          <w:tab w:val="left" w:pos="7260"/>
        </w:tabs>
        <w:ind w:left="360"/>
        <w:jc w:val="right"/>
        <w:rPr>
          <w:rFonts w:ascii="Times New Roman" w:hAnsi="Times New Roman" w:cs="Times New Roman"/>
          <w:b/>
        </w:rPr>
      </w:pPr>
      <w:r>
        <w:rPr>
          <w:rFonts w:ascii="Times New Roman" w:hAnsi="Times New Roman" w:cs="Times New Roman"/>
          <w:b/>
        </w:rPr>
        <w:lastRenderedPageBreak/>
        <w:t>Приложение № 5 к извещению о запросе котировок</w:t>
      </w:r>
    </w:p>
    <w:p w14:paraId="077C4294" w14:textId="77777777" w:rsidR="00716B92" w:rsidRDefault="00716B92">
      <w:pPr>
        <w:jc w:val="center"/>
        <w:rPr>
          <w:rFonts w:ascii="Times New Roman" w:hAnsi="Times New Roman" w:cs="Times New Roman"/>
          <w:b/>
          <w:sz w:val="22"/>
          <w:szCs w:val="22"/>
        </w:rPr>
      </w:pPr>
    </w:p>
    <w:p w14:paraId="4512E91A" w14:textId="77777777" w:rsidR="00716B92" w:rsidRDefault="00000000">
      <w:pPr>
        <w:spacing w:line="276" w:lineRule="auto"/>
        <w:jc w:val="center"/>
        <w:rPr>
          <w:rFonts w:ascii="Times New Roman" w:hAnsi="Times New Roman" w:cs="Times New Roman"/>
          <w:b/>
        </w:rPr>
      </w:pPr>
      <w:r>
        <w:rPr>
          <w:rFonts w:ascii="Times New Roman" w:hAnsi="Times New Roman" w:cs="Times New Roman"/>
          <w:b/>
        </w:rPr>
        <w:t>ДОГОВОР ПОСТАВКИ № ____</w:t>
      </w:r>
    </w:p>
    <w:p w14:paraId="01857346" w14:textId="77777777" w:rsidR="00716B92" w:rsidRDefault="00716B92">
      <w:pPr>
        <w:spacing w:after="200" w:line="276" w:lineRule="auto"/>
        <w:jc w:val="center"/>
        <w:rPr>
          <w:rFonts w:ascii="Times New Roman" w:hAnsi="Times New Roman" w:cs="Times New Roman"/>
          <w:b/>
        </w:rPr>
      </w:pPr>
    </w:p>
    <w:p w14:paraId="77A3FC53" w14:textId="77777777" w:rsidR="00716B92" w:rsidRDefault="00000000">
      <w:pPr>
        <w:spacing w:after="200" w:line="276" w:lineRule="auto"/>
        <w:rPr>
          <w:rFonts w:ascii="Times New Roman" w:hAnsi="Times New Roman" w:cs="Times New Roman"/>
        </w:rPr>
      </w:pPr>
      <w:r>
        <w:rPr>
          <w:rFonts w:ascii="Times New Roman" w:hAnsi="Times New Roman" w:cs="Times New Roman"/>
          <w:b/>
          <w:bCs/>
        </w:rPr>
        <w:t>г. Казань</w:t>
      </w:r>
      <w:r>
        <w:rPr>
          <w:rFonts w:ascii="Times New Roman" w:hAnsi="Times New Roman" w:cs="Times New Roman"/>
          <w:b/>
          <w:bCs/>
        </w:rPr>
        <w:tab/>
        <w:t xml:space="preserve">   </w:t>
      </w:r>
      <w:r>
        <w:rPr>
          <w:rFonts w:ascii="Times New Roman" w:hAnsi="Times New Roman" w:cs="Times New Roman"/>
        </w:rPr>
        <w:t xml:space="preserve">                                                                                   </w:t>
      </w:r>
      <w:proofErr w:type="gramStart"/>
      <w:r>
        <w:rPr>
          <w:rFonts w:ascii="Times New Roman" w:hAnsi="Times New Roman" w:cs="Times New Roman"/>
        </w:rPr>
        <w:t xml:space="preserve">   </w:t>
      </w:r>
      <w:r>
        <w:rPr>
          <w:rFonts w:ascii="Times New Roman" w:hAnsi="Times New Roman" w:cs="Times New Roman"/>
          <w:b/>
          <w:bCs/>
        </w:rPr>
        <w:t>«</w:t>
      </w:r>
      <w:proofErr w:type="gramEnd"/>
      <w:r>
        <w:rPr>
          <w:rFonts w:ascii="Times New Roman" w:hAnsi="Times New Roman" w:cs="Times New Roman"/>
          <w:b/>
          <w:bCs/>
        </w:rPr>
        <w:t xml:space="preserve">___» </w:t>
      </w:r>
      <w:r>
        <w:rPr>
          <w:rFonts w:ascii="Times New Roman" w:hAnsi="Times New Roman" w:cs="Times New Roman"/>
        </w:rPr>
        <w:t>____________</w:t>
      </w:r>
      <w:r>
        <w:rPr>
          <w:rFonts w:ascii="Times New Roman" w:hAnsi="Times New Roman" w:cs="Times New Roman"/>
          <w:b/>
          <w:bCs/>
        </w:rPr>
        <w:t xml:space="preserve"> 20__ г.</w:t>
      </w:r>
    </w:p>
    <w:p w14:paraId="6913E952" w14:textId="77777777" w:rsidR="00716B92" w:rsidRDefault="00000000">
      <w:pPr>
        <w:shd w:val="clear" w:color="auto" w:fill="FFFFFF"/>
        <w:ind w:firstLine="709"/>
        <w:jc w:val="both"/>
        <w:rPr>
          <w:rFonts w:ascii="Times New Roman" w:hAnsi="Times New Roman" w:cs="Times New Roman"/>
          <w:bCs/>
          <w:iCs/>
          <w:color w:val="000000"/>
        </w:rPr>
      </w:pPr>
      <w:r>
        <w:rPr>
          <w:rFonts w:ascii="Times New Roman" w:hAnsi="Times New Roman" w:cs="Times New Roman"/>
          <w:iCs/>
          <w:color w:val="000000"/>
        </w:rPr>
        <w:t xml:space="preserve">_______________________________, </w:t>
      </w:r>
      <w:r>
        <w:rPr>
          <w:rFonts w:ascii="Times New Roman" w:hAnsi="Times New Roman" w:cs="Times New Roman"/>
          <w:bCs/>
          <w:iCs/>
          <w:color w:val="000000"/>
        </w:rPr>
        <w:t xml:space="preserve">именуемое в дальнейшем </w:t>
      </w:r>
      <w:r>
        <w:rPr>
          <w:rFonts w:ascii="Times New Roman" w:hAnsi="Times New Roman" w:cs="Times New Roman"/>
          <w:b/>
          <w:iCs/>
          <w:color w:val="000000"/>
        </w:rPr>
        <w:t>«Поставщик»</w:t>
      </w:r>
      <w:r>
        <w:rPr>
          <w:rFonts w:ascii="Times New Roman" w:hAnsi="Times New Roman" w:cs="Times New Roman"/>
          <w:bCs/>
          <w:iCs/>
          <w:color w:val="000000"/>
        </w:rPr>
        <w:t xml:space="preserve">, в лице _____________________________, </w:t>
      </w:r>
      <w:proofErr w:type="spellStart"/>
      <w:r>
        <w:rPr>
          <w:rFonts w:ascii="Times New Roman" w:hAnsi="Times New Roman" w:cs="Times New Roman"/>
          <w:bCs/>
          <w:iCs/>
          <w:color w:val="000000"/>
        </w:rPr>
        <w:t>действующе</w:t>
      </w:r>
      <w:proofErr w:type="spellEnd"/>
      <w:r>
        <w:rPr>
          <w:rFonts w:ascii="Times New Roman" w:hAnsi="Times New Roman" w:cs="Times New Roman"/>
          <w:bCs/>
          <w:iCs/>
          <w:color w:val="000000"/>
        </w:rPr>
        <w:t xml:space="preserve">__ на основании __________________, с одной стороны и </w:t>
      </w:r>
      <w:r>
        <w:rPr>
          <w:rFonts w:ascii="Times New Roman" w:hAnsi="Times New Roman" w:cs="Times New Roman"/>
          <w:b/>
          <w:iCs/>
          <w:color w:val="000000"/>
        </w:rPr>
        <w:t>акционерное общество «Содружество»</w:t>
      </w:r>
      <w:r>
        <w:rPr>
          <w:rFonts w:ascii="Times New Roman" w:hAnsi="Times New Roman" w:cs="Times New Roman"/>
          <w:bCs/>
          <w:iCs/>
          <w:color w:val="000000"/>
        </w:rPr>
        <w:t xml:space="preserve">, именуемое в дальнейшем </w:t>
      </w:r>
      <w:r>
        <w:rPr>
          <w:rFonts w:ascii="Times New Roman" w:hAnsi="Times New Roman" w:cs="Times New Roman"/>
          <w:b/>
          <w:iCs/>
          <w:color w:val="000000"/>
        </w:rPr>
        <w:t>«Покупатель»</w:t>
      </w:r>
      <w:r>
        <w:rPr>
          <w:rFonts w:ascii="Times New Roman" w:hAnsi="Times New Roman" w:cs="Times New Roman"/>
          <w:bCs/>
          <w:iCs/>
          <w:color w:val="000000"/>
        </w:rPr>
        <w:t xml:space="preserve">, в лице генерального директора Ахметшина Азат </w:t>
      </w:r>
      <w:proofErr w:type="spellStart"/>
      <w:r>
        <w:rPr>
          <w:rFonts w:ascii="Times New Roman" w:hAnsi="Times New Roman" w:cs="Times New Roman"/>
          <w:bCs/>
          <w:iCs/>
          <w:color w:val="000000"/>
        </w:rPr>
        <w:t>Ильгизовича</w:t>
      </w:r>
      <w:proofErr w:type="spellEnd"/>
      <w:r>
        <w:rPr>
          <w:rFonts w:ascii="Times New Roman" w:hAnsi="Times New Roman" w:cs="Times New Roman"/>
          <w:bCs/>
          <w:iCs/>
          <w:color w:val="000000"/>
        </w:rPr>
        <w:t>, действующего на основании Устава, с другой стороны, далее именуемые «Стороны», заключили настоящий Договор о нижеследующем:</w:t>
      </w:r>
    </w:p>
    <w:p w14:paraId="3BEAED32" w14:textId="77777777" w:rsidR="00716B92" w:rsidRDefault="00716B92">
      <w:pPr>
        <w:shd w:val="clear" w:color="auto" w:fill="FFFFFF"/>
        <w:ind w:firstLine="567"/>
        <w:jc w:val="both"/>
        <w:rPr>
          <w:rFonts w:ascii="Times New Roman" w:hAnsi="Times New Roman" w:cs="Times New Roman"/>
          <w:bCs/>
          <w:iCs/>
          <w:color w:val="000000"/>
        </w:rPr>
      </w:pPr>
    </w:p>
    <w:p w14:paraId="3E9A5B0D" w14:textId="77777777" w:rsidR="00716B92" w:rsidRDefault="00000000">
      <w:pPr>
        <w:jc w:val="center"/>
        <w:rPr>
          <w:rFonts w:ascii="Times New Roman" w:hAnsi="Times New Roman" w:cs="Times New Roman"/>
          <w:b/>
        </w:rPr>
      </w:pPr>
      <w:r>
        <w:rPr>
          <w:rFonts w:ascii="Times New Roman" w:hAnsi="Times New Roman" w:cs="Times New Roman"/>
          <w:b/>
        </w:rPr>
        <w:t>1. ПРЕДМЕТ ДОГОВОРА</w:t>
      </w:r>
    </w:p>
    <w:p w14:paraId="42A3CAEE" w14:textId="77777777" w:rsidR="00716B92" w:rsidRDefault="00000000">
      <w:pPr>
        <w:tabs>
          <w:tab w:val="left" w:pos="1080"/>
          <w:tab w:val="num" w:pos="1276"/>
        </w:tabs>
        <w:ind w:firstLine="709"/>
        <w:jc w:val="both"/>
        <w:rPr>
          <w:rFonts w:ascii="Times New Roman" w:hAnsi="Times New Roman" w:cs="Times New Roman"/>
          <w:bCs/>
        </w:rPr>
      </w:pPr>
      <w:r>
        <w:rPr>
          <w:rFonts w:ascii="Times New Roman" w:hAnsi="Times New Roman" w:cs="Times New Roman"/>
        </w:rPr>
        <w:t>1.1. Поставщик принимает на себя обязательства по поставке ______________ (далее – Товар) на основании Технического задания (Приложение № 1 к Договору),</w:t>
      </w:r>
      <w:r>
        <w:rPr>
          <w:rFonts w:ascii="Times New Roman" w:hAnsi="Times New Roman" w:cs="Times New Roman"/>
          <w:bCs/>
        </w:rPr>
        <w:t xml:space="preserve"> а Покупатель обязуется принять и оплатить поставленный Поставщиком Товар на условиях настоящего договора. </w:t>
      </w:r>
    </w:p>
    <w:p w14:paraId="20ACD1B2" w14:textId="77777777" w:rsidR="00716B92" w:rsidRDefault="00000000">
      <w:pPr>
        <w:tabs>
          <w:tab w:val="num" w:pos="1174"/>
          <w:tab w:val="num" w:pos="1980"/>
        </w:tabs>
        <w:ind w:firstLine="709"/>
        <w:jc w:val="both"/>
        <w:rPr>
          <w:rFonts w:ascii="Times New Roman" w:hAnsi="Times New Roman" w:cs="Times New Roman"/>
          <w:bCs/>
        </w:rPr>
      </w:pPr>
      <w:r>
        <w:rPr>
          <w:rFonts w:ascii="Times New Roman" w:hAnsi="Times New Roman" w:cs="Times New Roman"/>
        </w:rPr>
        <w:t xml:space="preserve">1.2. </w:t>
      </w:r>
      <w:r>
        <w:rPr>
          <w:rFonts w:ascii="Times New Roman" w:hAnsi="Times New Roman" w:cs="Times New Roman"/>
          <w:bCs/>
        </w:rPr>
        <w:t>Наименование, количество, стоимость Товара указываются в Спецификации (Приложение № 2), являющейся неотъемлемой частью Договора.</w:t>
      </w:r>
    </w:p>
    <w:p w14:paraId="20F56D36" w14:textId="77777777" w:rsidR="00716B92" w:rsidRDefault="00716B92">
      <w:pPr>
        <w:tabs>
          <w:tab w:val="num" w:pos="1174"/>
          <w:tab w:val="num" w:pos="1980"/>
        </w:tabs>
        <w:ind w:firstLine="709"/>
        <w:jc w:val="both"/>
        <w:rPr>
          <w:rFonts w:ascii="Times New Roman" w:hAnsi="Times New Roman" w:cs="Times New Roman"/>
          <w:bCs/>
        </w:rPr>
      </w:pPr>
    </w:p>
    <w:p w14:paraId="026B7867" w14:textId="77777777" w:rsidR="00716B92" w:rsidRDefault="0000000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 ЦЕНА ДОГОВОРА И ПОРЯДОК ОПЛАТЫ</w:t>
      </w:r>
    </w:p>
    <w:p w14:paraId="6FF6BB57" w14:textId="77777777" w:rsidR="00716B92" w:rsidRDefault="00000000">
      <w:pPr>
        <w:tabs>
          <w:tab w:val="left" w:pos="10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2.1. Предельная стоимость настоящего Договора составляет __________ (_____________) рублей __ копеек, в том числе НДС __%. Цена за единицу Товара является фиксированной и не подлежит изменению на период действия настоящего Договора.</w:t>
      </w:r>
    </w:p>
    <w:p w14:paraId="677DF416" w14:textId="77777777" w:rsidR="00716B92" w:rsidRDefault="00000000">
      <w:pPr>
        <w:tabs>
          <w:tab w:val="num" w:pos="1575"/>
        </w:tabs>
        <w:ind w:firstLine="709"/>
        <w:jc w:val="both"/>
        <w:rPr>
          <w:rFonts w:ascii="Times New Roman" w:hAnsi="Times New Roman" w:cs="Times New Roman"/>
        </w:rPr>
      </w:pPr>
      <w:r>
        <w:rPr>
          <w:rFonts w:ascii="Times New Roman" w:hAnsi="Times New Roman" w:cs="Times New Roman"/>
        </w:rPr>
        <w:t>2.2. Оплата товара производится на основании выставленного Поставщиком счёта на оплату в течение 7 (семи) рабочих дней после подписания универсального передаточного документа (УПД) путем перечисления денежных средств на расчетный счет Исполнителя.</w:t>
      </w:r>
    </w:p>
    <w:p w14:paraId="6609EE18" w14:textId="77777777" w:rsidR="00716B92" w:rsidRDefault="00000000">
      <w:pPr>
        <w:ind w:firstLine="709"/>
        <w:jc w:val="both"/>
        <w:rPr>
          <w:rFonts w:ascii="Times New Roman" w:hAnsi="Times New Roman" w:cs="Times New Roman"/>
        </w:rPr>
      </w:pPr>
      <w:r>
        <w:rPr>
          <w:rFonts w:ascii="Times New Roman" w:hAnsi="Times New Roman" w:cs="Times New Roman"/>
        </w:rPr>
        <w:t>2.3. В документах, подтверждающих оплату, в обязательном порядке указываются дата, номер счета.</w:t>
      </w:r>
    </w:p>
    <w:p w14:paraId="26000375" w14:textId="77777777" w:rsidR="00716B92" w:rsidRDefault="00000000">
      <w:pPr>
        <w:ind w:firstLine="709"/>
        <w:jc w:val="both"/>
        <w:rPr>
          <w:rFonts w:ascii="Times New Roman" w:hAnsi="Times New Roman" w:cs="Times New Roman"/>
        </w:rPr>
      </w:pPr>
      <w:r>
        <w:rPr>
          <w:rFonts w:ascii="Times New Roman" w:hAnsi="Times New Roman" w:cs="Times New Roman"/>
        </w:rPr>
        <w:t>2.4. Датой оплаты считается день списания банком денежных средств с расчетного счета Покупателя.</w:t>
      </w:r>
    </w:p>
    <w:p w14:paraId="69917931" w14:textId="77777777" w:rsidR="00716B92" w:rsidRDefault="00716B92">
      <w:pPr>
        <w:ind w:firstLine="567"/>
        <w:jc w:val="both"/>
        <w:rPr>
          <w:rFonts w:ascii="Times New Roman" w:hAnsi="Times New Roman" w:cs="Times New Roman"/>
        </w:rPr>
      </w:pPr>
    </w:p>
    <w:p w14:paraId="0CE336E7" w14:textId="77777777" w:rsidR="00716B92" w:rsidRDefault="00000000">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3. ОБЯЗАННОСТИ СТОРОН</w:t>
      </w:r>
    </w:p>
    <w:p w14:paraId="03BDF731" w14:textId="77777777" w:rsidR="00716B92" w:rsidRDefault="00000000">
      <w:pPr>
        <w:tabs>
          <w:tab w:val="left" w:pos="1080"/>
          <w:tab w:val="num" w:pos="1276"/>
          <w:tab w:val="num" w:pos="283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3.1. Поставщик обязан:</w:t>
      </w:r>
    </w:p>
    <w:p w14:paraId="29C0B9EA"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3.1.1. Осуществить поставку Товара в соответствии с Техническим заданием, если не согласованы иные условия поставки Товара.</w:t>
      </w:r>
    </w:p>
    <w:p w14:paraId="61A918CD"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3.1.2. Представить Покупателю в срок не позднее 5 (пяти) дней со дня отгрузки Продукции оригинал Универсального передаточного документа (УПД).</w:t>
      </w:r>
    </w:p>
    <w:p w14:paraId="2F2965A9"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Универсальный передаточный документ представляется с обязательным заполнением всех полей.</w:t>
      </w:r>
    </w:p>
    <w:p w14:paraId="622DE187"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В строке «Основание» заполняется номер и дата договора поставки, в строке «транспортная накладная» заполняется номер и дата:</w:t>
      </w:r>
    </w:p>
    <w:p w14:paraId="1531EFC8"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товарно-транспортной накладной – при доставке автомобильным транспортом;</w:t>
      </w:r>
    </w:p>
    <w:p w14:paraId="37C8892C"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транспортной железнодорожной накладной – при доставке железнодорожным транспортом;</w:t>
      </w:r>
    </w:p>
    <w:p w14:paraId="23433BB2" w14:textId="77777777" w:rsidR="00716B92" w:rsidRDefault="00000000">
      <w:pPr>
        <w:widowControl w:val="0"/>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накладной отправителя и грузовой накладной – при доставке воздушным транспортом;</w:t>
      </w:r>
    </w:p>
    <w:p w14:paraId="6555E5EB"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квитанции о приеме почтовых отправлений – при доставке почтой.</w:t>
      </w:r>
    </w:p>
    <w:p w14:paraId="2B624270" w14:textId="77777777" w:rsidR="00716B92" w:rsidRDefault="00000000">
      <w:pPr>
        <w:tabs>
          <w:tab w:val="left" w:pos="1080"/>
          <w:tab w:val="num" w:pos="283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3.2. Покупатель обязан:</w:t>
      </w:r>
    </w:p>
    <w:p w14:paraId="739B82E6"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3.2.1. Оплатить Товар в размерах и в сроки, установленные настоящим Договором.</w:t>
      </w:r>
    </w:p>
    <w:p w14:paraId="2FF9A4F2"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3.2.2. Осуществить проверку при приемке Товара по количеству, качеству и комплектности.</w:t>
      </w:r>
    </w:p>
    <w:p w14:paraId="1739A744"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3.2.3. В течение 5 (пяти) рабочих дней подписать и направить документы, предусмотренные п. 3.1.2 Договора Поставщику или в тот же срок направить в адрес Поставщика мотивированный отказ.</w:t>
      </w:r>
    </w:p>
    <w:p w14:paraId="19D29CE5" w14:textId="77777777" w:rsidR="00716B92" w:rsidRDefault="00000000">
      <w:pPr>
        <w:tabs>
          <w:tab w:val="left" w:pos="1080"/>
          <w:tab w:val="num" w:pos="3555"/>
        </w:tabs>
        <w:ind w:firstLine="709"/>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3.3. Стороны не позднее 20 (двадцатого) числа месяца, следующего за отчетным кварталом, проводят сверку расчетов путем подписания акта сверки взаимных расчетов на 31 марта, на 30 июня, на 30 сентября и на 31 декабря текущего года. При этом Поставщик обязан подписать полученный акт сверки расчетов в течение 5 календарных дней с даты получения акта.</w:t>
      </w:r>
    </w:p>
    <w:p w14:paraId="3FD9B1B7" w14:textId="77777777" w:rsidR="00716B92" w:rsidRDefault="00000000">
      <w:pPr>
        <w:tabs>
          <w:tab w:val="left" w:pos="1080"/>
          <w:tab w:val="num" w:pos="3555"/>
        </w:tabs>
        <w:ind w:firstLine="709"/>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 </w:t>
      </w:r>
      <w:r>
        <w:rPr>
          <w:rFonts w:ascii="Times New Roman" w:eastAsia="Times New Roman" w:hAnsi="Times New Roman" w:cs="Times New Roman"/>
          <w:lang w:eastAsia="ru-RU"/>
        </w:rPr>
        <w:t>По окончании исполнения договора Стороны формируют акт сверки расчетов в течение 2-х дней с даты исполнения договора (под исполнением договора следует понимать отсутствие кредиторской и дебиторской задолженности, неоплаченных пеней, штрафов, неисполненных судебных решений).</w:t>
      </w:r>
    </w:p>
    <w:p w14:paraId="1D839FFC" w14:textId="77777777" w:rsidR="00716B92" w:rsidRDefault="00716B92">
      <w:pPr>
        <w:tabs>
          <w:tab w:val="left" w:pos="1080"/>
          <w:tab w:val="num" w:pos="3555"/>
        </w:tabs>
        <w:ind w:firstLine="567"/>
        <w:jc w:val="both"/>
        <w:rPr>
          <w:rFonts w:ascii="Times New Roman" w:eastAsia="Times New Roman" w:hAnsi="Times New Roman" w:cs="Times New Roman"/>
          <w:bCs/>
          <w:lang w:eastAsia="ru-RU"/>
        </w:rPr>
      </w:pPr>
    </w:p>
    <w:p w14:paraId="5D9D4C9A" w14:textId="77777777" w:rsidR="00716B92" w:rsidRDefault="00000000">
      <w:pPr>
        <w:widowControl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ОТВЕТСТВЕННОСТЬ СТОРОН</w:t>
      </w:r>
    </w:p>
    <w:p w14:paraId="7690A9C7" w14:textId="77777777" w:rsidR="00716B92" w:rsidRDefault="00000000">
      <w:pPr>
        <w:widowControl w:val="0"/>
        <w:tabs>
          <w:tab w:val="num" w:pos="1276"/>
        </w:tabs>
        <w:ind w:firstLine="709"/>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4.1. В случае поставки Товара ненадлежащего качества Покупатель вправе предъявить Поставщику требования:</w:t>
      </w:r>
    </w:p>
    <w:p w14:paraId="26CE1E79"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соразмерного уменьшения покупной цены;</w:t>
      </w:r>
    </w:p>
    <w:p w14:paraId="4C73C014"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безвозмездного устранения недостатков Товара в разумный срок;</w:t>
      </w:r>
    </w:p>
    <w:p w14:paraId="0F9C9AFB"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возмещения своих расходов на устранение недостатков Товара.</w:t>
      </w:r>
    </w:p>
    <w:p w14:paraId="05F24F40"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4.2. В случае нарушения Поставщиком срока поставки Товара Поставщик по требованию Покупателя выплачивает пеню в размере 1/180 ключевой ставки Банка России от стоимости несвоевременно поставленного Товара за каждый день просрочки.</w:t>
      </w:r>
    </w:p>
    <w:p w14:paraId="3BD70957"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Если Поставщик не поставил предусмотренное настоящим Договором количество Товара либо не выполнил требования Покупателя о замене Товара ненадлежащего качества в установленный срок, Покупатель вправе приобрести непоставленный Товар у других лиц с отнесением на Поставщика всех необходимых и разумных расходов на их приобретение.</w:t>
      </w:r>
    </w:p>
    <w:p w14:paraId="438E2632" w14:textId="77777777" w:rsidR="00716B92" w:rsidRDefault="00000000">
      <w:pPr>
        <w:widowControl w:val="0"/>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4.4. Покупатель вправе отказаться от оплаты Товара ненадлежащего качества, а если такой Товар оплачен - потребовать возврата уплаченных сумм.</w:t>
      </w:r>
    </w:p>
    <w:p w14:paraId="3F5C32F7" w14:textId="77777777" w:rsidR="00716B92" w:rsidRDefault="00000000">
      <w:pPr>
        <w:widowControl w:val="0"/>
        <w:shd w:val="clear" w:color="auto" w:fill="FFFFFF"/>
        <w:tabs>
          <w:tab w:val="left" w:pos="1205"/>
        </w:tabs>
        <w:ind w:firstLine="709"/>
        <w:jc w:val="both"/>
        <w:rPr>
          <w:rFonts w:ascii="Times New Roman" w:eastAsia="Arial" w:hAnsi="Times New Roman" w:cs="Times New Roman"/>
          <w:lang w:eastAsia="ar-SA"/>
        </w:rPr>
      </w:pPr>
      <w:r>
        <w:rPr>
          <w:rFonts w:ascii="Times New Roman" w:hAnsi="Times New Roman" w:cs="Times New Roman"/>
        </w:rPr>
        <w:t xml:space="preserve">4.5. </w:t>
      </w:r>
      <w:r>
        <w:rPr>
          <w:rFonts w:ascii="Times New Roman" w:eastAsia="Arial" w:hAnsi="Times New Roman" w:cs="Times New Roman"/>
          <w:lang w:eastAsia="ar-SA"/>
        </w:rPr>
        <w:t>В случае нарушения Поставщиком сроков представления надлежаще оформленных документов, указанных в п. 3.1.2 настоящего Договора, Покупатель вправе предъявить Поставщику требование об уплате неустойки в виде штрафа в размере 2,3%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Покупателем требования в письменном виде, а Поставщик обязан такое требование удовлетворить.</w:t>
      </w:r>
    </w:p>
    <w:p w14:paraId="4F1C0FA9" w14:textId="77777777" w:rsidR="00716B92" w:rsidRDefault="00000000">
      <w:pPr>
        <w:widowControl w:val="0"/>
        <w:shd w:val="clear" w:color="auto" w:fill="FFFFFF"/>
        <w:tabs>
          <w:tab w:val="left" w:pos="1205"/>
        </w:tabs>
        <w:ind w:firstLine="709"/>
        <w:jc w:val="both"/>
        <w:rPr>
          <w:rFonts w:ascii="Times New Roman" w:eastAsia="Arial" w:hAnsi="Times New Roman" w:cs="Times New Roman"/>
          <w:lang w:eastAsia="ar-SA"/>
        </w:rPr>
      </w:pPr>
      <w:r>
        <w:rPr>
          <w:rFonts w:ascii="Times New Roman" w:eastAsia="Arial" w:hAnsi="Times New Roman" w:cs="Times New Roman"/>
          <w:lang w:eastAsia="ar-SA"/>
        </w:rPr>
        <w:t>4.6. В случае нарушения Покупателем сроков, предусмотренных п. 3.2.3 Договора, Поставщик вправе предъявить Покупателю требование об уплате неустойки в виде штрафа в размере 1% от совокупной стоимости Товара, подтвержденной документами, представленными в нарушение установленного договором срока, в течение 10 календарных дней с даты предъявления Поставщиком требования в письменном виде, а Покупатель обязан такое требование удовлетворить</w:t>
      </w:r>
    </w:p>
    <w:p w14:paraId="0291AFBF" w14:textId="77777777" w:rsidR="00716B92" w:rsidRDefault="00000000">
      <w:pPr>
        <w:widowControl w:val="0"/>
        <w:shd w:val="clear" w:color="auto" w:fill="FFFFFF"/>
        <w:tabs>
          <w:tab w:val="left" w:pos="1205"/>
        </w:tabs>
        <w:ind w:firstLine="709"/>
        <w:jc w:val="both"/>
        <w:rPr>
          <w:rFonts w:ascii="Times New Roman" w:eastAsia="Arial" w:hAnsi="Times New Roman" w:cs="Times New Roman"/>
          <w:lang w:eastAsia="ar-SA"/>
        </w:rPr>
      </w:pPr>
      <w:r>
        <w:rPr>
          <w:rFonts w:ascii="Times New Roman" w:eastAsia="Arial" w:hAnsi="Times New Roman" w:cs="Times New Roman"/>
          <w:lang w:eastAsia="ar-SA"/>
        </w:rPr>
        <w:t>4.7. В случае нарушения сроков расчета за полученный Товар Покупатель обязуется уплатить Поставщику неустойку в виде пени в размере 1/180 ключевой ставки Банка России от суммы неоплаченного Товара за каждый день просрочки исполнения обязательств Покупателем.</w:t>
      </w:r>
    </w:p>
    <w:p w14:paraId="2A0FF4B3" w14:textId="77777777" w:rsidR="00716B92" w:rsidRDefault="00000000">
      <w:pPr>
        <w:widowControl w:val="0"/>
        <w:shd w:val="clear" w:color="auto" w:fill="FFFFFF"/>
        <w:tabs>
          <w:tab w:val="left" w:pos="1205"/>
        </w:tabs>
        <w:ind w:firstLine="709"/>
        <w:jc w:val="both"/>
        <w:rPr>
          <w:rFonts w:ascii="Times New Roman" w:eastAsia="Arial" w:hAnsi="Times New Roman" w:cs="Times New Roman"/>
          <w:lang w:eastAsia="ar-SA"/>
        </w:rPr>
      </w:pPr>
      <w:r>
        <w:rPr>
          <w:rFonts w:ascii="Times New Roman" w:eastAsia="Arial" w:hAnsi="Times New Roman" w:cs="Times New Roman"/>
          <w:lang w:eastAsia="ar-SA"/>
        </w:rPr>
        <w:t xml:space="preserve">4.8. Уплата штрафных и иных санкций не освобождает Стороны от полного </w:t>
      </w:r>
      <w:r>
        <w:rPr>
          <w:rFonts w:ascii="Times New Roman" w:eastAsia="Arial" w:hAnsi="Times New Roman" w:cs="Times New Roman"/>
          <w:lang w:eastAsia="ar-SA"/>
        </w:rPr>
        <w:lastRenderedPageBreak/>
        <w:t>выполнения своих обязательств по настоящему Договору,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Договору.</w:t>
      </w:r>
    </w:p>
    <w:p w14:paraId="412B475A" w14:textId="77777777" w:rsidR="00716B92" w:rsidRDefault="00000000">
      <w:pPr>
        <w:widowControl w:val="0"/>
        <w:shd w:val="clear" w:color="auto" w:fill="FFFFFF"/>
        <w:tabs>
          <w:tab w:val="left" w:pos="1205"/>
        </w:tabs>
        <w:ind w:firstLine="709"/>
        <w:jc w:val="both"/>
        <w:rPr>
          <w:rFonts w:ascii="Times New Roman" w:hAnsi="Times New Roman" w:cs="Times New Roman"/>
        </w:rPr>
      </w:pPr>
      <w:r>
        <w:rPr>
          <w:rFonts w:ascii="Times New Roman" w:eastAsia="Arial" w:hAnsi="Times New Roman" w:cs="Times New Roman"/>
          <w:lang w:eastAsia="ar-SA"/>
        </w:rPr>
        <w:t>4.9. Во всех остальных случаях, не предусмотренных настоящим Договором, за невыполнение или ненадлежащее выполнение принятых на себя обязательств по настоящему Договору Стороны несут ответственность в соответствии с действующим законодательством РФ.</w:t>
      </w:r>
      <w:r>
        <w:rPr>
          <w:rFonts w:ascii="Times New Roman" w:hAnsi="Times New Roman" w:cs="Times New Roman"/>
        </w:rPr>
        <w:t xml:space="preserve"> </w:t>
      </w:r>
    </w:p>
    <w:p w14:paraId="345D2DC0" w14:textId="77777777" w:rsidR="00716B92" w:rsidRDefault="00716B92">
      <w:pPr>
        <w:widowControl w:val="0"/>
        <w:tabs>
          <w:tab w:val="left" w:pos="1080"/>
          <w:tab w:val="num" w:pos="1395"/>
          <w:tab w:val="num" w:pos="2835"/>
        </w:tabs>
        <w:ind w:left="567"/>
        <w:jc w:val="both"/>
        <w:rPr>
          <w:rFonts w:ascii="Times New Roman" w:eastAsia="Times New Roman" w:hAnsi="Times New Roman" w:cs="Times New Roman"/>
          <w:lang w:eastAsia="ru-RU"/>
        </w:rPr>
      </w:pPr>
    </w:p>
    <w:p w14:paraId="75B0E15C" w14:textId="77777777" w:rsidR="00716B92" w:rsidRDefault="00000000">
      <w:pPr>
        <w:widowControl w:val="0"/>
        <w:tabs>
          <w:tab w:val="left" w:pos="900"/>
        </w:tab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ОБСТОЯТЕЛЬСТВА НЕПРЕОДОЛИМОЙ СИЛЫ</w:t>
      </w:r>
    </w:p>
    <w:p w14:paraId="1DC2729F" w14:textId="77777777" w:rsidR="00716B92" w:rsidRDefault="00000000">
      <w:pPr>
        <w:widowControl w:val="0"/>
        <w:tabs>
          <w:tab w:val="left" w:pos="900"/>
          <w:tab w:val="num" w:pos="1276"/>
          <w:tab w:val="num" w:pos="2835"/>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 препятствующих исполнению настоящего Договора.</w:t>
      </w:r>
    </w:p>
    <w:p w14:paraId="47B3FC54" w14:textId="77777777" w:rsidR="00716B92" w:rsidRDefault="00000000">
      <w:pPr>
        <w:widowControl w:val="0"/>
        <w:tabs>
          <w:tab w:val="left" w:pos="900"/>
          <w:tab w:val="left" w:pos="993"/>
          <w:tab w:val="num" w:pos="1063"/>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EE3EFB1" w14:textId="77777777" w:rsidR="00716B92" w:rsidRDefault="00000000">
      <w:pPr>
        <w:widowControl w:val="0"/>
        <w:tabs>
          <w:tab w:val="left" w:pos="900"/>
          <w:tab w:val="num" w:pos="993"/>
          <w:tab w:val="num" w:pos="1063"/>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настоящему Договору.</w:t>
      </w:r>
    </w:p>
    <w:p w14:paraId="696F3696" w14:textId="77777777" w:rsidR="00716B92" w:rsidRDefault="00000000">
      <w:pPr>
        <w:widowControl w:val="0"/>
        <w:tabs>
          <w:tab w:val="left" w:pos="900"/>
          <w:tab w:val="num" w:pos="993"/>
          <w:tab w:val="num" w:pos="1063"/>
          <w:tab w:val="num" w:pos="1418"/>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 либо в порядке, установленном пунктом 7.3 настоящего Договора.</w:t>
      </w:r>
    </w:p>
    <w:p w14:paraId="6A8DF7CC" w14:textId="77777777" w:rsidR="00716B92" w:rsidRDefault="00716B92">
      <w:pPr>
        <w:widowControl w:val="0"/>
        <w:tabs>
          <w:tab w:val="left" w:pos="900"/>
          <w:tab w:val="num" w:pos="993"/>
          <w:tab w:val="num" w:pos="1063"/>
          <w:tab w:val="num" w:pos="1418"/>
        </w:tabs>
        <w:ind w:left="567"/>
        <w:jc w:val="both"/>
        <w:rPr>
          <w:rFonts w:ascii="Times New Roman" w:eastAsia="Times New Roman" w:hAnsi="Times New Roman" w:cs="Times New Roman"/>
          <w:lang w:eastAsia="ru-RU"/>
        </w:rPr>
      </w:pPr>
    </w:p>
    <w:p w14:paraId="63684F1C" w14:textId="77777777" w:rsidR="00716B92" w:rsidRDefault="00000000">
      <w:pPr>
        <w:widowControl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6. РАЗРЕШЕНИЕ СПОРОВ</w:t>
      </w:r>
    </w:p>
    <w:p w14:paraId="33AFC4A2" w14:textId="77777777" w:rsidR="00716B92" w:rsidRDefault="00000000">
      <w:pPr>
        <w:widowControl w:val="0"/>
        <w:tabs>
          <w:tab w:val="left" w:pos="1080"/>
          <w:tab w:val="num" w:pos="156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79173E0F" w14:textId="77777777" w:rsidR="00716B92" w:rsidRDefault="00000000">
      <w:pPr>
        <w:widowControl w:val="0"/>
        <w:tabs>
          <w:tab w:val="left" w:pos="108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6.2. Если Стороны не придут к соглашению путем переговоров, все споры рассматриваются в претензионном порядке. Срок рассмотрения претензии – три недели с даты получения претензии.</w:t>
      </w:r>
    </w:p>
    <w:p w14:paraId="0BB4C308" w14:textId="77777777" w:rsidR="00716B92" w:rsidRDefault="00000000">
      <w:pPr>
        <w:widowControl w:val="0"/>
        <w:tabs>
          <w:tab w:val="left" w:pos="1080"/>
          <w:tab w:val="num" w:pos="1418"/>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6.3. В случае, если споры не урегулированы Сторонами с помощью переговоров и в претензионном порядке, они передаются заинтересованной Стороной в Арбитражный суд Республики Татарстан.</w:t>
      </w:r>
    </w:p>
    <w:p w14:paraId="30AACDDE" w14:textId="77777777" w:rsidR="00716B92" w:rsidRDefault="00716B92">
      <w:pPr>
        <w:widowControl w:val="0"/>
        <w:tabs>
          <w:tab w:val="left" w:pos="1080"/>
          <w:tab w:val="num" w:pos="1418"/>
        </w:tabs>
        <w:ind w:left="567"/>
        <w:jc w:val="center"/>
        <w:rPr>
          <w:rFonts w:ascii="Times New Roman" w:eastAsia="Times New Roman" w:hAnsi="Times New Roman" w:cs="Times New Roman"/>
          <w:lang w:eastAsia="ru-RU"/>
        </w:rPr>
      </w:pPr>
    </w:p>
    <w:p w14:paraId="23A88DD3" w14:textId="77777777" w:rsidR="00716B92" w:rsidRDefault="00000000">
      <w:pPr>
        <w:widowControl w:val="0"/>
        <w:tabs>
          <w:tab w:val="left" w:pos="1080"/>
          <w:tab w:val="num" w:pos="2475"/>
        </w:tab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7. ПОРЯДОК ВНЕСЕНИЯ ИЗМЕНЕНИЙ, ДОПОЛНЕНИЙ В ДОГОВОР </w:t>
      </w:r>
    </w:p>
    <w:p w14:paraId="145598C5" w14:textId="77777777" w:rsidR="00716B92" w:rsidRDefault="00000000">
      <w:pPr>
        <w:widowControl w:val="0"/>
        <w:tabs>
          <w:tab w:val="left" w:pos="1080"/>
          <w:tab w:val="num" w:pos="2475"/>
        </w:tabs>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И ЕГО РАСТОРЖЕНИЕ</w:t>
      </w:r>
    </w:p>
    <w:p w14:paraId="32D26B20" w14:textId="77777777" w:rsidR="00716B92" w:rsidRDefault="00000000">
      <w:pPr>
        <w:widowControl w:val="0"/>
        <w:tabs>
          <w:tab w:val="left" w:pos="1080"/>
          <w:tab w:val="num" w:pos="1560"/>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7.1. В настоящий Договор Сторонами могут быть внесены изменения и дополнения, которые оформляются дополнительными соглашениями к настоящему Договору.</w:t>
      </w:r>
    </w:p>
    <w:p w14:paraId="4D646EE2" w14:textId="77777777" w:rsidR="00716B92" w:rsidRDefault="00000000">
      <w:pPr>
        <w:widowControl w:val="0"/>
        <w:tabs>
          <w:tab w:val="left" w:pos="1080"/>
          <w:tab w:val="num" w:pos="1418"/>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7.2. Настоящий Договор может быть досрочно расторгнут по основаниям, предусмотренным настоящим договором и законодательством Российской Федерации.</w:t>
      </w:r>
    </w:p>
    <w:p w14:paraId="20FEC026" w14:textId="77777777" w:rsidR="00716B92" w:rsidRDefault="00000000">
      <w:pPr>
        <w:tabs>
          <w:tab w:val="left" w:pos="1080"/>
          <w:tab w:val="num" w:pos="1560"/>
        </w:tabs>
        <w:ind w:firstLine="709"/>
        <w:jc w:val="both"/>
        <w:rPr>
          <w:rFonts w:ascii="Times New Roman" w:eastAsia="Times New Roman" w:hAnsi="Times New Roman" w:cs="Times New Roman"/>
          <w:i/>
          <w:iCs/>
          <w:lang w:eastAsia="ru-RU"/>
        </w:rPr>
      </w:pPr>
      <w:r>
        <w:rPr>
          <w:rFonts w:ascii="Times New Roman" w:eastAsia="Times New Roman" w:hAnsi="Times New Roman" w:cs="Times New Roman"/>
          <w:bCs/>
          <w:lang w:eastAsia="ru-RU"/>
        </w:rPr>
        <w:t xml:space="preserve">7.3. </w:t>
      </w:r>
      <w:r>
        <w:rPr>
          <w:rFonts w:ascii="Times New Roman" w:eastAsia="Times New Roman" w:hAnsi="Times New Roman" w:cs="Times New Roman"/>
          <w:lang w:eastAsia="ru-RU"/>
        </w:rPr>
        <w:t xml:space="preserve">Покупатель имеет право в одностороннем порядке расторгнуть настоящий Договор, направив письменное уведомление о намерении расторгнуть настоящий Договор Поставщику не позднее чем за 30 (тридцать) календарных дней до предполагаемой даты расторжения настоящего Договора. Настоящий Договор считается расторгнутым с даты, указанной в уведомлении о расторжении. </w:t>
      </w:r>
    </w:p>
    <w:p w14:paraId="681E48CB" w14:textId="77777777" w:rsidR="00716B92" w:rsidRDefault="00000000">
      <w:pPr>
        <w:widowControl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lastRenderedPageBreak/>
        <w:t>8. СРОК ДЕЙСТВИЯ ДОГОВОРА</w:t>
      </w:r>
    </w:p>
    <w:p w14:paraId="6CDB8F86" w14:textId="77777777" w:rsidR="00716B92" w:rsidRDefault="00000000">
      <w:pPr>
        <w:ind w:firstLine="851"/>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8.1. Настоящий Договор вступает в силу с даты подписания и </w:t>
      </w:r>
      <w:r>
        <w:rPr>
          <w:rFonts w:ascii="Times New Roman" w:eastAsia="Times New Roman" w:hAnsi="Times New Roman" w:cs="Times New Roman"/>
          <w:color w:val="000000"/>
          <w:lang w:eastAsia="ru-RU"/>
        </w:rPr>
        <w:t>действует по 31 декабря 2026 года</w:t>
      </w:r>
      <w:r>
        <w:rPr>
          <w:rFonts w:ascii="Times New Roman" w:eastAsia="Times New Roman" w:hAnsi="Times New Roman" w:cs="Times New Roman"/>
          <w:lang w:eastAsia="ru-RU"/>
        </w:rPr>
        <w:t xml:space="preserve">, но в любом случае до полного исполнения обязательств Сторонами. </w:t>
      </w:r>
    </w:p>
    <w:p w14:paraId="3E1E0A94" w14:textId="77777777" w:rsidR="00716B92" w:rsidRDefault="00716B92">
      <w:pPr>
        <w:widowControl w:val="0"/>
        <w:ind w:firstLine="851"/>
        <w:jc w:val="both"/>
        <w:rPr>
          <w:rFonts w:ascii="Times New Roman" w:eastAsia="Times New Roman" w:hAnsi="Times New Roman" w:cs="Times New Roman"/>
          <w:lang w:eastAsia="ru-RU"/>
        </w:rPr>
      </w:pPr>
    </w:p>
    <w:p w14:paraId="2188B632" w14:textId="77777777" w:rsidR="00716B92" w:rsidRDefault="00000000">
      <w:pPr>
        <w:widowControl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9. НАЛОГОВАЯ ОГОВОРКА</w:t>
      </w:r>
    </w:p>
    <w:p w14:paraId="14C25B42" w14:textId="77777777" w:rsidR="00716B92" w:rsidRDefault="00000000">
      <w:pPr>
        <w:ind w:firstLine="851"/>
        <w:jc w:val="both"/>
        <w:rPr>
          <w:rFonts w:ascii="Times New Roman" w:hAnsi="Times New Roman" w:cs="Times New Roman"/>
        </w:rPr>
      </w:pPr>
      <w:r>
        <w:rPr>
          <w:rFonts w:ascii="Times New Roman" w:hAnsi="Times New Roman" w:cs="Times New Roman"/>
        </w:rPr>
        <w:t>9.1. Поставщик гарантирует, что:</w:t>
      </w:r>
    </w:p>
    <w:p w14:paraId="7F33A433"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зарегистрирован в ЕГРЮЛ надлежащим образом;</w:t>
      </w:r>
    </w:p>
    <w:p w14:paraId="7B2F45B0"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5F91793B"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располагает персоналом, имуществом и материальными ресурсами, необходимыми для выполнения своих обязательств по настоящему Договору, а в случае привлечения соисполнителей принимает все меры должной осмотрительности, чтобы соисполнители соответствовали данному требованию;</w:t>
      </w:r>
    </w:p>
    <w:p w14:paraId="6AE4B5DB"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располагает лицензиями, необходимыми для осуществления деятельности и исполнения обязательств по настоящему Договору, если осуществляемая по настоящему Договору деятельность является лицензируемой;</w:t>
      </w:r>
    </w:p>
    <w:p w14:paraId="63218233"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является членом саморегулируемой организации, если осуществляемая по настоящему Договору деятельность требует членства в саморегулируемой организации;</w:t>
      </w:r>
    </w:p>
    <w:p w14:paraId="178CD13F"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14:paraId="104414E3"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1EE20862"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606848C1"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своевременно и в полном объеме уплачивает налоги, сборы и страховые взносы;</w:t>
      </w:r>
    </w:p>
    <w:p w14:paraId="1BBBF3F3" w14:textId="77777777" w:rsidR="00716B92" w:rsidRDefault="00000000">
      <w:pPr>
        <w:numPr>
          <w:ilvl w:val="0"/>
          <w:numId w:val="39"/>
        </w:numPr>
        <w:ind w:left="0" w:firstLine="283"/>
        <w:jc w:val="both"/>
        <w:rPr>
          <w:rFonts w:ascii="Times New Roman" w:hAnsi="Times New Roman" w:cs="Times New Roman"/>
          <w:i/>
        </w:rPr>
      </w:pPr>
      <w:r>
        <w:rPr>
          <w:rFonts w:ascii="Times New Roman" w:hAnsi="Times New Roman" w:cs="Times New Roman"/>
        </w:rPr>
        <w:t>отражает в налоговой отчетности по НДС все суммы НДС, предъявленные Покупателю;</w:t>
      </w:r>
    </w:p>
    <w:p w14:paraId="148A70F8" w14:textId="77777777" w:rsidR="00716B92" w:rsidRDefault="00000000">
      <w:pPr>
        <w:numPr>
          <w:ilvl w:val="0"/>
          <w:numId w:val="39"/>
        </w:numPr>
        <w:ind w:left="0" w:firstLine="283"/>
        <w:jc w:val="both"/>
        <w:rPr>
          <w:rFonts w:ascii="Times New Roman" w:hAnsi="Times New Roman" w:cs="Times New Roman"/>
        </w:rPr>
      </w:pPr>
      <w:r>
        <w:rPr>
          <w:rFonts w:ascii="Times New Roman" w:hAnsi="Times New Roman" w:cs="Times New Roman"/>
        </w:rPr>
        <w:t>лица, подписывающие от его имени первичные документы и счета-фактуры, имеют на это все необходимые полномочия и доверенности.</w:t>
      </w:r>
    </w:p>
    <w:p w14:paraId="1E1C9CB5" w14:textId="77777777" w:rsidR="00716B92" w:rsidRDefault="00000000">
      <w:pPr>
        <w:tabs>
          <w:tab w:val="left" w:pos="1276"/>
          <w:tab w:val="left" w:pos="1418"/>
        </w:tabs>
        <w:ind w:firstLine="851"/>
        <w:jc w:val="both"/>
        <w:rPr>
          <w:rFonts w:ascii="Times New Roman" w:hAnsi="Times New Roman" w:cs="Times New Roman"/>
        </w:rPr>
      </w:pPr>
      <w:r>
        <w:rPr>
          <w:rFonts w:ascii="Times New Roman" w:hAnsi="Times New Roman" w:cs="Times New Roman"/>
        </w:rPr>
        <w:t>9.2. Если Поставщик нарушит гарантии (любую одну, несколько или все вместе), указанные в пункте 9.1 настоящего Договора, и это повлечет:</w:t>
      </w:r>
    </w:p>
    <w:p w14:paraId="4AB49196" w14:textId="77777777" w:rsidR="00716B92" w:rsidRDefault="00000000">
      <w:pPr>
        <w:numPr>
          <w:ilvl w:val="0"/>
          <w:numId w:val="40"/>
        </w:numPr>
        <w:tabs>
          <w:tab w:val="left" w:pos="426"/>
        </w:tabs>
        <w:ind w:left="0" w:firstLine="283"/>
        <w:jc w:val="both"/>
        <w:rPr>
          <w:rFonts w:ascii="Times New Roman" w:hAnsi="Times New Roman" w:cs="Times New Roman"/>
        </w:rPr>
      </w:pPr>
      <w:r>
        <w:rPr>
          <w:rFonts w:ascii="Times New Roman" w:hAnsi="Times New Roman" w:cs="Times New Roman"/>
        </w:rPr>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14:paraId="0C420C6D" w14:textId="77777777" w:rsidR="00716B92" w:rsidRDefault="00000000">
      <w:pPr>
        <w:numPr>
          <w:ilvl w:val="0"/>
          <w:numId w:val="40"/>
        </w:numPr>
        <w:tabs>
          <w:tab w:val="left" w:pos="426"/>
        </w:tabs>
        <w:ind w:left="0" w:firstLine="283"/>
        <w:jc w:val="both"/>
        <w:rPr>
          <w:rFonts w:ascii="Times New Roman" w:hAnsi="Times New Roman" w:cs="Times New Roman"/>
        </w:rPr>
      </w:pPr>
      <w:r>
        <w:rPr>
          <w:rFonts w:ascii="Times New Roman" w:hAnsi="Times New Roman" w:cs="Times New Roman"/>
        </w:rPr>
        <w:t xml:space="preserve">предъявление третьими лицами требований к Покупателю о возмещении убытков </w:t>
      </w:r>
      <w:proofErr w:type="gramStart"/>
      <w:r>
        <w:rPr>
          <w:rFonts w:ascii="Times New Roman" w:hAnsi="Times New Roman" w:cs="Times New Roman"/>
        </w:rPr>
        <w:t>в виде</w:t>
      </w:r>
      <w:proofErr w:type="gramEnd"/>
      <w:r>
        <w:rPr>
          <w:rFonts w:ascii="Times New Roman" w:hAnsi="Times New Roman" w:cs="Times New Roman"/>
        </w:rPr>
        <w:t xml:space="preserve">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14:paraId="5CE35869" w14:textId="77777777" w:rsidR="00716B92" w:rsidRDefault="00000000">
      <w:pPr>
        <w:ind w:firstLine="283"/>
        <w:jc w:val="both"/>
        <w:rPr>
          <w:rFonts w:ascii="Times New Roman" w:hAnsi="Times New Roman" w:cs="Times New Roman"/>
        </w:rPr>
      </w:pPr>
      <w:r>
        <w:rPr>
          <w:rFonts w:ascii="Times New Roman" w:hAnsi="Times New Roman" w:cs="Times New Roman"/>
        </w:rPr>
        <w:t xml:space="preserve">то Поставщик обязуется возместить Покупателю убытки, который последний понес вследствие таких нарушений. </w:t>
      </w:r>
    </w:p>
    <w:p w14:paraId="18C3916F" w14:textId="77777777" w:rsidR="00716B92" w:rsidRDefault="00000000">
      <w:pPr>
        <w:tabs>
          <w:tab w:val="left" w:pos="1276"/>
          <w:tab w:val="left" w:pos="1418"/>
        </w:tabs>
        <w:ind w:firstLine="851"/>
        <w:contextualSpacing/>
        <w:jc w:val="both"/>
        <w:rPr>
          <w:rFonts w:ascii="Times New Roman" w:hAnsi="Times New Roman" w:cs="Times New Roman"/>
        </w:rPr>
      </w:pPr>
      <w:r>
        <w:rPr>
          <w:rFonts w:ascii="Times New Roman" w:hAnsi="Times New Roman" w:cs="Times New Roman"/>
        </w:rPr>
        <w:t xml:space="preserve">9.3. Поставщик в соответствии со статьёй </w:t>
      </w:r>
      <w:r>
        <w:rPr>
          <w:rFonts w:ascii="Times New Roman" w:hAnsi="Times New Roman" w:cs="Times New Roman"/>
          <w:spacing w:val="-10"/>
        </w:rPr>
        <w:t>406.1 Гражданского</w:t>
      </w:r>
      <w:r>
        <w:rPr>
          <w:rFonts w:ascii="Times New Roman" w:hAnsi="Times New Roman" w:cs="Times New Roman"/>
        </w:rPr>
        <w:t xml:space="preserve"> кодекса Российской Федерации возмещает Покупателю все убытки последнего, возникшие в случаях, указанных в </w:t>
      </w:r>
      <w:r>
        <w:rPr>
          <w:rFonts w:ascii="Times New Roman" w:hAnsi="Times New Roman" w:cs="Times New Roman"/>
        </w:rPr>
        <w:lastRenderedPageBreak/>
        <w:t xml:space="preserve">пункте 9.2 настоящего Договора. При этом факт оспаривания или </w:t>
      </w:r>
      <w:proofErr w:type="spellStart"/>
      <w:r>
        <w:rPr>
          <w:rFonts w:ascii="Times New Roman" w:hAnsi="Times New Roman" w:cs="Times New Roman"/>
        </w:rPr>
        <w:t>неоспаривания</w:t>
      </w:r>
      <w:proofErr w:type="spellEnd"/>
      <w:r>
        <w:rPr>
          <w:rFonts w:ascii="Times New Roman" w:hAnsi="Times New Roman" w:cs="Times New Roman"/>
        </w:rPr>
        <w:t xml:space="preserve"> налоговых доначислений в налоговом органе, в том числе вышестоящем, или в суде, а также факт оспаривания или </w:t>
      </w:r>
      <w:proofErr w:type="spellStart"/>
      <w:r>
        <w:rPr>
          <w:rFonts w:ascii="Times New Roman" w:hAnsi="Times New Roman" w:cs="Times New Roman"/>
        </w:rPr>
        <w:t>неоспаривания</w:t>
      </w:r>
      <w:proofErr w:type="spellEnd"/>
      <w:r>
        <w:rPr>
          <w:rFonts w:ascii="Times New Roman" w:hAnsi="Times New Roman" w:cs="Times New Roman"/>
        </w:rPr>
        <w:t xml:space="preserve"> в суде претензий третьих лиц не влияет на обязанность Поставщика возместить имущественные потери.</w:t>
      </w:r>
    </w:p>
    <w:p w14:paraId="21AF0846" w14:textId="77777777" w:rsidR="00716B92" w:rsidRDefault="00716B92">
      <w:pPr>
        <w:tabs>
          <w:tab w:val="left" w:pos="1276"/>
          <w:tab w:val="left" w:pos="1418"/>
        </w:tabs>
        <w:ind w:firstLine="851"/>
        <w:contextualSpacing/>
        <w:jc w:val="both"/>
        <w:rPr>
          <w:rFonts w:ascii="Times New Roman" w:hAnsi="Times New Roman" w:cs="Times New Roman"/>
        </w:rPr>
      </w:pPr>
    </w:p>
    <w:p w14:paraId="52DD1AB4" w14:textId="77777777" w:rsidR="00716B92" w:rsidRDefault="00000000">
      <w:pPr>
        <w:ind w:firstLine="851"/>
        <w:contextualSpacing/>
        <w:jc w:val="center"/>
        <w:rPr>
          <w:rFonts w:ascii="Times New Roman" w:hAnsi="Times New Roman" w:cs="Times New Roman"/>
          <w:b/>
          <w:bCs/>
          <w:color w:val="000000"/>
        </w:rPr>
      </w:pPr>
      <w:r>
        <w:rPr>
          <w:rFonts w:ascii="Times New Roman" w:hAnsi="Times New Roman" w:cs="Times New Roman"/>
          <w:b/>
          <w:bCs/>
          <w:color w:val="000000"/>
        </w:rPr>
        <w:t>10. ЭЛЕКТРОННЫЙ ДОКУМЕНТООБОРОТ</w:t>
      </w:r>
    </w:p>
    <w:p w14:paraId="07564ADA" w14:textId="77777777" w:rsidR="00716B92" w:rsidRDefault="00000000">
      <w:pPr>
        <w:ind w:firstLine="851"/>
        <w:contextualSpacing/>
        <w:jc w:val="both"/>
        <w:rPr>
          <w:rFonts w:ascii="Times New Roman" w:hAnsi="Times New Roman" w:cs="Times New Roman"/>
        </w:rPr>
      </w:pPr>
      <w:r>
        <w:rPr>
          <w:rFonts w:ascii="Times New Roman" w:hAnsi="Times New Roman" w:cs="Times New Roman"/>
          <w:color w:val="000000"/>
        </w:rPr>
        <w:t xml:space="preserve">10.1. При наличии технической возможности Стороны соглашаются в целях и в связи с исполнением своих обязательств по Договору осуществлять в электронном виде обмен документами по телекоммуникационным каналам связи с применением усиленной квалифицированной электронной подписи (ЭП) (далее – электронный документооборот – ЭДО), соответствующей требованиям Федерального закона от 06.04.2011 № 63-ФЗ «Об электронной подписи». </w:t>
      </w:r>
    </w:p>
    <w:p w14:paraId="14825069" w14:textId="77777777" w:rsidR="00716B92" w:rsidRDefault="00000000">
      <w:pPr>
        <w:ind w:firstLine="851"/>
        <w:jc w:val="both"/>
        <w:rPr>
          <w:rFonts w:ascii="Times New Roman" w:hAnsi="Times New Roman" w:cs="Times New Roman"/>
        </w:rPr>
      </w:pPr>
      <w:r>
        <w:rPr>
          <w:rFonts w:ascii="Times New Roman" w:hAnsi="Times New Roman" w:cs="Times New Roman"/>
          <w:color w:val="000000"/>
        </w:rPr>
        <w:t>10.2. Электронный обмен документами осуществляется в рамках обмена Сторонами следующими видами формализованных и неформализованных документов:</w:t>
      </w:r>
    </w:p>
    <w:p w14:paraId="66537CFF" w14:textId="77777777" w:rsidR="00716B92" w:rsidRDefault="00000000">
      <w:pPr>
        <w:widowControl w:val="0"/>
        <w:ind w:firstLine="851"/>
        <w:jc w:val="both"/>
        <w:rPr>
          <w:rFonts w:ascii="Times New Roman" w:hAnsi="Times New Roman" w:cs="Times New Roman"/>
        </w:rPr>
      </w:pPr>
      <w:r>
        <w:rPr>
          <w:rFonts w:ascii="Times New Roman" w:hAnsi="Times New Roman" w:cs="Times New Roman"/>
          <w:color w:val="000000"/>
        </w:rPr>
        <w:t>Формализованные документы:</w:t>
      </w:r>
    </w:p>
    <w:p w14:paraId="2BEF2CF6"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Счет-фактура,</w:t>
      </w:r>
    </w:p>
    <w:p w14:paraId="119CA98B"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xml:space="preserve">- Акты </w:t>
      </w:r>
      <w:r>
        <w:rPr>
          <w:rFonts w:ascii="Times New Roman" w:hAnsi="Times New Roman" w:cs="Times New Roman"/>
        </w:rPr>
        <w:t>сдачи-приемки,</w:t>
      </w:r>
    </w:p>
    <w:p w14:paraId="4220FA9C" w14:textId="77777777" w:rsidR="00716B92" w:rsidRDefault="00000000">
      <w:pPr>
        <w:widowControl w:val="0"/>
        <w:ind w:firstLine="283"/>
        <w:jc w:val="both"/>
        <w:rPr>
          <w:rFonts w:ascii="Times New Roman" w:hAnsi="Times New Roman" w:cs="Times New Roman"/>
          <w:color w:val="000000"/>
        </w:rPr>
      </w:pPr>
      <w:r>
        <w:rPr>
          <w:rFonts w:ascii="Times New Roman" w:hAnsi="Times New Roman" w:cs="Times New Roman"/>
          <w:color w:val="000000"/>
        </w:rPr>
        <w:t>Неформализованные документы:</w:t>
      </w:r>
    </w:p>
    <w:p w14:paraId="063B0698" w14:textId="77777777" w:rsidR="00716B92" w:rsidRDefault="00000000">
      <w:pPr>
        <w:widowControl w:val="0"/>
        <w:ind w:firstLine="283"/>
        <w:jc w:val="both"/>
        <w:rPr>
          <w:rFonts w:ascii="Times New Roman" w:hAnsi="Times New Roman" w:cs="Times New Roman"/>
        </w:rPr>
      </w:pPr>
      <w:r>
        <w:rPr>
          <w:rFonts w:ascii="Times New Roman" w:hAnsi="Times New Roman" w:cs="Times New Roman"/>
        </w:rPr>
        <w:t>- Акты, подтверждающие исполнение обязательств по Договору,</w:t>
      </w:r>
    </w:p>
    <w:p w14:paraId="2178B97B"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Дополнительное соглашение к договору,</w:t>
      </w:r>
    </w:p>
    <w:p w14:paraId="2F70695E"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Отчеты,</w:t>
      </w:r>
    </w:p>
    <w:p w14:paraId="06871225"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Акт сверки взаиморасчетов, акт сверки взаимных требований,</w:t>
      </w:r>
    </w:p>
    <w:p w14:paraId="06CFC480"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Счет на оплату,</w:t>
      </w:r>
    </w:p>
    <w:p w14:paraId="6BB218AC" w14:textId="77777777" w:rsidR="00716B92" w:rsidRDefault="00000000">
      <w:pPr>
        <w:widowControl w:val="0"/>
        <w:ind w:firstLine="283"/>
        <w:jc w:val="both"/>
        <w:rPr>
          <w:rFonts w:ascii="Times New Roman" w:hAnsi="Times New Roman" w:cs="Times New Roman"/>
          <w:color w:val="000000"/>
        </w:rPr>
      </w:pPr>
      <w:r>
        <w:rPr>
          <w:rFonts w:ascii="Times New Roman" w:hAnsi="Times New Roman" w:cs="Times New Roman"/>
          <w:color w:val="000000"/>
        </w:rPr>
        <w:t>- Официальные письма и уведомления,</w:t>
      </w:r>
    </w:p>
    <w:p w14:paraId="2A6964D7"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Заявки,</w:t>
      </w:r>
    </w:p>
    <w:p w14:paraId="284E4461"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Прочие неформализованные документы.</w:t>
      </w:r>
    </w:p>
    <w:p w14:paraId="5DA20086" w14:textId="77777777" w:rsidR="00716B92" w:rsidRDefault="00000000">
      <w:pPr>
        <w:ind w:firstLine="851"/>
        <w:jc w:val="both"/>
        <w:rPr>
          <w:rFonts w:ascii="Times New Roman" w:hAnsi="Times New Roman" w:cs="Times New Roman"/>
        </w:rPr>
      </w:pPr>
      <w:r>
        <w:rPr>
          <w:rFonts w:ascii="Times New Roman" w:hAnsi="Times New Roman" w:cs="Times New Roman"/>
          <w:color w:val="000000"/>
        </w:rPr>
        <w:t xml:space="preserve">10.3. Стороны признают, что информация в электронной форме, подписанная усиленной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и является необходимым и достаточным условием, позволяющим установить, что электронный документ исходит от Стороны, его направивший,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 </w:t>
      </w:r>
    </w:p>
    <w:p w14:paraId="2AFAF2DE"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 xml:space="preserve">Если документ должен быть заверен печатью, электронный документ, подписанный усиленной квалифицированной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 </w:t>
      </w:r>
    </w:p>
    <w:p w14:paraId="7843EE7C"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 xml:space="preserve">10.4. Наличие настоящего раздела Договора о юридически значимом электронном документообороте не отменяет использование иных, предусмотренных условиями Договора, способов изготовления и обмена документами, способов связи, способов обмена сообщениями между Сторонами. </w:t>
      </w:r>
    </w:p>
    <w:p w14:paraId="612101F5"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 xml:space="preserve">Каждая Сторона обязуется представить другой Стороне по ее запросу подписанные уполномоченным лицом и заверенные печатью (при наличии) Стороны экземпляры электронных документов, ранее переданных через ЭДО, в бумажном печатном виде. Срок представления запрашиваемых документов в бумажном печатном виде – не позднее 20 (двадцати) дней с даты получения соответствующего запроса. </w:t>
      </w:r>
    </w:p>
    <w:p w14:paraId="4A54F808"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lastRenderedPageBreak/>
        <w:t>10.5. Стороны обязаны информировать друг друга о невозможности обмена документами в электронном виде, подписанными усиленной квалифицированной электронной подписью,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с подписанием собственноручной подписью уполномоченного представителя Стороны.</w:t>
      </w:r>
    </w:p>
    <w:p w14:paraId="38BC378E"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10.6. Стороны договариваются, что все документы, поступившие в порядке обмена в электронном виде, составлены в форматах в соответствии с требованиями законодательства, а также исходя из условий настоящего Договора.</w:t>
      </w:r>
    </w:p>
    <w:p w14:paraId="27AC0499"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10.7. Стороны договорились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14:paraId="0D393C66"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67CECE39"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03CA5141"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14:paraId="039BD759" w14:textId="77777777" w:rsidR="00716B92" w:rsidRDefault="00000000">
      <w:pPr>
        <w:widowControl w:val="0"/>
        <w:ind w:firstLine="283"/>
        <w:jc w:val="both"/>
        <w:rPr>
          <w:rFonts w:ascii="Times New Roman" w:hAnsi="Times New Roman" w:cs="Times New Roman"/>
        </w:rPr>
      </w:pPr>
      <w:r>
        <w:rPr>
          <w:rFonts w:ascii="Times New Roman" w:hAnsi="Times New Roman" w:cs="Times New Roman"/>
          <w:color w:val="00000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p>
    <w:p w14:paraId="0CA135AC"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Стороны обязаны использовать квалифицированную ЭП, выданную аккредитованным удостоверяющим центром, осуществляющего свою деятельность в соответствии с требованиями действующего законодательства РФ.</w:t>
      </w:r>
    </w:p>
    <w:p w14:paraId="1F94ADC6"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10.8. Стороны обязуются информировать друг друга о полномочиях владельца сертификата ключа проверки электронной подписи, а также об ограничениях в использовании сертификата в течение 2 (двух) рабочих дней с момента установления таких ограничений, в противном случае, до момента получения такого уведомления Сторона вправе считать квалифицированную ЭП другой Стороны не обремененной какими-либо ограничениями, а документы, подписанные такой квалифицированной ЭП, − имеющими полную юридическую силу.</w:t>
      </w:r>
    </w:p>
    <w:p w14:paraId="25DB57CD"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Стороны обязаны по необходимости заблаговременно обновлять сертификаты электронных ключей, а при неисполнении этого обязательства немедленно сообщить другой Стороне о возникшей ситуации.</w:t>
      </w:r>
    </w:p>
    <w:p w14:paraId="6AC42943" w14:textId="77777777" w:rsidR="00716B92" w:rsidRDefault="00000000">
      <w:pPr>
        <w:ind w:firstLine="709"/>
        <w:jc w:val="both"/>
        <w:rPr>
          <w:rFonts w:ascii="Times New Roman" w:hAnsi="Times New Roman" w:cs="Times New Roman"/>
        </w:rPr>
      </w:pPr>
      <w:r>
        <w:rPr>
          <w:rFonts w:ascii="Times New Roman" w:hAnsi="Times New Roman" w:cs="Times New Roman"/>
          <w:color w:val="000000"/>
        </w:rPr>
        <w:t>В случае отказа любой из Сторон от обмена документами в электронном виде, подписанными ЭП, такая Сторона обязана известить другую Сторону не менее чем за 30 (тридцать) календарных дней до предполагаемой даты окончания использования ЭДО.</w:t>
      </w:r>
    </w:p>
    <w:p w14:paraId="026FEEB9" w14:textId="77777777" w:rsidR="00716B92" w:rsidRDefault="00716B92">
      <w:pPr>
        <w:widowControl w:val="0"/>
        <w:ind w:left="495"/>
        <w:rPr>
          <w:rFonts w:ascii="Times New Roman" w:eastAsia="Times New Roman" w:hAnsi="Times New Roman" w:cs="Times New Roman"/>
          <w:b/>
          <w:lang w:eastAsia="ru-RU"/>
        </w:rPr>
      </w:pPr>
    </w:p>
    <w:p w14:paraId="1B25DA98" w14:textId="77777777" w:rsidR="00716B92" w:rsidRDefault="00000000">
      <w:pPr>
        <w:widowControl w:val="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11. ПРОЧИЕ УСЛОВИЯ</w:t>
      </w:r>
    </w:p>
    <w:p w14:paraId="163FB338" w14:textId="77777777" w:rsidR="00716B92" w:rsidRDefault="00000000">
      <w:pPr>
        <w:widowControl w:val="0"/>
        <w:tabs>
          <w:tab w:val="left" w:pos="993"/>
          <w:tab w:val="left" w:pos="1134"/>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11.1. Поставщик не вправе полностью или частично уступать свои права по настоящему Договору третьим лицам без согласования с Покупателем. </w:t>
      </w:r>
    </w:p>
    <w:p w14:paraId="24CB2617" w14:textId="77777777" w:rsidR="00716B92" w:rsidRDefault="00000000">
      <w:pPr>
        <w:widowControl w:val="0"/>
        <w:tabs>
          <w:tab w:val="left" w:pos="1080"/>
          <w:tab w:val="num" w:pos="1134"/>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11.2. Документы по настоящему Договору, переданные посредством факсимильной связи, принимаются Сторонами к исполнению и руководству с последующим представлением другой Стороне их оригиналов, подписанных уполномоченными представителями Сторон. </w:t>
      </w:r>
    </w:p>
    <w:p w14:paraId="2081036B" w14:textId="77777777" w:rsidR="00716B92" w:rsidRDefault="00000000">
      <w:pPr>
        <w:widowControl w:val="0"/>
        <w:tabs>
          <w:tab w:val="left" w:pos="1080"/>
          <w:tab w:val="num" w:pos="1134"/>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11.3. 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w:t>
      </w:r>
      <w:r>
        <w:rPr>
          <w:rFonts w:ascii="Times New Roman" w:eastAsia="Times New Roman" w:hAnsi="Times New Roman" w:cs="Times New Roman"/>
          <w:lang w:eastAsia="ru-RU"/>
        </w:rPr>
        <w:lastRenderedPageBreak/>
        <w:t>известить об этом другую Сторону.</w:t>
      </w:r>
    </w:p>
    <w:p w14:paraId="106CE927" w14:textId="77777777" w:rsidR="00716B92" w:rsidRDefault="00000000">
      <w:pPr>
        <w:widowControl w:val="0"/>
        <w:tabs>
          <w:tab w:val="left" w:pos="1080"/>
          <w:tab w:val="num" w:pos="1134"/>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11.4. Все приложения к настоящему Договору являются его неотъемлемыми частями.</w:t>
      </w:r>
    </w:p>
    <w:p w14:paraId="3D39495F" w14:textId="77777777" w:rsidR="00716B92" w:rsidRDefault="00000000">
      <w:pPr>
        <w:tabs>
          <w:tab w:val="left" w:pos="1080"/>
          <w:tab w:val="num" w:pos="1134"/>
        </w:tabs>
        <w:ind w:firstLine="709"/>
        <w:jc w:val="both"/>
        <w:rPr>
          <w:rFonts w:ascii="Times New Roman" w:hAnsi="Times New Roman" w:cs="Times New Roman"/>
          <w:bCs/>
        </w:rPr>
      </w:pPr>
      <w:r>
        <w:rPr>
          <w:rFonts w:ascii="Times New Roman" w:hAnsi="Times New Roman" w:cs="Times New Roman"/>
          <w:bCs/>
        </w:rPr>
        <w:t>11.5. По всем остальным вопросам, не урегулированным настоящим Договором, Покупатель и Поставщик должны руководствоваться нормами действующего гражданского законодательства.</w:t>
      </w:r>
    </w:p>
    <w:p w14:paraId="59C090EF" w14:textId="77777777" w:rsidR="00716B92" w:rsidRDefault="00000000">
      <w:pPr>
        <w:widowControl w:val="0"/>
        <w:tabs>
          <w:tab w:val="left" w:pos="1080"/>
          <w:tab w:val="num" w:pos="1134"/>
        </w:tabs>
        <w:ind w:firstLine="709"/>
        <w:jc w:val="both"/>
        <w:rPr>
          <w:rFonts w:ascii="Times New Roman" w:eastAsia="Times New Roman" w:hAnsi="Times New Roman" w:cs="Times New Roman"/>
          <w:lang w:eastAsia="ru-RU"/>
        </w:rPr>
      </w:pPr>
      <w:r>
        <w:rPr>
          <w:rFonts w:ascii="Times New Roman" w:eastAsia="Times New Roman" w:hAnsi="Times New Roman" w:cs="Times New Roman"/>
          <w:lang w:eastAsia="ru-RU"/>
        </w:rPr>
        <w:t>11.6. Настоящий Договор составлен в двух экземплярах, имеющих одинаковую юридическую силу, по одному для каждой из Сторон.</w:t>
      </w:r>
    </w:p>
    <w:p w14:paraId="4B850F58" w14:textId="77777777" w:rsidR="00716B92" w:rsidRDefault="00716B92">
      <w:pPr>
        <w:widowControl w:val="0"/>
        <w:tabs>
          <w:tab w:val="left" w:pos="1080"/>
          <w:tab w:val="num" w:pos="2835"/>
        </w:tabs>
        <w:jc w:val="both"/>
        <w:rPr>
          <w:rFonts w:ascii="Times New Roman" w:eastAsia="Times New Roman" w:hAnsi="Times New Roman" w:cs="Times New Roman"/>
          <w:lang w:eastAsia="ru-RU"/>
        </w:rPr>
      </w:pPr>
    </w:p>
    <w:p w14:paraId="4AAA79BC" w14:textId="77777777" w:rsidR="00716B92" w:rsidRDefault="00000000">
      <w:pPr>
        <w:contextualSpacing/>
        <w:jc w:val="center"/>
        <w:rPr>
          <w:rFonts w:ascii="Times New Roman" w:hAnsi="Times New Roman" w:cs="Times New Roman"/>
          <w:b/>
        </w:rPr>
      </w:pPr>
      <w:r>
        <w:rPr>
          <w:rFonts w:ascii="Times New Roman" w:hAnsi="Times New Roman" w:cs="Times New Roman"/>
          <w:b/>
        </w:rPr>
        <w:t>12. ЮРИДИЧЕСКИЕ АДРЕСА И ПЛАТЕЖНЫЕ РЕКВИЗИТЫ СТОРОН</w:t>
      </w:r>
    </w:p>
    <w:p w14:paraId="090D082D" w14:textId="77777777" w:rsidR="00716B92" w:rsidRDefault="00716B92">
      <w:pPr>
        <w:spacing w:after="200"/>
        <w:rPr>
          <w:rFonts w:ascii="Times New Roman" w:hAnsi="Times New Roman" w:cs="Times New Roman"/>
          <w:b/>
        </w:rPr>
      </w:pPr>
    </w:p>
    <w:tbl>
      <w:tblPr>
        <w:tblW w:w="9606" w:type="dxa"/>
        <w:tblLook w:val="01E0" w:firstRow="1" w:lastRow="1" w:firstColumn="1" w:lastColumn="1" w:noHBand="0" w:noVBand="0"/>
      </w:tblPr>
      <w:tblGrid>
        <w:gridCol w:w="4815"/>
        <w:gridCol w:w="4791"/>
      </w:tblGrid>
      <w:tr w:rsidR="00716B92" w14:paraId="0758FE92" w14:textId="77777777">
        <w:trPr>
          <w:trHeight w:val="401"/>
        </w:trPr>
        <w:tc>
          <w:tcPr>
            <w:tcW w:w="4815" w:type="dxa"/>
          </w:tcPr>
          <w:p w14:paraId="53FF68E2" w14:textId="77777777" w:rsidR="00716B92" w:rsidRDefault="00000000">
            <w:pPr>
              <w:spacing w:after="200"/>
              <w:jc w:val="both"/>
              <w:rPr>
                <w:rFonts w:ascii="Times New Roman" w:hAnsi="Times New Roman" w:cs="Times New Roman"/>
                <w:b/>
                <w:color w:val="000000"/>
              </w:rPr>
            </w:pPr>
            <w:r>
              <w:rPr>
                <w:rFonts w:ascii="Times New Roman" w:hAnsi="Times New Roman" w:cs="Times New Roman"/>
                <w:b/>
                <w:color w:val="000000"/>
              </w:rPr>
              <w:t>Поставщик</w:t>
            </w:r>
          </w:p>
        </w:tc>
        <w:tc>
          <w:tcPr>
            <w:tcW w:w="4791" w:type="dxa"/>
          </w:tcPr>
          <w:p w14:paraId="08678B55" w14:textId="77777777" w:rsidR="00716B92" w:rsidRDefault="00000000">
            <w:pPr>
              <w:spacing w:after="200"/>
              <w:ind w:left="459" w:firstLine="250"/>
              <w:jc w:val="both"/>
              <w:rPr>
                <w:rFonts w:ascii="Times New Roman" w:hAnsi="Times New Roman" w:cs="Times New Roman"/>
                <w:b/>
                <w:color w:val="000000"/>
              </w:rPr>
            </w:pPr>
            <w:r>
              <w:rPr>
                <w:rFonts w:ascii="Times New Roman" w:hAnsi="Times New Roman" w:cs="Times New Roman"/>
                <w:b/>
                <w:color w:val="000000"/>
              </w:rPr>
              <w:t>Покупатель</w:t>
            </w:r>
          </w:p>
        </w:tc>
      </w:tr>
      <w:tr w:rsidR="00716B92" w14:paraId="62339292" w14:textId="77777777">
        <w:trPr>
          <w:trHeight w:val="4306"/>
        </w:trPr>
        <w:tc>
          <w:tcPr>
            <w:tcW w:w="4815" w:type="dxa"/>
          </w:tcPr>
          <w:p w14:paraId="7C2ACD79" w14:textId="77777777" w:rsidR="00716B92" w:rsidRDefault="00716B92">
            <w:pPr>
              <w:shd w:val="clear" w:color="auto" w:fill="FFFFFF"/>
              <w:rPr>
                <w:rFonts w:ascii="Times New Roman" w:hAnsi="Times New Roman" w:cs="Times New Roman"/>
                <w:color w:val="000000"/>
              </w:rPr>
            </w:pPr>
          </w:p>
        </w:tc>
        <w:tc>
          <w:tcPr>
            <w:tcW w:w="4791" w:type="dxa"/>
          </w:tcPr>
          <w:p w14:paraId="1119A221" w14:textId="77777777" w:rsidR="00716B92" w:rsidRDefault="00000000">
            <w:pPr>
              <w:shd w:val="clear" w:color="auto" w:fill="FFFFFF"/>
              <w:rPr>
                <w:rFonts w:ascii="Times New Roman" w:hAnsi="Times New Roman" w:cs="Times New Roman"/>
                <w:spacing w:val="-7"/>
              </w:rPr>
            </w:pPr>
            <w:r>
              <w:rPr>
                <w:rFonts w:ascii="Times New Roman" w:hAnsi="Times New Roman" w:cs="Times New Roman"/>
                <w:spacing w:val="-7"/>
              </w:rPr>
              <w:t>АО «Содружество»</w:t>
            </w:r>
          </w:p>
          <w:p w14:paraId="1F6D998B" w14:textId="77777777" w:rsidR="00716B92" w:rsidRDefault="00716B92">
            <w:pPr>
              <w:shd w:val="clear" w:color="auto" w:fill="FFFFFF"/>
              <w:rPr>
                <w:rFonts w:ascii="Times New Roman" w:hAnsi="Times New Roman" w:cs="Times New Roman"/>
                <w:spacing w:val="-5"/>
              </w:rPr>
            </w:pPr>
          </w:p>
          <w:p w14:paraId="4AA81CE6" w14:textId="77777777" w:rsidR="00716B92" w:rsidRDefault="00000000">
            <w:pPr>
              <w:widowControl w:val="0"/>
              <w:rPr>
                <w:rFonts w:ascii="Times New Roman" w:hAnsi="Times New Roman" w:cs="Times New Roman"/>
                <w:spacing w:val="-7"/>
              </w:rPr>
            </w:pPr>
            <w:r>
              <w:rPr>
                <w:rFonts w:ascii="Times New Roman" w:hAnsi="Times New Roman" w:cs="Times New Roman"/>
              </w:rPr>
              <w:t xml:space="preserve">Юридический адрес: </w:t>
            </w:r>
            <w:r>
              <w:rPr>
                <w:rFonts w:ascii="Times New Roman" w:hAnsi="Times New Roman" w:cs="Times New Roman"/>
                <w:spacing w:val="-7"/>
              </w:rPr>
              <w:t xml:space="preserve">420021, г. Казань, </w:t>
            </w:r>
          </w:p>
          <w:p w14:paraId="2E696E42"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ул. Галиаскара Камала, д.11</w:t>
            </w:r>
          </w:p>
          <w:p w14:paraId="1DB7B77D" w14:textId="77777777" w:rsidR="00716B92" w:rsidRDefault="00000000">
            <w:pPr>
              <w:widowControl w:val="0"/>
              <w:rPr>
                <w:rFonts w:ascii="Times New Roman" w:hAnsi="Times New Roman" w:cs="Times New Roman"/>
                <w:spacing w:val="-7"/>
              </w:rPr>
            </w:pPr>
            <w:r>
              <w:rPr>
                <w:rFonts w:ascii="Times New Roman" w:hAnsi="Times New Roman" w:cs="Times New Roman"/>
                <w:spacing w:val="-8"/>
              </w:rPr>
              <w:t xml:space="preserve">ИНН </w:t>
            </w:r>
            <w:r>
              <w:rPr>
                <w:rFonts w:ascii="Times New Roman" w:hAnsi="Times New Roman" w:cs="Times New Roman"/>
                <w:spacing w:val="-7"/>
              </w:rPr>
              <w:t>1655182480</w:t>
            </w:r>
          </w:p>
          <w:p w14:paraId="2C070443"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КПП 165501001</w:t>
            </w:r>
          </w:p>
          <w:p w14:paraId="243B4D9E"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ОГРН 1091690049791</w:t>
            </w:r>
          </w:p>
          <w:p w14:paraId="121D609F"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р/</w:t>
            </w:r>
            <w:proofErr w:type="spellStart"/>
            <w:r>
              <w:rPr>
                <w:rFonts w:ascii="Times New Roman" w:hAnsi="Times New Roman" w:cs="Times New Roman"/>
                <w:spacing w:val="-7"/>
              </w:rPr>
              <w:t>сч</w:t>
            </w:r>
            <w:proofErr w:type="spellEnd"/>
            <w:r>
              <w:rPr>
                <w:rFonts w:ascii="Times New Roman" w:hAnsi="Times New Roman" w:cs="Times New Roman"/>
                <w:spacing w:val="-7"/>
              </w:rPr>
              <w:t xml:space="preserve"> 40702810845029006328</w:t>
            </w:r>
          </w:p>
          <w:p w14:paraId="0C106C69"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 xml:space="preserve">в ПАО «АК БАРС» Банк </w:t>
            </w:r>
          </w:p>
          <w:p w14:paraId="6D1BB7E8" w14:textId="77777777" w:rsidR="00716B92" w:rsidRDefault="00000000">
            <w:pPr>
              <w:widowControl w:val="0"/>
              <w:rPr>
                <w:rFonts w:ascii="Times New Roman" w:hAnsi="Times New Roman" w:cs="Times New Roman"/>
                <w:spacing w:val="-7"/>
              </w:rPr>
            </w:pPr>
            <w:r>
              <w:rPr>
                <w:rFonts w:ascii="Times New Roman" w:hAnsi="Times New Roman" w:cs="Times New Roman"/>
                <w:spacing w:val="-7"/>
              </w:rPr>
              <w:t>г. Казань, ул. Кремлевская 8</w:t>
            </w:r>
          </w:p>
          <w:p w14:paraId="5B6B2F39" w14:textId="77777777" w:rsidR="00716B92" w:rsidRDefault="00000000">
            <w:pPr>
              <w:rPr>
                <w:rFonts w:ascii="Times New Roman" w:hAnsi="Times New Roman" w:cs="Times New Roman"/>
              </w:rPr>
            </w:pPr>
            <w:r>
              <w:rPr>
                <w:rFonts w:ascii="Times New Roman" w:hAnsi="Times New Roman" w:cs="Times New Roman"/>
                <w:spacing w:val="-6"/>
              </w:rPr>
              <w:t xml:space="preserve">БИК </w:t>
            </w:r>
            <w:r>
              <w:rPr>
                <w:rFonts w:ascii="Times New Roman" w:hAnsi="Times New Roman" w:cs="Times New Roman"/>
                <w:spacing w:val="-7"/>
              </w:rPr>
              <w:t>049205805</w:t>
            </w:r>
          </w:p>
          <w:p w14:paraId="39FF85EF" w14:textId="77777777" w:rsidR="00716B92" w:rsidRDefault="00000000">
            <w:pPr>
              <w:shd w:val="clear" w:color="auto" w:fill="FFFFFF"/>
              <w:rPr>
                <w:rFonts w:ascii="Times New Roman" w:hAnsi="Times New Roman" w:cs="Times New Roman"/>
              </w:rPr>
            </w:pPr>
            <w:r>
              <w:rPr>
                <w:rFonts w:ascii="Times New Roman" w:hAnsi="Times New Roman" w:cs="Times New Roman"/>
                <w:spacing w:val="-3"/>
              </w:rPr>
              <w:t xml:space="preserve">к/с </w:t>
            </w:r>
            <w:r>
              <w:rPr>
                <w:rFonts w:ascii="Times New Roman" w:hAnsi="Times New Roman" w:cs="Times New Roman"/>
                <w:spacing w:val="-7"/>
              </w:rPr>
              <w:t>30101810000000000805</w:t>
            </w:r>
          </w:p>
          <w:p w14:paraId="1AC1EEB4" w14:textId="77777777" w:rsidR="00716B92" w:rsidRDefault="00000000">
            <w:pPr>
              <w:widowControl w:val="0"/>
              <w:tabs>
                <w:tab w:val="left" w:pos="317"/>
              </w:tabs>
              <w:jc w:val="both"/>
              <w:rPr>
                <w:rFonts w:ascii="Times New Roman" w:eastAsia="Times New Roman" w:hAnsi="Times New Roman" w:cs="Times New Roman"/>
                <w:bCs/>
              </w:rPr>
            </w:pPr>
            <w:r>
              <w:rPr>
                <w:rFonts w:ascii="Times New Roman" w:eastAsia="Times New Roman" w:hAnsi="Times New Roman" w:cs="Times New Roman"/>
                <w:spacing w:val="-7"/>
              </w:rPr>
              <w:t xml:space="preserve">тел. 8(843) </w:t>
            </w:r>
            <w:r>
              <w:rPr>
                <w:rFonts w:ascii="Times New Roman" w:eastAsia="Times New Roman" w:hAnsi="Times New Roman" w:cs="Times New Roman"/>
                <w:bCs/>
              </w:rPr>
              <w:t xml:space="preserve">202-28-00 </w:t>
            </w:r>
          </w:p>
          <w:p w14:paraId="1CEF30CE" w14:textId="77777777" w:rsidR="00716B92" w:rsidRDefault="00000000">
            <w:pPr>
              <w:widowControl w:val="0"/>
              <w:tabs>
                <w:tab w:val="left" w:pos="317"/>
              </w:tabs>
              <w:jc w:val="both"/>
              <w:rPr>
                <w:rFonts w:ascii="Times New Roman" w:eastAsia="Times New Roman" w:hAnsi="Times New Roman" w:cs="Times New Roman"/>
                <w:bCs/>
              </w:rPr>
            </w:pPr>
            <w:r>
              <w:rPr>
                <w:rFonts w:ascii="Times New Roman" w:eastAsia="Times New Roman" w:hAnsi="Times New Roman" w:cs="Times New Roman"/>
                <w:bCs/>
                <w:lang w:val="en-US"/>
              </w:rPr>
              <w:t>e</w:t>
            </w:r>
            <w:r>
              <w:rPr>
                <w:rFonts w:ascii="Times New Roman" w:eastAsia="Times New Roman" w:hAnsi="Times New Roman" w:cs="Times New Roman"/>
                <w:bCs/>
              </w:rPr>
              <w:t>-</w:t>
            </w:r>
            <w:r>
              <w:rPr>
                <w:rFonts w:ascii="Times New Roman" w:eastAsia="Times New Roman" w:hAnsi="Times New Roman" w:cs="Times New Roman"/>
                <w:bCs/>
                <w:lang w:val="en-US"/>
              </w:rPr>
              <w:t>mail</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lang w:val="en-US"/>
              </w:rPr>
              <w:t>kznppk</w:t>
            </w:r>
            <w:proofErr w:type="spellEnd"/>
            <w:r>
              <w:rPr>
                <w:rFonts w:ascii="Times New Roman" w:eastAsia="Times New Roman" w:hAnsi="Times New Roman" w:cs="Times New Roman"/>
                <w:bCs/>
              </w:rPr>
              <w:t>@</w:t>
            </w:r>
            <w:proofErr w:type="spellStart"/>
            <w:r>
              <w:rPr>
                <w:rFonts w:ascii="Times New Roman" w:eastAsia="Times New Roman" w:hAnsi="Times New Roman" w:cs="Times New Roman"/>
                <w:bCs/>
                <w:lang w:val="en-US"/>
              </w:rPr>
              <w:t>sodrppk</w:t>
            </w:r>
            <w:proofErr w:type="spellEnd"/>
            <w:r>
              <w:rPr>
                <w:rFonts w:ascii="Times New Roman" w:eastAsia="Times New Roman" w:hAnsi="Times New Roman" w:cs="Times New Roman"/>
                <w:bCs/>
              </w:rPr>
              <w:t>.</w:t>
            </w:r>
            <w:proofErr w:type="spellStart"/>
            <w:r>
              <w:rPr>
                <w:rFonts w:ascii="Times New Roman" w:eastAsia="Times New Roman" w:hAnsi="Times New Roman" w:cs="Times New Roman"/>
                <w:bCs/>
                <w:lang w:val="en-US"/>
              </w:rPr>
              <w:t>ru</w:t>
            </w:r>
            <w:proofErr w:type="spellEnd"/>
          </w:p>
          <w:p w14:paraId="1F301845" w14:textId="77777777" w:rsidR="00716B92" w:rsidRDefault="00000000">
            <w:pPr>
              <w:widowControl w:val="0"/>
              <w:shd w:val="clear" w:color="auto" w:fill="FFFFFF"/>
              <w:tabs>
                <w:tab w:val="left" w:pos="317"/>
              </w:tabs>
              <w:spacing w:before="180"/>
              <w:ind w:hanging="78"/>
              <w:jc w:val="both"/>
              <w:rPr>
                <w:rFonts w:ascii="Times New Roman" w:eastAsia="Times New Roman" w:hAnsi="Times New Roman" w:cs="Times New Roman"/>
                <w:spacing w:val="-7"/>
              </w:rPr>
            </w:pPr>
            <w:r>
              <w:rPr>
                <w:rFonts w:ascii="Times New Roman" w:eastAsia="Times New Roman" w:hAnsi="Times New Roman" w:cs="Times New Roman"/>
                <w:spacing w:val="-7"/>
              </w:rPr>
              <w:t xml:space="preserve"> Система документооборота: ЭДО АО "ПФ" СКБ Контур" (ДИАДОК) </w:t>
            </w:r>
          </w:p>
          <w:p w14:paraId="131FC2D8" w14:textId="77777777" w:rsidR="00716B92" w:rsidRDefault="00000000">
            <w:pPr>
              <w:widowControl w:val="0"/>
              <w:tabs>
                <w:tab w:val="left" w:pos="317"/>
              </w:tabs>
              <w:jc w:val="both"/>
              <w:rPr>
                <w:rFonts w:ascii="Times New Roman" w:eastAsia="Times New Roman" w:hAnsi="Times New Roman" w:cs="Times New Roman"/>
                <w:spacing w:val="-7"/>
                <w:lang w:val="en-US"/>
              </w:rPr>
            </w:pPr>
            <w:r>
              <w:rPr>
                <w:rFonts w:ascii="Times New Roman" w:eastAsia="Times New Roman" w:hAnsi="Times New Roman" w:cs="Times New Roman"/>
                <w:spacing w:val="-7"/>
              </w:rPr>
              <w:t>2BM-1655182480-165501001-201412151017387274391</w:t>
            </w:r>
          </w:p>
          <w:p w14:paraId="44829FA7" w14:textId="77777777" w:rsidR="00716B92" w:rsidRDefault="00716B92">
            <w:pPr>
              <w:widowControl w:val="0"/>
              <w:tabs>
                <w:tab w:val="left" w:pos="317"/>
              </w:tabs>
              <w:jc w:val="both"/>
              <w:rPr>
                <w:rFonts w:ascii="Times New Roman" w:eastAsia="Times New Roman" w:hAnsi="Times New Roman" w:cs="Times New Roman"/>
                <w:lang w:val="en-US"/>
              </w:rPr>
            </w:pPr>
          </w:p>
        </w:tc>
      </w:tr>
      <w:tr w:rsidR="00716B92" w14:paraId="6502973C" w14:textId="77777777">
        <w:trPr>
          <w:trHeight w:val="1007"/>
        </w:trPr>
        <w:tc>
          <w:tcPr>
            <w:tcW w:w="4815" w:type="dxa"/>
            <w:vAlign w:val="center"/>
          </w:tcPr>
          <w:p w14:paraId="6F8AE120" w14:textId="77777777" w:rsidR="00716B92" w:rsidRDefault="00716B92">
            <w:pPr>
              <w:rPr>
                <w:rFonts w:ascii="Times New Roman" w:hAnsi="Times New Roman" w:cs="Times New Roman"/>
                <w:color w:val="000000"/>
              </w:rPr>
            </w:pPr>
          </w:p>
          <w:p w14:paraId="3DEB6CA8" w14:textId="77777777" w:rsidR="00716B92" w:rsidRDefault="00716B92">
            <w:pPr>
              <w:rPr>
                <w:rFonts w:ascii="Times New Roman" w:hAnsi="Times New Roman" w:cs="Times New Roman"/>
                <w:color w:val="000000"/>
              </w:rPr>
            </w:pPr>
          </w:p>
          <w:p w14:paraId="0BB42F64" w14:textId="77777777" w:rsidR="00716B92" w:rsidRDefault="00716B92">
            <w:pPr>
              <w:rPr>
                <w:rFonts w:ascii="Times New Roman" w:hAnsi="Times New Roman" w:cs="Times New Roman"/>
                <w:color w:val="000000"/>
              </w:rPr>
            </w:pPr>
          </w:p>
          <w:p w14:paraId="1A8AD850" w14:textId="77777777" w:rsidR="00716B92" w:rsidRDefault="00000000">
            <w:pPr>
              <w:rPr>
                <w:rFonts w:ascii="Times New Roman" w:hAnsi="Times New Roman" w:cs="Times New Roman"/>
              </w:rPr>
            </w:pPr>
            <w:r>
              <w:rPr>
                <w:rFonts w:ascii="Times New Roman" w:hAnsi="Times New Roman" w:cs="Times New Roman"/>
              </w:rPr>
              <w:t xml:space="preserve">_____________________ /______________/          </w:t>
            </w:r>
          </w:p>
          <w:p w14:paraId="5B992564" w14:textId="77777777" w:rsidR="00716B92" w:rsidRDefault="00000000">
            <w:pPr>
              <w:rPr>
                <w:rFonts w:ascii="Times New Roman" w:hAnsi="Times New Roman" w:cs="Times New Roman"/>
              </w:rPr>
            </w:pPr>
            <w:r>
              <w:rPr>
                <w:rFonts w:ascii="Times New Roman" w:hAnsi="Times New Roman" w:cs="Times New Roman"/>
              </w:rPr>
              <w:t xml:space="preserve">М.П.                                                                         </w:t>
            </w:r>
          </w:p>
        </w:tc>
        <w:tc>
          <w:tcPr>
            <w:tcW w:w="4791" w:type="dxa"/>
            <w:vAlign w:val="center"/>
          </w:tcPr>
          <w:p w14:paraId="1D3C4D3D" w14:textId="77777777" w:rsidR="00716B92" w:rsidRDefault="00000000">
            <w:pPr>
              <w:tabs>
                <w:tab w:val="left" w:pos="317"/>
              </w:tabs>
              <w:jc w:val="both"/>
              <w:rPr>
                <w:rFonts w:ascii="Times New Roman" w:hAnsi="Times New Roman" w:cs="Times New Roman"/>
                <w:color w:val="000000"/>
              </w:rPr>
            </w:pPr>
            <w:r>
              <w:rPr>
                <w:rFonts w:ascii="Times New Roman" w:hAnsi="Times New Roman" w:cs="Times New Roman"/>
                <w:color w:val="000000"/>
              </w:rPr>
              <w:t xml:space="preserve">Генеральный директор </w:t>
            </w:r>
          </w:p>
          <w:p w14:paraId="2D6BE3D2" w14:textId="77777777" w:rsidR="00716B92" w:rsidRDefault="00000000">
            <w:pPr>
              <w:tabs>
                <w:tab w:val="left" w:pos="317"/>
              </w:tabs>
              <w:jc w:val="both"/>
              <w:rPr>
                <w:rFonts w:ascii="Times New Roman" w:hAnsi="Times New Roman" w:cs="Times New Roman"/>
                <w:color w:val="000000"/>
              </w:rPr>
            </w:pPr>
            <w:r>
              <w:rPr>
                <w:rFonts w:ascii="Times New Roman" w:hAnsi="Times New Roman" w:cs="Times New Roman"/>
                <w:color w:val="000000"/>
              </w:rPr>
              <w:t xml:space="preserve">                             </w:t>
            </w:r>
          </w:p>
          <w:p w14:paraId="1F0FADC8" w14:textId="77777777" w:rsidR="00716B92" w:rsidRDefault="00716B92">
            <w:pPr>
              <w:rPr>
                <w:rFonts w:ascii="Times New Roman" w:hAnsi="Times New Roman" w:cs="Times New Roman"/>
              </w:rPr>
            </w:pPr>
          </w:p>
          <w:p w14:paraId="378A97DD" w14:textId="77777777" w:rsidR="00716B92" w:rsidRDefault="00000000">
            <w:pPr>
              <w:rPr>
                <w:rFonts w:ascii="Times New Roman" w:hAnsi="Times New Roman" w:cs="Times New Roman"/>
              </w:rPr>
            </w:pPr>
            <w:r>
              <w:rPr>
                <w:rFonts w:ascii="Times New Roman" w:hAnsi="Times New Roman" w:cs="Times New Roman"/>
              </w:rPr>
              <w:t xml:space="preserve">______________________ /А.И. Ахметшин/          </w:t>
            </w:r>
          </w:p>
          <w:p w14:paraId="5AF0DAB1" w14:textId="77777777" w:rsidR="00716B92" w:rsidRDefault="00000000">
            <w:pPr>
              <w:rPr>
                <w:rFonts w:ascii="Times New Roman" w:hAnsi="Times New Roman" w:cs="Times New Roman"/>
              </w:rPr>
            </w:pPr>
            <w:r>
              <w:rPr>
                <w:rFonts w:ascii="Times New Roman" w:hAnsi="Times New Roman" w:cs="Times New Roman"/>
              </w:rPr>
              <w:t xml:space="preserve">М.П.                                                                         </w:t>
            </w:r>
          </w:p>
        </w:tc>
      </w:tr>
    </w:tbl>
    <w:p w14:paraId="2F70B7F5" w14:textId="77777777" w:rsidR="00716B92" w:rsidRDefault="00716B92">
      <w:pPr>
        <w:spacing w:after="200" w:line="276" w:lineRule="auto"/>
        <w:rPr>
          <w:rFonts w:ascii="Times New Roman" w:hAnsi="Times New Roman" w:cs="Times New Roman"/>
        </w:rPr>
      </w:pPr>
    </w:p>
    <w:p w14:paraId="124DFFB5" w14:textId="77777777" w:rsidR="00716B92" w:rsidRDefault="00716B92">
      <w:pPr>
        <w:spacing w:after="200" w:line="276" w:lineRule="auto"/>
        <w:rPr>
          <w:rFonts w:ascii="Times New Roman" w:hAnsi="Times New Roman" w:cstheme="minorBidi"/>
          <w:sz w:val="23"/>
          <w:szCs w:val="23"/>
        </w:rPr>
      </w:pPr>
    </w:p>
    <w:p w14:paraId="55578417" w14:textId="77777777" w:rsidR="00716B92" w:rsidRDefault="00716B92">
      <w:pPr>
        <w:spacing w:after="200" w:line="276" w:lineRule="auto"/>
        <w:rPr>
          <w:rFonts w:ascii="Times New Roman" w:hAnsi="Times New Roman" w:cstheme="minorBidi"/>
          <w:sz w:val="22"/>
          <w:szCs w:val="22"/>
        </w:rPr>
        <w:sectPr w:rsidR="00716B92">
          <w:headerReference w:type="default" r:id="rId35"/>
          <w:pgSz w:w="11906" w:h="16838"/>
          <w:pgMar w:top="1418" w:right="851" w:bottom="1418" w:left="1418" w:header="709" w:footer="595" w:gutter="0"/>
          <w:cols w:space="708"/>
          <w:titlePg/>
          <w:docGrid w:linePitch="360"/>
        </w:sectPr>
      </w:pPr>
    </w:p>
    <w:p w14:paraId="19734F2F" w14:textId="77777777" w:rsidR="00716B92" w:rsidRDefault="00000000">
      <w:pPr>
        <w:spacing w:line="276" w:lineRule="auto"/>
        <w:jc w:val="right"/>
        <w:rPr>
          <w:rFonts w:ascii="Times New Roman" w:hAnsi="Times New Roman" w:cs="Times New Roman"/>
        </w:rPr>
      </w:pPr>
      <w:r>
        <w:rPr>
          <w:rFonts w:ascii="Times New Roman" w:hAnsi="Times New Roman" w:cs="Times New Roman"/>
        </w:rPr>
        <w:lastRenderedPageBreak/>
        <w:t>Приложение № 1 к договору поставки</w:t>
      </w:r>
    </w:p>
    <w:p w14:paraId="77B175F8" w14:textId="77777777" w:rsidR="00716B92" w:rsidRDefault="00000000">
      <w:pPr>
        <w:spacing w:line="276" w:lineRule="auto"/>
        <w:jc w:val="right"/>
        <w:rPr>
          <w:rFonts w:ascii="Times New Roman" w:hAnsi="Times New Roman" w:cs="Times New Roman"/>
        </w:rPr>
      </w:pPr>
      <w:r>
        <w:rPr>
          <w:rFonts w:ascii="Times New Roman" w:hAnsi="Times New Roman" w:cs="Times New Roman"/>
        </w:rPr>
        <w:t>от «__» ____________ 20__ г. № ___</w:t>
      </w:r>
    </w:p>
    <w:p w14:paraId="6E079843" w14:textId="77777777" w:rsidR="00716B92" w:rsidRDefault="00716B92">
      <w:pPr>
        <w:spacing w:line="276" w:lineRule="auto"/>
        <w:jc w:val="center"/>
        <w:rPr>
          <w:rFonts w:ascii="Times New Roman" w:hAnsi="Times New Roman" w:cs="Times New Roman"/>
        </w:rPr>
      </w:pPr>
    </w:p>
    <w:p w14:paraId="34693535" w14:textId="77777777" w:rsidR="00716B92" w:rsidRDefault="00000000">
      <w:pPr>
        <w:spacing w:after="200" w:line="276" w:lineRule="auto"/>
        <w:jc w:val="center"/>
        <w:rPr>
          <w:rFonts w:ascii="Times New Roman" w:hAnsi="Times New Roman" w:cs="Times New Roman"/>
          <w:b/>
          <w:bCs/>
          <w:sz w:val="28"/>
          <w:szCs w:val="28"/>
        </w:rPr>
      </w:pPr>
      <w:r>
        <w:rPr>
          <w:rFonts w:ascii="Times New Roman" w:hAnsi="Times New Roman" w:cs="Times New Roman"/>
          <w:b/>
          <w:bCs/>
          <w:sz w:val="28"/>
          <w:szCs w:val="28"/>
        </w:rPr>
        <w:t>Техническое задание</w:t>
      </w:r>
    </w:p>
    <w:p w14:paraId="432AF743" w14:textId="77777777" w:rsidR="00716B92" w:rsidRDefault="00716B92">
      <w:pPr>
        <w:spacing w:after="200" w:line="276" w:lineRule="auto"/>
        <w:jc w:val="right"/>
        <w:rPr>
          <w:rFonts w:ascii="Times New Roman" w:hAnsi="Times New Roman" w:cs="Times New Roman"/>
        </w:rPr>
      </w:pPr>
    </w:p>
    <w:p w14:paraId="625CAA57" w14:textId="77777777" w:rsidR="00716B92" w:rsidRDefault="00716B92">
      <w:pPr>
        <w:spacing w:after="200" w:line="276" w:lineRule="auto"/>
        <w:jc w:val="right"/>
        <w:rPr>
          <w:rFonts w:ascii="Times New Roman" w:hAnsi="Times New Roman" w:cs="Times New Roman"/>
        </w:rPr>
      </w:pPr>
    </w:p>
    <w:p w14:paraId="17FFC61E" w14:textId="77777777" w:rsidR="00716B92" w:rsidRDefault="00716B92">
      <w:pPr>
        <w:spacing w:after="200" w:line="276" w:lineRule="auto"/>
        <w:jc w:val="right"/>
        <w:rPr>
          <w:rFonts w:ascii="Times New Roman" w:hAnsi="Times New Roman" w:cs="Times New Roman"/>
        </w:rPr>
      </w:pPr>
    </w:p>
    <w:p w14:paraId="4A601FB3" w14:textId="77777777" w:rsidR="00716B92" w:rsidRDefault="00716B92">
      <w:pPr>
        <w:spacing w:after="200" w:line="276" w:lineRule="auto"/>
        <w:jc w:val="right"/>
        <w:rPr>
          <w:rFonts w:ascii="Times New Roman" w:hAnsi="Times New Roman" w:cs="Times New Roman"/>
        </w:rPr>
      </w:pPr>
    </w:p>
    <w:tbl>
      <w:tblPr>
        <w:tblW w:w="11874" w:type="dxa"/>
        <w:tblLayout w:type="fixed"/>
        <w:tblLook w:val="01E0" w:firstRow="1" w:lastRow="1" w:firstColumn="1" w:lastColumn="1" w:noHBand="0" w:noVBand="0"/>
      </w:tblPr>
      <w:tblGrid>
        <w:gridCol w:w="5244"/>
        <w:gridCol w:w="6630"/>
      </w:tblGrid>
      <w:tr w:rsidR="00716B92" w14:paraId="74CA0BA6" w14:textId="77777777">
        <w:trPr>
          <w:trHeight w:val="442"/>
        </w:trPr>
        <w:tc>
          <w:tcPr>
            <w:tcW w:w="5244" w:type="dxa"/>
          </w:tcPr>
          <w:p w14:paraId="64ACF5B5" w14:textId="77777777" w:rsidR="00716B92" w:rsidRDefault="00000000">
            <w:pPr>
              <w:spacing w:after="200" w:line="276" w:lineRule="auto"/>
              <w:jc w:val="both"/>
              <w:rPr>
                <w:rFonts w:ascii="Times New Roman" w:hAnsi="Times New Roman" w:cstheme="minorBidi"/>
                <w:b/>
                <w:color w:val="000000"/>
                <w:sz w:val="23"/>
                <w:szCs w:val="23"/>
              </w:rPr>
            </w:pPr>
            <w:r>
              <w:rPr>
                <w:rFonts w:ascii="Times New Roman" w:hAnsi="Times New Roman" w:cstheme="minorBidi"/>
                <w:b/>
                <w:color w:val="000000"/>
                <w:sz w:val="23"/>
                <w:szCs w:val="23"/>
              </w:rPr>
              <w:t>От Поставщика:</w:t>
            </w:r>
          </w:p>
        </w:tc>
        <w:tc>
          <w:tcPr>
            <w:tcW w:w="6630" w:type="dxa"/>
          </w:tcPr>
          <w:p w14:paraId="5A5B1F3B" w14:textId="77777777" w:rsidR="00716B92" w:rsidRDefault="00000000">
            <w:pPr>
              <w:spacing w:after="200" w:line="276" w:lineRule="auto"/>
              <w:jc w:val="both"/>
              <w:rPr>
                <w:rFonts w:ascii="Times New Roman" w:hAnsi="Times New Roman" w:cstheme="minorBidi"/>
                <w:b/>
                <w:color w:val="000000"/>
                <w:sz w:val="23"/>
                <w:szCs w:val="23"/>
              </w:rPr>
            </w:pPr>
            <w:r>
              <w:rPr>
                <w:rFonts w:ascii="Times New Roman" w:hAnsi="Times New Roman" w:cstheme="minorBidi"/>
                <w:b/>
                <w:color w:val="000000"/>
                <w:sz w:val="23"/>
                <w:szCs w:val="23"/>
              </w:rPr>
              <w:t>От Покупателя:</w:t>
            </w:r>
          </w:p>
        </w:tc>
      </w:tr>
      <w:tr w:rsidR="00716B92" w14:paraId="74C71C44" w14:textId="77777777">
        <w:trPr>
          <w:trHeight w:val="1802"/>
        </w:trPr>
        <w:tc>
          <w:tcPr>
            <w:tcW w:w="5244" w:type="dxa"/>
            <w:vAlign w:val="center"/>
          </w:tcPr>
          <w:p w14:paraId="062DCAC1" w14:textId="77777777" w:rsidR="00716B92" w:rsidRDefault="00716B92">
            <w:pPr>
              <w:tabs>
                <w:tab w:val="left" w:pos="317"/>
              </w:tabs>
              <w:spacing w:line="276" w:lineRule="auto"/>
              <w:jc w:val="both"/>
              <w:rPr>
                <w:rFonts w:ascii="Times New Roman" w:hAnsi="Times New Roman" w:cs="Times New Roman"/>
                <w:color w:val="000000"/>
                <w:sz w:val="23"/>
                <w:szCs w:val="23"/>
              </w:rPr>
            </w:pPr>
          </w:p>
          <w:p w14:paraId="25C813E0" w14:textId="77777777" w:rsidR="00716B92" w:rsidRDefault="00716B92">
            <w:pPr>
              <w:tabs>
                <w:tab w:val="left" w:pos="317"/>
              </w:tabs>
              <w:spacing w:line="276" w:lineRule="auto"/>
              <w:jc w:val="both"/>
              <w:rPr>
                <w:rFonts w:ascii="Times New Roman" w:hAnsi="Times New Roman" w:cs="Times New Roman"/>
                <w:color w:val="000000"/>
                <w:sz w:val="23"/>
                <w:szCs w:val="23"/>
              </w:rPr>
            </w:pPr>
          </w:p>
          <w:p w14:paraId="07AF2FFA" w14:textId="77777777" w:rsidR="00716B92" w:rsidRDefault="00716B92">
            <w:pPr>
              <w:tabs>
                <w:tab w:val="left" w:pos="317"/>
              </w:tabs>
              <w:spacing w:line="276" w:lineRule="auto"/>
              <w:jc w:val="both"/>
              <w:rPr>
                <w:rFonts w:ascii="Times New Roman" w:hAnsi="Times New Roman" w:cs="Times New Roman"/>
                <w:color w:val="000000"/>
                <w:sz w:val="23"/>
                <w:szCs w:val="23"/>
              </w:rPr>
            </w:pPr>
          </w:p>
          <w:p w14:paraId="66D034C1" w14:textId="77777777" w:rsidR="00716B92" w:rsidRDefault="00716B92">
            <w:pPr>
              <w:tabs>
                <w:tab w:val="left" w:pos="317"/>
              </w:tabs>
              <w:spacing w:line="276" w:lineRule="auto"/>
              <w:jc w:val="both"/>
              <w:rPr>
                <w:rFonts w:ascii="Times New Roman" w:hAnsi="Times New Roman" w:cstheme="minorBidi"/>
                <w:color w:val="000000"/>
                <w:sz w:val="23"/>
                <w:szCs w:val="23"/>
                <w:highlight w:val="yellow"/>
              </w:rPr>
            </w:pPr>
          </w:p>
          <w:p w14:paraId="5C84AD06" w14:textId="77777777" w:rsidR="00716B92" w:rsidRDefault="00000000">
            <w:pPr>
              <w:tabs>
                <w:tab w:val="left" w:pos="317"/>
              </w:tabs>
              <w:spacing w:line="276" w:lineRule="auto"/>
              <w:jc w:val="both"/>
              <w:rPr>
                <w:rFonts w:ascii="Times New Roman" w:hAnsi="Times New Roman" w:cstheme="minorBidi"/>
                <w:color w:val="000000"/>
                <w:sz w:val="23"/>
                <w:szCs w:val="23"/>
              </w:rPr>
            </w:pPr>
            <w:r>
              <w:rPr>
                <w:rFonts w:ascii="Times New Roman" w:hAnsi="Times New Roman" w:cstheme="minorBidi"/>
                <w:color w:val="000000"/>
                <w:sz w:val="23"/>
                <w:szCs w:val="23"/>
              </w:rPr>
              <w:t>___________________/</w:t>
            </w:r>
            <w:r>
              <w:rPr>
                <w:rFonts w:ascii="Times New Roman" w:hAnsi="Times New Roman" w:cs="Times New Roman"/>
                <w:sz w:val="23"/>
                <w:szCs w:val="23"/>
              </w:rPr>
              <w:t>_______________</w:t>
            </w:r>
            <w:r>
              <w:rPr>
                <w:rFonts w:ascii="Times New Roman" w:hAnsi="Times New Roman" w:cstheme="minorBidi"/>
                <w:color w:val="000000"/>
                <w:sz w:val="23"/>
                <w:szCs w:val="23"/>
              </w:rPr>
              <w:t>/</w:t>
            </w:r>
          </w:p>
          <w:p w14:paraId="68EEA202" w14:textId="77777777" w:rsidR="00716B92" w:rsidRDefault="00000000">
            <w:pPr>
              <w:spacing w:line="276" w:lineRule="auto"/>
              <w:rPr>
                <w:rFonts w:ascii="Times New Roman" w:hAnsi="Times New Roman" w:cs="Times New Roman"/>
                <w:sz w:val="23"/>
                <w:szCs w:val="23"/>
              </w:rPr>
            </w:pPr>
            <w:r>
              <w:rPr>
                <w:rFonts w:ascii="Times New Roman" w:hAnsi="Times New Roman" w:cs="Times New Roman"/>
                <w:sz w:val="23"/>
                <w:szCs w:val="23"/>
              </w:rPr>
              <w:t xml:space="preserve">М.П.                                                                         </w:t>
            </w:r>
          </w:p>
        </w:tc>
        <w:tc>
          <w:tcPr>
            <w:tcW w:w="6630" w:type="dxa"/>
            <w:vAlign w:val="center"/>
          </w:tcPr>
          <w:p w14:paraId="25CA16F9" w14:textId="77777777" w:rsidR="00716B92" w:rsidRDefault="00000000">
            <w:pPr>
              <w:tabs>
                <w:tab w:val="left" w:pos="317"/>
              </w:tabs>
              <w:spacing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Генеральный директор </w:t>
            </w:r>
          </w:p>
          <w:p w14:paraId="54E005AE" w14:textId="77777777" w:rsidR="00716B92" w:rsidRDefault="00000000">
            <w:pPr>
              <w:tabs>
                <w:tab w:val="left" w:pos="317"/>
              </w:tabs>
              <w:spacing w:line="276" w:lineRule="auto"/>
              <w:jc w:val="both"/>
              <w:rPr>
                <w:rFonts w:ascii="Times New Roman" w:hAnsi="Times New Roman" w:cs="Times New Roman"/>
                <w:color w:val="000000"/>
                <w:sz w:val="23"/>
                <w:szCs w:val="23"/>
              </w:rPr>
            </w:pPr>
            <w:r>
              <w:rPr>
                <w:rFonts w:ascii="Times New Roman" w:hAnsi="Times New Roman" w:cs="Times New Roman"/>
                <w:color w:val="000000"/>
                <w:sz w:val="23"/>
                <w:szCs w:val="23"/>
              </w:rPr>
              <w:t xml:space="preserve">АО «Содружество»  </w:t>
            </w:r>
          </w:p>
          <w:p w14:paraId="3146B908" w14:textId="77777777" w:rsidR="00716B92" w:rsidRDefault="00716B92">
            <w:pPr>
              <w:tabs>
                <w:tab w:val="left" w:pos="317"/>
              </w:tabs>
              <w:spacing w:line="276" w:lineRule="auto"/>
              <w:jc w:val="both"/>
              <w:rPr>
                <w:rFonts w:ascii="Times New Roman" w:hAnsi="Times New Roman" w:cstheme="minorBidi"/>
                <w:color w:val="000000"/>
                <w:sz w:val="23"/>
                <w:szCs w:val="23"/>
                <w:highlight w:val="yellow"/>
              </w:rPr>
            </w:pPr>
          </w:p>
          <w:p w14:paraId="01353310" w14:textId="77777777" w:rsidR="00716B92" w:rsidRDefault="00000000">
            <w:pPr>
              <w:tabs>
                <w:tab w:val="left" w:pos="317"/>
              </w:tabs>
              <w:spacing w:line="276" w:lineRule="auto"/>
              <w:jc w:val="both"/>
              <w:rPr>
                <w:rFonts w:ascii="Times New Roman" w:hAnsi="Times New Roman" w:cstheme="minorBidi"/>
                <w:color w:val="000000"/>
                <w:sz w:val="23"/>
                <w:szCs w:val="23"/>
              </w:rPr>
            </w:pPr>
            <w:r>
              <w:rPr>
                <w:rFonts w:ascii="Times New Roman" w:hAnsi="Times New Roman" w:cstheme="minorBidi"/>
                <w:color w:val="000000"/>
                <w:sz w:val="23"/>
                <w:szCs w:val="23"/>
              </w:rPr>
              <w:t>_____________________/</w:t>
            </w:r>
            <w:r>
              <w:rPr>
                <w:rFonts w:ascii="Times New Roman" w:hAnsi="Times New Roman" w:cs="Times New Roman"/>
                <w:sz w:val="23"/>
                <w:szCs w:val="23"/>
              </w:rPr>
              <w:t>А.И. Ахметшин</w:t>
            </w:r>
            <w:r>
              <w:rPr>
                <w:rFonts w:ascii="Times New Roman" w:hAnsi="Times New Roman" w:cstheme="minorBidi"/>
                <w:color w:val="000000"/>
                <w:sz w:val="23"/>
                <w:szCs w:val="23"/>
              </w:rPr>
              <w:t>/</w:t>
            </w:r>
          </w:p>
          <w:p w14:paraId="70F4A767" w14:textId="77777777" w:rsidR="00716B92" w:rsidRDefault="00000000">
            <w:pPr>
              <w:tabs>
                <w:tab w:val="left" w:pos="317"/>
              </w:tabs>
              <w:spacing w:line="276" w:lineRule="auto"/>
              <w:jc w:val="both"/>
              <w:rPr>
                <w:rFonts w:ascii="Times New Roman" w:hAnsi="Times New Roman" w:cstheme="minorBidi"/>
                <w:color w:val="000000"/>
                <w:sz w:val="23"/>
                <w:szCs w:val="23"/>
              </w:rPr>
            </w:pPr>
            <w:r>
              <w:rPr>
                <w:rFonts w:ascii="Times New Roman" w:hAnsi="Times New Roman" w:cs="Times New Roman"/>
                <w:sz w:val="23"/>
                <w:szCs w:val="23"/>
              </w:rPr>
              <w:t xml:space="preserve">М.П.                                                                         </w:t>
            </w:r>
          </w:p>
        </w:tc>
      </w:tr>
    </w:tbl>
    <w:p w14:paraId="15946035" w14:textId="77777777" w:rsidR="00716B92" w:rsidRDefault="00000000">
      <w:pPr>
        <w:ind w:firstLine="709"/>
        <w:jc w:val="both"/>
        <w:rPr>
          <w:rFonts w:ascii="Times New Roman" w:hAnsi="Times New Roman" w:cs="Times New Roman"/>
          <w:sz w:val="22"/>
          <w:szCs w:val="22"/>
        </w:rPr>
        <w:sectPr w:rsidR="00716B92">
          <w:headerReference w:type="default" r:id="rId36"/>
          <w:footerReference w:type="even" r:id="rId37"/>
          <w:footerReference w:type="default" r:id="rId38"/>
          <w:headerReference w:type="first" r:id="rId39"/>
          <w:footerReference w:type="first" r:id="rId40"/>
          <w:pgSz w:w="11906" w:h="16838"/>
          <w:pgMar w:top="851" w:right="707" w:bottom="567" w:left="1276" w:header="709" w:footer="598" w:gutter="0"/>
          <w:cols w:space="708"/>
          <w:docGrid w:linePitch="360"/>
        </w:sectPr>
      </w:pPr>
      <w:r>
        <w:rPr>
          <w:rFonts w:ascii="Times New Roman" w:hAnsi="Times New Roman" w:cs="Times New Roman"/>
          <w:b/>
          <w:bCs/>
          <w:sz w:val="22"/>
          <w:szCs w:val="22"/>
        </w:rPr>
        <w:br w:type="page" w:clear="all"/>
      </w:r>
    </w:p>
    <w:p w14:paraId="783B7C56" w14:textId="77777777" w:rsidR="00716B92" w:rsidRDefault="00000000">
      <w:pPr>
        <w:jc w:val="right"/>
        <w:rPr>
          <w:rFonts w:ascii="Times New Roman" w:hAnsi="Times New Roman" w:cs="Times New Roman"/>
          <w:bCs/>
          <w:sz w:val="22"/>
          <w:szCs w:val="22"/>
        </w:rPr>
      </w:pPr>
      <w:r>
        <w:rPr>
          <w:rFonts w:ascii="Times New Roman" w:hAnsi="Times New Roman" w:cs="Times New Roman"/>
          <w:bCs/>
          <w:sz w:val="22"/>
          <w:szCs w:val="22"/>
        </w:rPr>
        <w:lastRenderedPageBreak/>
        <w:t>Приложение № 2 к договору поставки</w:t>
      </w:r>
    </w:p>
    <w:p w14:paraId="1D1DDA18" w14:textId="77777777" w:rsidR="00716B92" w:rsidRDefault="00000000">
      <w:pPr>
        <w:jc w:val="right"/>
        <w:rPr>
          <w:rFonts w:ascii="Times New Roman" w:hAnsi="Times New Roman" w:cs="Times New Roman"/>
          <w:bCs/>
          <w:sz w:val="22"/>
          <w:szCs w:val="22"/>
        </w:rPr>
      </w:pPr>
      <w:r>
        <w:rPr>
          <w:rFonts w:ascii="Times New Roman" w:hAnsi="Times New Roman" w:cs="Times New Roman"/>
          <w:bCs/>
          <w:sz w:val="22"/>
          <w:szCs w:val="22"/>
        </w:rPr>
        <w:t>от «__» ____________ 20__ г. № ___</w:t>
      </w:r>
    </w:p>
    <w:p w14:paraId="1D447F19" w14:textId="77777777" w:rsidR="00716B92" w:rsidRDefault="00716B92">
      <w:pPr>
        <w:jc w:val="center"/>
        <w:rPr>
          <w:rFonts w:ascii="Times New Roman" w:hAnsi="Times New Roman" w:cs="Times New Roman"/>
          <w:bCs/>
          <w:sz w:val="22"/>
          <w:szCs w:val="22"/>
        </w:rPr>
      </w:pPr>
    </w:p>
    <w:p w14:paraId="67CC9448" w14:textId="77777777" w:rsidR="00716B92" w:rsidRDefault="00000000">
      <w:pPr>
        <w:jc w:val="center"/>
        <w:rPr>
          <w:rFonts w:ascii="Times New Roman" w:hAnsi="Times New Roman" w:cs="Times New Roman"/>
          <w:bCs/>
          <w:sz w:val="22"/>
          <w:szCs w:val="22"/>
        </w:rPr>
      </w:pPr>
      <w:r>
        <w:rPr>
          <w:rFonts w:ascii="Times New Roman" w:hAnsi="Times New Roman" w:cs="Times New Roman"/>
          <w:bCs/>
          <w:sz w:val="22"/>
          <w:szCs w:val="22"/>
        </w:rPr>
        <w:t xml:space="preserve">СПЕЦИФИКАЦИЯ </w:t>
      </w:r>
    </w:p>
    <w:p w14:paraId="2E6182D2" w14:textId="77777777" w:rsidR="00716B92" w:rsidRDefault="00716B92">
      <w:pPr>
        <w:jc w:val="center"/>
        <w:rPr>
          <w:rFonts w:ascii="Times New Roman" w:hAnsi="Times New Roman" w:cs="Times New Roman"/>
          <w:bCs/>
          <w:sz w:val="22"/>
          <w:szCs w:val="22"/>
        </w:rPr>
      </w:pPr>
    </w:p>
    <w:tbl>
      <w:tblPr>
        <w:tblW w:w="15581" w:type="dxa"/>
        <w:tblLook w:val="04A0" w:firstRow="1" w:lastRow="0" w:firstColumn="1" w:lastColumn="0" w:noHBand="0" w:noVBand="1"/>
      </w:tblPr>
      <w:tblGrid>
        <w:gridCol w:w="490"/>
        <w:gridCol w:w="1636"/>
        <w:gridCol w:w="1648"/>
        <w:gridCol w:w="2357"/>
        <w:gridCol w:w="1184"/>
        <w:gridCol w:w="1361"/>
        <w:gridCol w:w="1675"/>
        <w:gridCol w:w="1511"/>
        <w:gridCol w:w="2350"/>
        <w:gridCol w:w="1369"/>
      </w:tblGrid>
      <w:tr w:rsidR="00716B92" w14:paraId="08FB79E2" w14:textId="77777777">
        <w:trPr>
          <w:trHeight w:val="1020"/>
        </w:trPr>
        <w:tc>
          <w:tcPr>
            <w:tcW w:w="490" w:type="dxa"/>
            <w:tcBorders>
              <w:top w:val="single" w:sz="4" w:space="0" w:color="auto"/>
              <w:left w:val="single" w:sz="4" w:space="0" w:color="auto"/>
              <w:bottom w:val="single" w:sz="4" w:space="0" w:color="auto"/>
              <w:right w:val="single" w:sz="4" w:space="0" w:color="auto"/>
            </w:tcBorders>
          </w:tcPr>
          <w:p w14:paraId="6DE48502"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 xml:space="preserve"> № </w:t>
            </w:r>
            <w:proofErr w:type="spellStart"/>
            <w:r>
              <w:rPr>
                <w:rFonts w:ascii="Times New Roman" w:hAnsi="Times New Roman" w:cs="Times New Roman"/>
                <w:b/>
                <w:bCs/>
                <w:color w:val="000000"/>
                <w:sz w:val="20"/>
                <w:szCs w:val="20"/>
                <w:lang w:eastAsia="ru-RU"/>
              </w:rPr>
              <w:t>пп</w:t>
            </w:r>
            <w:proofErr w:type="spellEnd"/>
          </w:p>
        </w:tc>
        <w:tc>
          <w:tcPr>
            <w:tcW w:w="1636" w:type="dxa"/>
            <w:tcBorders>
              <w:top w:val="single" w:sz="4" w:space="0" w:color="auto"/>
              <w:left w:val="none" w:sz="4" w:space="0" w:color="000000"/>
              <w:bottom w:val="single" w:sz="4" w:space="0" w:color="auto"/>
              <w:right w:val="single" w:sz="4" w:space="0" w:color="auto"/>
            </w:tcBorders>
          </w:tcPr>
          <w:p w14:paraId="72CF8BF1"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Наименование товара</w:t>
            </w:r>
          </w:p>
        </w:tc>
        <w:tc>
          <w:tcPr>
            <w:tcW w:w="1648" w:type="dxa"/>
            <w:tcBorders>
              <w:top w:val="single" w:sz="4" w:space="0" w:color="auto"/>
              <w:left w:val="single" w:sz="4" w:space="0" w:color="auto"/>
              <w:bottom w:val="single" w:sz="4" w:space="0" w:color="auto"/>
              <w:right w:val="single" w:sz="4" w:space="0" w:color="auto"/>
            </w:tcBorders>
          </w:tcPr>
          <w:p w14:paraId="1F38A440"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Код ОКПД товара</w:t>
            </w:r>
          </w:p>
        </w:tc>
        <w:tc>
          <w:tcPr>
            <w:tcW w:w="2357" w:type="dxa"/>
            <w:tcBorders>
              <w:top w:val="single" w:sz="4" w:space="0" w:color="auto"/>
              <w:left w:val="single" w:sz="4" w:space="0" w:color="auto"/>
              <w:bottom w:val="single" w:sz="4" w:space="0" w:color="auto"/>
              <w:right w:val="single" w:sz="4" w:space="0" w:color="auto"/>
            </w:tcBorders>
          </w:tcPr>
          <w:p w14:paraId="5B01DCED"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Функциональные, технические, качественные характеристики товара</w:t>
            </w:r>
          </w:p>
        </w:tc>
        <w:tc>
          <w:tcPr>
            <w:tcW w:w="1184" w:type="dxa"/>
            <w:tcBorders>
              <w:top w:val="single" w:sz="4" w:space="0" w:color="auto"/>
              <w:left w:val="single" w:sz="4" w:space="0" w:color="auto"/>
              <w:bottom w:val="single" w:sz="4" w:space="0" w:color="auto"/>
              <w:right w:val="single" w:sz="4" w:space="0" w:color="auto"/>
            </w:tcBorders>
          </w:tcPr>
          <w:p w14:paraId="71855A58"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Единица измерения</w:t>
            </w:r>
          </w:p>
        </w:tc>
        <w:tc>
          <w:tcPr>
            <w:tcW w:w="1361" w:type="dxa"/>
            <w:tcBorders>
              <w:top w:val="single" w:sz="4" w:space="0" w:color="auto"/>
              <w:left w:val="single" w:sz="4" w:space="0" w:color="auto"/>
              <w:bottom w:val="single" w:sz="4" w:space="0" w:color="auto"/>
              <w:right w:val="single" w:sz="4" w:space="0" w:color="auto"/>
            </w:tcBorders>
          </w:tcPr>
          <w:p w14:paraId="23E7D18A"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Количество</w:t>
            </w:r>
          </w:p>
        </w:tc>
        <w:tc>
          <w:tcPr>
            <w:tcW w:w="1675" w:type="dxa"/>
            <w:tcBorders>
              <w:top w:val="single" w:sz="4" w:space="0" w:color="auto"/>
              <w:left w:val="none" w:sz="4" w:space="0" w:color="000000"/>
              <w:bottom w:val="single" w:sz="4" w:space="0" w:color="auto"/>
              <w:right w:val="single" w:sz="4" w:space="0" w:color="auto"/>
            </w:tcBorders>
          </w:tcPr>
          <w:p w14:paraId="0F5E6072"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 xml:space="preserve">Цена за ед. товара, </w:t>
            </w:r>
            <w:r>
              <w:rPr>
                <w:rFonts w:ascii="Times New Roman" w:hAnsi="Times New Roman" w:cs="Times New Roman"/>
                <w:b/>
                <w:sz w:val="20"/>
                <w:szCs w:val="20"/>
              </w:rPr>
              <w:t xml:space="preserve">вкл. НДС/ </w:t>
            </w:r>
            <w:r>
              <w:rPr>
                <w:rFonts w:ascii="Times New Roman" w:hAnsi="Times New Roman" w:cs="Times New Roman"/>
                <w:b/>
                <w:color w:val="A6A6A6" w:themeColor="background1" w:themeShade="A6"/>
                <w:sz w:val="20"/>
                <w:szCs w:val="20"/>
              </w:rPr>
              <w:t>НДС не облагается</w:t>
            </w:r>
            <w:r>
              <w:rPr>
                <w:rFonts w:ascii="Times New Roman" w:hAnsi="Times New Roman" w:cs="Times New Roman"/>
                <w:b/>
                <w:sz w:val="20"/>
                <w:szCs w:val="20"/>
              </w:rPr>
              <w:t>, руб.</w:t>
            </w:r>
          </w:p>
        </w:tc>
        <w:tc>
          <w:tcPr>
            <w:tcW w:w="1511" w:type="dxa"/>
            <w:tcBorders>
              <w:top w:val="single" w:sz="4" w:space="0" w:color="auto"/>
              <w:left w:val="single" w:sz="4" w:space="0" w:color="auto"/>
              <w:bottom w:val="single" w:sz="4" w:space="0" w:color="auto"/>
              <w:right w:val="single" w:sz="4" w:space="0" w:color="auto"/>
            </w:tcBorders>
          </w:tcPr>
          <w:p w14:paraId="32A6A991"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 xml:space="preserve">Стоимость, </w:t>
            </w:r>
            <w:r>
              <w:rPr>
                <w:rFonts w:ascii="Times New Roman" w:hAnsi="Times New Roman" w:cs="Times New Roman"/>
                <w:b/>
                <w:sz w:val="20"/>
                <w:szCs w:val="20"/>
              </w:rPr>
              <w:t xml:space="preserve">вкл. НДС/ </w:t>
            </w:r>
            <w:r>
              <w:rPr>
                <w:rFonts w:ascii="Times New Roman" w:hAnsi="Times New Roman" w:cs="Times New Roman"/>
                <w:b/>
                <w:color w:val="A6A6A6" w:themeColor="background1" w:themeShade="A6"/>
                <w:sz w:val="20"/>
                <w:szCs w:val="20"/>
              </w:rPr>
              <w:t>НДС не облагается</w:t>
            </w:r>
            <w:r>
              <w:rPr>
                <w:rFonts w:ascii="Times New Roman" w:hAnsi="Times New Roman" w:cs="Times New Roman"/>
                <w:b/>
                <w:sz w:val="20"/>
                <w:szCs w:val="20"/>
              </w:rPr>
              <w:t>, руб.</w:t>
            </w:r>
          </w:p>
        </w:tc>
        <w:tc>
          <w:tcPr>
            <w:tcW w:w="2350" w:type="dxa"/>
            <w:tcBorders>
              <w:top w:val="single" w:sz="4" w:space="0" w:color="auto"/>
              <w:left w:val="single" w:sz="4" w:space="0" w:color="auto"/>
              <w:bottom w:val="single" w:sz="4" w:space="0" w:color="auto"/>
              <w:right w:val="single" w:sz="4" w:space="0" w:color="auto"/>
            </w:tcBorders>
          </w:tcPr>
          <w:p w14:paraId="3EC3E356"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FF0000"/>
                <w:sz w:val="20"/>
                <w:szCs w:val="20"/>
              </w:rPr>
              <w:t>Номер (номера) реестровой записи товара из реестра российской промышленной продукции/ номер реестровой записи из евразийского реестра промышленных товаров государств - членов ЕЭС/</w:t>
            </w:r>
            <w:r>
              <w:rPr>
                <w:rFonts w:ascii="Times New Roman" w:hAnsi="Times New Roman" w:cs="Times New Roman"/>
                <w:b/>
                <w:sz w:val="18"/>
                <w:szCs w:val="18"/>
              </w:rPr>
              <w:t xml:space="preserve"> Наименование страны происхождения Изделия</w:t>
            </w:r>
          </w:p>
        </w:tc>
        <w:tc>
          <w:tcPr>
            <w:tcW w:w="1369" w:type="dxa"/>
            <w:tcBorders>
              <w:top w:val="single" w:sz="4" w:space="0" w:color="auto"/>
              <w:left w:val="none" w:sz="4" w:space="0" w:color="000000"/>
              <w:bottom w:val="single" w:sz="4" w:space="0" w:color="auto"/>
              <w:right w:val="single" w:sz="4" w:space="0" w:color="auto"/>
            </w:tcBorders>
          </w:tcPr>
          <w:p w14:paraId="7BF534E7" w14:textId="77777777" w:rsidR="00716B92" w:rsidRDefault="00000000">
            <w:pPr>
              <w:jc w:val="center"/>
              <w:rPr>
                <w:rFonts w:ascii="Times New Roman" w:hAnsi="Times New Roman" w:cs="Times New Roman"/>
                <w:b/>
                <w:bCs/>
                <w:color w:val="000000"/>
                <w:sz w:val="20"/>
                <w:szCs w:val="20"/>
                <w:lang w:eastAsia="ru-RU"/>
              </w:rPr>
            </w:pPr>
            <w:r>
              <w:rPr>
                <w:rFonts w:ascii="Times New Roman" w:hAnsi="Times New Roman" w:cs="Times New Roman"/>
                <w:b/>
                <w:bCs/>
                <w:color w:val="000000"/>
                <w:sz w:val="20"/>
                <w:szCs w:val="20"/>
                <w:lang w:eastAsia="ru-RU"/>
              </w:rPr>
              <w:t>Указание на товарный знак (при наличии)</w:t>
            </w:r>
          </w:p>
        </w:tc>
      </w:tr>
      <w:tr w:rsidR="00716B92" w14:paraId="2E74BAB8" w14:textId="77777777">
        <w:trPr>
          <w:trHeight w:val="293"/>
        </w:trPr>
        <w:tc>
          <w:tcPr>
            <w:tcW w:w="490" w:type="dxa"/>
            <w:tcBorders>
              <w:top w:val="none" w:sz="4" w:space="0" w:color="000000"/>
              <w:left w:val="single" w:sz="4" w:space="0" w:color="auto"/>
              <w:bottom w:val="single" w:sz="4" w:space="0" w:color="auto"/>
              <w:right w:val="single" w:sz="4" w:space="0" w:color="auto"/>
            </w:tcBorders>
            <w:vAlign w:val="center"/>
          </w:tcPr>
          <w:p w14:paraId="327F7F3C" w14:textId="77777777" w:rsidR="00716B92" w:rsidRDefault="00000000">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1</w:t>
            </w:r>
          </w:p>
        </w:tc>
        <w:tc>
          <w:tcPr>
            <w:tcW w:w="1636" w:type="dxa"/>
            <w:tcBorders>
              <w:top w:val="single" w:sz="4" w:space="0" w:color="auto"/>
              <w:left w:val="none" w:sz="4" w:space="0" w:color="000000"/>
              <w:bottom w:val="single" w:sz="4" w:space="0" w:color="auto"/>
              <w:right w:val="single" w:sz="4" w:space="0" w:color="auto"/>
            </w:tcBorders>
            <w:vAlign w:val="center"/>
          </w:tcPr>
          <w:p w14:paraId="6040FA1C" w14:textId="77777777" w:rsidR="00716B92" w:rsidRDefault="00716B92">
            <w:pPr>
              <w:rPr>
                <w:rFonts w:ascii="Times New Roman" w:hAnsi="Times New Roman" w:cs="Times New Roman"/>
                <w:color w:val="000000"/>
                <w:sz w:val="22"/>
                <w:szCs w:val="22"/>
                <w:lang w:eastAsia="ru-RU"/>
              </w:rPr>
            </w:pPr>
          </w:p>
        </w:tc>
        <w:tc>
          <w:tcPr>
            <w:tcW w:w="1648" w:type="dxa"/>
            <w:tcBorders>
              <w:top w:val="single" w:sz="4" w:space="0" w:color="auto"/>
              <w:left w:val="single" w:sz="4" w:space="0" w:color="auto"/>
              <w:bottom w:val="single" w:sz="4" w:space="0" w:color="auto"/>
              <w:right w:val="single" w:sz="4" w:space="0" w:color="auto"/>
            </w:tcBorders>
          </w:tcPr>
          <w:p w14:paraId="37C7F1CB" w14:textId="77777777" w:rsidR="00716B92" w:rsidRDefault="00716B92">
            <w:pPr>
              <w:rPr>
                <w:rFonts w:ascii="Times New Roman" w:hAnsi="Times New Roman" w:cs="Times New Roman"/>
                <w:color w:val="000000"/>
                <w:sz w:val="22"/>
                <w:szCs w:val="22"/>
                <w:lang w:eastAsia="ru-RU"/>
              </w:rPr>
            </w:pPr>
          </w:p>
        </w:tc>
        <w:tc>
          <w:tcPr>
            <w:tcW w:w="2357" w:type="dxa"/>
            <w:tcBorders>
              <w:top w:val="single" w:sz="4" w:space="0" w:color="auto"/>
              <w:left w:val="single" w:sz="4" w:space="0" w:color="auto"/>
              <w:bottom w:val="single" w:sz="4" w:space="0" w:color="auto"/>
              <w:right w:val="single" w:sz="4" w:space="0" w:color="auto"/>
            </w:tcBorders>
            <w:vAlign w:val="center"/>
          </w:tcPr>
          <w:p w14:paraId="0C93C8A0" w14:textId="77777777" w:rsidR="00716B92" w:rsidRDefault="00716B92">
            <w:pPr>
              <w:rPr>
                <w:rFonts w:ascii="Times New Roman" w:hAnsi="Times New Roman" w:cs="Times New Roman"/>
                <w:color w:val="000000"/>
                <w:sz w:val="22"/>
                <w:szCs w:val="22"/>
                <w:lang w:eastAsia="ru-RU"/>
              </w:rPr>
            </w:pPr>
          </w:p>
        </w:tc>
        <w:tc>
          <w:tcPr>
            <w:tcW w:w="1184" w:type="dxa"/>
            <w:tcBorders>
              <w:top w:val="single" w:sz="4" w:space="0" w:color="auto"/>
              <w:left w:val="single" w:sz="4" w:space="0" w:color="auto"/>
              <w:bottom w:val="single" w:sz="4" w:space="0" w:color="auto"/>
              <w:right w:val="single" w:sz="4" w:space="0" w:color="auto"/>
            </w:tcBorders>
          </w:tcPr>
          <w:p w14:paraId="1C84475E" w14:textId="77777777" w:rsidR="00716B92" w:rsidRDefault="00716B92">
            <w:pPr>
              <w:rPr>
                <w:rFonts w:ascii="Times New Roman" w:hAnsi="Times New Roman" w:cs="Times New Roman"/>
                <w:color w:val="000000"/>
                <w:sz w:val="22"/>
                <w:szCs w:val="22"/>
                <w:lang w:eastAsia="ru-RU"/>
              </w:rPr>
            </w:pPr>
          </w:p>
        </w:tc>
        <w:tc>
          <w:tcPr>
            <w:tcW w:w="1361" w:type="dxa"/>
            <w:tcBorders>
              <w:top w:val="single" w:sz="4" w:space="0" w:color="auto"/>
              <w:left w:val="single" w:sz="4" w:space="0" w:color="auto"/>
              <w:bottom w:val="single" w:sz="4" w:space="0" w:color="auto"/>
              <w:right w:val="single" w:sz="4" w:space="0" w:color="auto"/>
            </w:tcBorders>
          </w:tcPr>
          <w:p w14:paraId="19B29F31" w14:textId="77777777" w:rsidR="00716B92" w:rsidRDefault="00716B92">
            <w:pPr>
              <w:rPr>
                <w:rFonts w:ascii="Times New Roman" w:hAnsi="Times New Roman" w:cs="Times New Roman"/>
                <w:color w:val="000000"/>
                <w:sz w:val="22"/>
                <w:szCs w:val="22"/>
                <w:lang w:eastAsia="ru-RU"/>
              </w:rPr>
            </w:pPr>
          </w:p>
        </w:tc>
        <w:tc>
          <w:tcPr>
            <w:tcW w:w="1675" w:type="dxa"/>
            <w:tcBorders>
              <w:top w:val="single" w:sz="4" w:space="0" w:color="auto"/>
              <w:left w:val="none" w:sz="4" w:space="0" w:color="000000"/>
              <w:bottom w:val="single" w:sz="4" w:space="0" w:color="auto"/>
              <w:right w:val="single" w:sz="4" w:space="0" w:color="auto"/>
            </w:tcBorders>
          </w:tcPr>
          <w:p w14:paraId="7491DD8F" w14:textId="77777777" w:rsidR="00716B92" w:rsidRDefault="00716B92">
            <w:pPr>
              <w:jc w:val="center"/>
              <w:rPr>
                <w:rFonts w:ascii="Times New Roman" w:hAnsi="Times New Roman" w:cs="Times New Roman"/>
                <w:color w:val="000000"/>
                <w:sz w:val="22"/>
                <w:szCs w:val="22"/>
                <w:lang w:eastAsia="ru-RU"/>
              </w:rPr>
            </w:pPr>
          </w:p>
        </w:tc>
        <w:tc>
          <w:tcPr>
            <w:tcW w:w="1511" w:type="dxa"/>
            <w:tcBorders>
              <w:top w:val="single" w:sz="4" w:space="0" w:color="auto"/>
              <w:left w:val="single" w:sz="4" w:space="0" w:color="auto"/>
              <w:bottom w:val="single" w:sz="4" w:space="0" w:color="auto"/>
              <w:right w:val="single" w:sz="4" w:space="0" w:color="auto"/>
            </w:tcBorders>
          </w:tcPr>
          <w:p w14:paraId="1AEDB116" w14:textId="77777777" w:rsidR="00716B92" w:rsidRDefault="00716B92">
            <w:pPr>
              <w:jc w:val="center"/>
              <w:rPr>
                <w:rFonts w:ascii="Times New Roman" w:hAnsi="Times New Roman" w:cs="Times New Roman"/>
                <w:color w:val="000000"/>
                <w:sz w:val="22"/>
                <w:szCs w:val="22"/>
                <w:lang w:eastAsia="ru-RU"/>
              </w:rPr>
            </w:pPr>
          </w:p>
        </w:tc>
        <w:tc>
          <w:tcPr>
            <w:tcW w:w="2350" w:type="dxa"/>
            <w:tcBorders>
              <w:top w:val="single" w:sz="4" w:space="0" w:color="auto"/>
              <w:left w:val="single" w:sz="4" w:space="0" w:color="auto"/>
              <w:bottom w:val="single" w:sz="4" w:space="0" w:color="auto"/>
              <w:right w:val="single" w:sz="4" w:space="0" w:color="auto"/>
            </w:tcBorders>
            <w:vAlign w:val="center"/>
          </w:tcPr>
          <w:p w14:paraId="2BAF4F77" w14:textId="77777777" w:rsidR="00716B92" w:rsidRDefault="00716B92">
            <w:pPr>
              <w:jc w:val="center"/>
              <w:rPr>
                <w:rFonts w:ascii="Times New Roman" w:hAnsi="Times New Roman" w:cs="Times New Roman"/>
                <w:color w:val="000000"/>
                <w:sz w:val="22"/>
                <w:szCs w:val="22"/>
                <w:lang w:eastAsia="ru-RU"/>
              </w:rPr>
            </w:pPr>
          </w:p>
        </w:tc>
        <w:tc>
          <w:tcPr>
            <w:tcW w:w="1369" w:type="dxa"/>
            <w:tcBorders>
              <w:top w:val="none" w:sz="4" w:space="0" w:color="000000"/>
              <w:left w:val="none" w:sz="4" w:space="0" w:color="000000"/>
              <w:bottom w:val="single" w:sz="4" w:space="0" w:color="auto"/>
              <w:right w:val="single" w:sz="4" w:space="0" w:color="auto"/>
            </w:tcBorders>
          </w:tcPr>
          <w:p w14:paraId="7F886417" w14:textId="77777777" w:rsidR="00716B92" w:rsidRDefault="00716B92">
            <w:pPr>
              <w:jc w:val="center"/>
              <w:rPr>
                <w:rFonts w:ascii="Times New Roman" w:hAnsi="Times New Roman" w:cs="Times New Roman"/>
                <w:color w:val="000000"/>
                <w:sz w:val="22"/>
                <w:szCs w:val="22"/>
                <w:lang w:eastAsia="ru-RU"/>
              </w:rPr>
            </w:pPr>
          </w:p>
        </w:tc>
      </w:tr>
      <w:tr w:rsidR="00716B92" w14:paraId="3CF71EE1" w14:textId="77777777">
        <w:trPr>
          <w:trHeight w:val="283"/>
        </w:trPr>
        <w:tc>
          <w:tcPr>
            <w:tcW w:w="490" w:type="dxa"/>
            <w:tcBorders>
              <w:top w:val="none" w:sz="4" w:space="0" w:color="000000"/>
              <w:left w:val="single" w:sz="4" w:space="0" w:color="auto"/>
              <w:bottom w:val="single" w:sz="4" w:space="0" w:color="auto"/>
              <w:right w:val="single" w:sz="4" w:space="0" w:color="auto"/>
            </w:tcBorders>
            <w:vAlign w:val="center"/>
          </w:tcPr>
          <w:p w14:paraId="4F2C0221" w14:textId="77777777" w:rsidR="00716B92" w:rsidRDefault="00000000">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2</w:t>
            </w:r>
          </w:p>
        </w:tc>
        <w:tc>
          <w:tcPr>
            <w:tcW w:w="1636" w:type="dxa"/>
            <w:tcBorders>
              <w:top w:val="single" w:sz="4" w:space="0" w:color="auto"/>
              <w:left w:val="none" w:sz="4" w:space="0" w:color="000000"/>
              <w:bottom w:val="single" w:sz="4" w:space="0" w:color="auto"/>
              <w:right w:val="single" w:sz="4" w:space="0" w:color="auto"/>
            </w:tcBorders>
            <w:vAlign w:val="center"/>
          </w:tcPr>
          <w:p w14:paraId="665A8B4C" w14:textId="77777777" w:rsidR="00716B92" w:rsidRDefault="00716B92">
            <w:pPr>
              <w:rPr>
                <w:rFonts w:ascii="Times New Roman" w:hAnsi="Times New Roman" w:cs="Times New Roman"/>
                <w:color w:val="000000"/>
                <w:sz w:val="22"/>
                <w:szCs w:val="22"/>
                <w:lang w:eastAsia="ru-RU"/>
              </w:rPr>
            </w:pPr>
          </w:p>
        </w:tc>
        <w:tc>
          <w:tcPr>
            <w:tcW w:w="1648" w:type="dxa"/>
            <w:tcBorders>
              <w:top w:val="single" w:sz="4" w:space="0" w:color="auto"/>
              <w:left w:val="single" w:sz="4" w:space="0" w:color="auto"/>
              <w:bottom w:val="single" w:sz="4" w:space="0" w:color="auto"/>
              <w:right w:val="single" w:sz="4" w:space="0" w:color="auto"/>
            </w:tcBorders>
          </w:tcPr>
          <w:p w14:paraId="3A9EBE3F" w14:textId="77777777" w:rsidR="00716B92" w:rsidRDefault="00716B92">
            <w:pPr>
              <w:rPr>
                <w:rFonts w:ascii="Times New Roman" w:hAnsi="Times New Roman" w:cs="Times New Roman"/>
                <w:color w:val="000000"/>
                <w:sz w:val="22"/>
                <w:szCs w:val="22"/>
                <w:lang w:eastAsia="ru-RU"/>
              </w:rPr>
            </w:pPr>
          </w:p>
        </w:tc>
        <w:tc>
          <w:tcPr>
            <w:tcW w:w="2357" w:type="dxa"/>
            <w:tcBorders>
              <w:top w:val="single" w:sz="4" w:space="0" w:color="auto"/>
              <w:left w:val="single" w:sz="4" w:space="0" w:color="auto"/>
              <w:bottom w:val="single" w:sz="4" w:space="0" w:color="auto"/>
              <w:right w:val="single" w:sz="4" w:space="0" w:color="auto"/>
            </w:tcBorders>
            <w:vAlign w:val="center"/>
          </w:tcPr>
          <w:p w14:paraId="76F55658" w14:textId="77777777" w:rsidR="00716B92" w:rsidRDefault="00716B92">
            <w:pPr>
              <w:rPr>
                <w:rFonts w:ascii="Times New Roman" w:hAnsi="Times New Roman" w:cs="Times New Roman"/>
                <w:color w:val="000000"/>
                <w:sz w:val="22"/>
                <w:szCs w:val="22"/>
                <w:lang w:eastAsia="ru-RU"/>
              </w:rPr>
            </w:pPr>
          </w:p>
        </w:tc>
        <w:tc>
          <w:tcPr>
            <w:tcW w:w="1184" w:type="dxa"/>
            <w:tcBorders>
              <w:top w:val="single" w:sz="4" w:space="0" w:color="auto"/>
              <w:left w:val="single" w:sz="4" w:space="0" w:color="auto"/>
              <w:bottom w:val="single" w:sz="4" w:space="0" w:color="auto"/>
              <w:right w:val="single" w:sz="4" w:space="0" w:color="auto"/>
            </w:tcBorders>
          </w:tcPr>
          <w:p w14:paraId="3CFE578B" w14:textId="77777777" w:rsidR="00716B92" w:rsidRDefault="00716B92">
            <w:pPr>
              <w:rPr>
                <w:rFonts w:ascii="Times New Roman" w:hAnsi="Times New Roman" w:cs="Times New Roman"/>
                <w:color w:val="000000"/>
                <w:sz w:val="22"/>
                <w:szCs w:val="22"/>
                <w:lang w:eastAsia="ru-RU"/>
              </w:rPr>
            </w:pPr>
          </w:p>
        </w:tc>
        <w:tc>
          <w:tcPr>
            <w:tcW w:w="1361" w:type="dxa"/>
            <w:tcBorders>
              <w:top w:val="single" w:sz="4" w:space="0" w:color="auto"/>
              <w:left w:val="single" w:sz="4" w:space="0" w:color="auto"/>
              <w:bottom w:val="single" w:sz="4" w:space="0" w:color="auto"/>
              <w:right w:val="single" w:sz="4" w:space="0" w:color="auto"/>
            </w:tcBorders>
          </w:tcPr>
          <w:p w14:paraId="047146CB" w14:textId="77777777" w:rsidR="00716B92" w:rsidRDefault="00716B92">
            <w:pPr>
              <w:rPr>
                <w:rFonts w:ascii="Times New Roman" w:hAnsi="Times New Roman" w:cs="Times New Roman"/>
                <w:color w:val="000000"/>
                <w:sz w:val="22"/>
                <w:szCs w:val="22"/>
                <w:lang w:eastAsia="ru-RU"/>
              </w:rPr>
            </w:pPr>
          </w:p>
        </w:tc>
        <w:tc>
          <w:tcPr>
            <w:tcW w:w="1675" w:type="dxa"/>
            <w:tcBorders>
              <w:top w:val="single" w:sz="4" w:space="0" w:color="auto"/>
              <w:left w:val="none" w:sz="4" w:space="0" w:color="000000"/>
              <w:bottom w:val="single" w:sz="4" w:space="0" w:color="auto"/>
              <w:right w:val="single" w:sz="4" w:space="0" w:color="auto"/>
            </w:tcBorders>
            <w:vAlign w:val="center"/>
          </w:tcPr>
          <w:p w14:paraId="08B57E51" w14:textId="77777777" w:rsidR="00716B92" w:rsidRDefault="00716B92">
            <w:pPr>
              <w:jc w:val="center"/>
              <w:rPr>
                <w:rFonts w:ascii="Times New Roman" w:hAnsi="Times New Roman" w:cs="Times New Roman"/>
                <w:color w:val="000000"/>
                <w:sz w:val="22"/>
                <w:szCs w:val="22"/>
                <w:lang w:eastAsia="ru-RU"/>
              </w:rPr>
            </w:pPr>
          </w:p>
        </w:tc>
        <w:tc>
          <w:tcPr>
            <w:tcW w:w="1511" w:type="dxa"/>
            <w:tcBorders>
              <w:top w:val="single" w:sz="4" w:space="0" w:color="auto"/>
              <w:left w:val="single" w:sz="4" w:space="0" w:color="auto"/>
              <w:bottom w:val="single" w:sz="4" w:space="0" w:color="auto"/>
              <w:right w:val="single" w:sz="4" w:space="0" w:color="auto"/>
            </w:tcBorders>
          </w:tcPr>
          <w:p w14:paraId="35BB8F1E" w14:textId="77777777" w:rsidR="00716B92" w:rsidRDefault="00716B92">
            <w:pPr>
              <w:jc w:val="center"/>
              <w:rPr>
                <w:rFonts w:ascii="Times New Roman" w:hAnsi="Times New Roman" w:cs="Times New Roman"/>
                <w:color w:val="000000"/>
                <w:sz w:val="22"/>
                <w:szCs w:val="22"/>
                <w:lang w:eastAsia="ru-RU"/>
              </w:rPr>
            </w:pPr>
          </w:p>
        </w:tc>
        <w:tc>
          <w:tcPr>
            <w:tcW w:w="2350" w:type="dxa"/>
            <w:tcBorders>
              <w:top w:val="single" w:sz="4" w:space="0" w:color="auto"/>
              <w:left w:val="single" w:sz="4" w:space="0" w:color="auto"/>
              <w:bottom w:val="single" w:sz="4" w:space="0" w:color="auto"/>
              <w:right w:val="single" w:sz="4" w:space="0" w:color="auto"/>
            </w:tcBorders>
            <w:vAlign w:val="center"/>
          </w:tcPr>
          <w:p w14:paraId="776E3362" w14:textId="77777777" w:rsidR="00716B92" w:rsidRDefault="00716B92">
            <w:pPr>
              <w:jc w:val="center"/>
              <w:rPr>
                <w:rFonts w:ascii="Times New Roman" w:hAnsi="Times New Roman" w:cs="Times New Roman"/>
                <w:color w:val="000000"/>
                <w:sz w:val="22"/>
                <w:szCs w:val="22"/>
                <w:lang w:eastAsia="ru-RU"/>
              </w:rPr>
            </w:pPr>
          </w:p>
        </w:tc>
        <w:tc>
          <w:tcPr>
            <w:tcW w:w="1369" w:type="dxa"/>
            <w:tcBorders>
              <w:top w:val="none" w:sz="4" w:space="0" w:color="000000"/>
              <w:left w:val="none" w:sz="4" w:space="0" w:color="000000"/>
              <w:bottom w:val="single" w:sz="4" w:space="0" w:color="auto"/>
              <w:right w:val="single" w:sz="4" w:space="0" w:color="auto"/>
            </w:tcBorders>
          </w:tcPr>
          <w:p w14:paraId="59B62D5D" w14:textId="77777777" w:rsidR="00716B92" w:rsidRDefault="00716B92">
            <w:pPr>
              <w:jc w:val="center"/>
              <w:rPr>
                <w:rFonts w:ascii="Times New Roman" w:hAnsi="Times New Roman" w:cs="Times New Roman"/>
                <w:color w:val="000000"/>
                <w:sz w:val="22"/>
                <w:szCs w:val="22"/>
                <w:lang w:eastAsia="ru-RU"/>
              </w:rPr>
            </w:pPr>
          </w:p>
        </w:tc>
      </w:tr>
      <w:tr w:rsidR="00716B92" w14:paraId="731AB8B7" w14:textId="77777777">
        <w:trPr>
          <w:trHeight w:val="259"/>
        </w:trPr>
        <w:tc>
          <w:tcPr>
            <w:tcW w:w="490" w:type="dxa"/>
            <w:tcBorders>
              <w:top w:val="none" w:sz="4" w:space="0" w:color="000000"/>
              <w:left w:val="single" w:sz="4" w:space="0" w:color="auto"/>
              <w:bottom w:val="single" w:sz="4" w:space="0" w:color="auto"/>
              <w:right w:val="single" w:sz="4" w:space="0" w:color="auto"/>
            </w:tcBorders>
            <w:vAlign w:val="center"/>
          </w:tcPr>
          <w:p w14:paraId="6F686C43" w14:textId="77777777" w:rsidR="00716B92" w:rsidRDefault="00000000">
            <w:pPr>
              <w:jc w:val="center"/>
              <w:rPr>
                <w:rFonts w:ascii="Times New Roman" w:hAnsi="Times New Roman" w:cs="Times New Roman"/>
                <w:color w:val="000000"/>
                <w:sz w:val="22"/>
                <w:szCs w:val="22"/>
                <w:lang w:eastAsia="ru-RU"/>
              </w:rPr>
            </w:pPr>
            <w:r>
              <w:rPr>
                <w:rFonts w:ascii="Times New Roman" w:hAnsi="Times New Roman" w:cs="Times New Roman"/>
                <w:color w:val="000000"/>
                <w:sz w:val="22"/>
                <w:szCs w:val="22"/>
                <w:lang w:eastAsia="ru-RU"/>
              </w:rPr>
              <w:t>3</w:t>
            </w:r>
          </w:p>
        </w:tc>
        <w:tc>
          <w:tcPr>
            <w:tcW w:w="1636" w:type="dxa"/>
            <w:tcBorders>
              <w:top w:val="single" w:sz="4" w:space="0" w:color="auto"/>
              <w:left w:val="none" w:sz="4" w:space="0" w:color="000000"/>
              <w:bottom w:val="single" w:sz="4" w:space="0" w:color="auto"/>
              <w:right w:val="single" w:sz="4" w:space="0" w:color="auto"/>
            </w:tcBorders>
            <w:vAlign w:val="center"/>
          </w:tcPr>
          <w:p w14:paraId="140E2DF8" w14:textId="77777777" w:rsidR="00716B92" w:rsidRDefault="00716B92">
            <w:pPr>
              <w:rPr>
                <w:rFonts w:ascii="Times New Roman" w:hAnsi="Times New Roman" w:cs="Times New Roman"/>
                <w:color w:val="000000"/>
                <w:sz w:val="22"/>
                <w:szCs w:val="22"/>
                <w:lang w:eastAsia="ru-RU"/>
              </w:rPr>
            </w:pPr>
          </w:p>
        </w:tc>
        <w:tc>
          <w:tcPr>
            <w:tcW w:w="1648" w:type="dxa"/>
            <w:tcBorders>
              <w:top w:val="single" w:sz="4" w:space="0" w:color="auto"/>
              <w:left w:val="single" w:sz="4" w:space="0" w:color="auto"/>
              <w:bottom w:val="single" w:sz="4" w:space="0" w:color="auto"/>
              <w:right w:val="single" w:sz="4" w:space="0" w:color="auto"/>
            </w:tcBorders>
          </w:tcPr>
          <w:p w14:paraId="7F063EA9" w14:textId="77777777" w:rsidR="00716B92" w:rsidRDefault="00716B92">
            <w:pPr>
              <w:rPr>
                <w:rFonts w:ascii="Times New Roman" w:hAnsi="Times New Roman" w:cs="Times New Roman"/>
                <w:color w:val="000000"/>
                <w:sz w:val="22"/>
                <w:szCs w:val="22"/>
                <w:lang w:eastAsia="ru-RU"/>
              </w:rPr>
            </w:pPr>
          </w:p>
        </w:tc>
        <w:tc>
          <w:tcPr>
            <w:tcW w:w="2357" w:type="dxa"/>
            <w:tcBorders>
              <w:top w:val="single" w:sz="4" w:space="0" w:color="auto"/>
              <w:left w:val="single" w:sz="4" w:space="0" w:color="auto"/>
              <w:bottom w:val="single" w:sz="4" w:space="0" w:color="auto"/>
              <w:right w:val="single" w:sz="4" w:space="0" w:color="auto"/>
            </w:tcBorders>
            <w:vAlign w:val="center"/>
          </w:tcPr>
          <w:p w14:paraId="2D9EC2BF" w14:textId="77777777" w:rsidR="00716B92" w:rsidRDefault="00716B92">
            <w:pPr>
              <w:rPr>
                <w:rFonts w:ascii="Times New Roman" w:hAnsi="Times New Roman" w:cs="Times New Roman"/>
                <w:color w:val="000000"/>
                <w:sz w:val="22"/>
                <w:szCs w:val="22"/>
                <w:lang w:eastAsia="ru-RU"/>
              </w:rPr>
            </w:pPr>
          </w:p>
        </w:tc>
        <w:tc>
          <w:tcPr>
            <w:tcW w:w="1184" w:type="dxa"/>
            <w:tcBorders>
              <w:top w:val="single" w:sz="4" w:space="0" w:color="auto"/>
              <w:left w:val="single" w:sz="4" w:space="0" w:color="auto"/>
              <w:bottom w:val="single" w:sz="4" w:space="0" w:color="auto"/>
              <w:right w:val="single" w:sz="4" w:space="0" w:color="auto"/>
            </w:tcBorders>
          </w:tcPr>
          <w:p w14:paraId="3EA1DBD9" w14:textId="77777777" w:rsidR="00716B92" w:rsidRDefault="00716B92">
            <w:pPr>
              <w:rPr>
                <w:rFonts w:ascii="Times New Roman" w:hAnsi="Times New Roman" w:cs="Times New Roman"/>
                <w:color w:val="000000"/>
                <w:sz w:val="22"/>
                <w:szCs w:val="22"/>
                <w:lang w:eastAsia="ru-RU"/>
              </w:rPr>
            </w:pPr>
          </w:p>
        </w:tc>
        <w:tc>
          <w:tcPr>
            <w:tcW w:w="1361" w:type="dxa"/>
            <w:tcBorders>
              <w:top w:val="single" w:sz="4" w:space="0" w:color="auto"/>
              <w:left w:val="single" w:sz="4" w:space="0" w:color="auto"/>
              <w:bottom w:val="single" w:sz="4" w:space="0" w:color="auto"/>
              <w:right w:val="single" w:sz="4" w:space="0" w:color="auto"/>
            </w:tcBorders>
          </w:tcPr>
          <w:p w14:paraId="627BF217" w14:textId="77777777" w:rsidR="00716B92" w:rsidRDefault="00716B92">
            <w:pPr>
              <w:rPr>
                <w:rFonts w:ascii="Times New Roman" w:hAnsi="Times New Roman" w:cs="Times New Roman"/>
                <w:color w:val="000000"/>
                <w:sz w:val="22"/>
                <w:szCs w:val="22"/>
                <w:lang w:eastAsia="ru-RU"/>
              </w:rPr>
            </w:pPr>
          </w:p>
        </w:tc>
        <w:tc>
          <w:tcPr>
            <w:tcW w:w="1675" w:type="dxa"/>
            <w:tcBorders>
              <w:top w:val="single" w:sz="4" w:space="0" w:color="auto"/>
              <w:left w:val="none" w:sz="4" w:space="0" w:color="000000"/>
              <w:bottom w:val="single" w:sz="4" w:space="0" w:color="auto"/>
              <w:right w:val="single" w:sz="4" w:space="0" w:color="auto"/>
            </w:tcBorders>
            <w:vAlign w:val="center"/>
          </w:tcPr>
          <w:p w14:paraId="48034987" w14:textId="77777777" w:rsidR="00716B92" w:rsidRDefault="00716B92">
            <w:pPr>
              <w:jc w:val="center"/>
              <w:rPr>
                <w:rFonts w:ascii="Times New Roman" w:hAnsi="Times New Roman" w:cs="Times New Roman"/>
                <w:color w:val="000000"/>
                <w:sz w:val="22"/>
                <w:szCs w:val="22"/>
                <w:lang w:eastAsia="ru-RU"/>
              </w:rPr>
            </w:pPr>
          </w:p>
        </w:tc>
        <w:tc>
          <w:tcPr>
            <w:tcW w:w="1511" w:type="dxa"/>
            <w:tcBorders>
              <w:top w:val="single" w:sz="4" w:space="0" w:color="auto"/>
              <w:left w:val="single" w:sz="4" w:space="0" w:color="auto"/>
              <w:bottom w:val="single" w:sz="4" w:space="0" w:color="auto"/>
              <w:right w:val="single" w:sz="4" w:space="0" w:color="auto"/>
            </w:tcBorders>
          </w:tcPr>
          <w:p w14:paraId="41288C78" w14:textId="77777777" w:rsidR="00716B92" w:rsidRDefault="00716B92">
            <w:pPr>
              <w:jc w:val="center"/>
              <w:rPr>
                <w:rFonts w:ascii="Times New Roman" w:hAnsi="Times New Roman" w:cs="Times New Roman"/>
                <w:color w:val="000000"/>
                <w:sz w:val="22"/>
                <w:szCs w:val="22"/>
                <w:lang w:eastAsia="ru-RU"/>
              </w:rPr>
            </w:pPr>
          </w:p>
        </w:tc>
        <w:tc>
          <w:tcPr>
            <w:tcW w:w="2350" w:type="dxa"/>
            <w:tcBorders>
              <w:top w:val="single" w:sz="4" w:space="0" w:color="auto"/>
              <w:left w:val="single" w:sz="4" w:space="0" w:color="auto"/>
              <w:bottom w:val="single" w:sz="4" w:space="0" w:color="auto"/>
              <w:right w:val="single" w:sz="4" w:space="0" w:color="auto"/>
            </w:tcBorders>
            <w:vAlign w:val="center"/>
          </w:tcPr>
          <w:p w14:paraId="4BA1BBEC" w14:textId="77777777" w:rsidR="00716B92" w:rsidRDefault="00716B92">
            <w:pPr>
              <w:jc w:val="center"/>
              <w:rPr>
                <w:rFonts w:ascii="Times New Roman" w:hAnsi="Times New Roman" w:cs="Times New Roman"/>
                <w:color w:val="000000"/>
                <w:sz w:val="22"/>
                <w:szCs w:val="22"/>
                <w:lang w:eastAsia="ru-RU"/>
              </w:rPr>
            </w:pPr>
          </w:p>
        </w:tc>
        <w:tc>
          <w:tcPr>
            <w:tcW w:w="1369" w:type="dxa"/>
            <w:tcBorders>
              <w:top w:val="none" w:sz="4" w:space="0" w:color="000000"/>
              <w:left w:val="none" w:sz="4" w:space="0" w:color="000000"/>
              <w:bottom w:val="single" w:sz="4" w:space="0" w:color="auto"/>
              <w:right w:val="single" w:sz="4" w:space="0" w:color="auto"/>
            </w:tcBorders>
          </w:tcPr>
          <w:p w14:paraId="16B32EE5" w14:textId="77777777" w:rsidR="00716B92" w:rsidRDefault="00716B92">
            <w:pPr>
              <w:jc w:val="center"/>
              <w:rPr>
                <w:rFonts w:ascii="Times New Roman" w:hAnsi="Times New Roman" w:cs="Times New Roman"/>
                <w:color w:val="000000"/>
                <w:sz w:val="22"/>
                <w:szCs w:val="22"/>
                <w:lang w:eastAsia="ru-RU"/>
              </w:rPr>
            </w:pPr>
          </w:p>
        </w:tc>
      </w:tr>
      <w:tr w:rsidR="00716B92" w14:paraId="360B0981" w14:textId="77777777">
        <w:trPr>
          <w:trHeight w:val="259"/>
        </w:trPr>
        <w:tc>
          <w:tcPr>
            <w:tcW w:w="490" w:type="dxa"/>
            <w:tcBorders>
              <w:top w:val="single" w:sz="4" w:space="0" w:color="auto"/>
              <w:left w:val="single" w:sz="4" w:space="0" w:color="auto"/>
              <w:bottom w:val="single" w:sz="4" w:space="0" w:color="auto"/>
              <w:right w:val="single" w:sz="4" w:space="0" w:color="auto"/>
            </w:tcBorders>
            <w:vAlign w:val="center"/>
          </w:tcPr>
          <w:p w14:paraId="632D4727" w14:textId="77777777" w:rsidR="00716B92" w:rsidRDefault="00716B92">
            <w:pPr>
              <w:jc w:val="center"/>
              <w:rPr>
                <w:rFonts w:ascii="Times New Roman" w:hAnsi="Times New Roman" w:cs="Times New Roman"/>
                <w:color w:val="000000"/>
                <w:sz w:val="22"/>
                <w:szCs w:val="22"/>
                <w:lang w:eastAsia="ru-RU"/>
              </w:rPr>
            </w:pPr>
          </w:p>
        </w:tc>
        <w:tc>
          <w:tcPr>
            <w:tcW w:w="1636" w:type="dxa"/>
            <w:tcBorders>
              <w:top w:val="single" w:sz="4" w:space="0" w:color="auto"/>
              <w:left w:val="none" w:sz="4" w:space="0" w:color="000000"/>
              <w:bottom w:val="single" w:sz="4" w:space="0" w:color="auto"/>
              <w:right w:val="single" w:sz="4" w:space="0" w:color="auto"/>
            </w:tcBorders>
            <w:vAlign w:val="center"/>
          </w:tcPr>
          <w:p w14:paraId="5B0F9AFA" w14:textId="77777777" w:rsidR="00716B92" w:rsidRDefault="00000000">
            <w:pPr>
              <w:rPr>
                <w:rFonts w:ascii="Times New Roman" w:hAnsi="Times New Roman" w:cs="Times New Roman"/>
                <w:b/>
                <w:bCs/>
                <w:sz w:val="20"/>
                <w:szCs w:val="20"/>
              </w:rPr>
            </w:pPr>
            <w:r>
              <w:rPr>
                <w:rFonts w:ascii="Times New Roman" w:hAnsi="Times New Roman" w:cs="Times New Roman"/>
                <w:b/>
                <w:bCs/>
                <w:sz w:val="20"/>
                <w:szCs w:val="20"/>
              </w:rPr>
              <w:t>ИТОГО:</w:t>
            </w:r>
          </w:p>
        </w:tc>
        <w:tc>
          <w:tcPr>
            <w:tcW w:w="1648" w:type="dxa"/>
            <w:tcBorders>
              <w:top w:val="single" w:sz="4" w:space="0" w:color="auto"/>
              <w:left w:val="single" w:sz="4" w:space="0" w:color="auto"/>
              <w:bottom w:val="single" w:sz="4" w:space="0" w:color="auto"/>
              <w:right w:val="single" w:sz="4" w:space="0" w:color="auto"/>
            </w:tcBorders>
          </w:tcPr>
          <w:p w14:paraId="00B953AC" w14:textId="77777777" w:rsidR="00716B92" w:rsidRDefault="00716B92">
            <w:pPr>
              <w:rPr>
                <w:rFonts w:ascii="Times New Roman" w:hAnsi="Times New Roman" w:cs="Times New Roman"/>
                <w:color w:val="000000"/>
                <w:sz w:val="22"/>
                <w:szCs w:val="22"/>
                <w:lang w:eastAsia="ru-RU"/>
              </w:rPr>
            </w:pPr>
          </w:p>
        </w:tc>
        <w:tc>
          <w:tcPr>
            <w:tcW w:w="2357" w:type="dxa"/>
            <w:tcBorders>
              <w:top w:val="single" w:sz="4" w:space="0" w:color="auto"/>
              <w:left w:val="single" w:sz="4" w:space="0" w:color="auto"/>
              <w:bottom w:val="single" w:sz="4" w:space="0" w:color="auto"/>
              <w:right w:val="single" w:sz="4" w:space="0" w:color="auto"/>
            </w:tcBorders>
            <w:vAlign w:val="center"/>
          </w:tcPr>
          <w:p w14:paraId="60CBA1B5" w14:textId="77777777" w:rsidR="00716B92" w:rsidRDefault="00716B92">
            <w:pPr>
              <w:rPr>
                <w:rFonts w:ascii="Times New Roman" w:hAnsi="Times New Roman" w:cs="Times New Roman"/>
                <w:color w:val="000000"/>
                <w:sz w:val="22"/>
                <w:szCs w:val="22"/>
                <w:lang w:eastAsia="ru-RU"/>
              </w:rPr>
            </w:pPr>
          </w:p>
        </w:tc>
        <w:tc>
          <w:tcPr>
            <w:tcW w:w="1184" w:type="dxa"/>
            <w:tcBorders>
              <w:top w:val="single" w:sz="4" w:space="0" w:color="auto"/>
              <w:left w:val="single" w:sz="4" w:space="0" w:color="auto"/>
              <w:bottom w:val="single" w:sz="4" w:space="0" w:color="auto"/>
              <w:right w:val="single" w:sz="4" w:space="0" w:color="auto"/>
            </w:tcBorders>
          </w:tcPr>
          <w:p w14:paraId="7F078DBE" w14:textId="77777777" w:rsidR="00716B92" w:rsidRDefault="00716B92">
            <w:pPr>
              <w:rPr>
                <w:rFonts w:ascii="Times New Roman" w:hAnsi="Times New Roman" w:cs="Times New Roman"/>
                <w:color w:val="000000"/>
                <w:sz w:val="22"/>
                <w:szCs w:val="22"/>
                <w:lang w:eastAsia="ru-RU"/>
              </w:rPr>
            </w:pPr>
          </w:p>
        </w:tc>
        <w:tc>
          <w:tcPr>
            <w:tcW w:w="1361" w:type="dxa"/>
            <w:tcBorders>
              <w:top w:val="single" w:sz="4" w:space="0" w:color="auto"/>
              <w:left w:val="single" w:sz="4" w:space="0" w:color="auto"/>
              <w:bottom w:val="single" w:sz="4" w:space="0" w:color="auto"/>
              <w:right w:val="single" w:sz="4" w:space="0" w:color="auto"/>
            </w:tcBorders>
          </w:tcPr>
          <w:p w14:paraId="5FD5BA64" w14:textId="77777777" w:rsidR="00716B92" w:rsidRDefault="00716B92">
            <w:pPr>
              <w:rPr>
                <w:rFonts w:ascii="Times New Roman" w:hAnsi="Times New Roman" w:cs="Times New Roman"/>
                <w:color w:val="000000"/>
                <w:sz w:val="22"/>
                <w:szCs w:val="22"/>
                <w:lang w:eastAsia="ru-RU"/>
              </w:rPr>
            </w:pPr>
          </w:p>
        </w:tc>
        <w:tc>
          <w:tcPr>
            <w:tcW w:w="1675" w:type="dxa"/>
            <w:tcBorders>
              <w:top w:val="single" w:sz="4" w:space="0" w:color="auto"/>
              <w:left w:val="none" w:sz="4" w:space="0" w:color="000000"/>
              <w:bottom w:val="single" w:sz="4" w:space="0" w:color="auto"/>
              <w:right w:val="single" w:sz="4" w:space="0" w:color="auto"/>
            </w:tcBorders>
            <w:vAlign w:val="center"/>
          </w:tcPr>
          <w:p w14:paraId="255C7EA6" w14:textId="77777777" w:rsidR="00716B92" w:rsidRDefault="00716B92">
            <w:pPr>
              <w:jc w:val="center"/>
              <w:rPr>
                <w:rFonts w:ascii="Times New Roman" w:hAnsi="Times New Roman" w:cs="Times New Roman"/>
                <w:color w:val="000000"/>
                <w:sz w:val="22"/>
                <w:szCs w:val="22"/>
                <w:lang w:eastAsia="ru-RU"/>
              </w:rPr>
            </w:pPr>
          </w:p>
        </w:tc>
        <w:tc>
          <w:tcPr>
            <w:tcW w:w="1511" w:type="dxa"/>
            <w:tcBorders>
              <w:top w:val="single" w:sz="4" w:space="0" w:color="auto"/>
              <w:left w:val="single" w:sz="4" w:space="0" w:color="auto"/>
              <w:bottom w:val="single" w:sz="4" w:space="0" w:color="auto"/>
              <w:right w:val="single" w:sz="4" w:space="0" w:color="auto"/>
            </w:tcBorders>
          </w:tcPr>
          <w:p w14:paraId="6873647E" w14:textId="77777777" w:rsidR="00716B92" w:rsidRDefault="00716B92">
            <w:pPr>
              <w:jc w:val="center"/>
              <w:rPr>
                <w:rFonts w:ascii="Times New Roman" w:hAnsi="Times New Roman" w:cs="Times New Roman"/>
                <w:color w:val="000000"/>
                <w:sz w:val="22"/>
                <w:szCs w:val="22"/>
                <w:lang w:eastAsia="ru-RU"/>
              </w:rPr>
            </w:pPr>
          </w:p>
        </w:tc>
        <w:tc>
          <w:tcPr>
            <w:tcW w:w="2350" w:type="dxa"/>
            <w:tcBorders>
              <w:top w:val="single" w:sz="4" w:space="0" w:color="auto"/>
              <w:left w:val="single" w:sz="4" w:space="0" w:color="auto"/>
              <w:bottom w:val="single" w:sz="4" w:space="0" w:color="auto"/>
              <w:right w:val="single" w:sz="4" w:space="0" w:color="auto"/>
            </w:tcBorders>
            <w:vAlign w:val="center"/>
          </w:tcPr>
          <w:p w14:paraId="2DE32CD6" w14:textId="77777777" w:rsidR="00716B92" w:rsidRDefault="00716B92">
            <w:pPr>
              <w:jc w:val="center"/>
              <w:rPr>
                <w:rFonts w:ascii="Times New Roman" w:hAnsi="Times New Roman" w:cs="Times New Roman"/>
                <w:color w:val="000000"/>
                <w:sz w:val="22"/>
                <w:szCs w:val="22"/>
                <w:lang w:eastAsia="ru-RU"/>
              </w:rPr>
            </w:pPr>
          </w:p>
        </w:tc>
        <w:tc>
          <w:tcPr>
            <w:tcW w:w="1369" w:type="dxa"/>
            <w:tcBorders>
              <w:top w:val="single" w:sz="4" w:space="0" w:color="auto"/>
              <w:left w:val="none" w:sz="4" w:space="0" w:color="000000"/>
              <w:bottom w:val="single" w:sz="4" w:space="0" w:color="auto"/>
              <w:right w:val="single" w:sz="4" w:space="0" w:color="auto"/>
            </w:tcBorders>
          </w:tcPr>
          <w:p w14:paraId="7F3BD944" w14:textId="77777777" w:rsidR="00716B92" w:rsidRDefault="00716B92">
            <w:pPr>
              <w:jc w:val="center"/>
              <w:rPr>
                <w:rFonts w:ascii="Times New Roman" w:hAnsi="Times New Roman" w:cs="Times New Roman"/>
                <w:color w:val="000000"/>
                <w:sz w:val="22"/>
                <w:szCs w:val="22"/>
                <w:lang w:eastAsia="ru-RU"/>
              </w:rPr>
            </w:pPr>
          </w:p>
        </w:tc>
      </w:tr>
    </w:tbl>
    <w:p w14:paraId="607860D2" w14:textId="77777777" w:rsidR="00716B92" w:rsidRDefault="00716B92">
      <w:pPr>
        <w:ind w:firstLine="709"/>
        <w:jc w:val="both"/>
        <w:rPr>
          <w:rFonts w:ascii="Times New Roman" w:hAnsi="Times New Roman" w:cs="Times New Roman"/>
          <w:b/>
          <w:iCs/>
          <w:sz w:val="20"/>
          <w:szCs w:val="20"/>
          <w:u w:val="single"/>
        </w:rPr>
      </w:pPr>
    </w:p>
    <w:p w14:paraId="052732A8" w14:textId="77777777" w:rsidR="00716B92" w:rsidRDefault="00716B92">
      <w:pPr>
        <w:rPr>
          <w:rFonts w:ascii="Times New Roman" w:hAnsi="Times New Roman" w:cs="Times New Roman"/>
          <w:sz w:val="22"/>
          <w:szCs w:val="22"/>
        </w:rPr>
      </w:pPr>
    </w:p>
    <w:tbl>
      <w:tblPr>
        <w:tblW w:w="12191" w:type="dxa"/>
        <w:tblCellMar>
          <w:top w:w="15" w:type="dxa"/>
          <w:left w:w="15" w:type="dxa"/>
          <w:bottom w:w="15" w:type="dxa"/>
          <w:right w:w="15" w:type="dxa"/>
        </w:tblCellMar>
        <w:tblLook w:val="00A0" w:firstRow="1" w:lastRow="0" w:firstColumn="1" w:lastColumn="0" w:noHBand="0" w:noVBand="0"/>
      </w:tblPr>
      <w:tblGrid>
        <w:gridCol w:w="2552"/>
        <w:gridCol w:w="4394"/>
        <w:gridCol w:w="2410"/>
        <w:gridCol w:w="2835"/>
      </w:tblGrid>
      <w:tr w:rsidR="00716B92" w14:paraId="03642FAB" w14:textId="77777777">
        <w:tc>
          <w:tcPr>
            <w:tcW w:w="6946" w:type="dxa"/>
            <w:gridSpan w:val="2"/>
            <w:tcMar>
              <w:top w:w="60" w:type="dxa"/>
              <w:left w:w="60" w:type="dxa"/>
              <w:bottom w:w="60" w:type="dxa"/>
              <w:right w:w="60" w:type="dxa"/>
            </w:tcMar>
          </w:tcPr>
          <w:p w14:paraId="4BCF0CC1" w14:textId="77777777" w:rsidR="00716B92" w:rsidRDefault="00000000">
            <w:pPr>
              <w:rPr>
                <w:rFonts w:ascii="Times New Roman" w:hAnsi="Times New Roman" w:cs="Times New Roman"/>
                <w:b/>
                <w:bCs/>
                <w:sz w:val="22"/>
                <w:szCs w:val="22"/>
              </w:rPr>
            </w:pPr>
            <w:r>
              <w:rPr>
                <w:rFonts w:ascii="Times New Roman" w:hAnsi="Times New Roman" w:cs="Times New Roman"/>
                <w:b/>
                <w:bCs/>
                <w:sz w:val="22"/>
                <w:szCs w:val="22"/>
              </w:rPr>
              <w:t>От Поставщика:</w:t>
            </w:r>
          </w:p>
        </w:tc>
        <w:tc>
          <w:tcPr>
            <w:tcW w:w="5245" w:type="dxa"/>
            <w:gridSpan w:val="2"/>
            <w:tcMar>
              <w:top w:w="60" w:type="dxa"/>
              <w:left w:w="60" w:type="dxa"/>
              <w:bottom w:w="60" w:type="dxa"/>
              <w:right w:w="60" w:type="dxa"/>
            </w:tcMar>
          </w:tcPr>
          <w:p w14:paraId="61292B04" w14:textId="77777777" w:rsidR="00716B92" w:rsidRDefault="00000000">
            <w:pPr>
              <w:rPr>
                <w:rFonts w:ascii="Times New Roman" w:hAnsi="Times New Roman" w:cs="Times New Roman"/>
                <w:b/>
                <w:bCs/>
                <w:sz w:val="22"/>
                <w:szCs w:val="22"/>
              </w:rPr>
            </w:pPr>
            <w:r>
              <w:rPr>
                <w:rFonts w:ascii="Times New Roman" w:hAnsi="Times New Roman" w:cs="Times New Roman"/>
                <w:b/>
                <w:bCs/>
                <w:sz w:val="22"/>
                <w:szCs w:val="22"/>
              </w:rPr>
              <w:t>От Покупателя:</w:t>
            </w:r>
          </w:p>
        </w:tc>
      </w:tr>
      <w:tr w:rsidR="00716B92" w14:paraId="55006BC3" w14:textId="77777777">
        <w:tc>
          <w:tcPr>
            <w:tcW w:w="2552" w:type="dxa"/>
            <w:tcBorders>
              <w:bottom w:val="single" w:sz="8" w:space="0" w:color="000000"/>
            </w:tcBorders>
            <w:tcMar>
              <w:top w:w="60" w:type="dxa"/>
              <w:left w:w="60" w:type="dxa"/>
              <w:bottom w:w="60" w:type="dxa"/>
              <w:right w:w="60" w:type="dxa"/>
            </w:tcMar>
            <w:vAlign w:val="bottom"/>
          </w:tcPr>
          <w:p w14:paraId="35856639" w14:textId="77777777" w:rsidR="00716B92" w:rsidRDefault="00000000">
            <w:pPr>
              <w:rPr>
                <w:rFonts w:ascii="Times New Roman" w:hAnsi="Times New Roman" w:cs="Times New Roman"/>
                <w:b/>
                <w:bCs/>
                <w:sz w:val="22"/>
                <w:szCs w:val="22"/>
              </w:rPr>
            </w:pPr>
            <w:r>
              <w:rPr>
                <w:rFonts w:ascii="Times New Roman" w:hAnsi="Times New Roman" w:cs="Times New Roman"/>
                <w:b/>
                <w:bCs/>
                <w:sz w:val="22"/>
                <w:szCs w:val="22"/>
              </w:rPr>
              <w:t> </w:t>
            </w:r>
          </w:p>
        </w:tc>
        <w:tc>
          <w:tcPr>
            <w:tcW w:w="4394" w:type="dxa"/>
            <w:tcMar>
              <w:top w:w="60" w:type="dxa"/>
              <w:left w:w="60" w:type="dxa"/>
              <w:bottom w:w="60" w:type="dxa"/>
              <w:right w:w="60" w:type="dxa"/>
            </w:tcMar>
            <w:vAlign w:val="bottom"/>
          </w:tcPr>
          <w:p w14:paraId="59AF6DE6" w14:textId="77777777" w:rsidR="00716B92" w:rsidRDefault="00716B92">
            <w:pPr>
              <w:rPr>
                <w:rFonts w:ascii="Times New Roman" w:hAnsi="Times New Roman" w:cs="Times New Roman"/>
                <w:b/>
                <w:i/>
                <w:iCs/>
                <w:sz w:val="22"/>
                <w:szCs w:val="22"/>
              </w:rPr>
            </w:pPr>
          </w:p>
        </w:tc>
        <w:tc>
          <w:tcPr>
            <w:tcW w:w="2410" w:type="dxa"/>
            <w:tcBorders>
              <w:bottom w:val="single" w:sz="8" w:space="0" w:color="000000"/>
            </w:tcBorders>
            <w:tcMar>
              <w:top w:w="60" w:type="dxa"/>
              <w:left w:w="60" w:type="dxa"/>
              <w:bottom w:w="60" w:type="dxa"/>
              <w:right w:w="60" w:type="dxa"/>
            </w:tcMar>
            <w:vAlign w:val="bottom"/>
          </w:tcPr>
          <w:p w14:paraId="3A17FE8D" w14:textId="77777777" w:rsidR="00716B92" w:rsidRDefault="00000000">
            <w:pPr>
              <w:rPr>
                <w:rFonts w:ascii="Times New Roman" w:hAnsi="Times New Roman" w:cs="Times New Roman"/>
                <w:b/>
                <w:bCs/>
                <w:sz w:val="22"/>
                <w:szCs w:val="22"/>
              </w:rPr>
            </w:pPr>
            <w:r>
              <w:rPr>
                <w:rFonts w:ascii="Times New Roman" w:hAnsi="Times New Roman" w:cs="Times New Roman"/>
                <w:b/>
                <w:bCs/>
                <w:sz w:val="22"/>
                <w:szCs w:val="22"/>
              </w:rPr>
              <w:t> </w:t>
            </w:r>
          </w:p>
        </w:tc>
        <w:tc>
          <w:tcPr>
            <w:tcW w:w="2835" w:type="dxa"/>
            <w:tcMar>
              <w:top w:w="60" w:type="dxa"/>
              <w:left w:w="60" w:type="dxa"/>
              <w:bottom w:w="60" w:type="dxa"/>
              <w:right w:w="60" w:type="dxa"/>
            </w:tcMar>
            <w:vAlign w:val="bottom"/>
          </w:tcPr>
          <w:p w14:paraId="458D3393" w14:textId="77777777" w:rsidR="00716B92" w:rsidRDefault="00716B92">
            <w:pPr>
              <w:rPr>
                <w:rFonts w:ascii="Times New Roman" w:hAnsi="Times New Roman" w:cs="Times New Roman"/>
                <w:b/>
                <w:bCs/>
                <w:sz w:val="22"/>
                <w:szCs w:val="22"/>
              </w:rPr>
            </w:pPr>
          </w:p>
        </w:tc>
      </w:tr>
      <w:tr w:rsidR="00716B92" w14:paraId="3EBC6E57" w14:textId="77777777">
        <w:tc>
          <w:tcPr>
            <w:tcW w:w="6946" w:type="dxa"/>
            <w:gridSpan w:val="2"/>
            <w:tcMar>
              <w:top w:w="60" w:type="dxa"/>
              <w:left w:w="60" w:type="dxa"/>
              <w:bottom w:w="60" w:type="dxa"/>
              <w:right w:w="60" w:type="dxa"/>
            </w:tcMar>
            <w:vAlign w:val="bottom"/>
          </w:tcPr>
          <w:p w14:paraId="0C32FE1F" w14:textId="77777777" w:rsidR="00716B92" w:rsidRDefault="00000000">
            <w:pPr>
              <w:rPr>
                <w:rFonts w:ascii="Times New Roman" w:hAnsi="Times New Roman" w:cs="Times New Roman"/>
                <w:sz w:val="22"/>
                <w:szCs w:val="22"/>
              </w:rPr>
            </w:pPr>
            <w:r>
              <w:rPr>
                <w:rFonts w:ascii="Times New Roman" w:hAnsi="Times New Roman" w:cs="Times New Roman"/>
                <w:sz w:val="22"/>
                <w:szCs w:val="22"/>
              </w:rPr>
              <w:t>М.П.</w:t>
            </w:r>
          </w:p>
        </w:tc>
        <w:tc>
          <w:tcPr>
            <w:tcW w:w="5245" w:type="dxa"/>
            <w:gridSpan w:val="2"/>
            <w:tcMar>
              <w:top w:w="60" w:type="dxa"/>
              <w:left w:w="60" w:type="dxa"/>
              <w:bottom w:w="60" w:type="dxa"/>
              <w:right w:w="60" w:type="dxa"/>
            </w:tcMar>
            <w:vAlign w:val="bottom"/>
          </w:tcPr>
          <w:p w14:paraId="1B4B9C6B" w14:textId="77777777" w:rsidR="00716B92" w:rsidRDefault="00000000">
            <w:pPr>
              <w:rPr>
                <w:rFonts w:ascii="Times New Roman" w:hAnsi="Times New Roman" w:cs="Times New Roman"/>
                <w:sz w:val="22"/>
                <w:szCs w:val="22"/>
              </w:rPr>
            </w:pPr>
            <w:r>
              <w:rPr>
                <w:rFonts w:ascii="Times New Roman" w:hAnsi="Times New Roman" w:cs="Times New Roman"/>
                <w:sz w:val="22"/>
                <w:szCs w:val="22"/>
              </w:rPr>
              <w:t>М.П.</w:t>
            </w:r>
          </w:p>
        </w:tc>
      </w:tr>
    </w:tbl>
    <w:p w14:paraId="5DE1E5A8" w14:textId="77777777" w:rsidR="00716B92" w:rsidRDefault="00716B92">
      <w:pPr>
        <w:rPr>
          <w:rFonts w:ascii="Times New Roman" w:hAnsi="Times New Roman" w:cs="Times New Roman"/>
          <w:sz w:val="22"/>
          <w:szCs w:val="22"/>
        </w:rPr>
      </w:pPr>
    </w:p>
    <w:p w14:paraId="3E344702" w14:textId="77777777" w:rsidR="00716B92" w:rsidRDefault="00716B92">
      <w:pPr>
        <w:rPr>
          <w:rFonts w:ascii="Times New Roman" w:hAnsi="Times New Roman" w:cs="Times New Roman"/>
          <w:sz w:val="22"/>
          <w:szCs w:val="22"/>
        </w:rPr>
      </w:pPr>
    </w:p>
    <w:p w14:paraId="7694DD8F" w14:textId="77777777" w:rsidR="00716B92" w:rsidRDefault="00716B92">
      <w:pPr>
        <w:rPr>
          <w:rFonts w:ascii="Times New Roman" w:hAnsi="Times New Roman" w:cs="Times New Roman"/>
          <w:sz w:val="22"/>
          <w:szCs w:val="22"/>
        </w:rPr>
      </w:pPr>
    </w:p>
    <w:p w14:paraId="48049BE1" w14:textId="77777777" w:rsidR="00716B92" w:rsidRDefault="00000000">
      <w:pPr>
        <w:widowControl w:val="0"/>
        <w:tabs>
          <w:tab w:val="left" w:pos="7260"/>
        </w:tabs>
        <w:ind w:left="360"/>
        <w:jc w:val="center"/>
        <w:rPr>
          <w:rFonts w:ascii="Times New Roman" w:hAnsi="Times New Roman" w:cs="Times New Roman"/>
          <w:b/>
          <w:sz w:val="22"/>
          <w:szCs w:val="22"/>
        </w:rPr>
      </w:pPr>
      <w:r>
        <w:rPr>
          <w:rFonts w:ascii="Times New Roman" w:hAnsi="Times New Roman" w:cs="Times New Roman"/>
          <w:sz w:val="22"/>
          <w:szCs w:val="22"/>
        </w:rPr>
        <w:br w:type="page" w:clear="all"/>
      </w:r>
    </w:p>
    <w:p w14:paraId="73DCD3FD" w14:textId="77777777" w:rsidR="00716B92" w:rsidRDefault="00716B92">
      <w:pPr>
        <w:widowControl w:val="0"/>
        <w:tabs>
          <w:tab w:val="left" w:pos="7260"/>
        </w:tabs>
        <w:ind w:firstLine="709"/>
        <w:jc w:val="both"/>
        <w:rPr>
          <w:rFonts w:ascii="Times New Roman" w:hAnsi="Times New Roman" w:cs="Times New Roman"/>
          <w:b/>
          <w:sz w:val="22"/>
          <w:szCs w:val="22"/>
        </w:rPr>
        <w:sectPr w:rsidR="00716B92">
          <w:headerReference w:type="default" r:id="rId41"/>
          <w:footerReference w:type="even" r:id="rId42"/>
          <w:footerReference w:type="default" r:id="rId43"/>
          <w:headerReference w:type="first" r:id="rId44"/>
          <w:footerReference w:type="first" r:id="rId45"/>
          <w:pgSz w:w="16838" w:h="11906" w:orient="landscape"/>
          <w:pgMar w:top="1134" w:right="680" w:bottom="567" w:left="567" w:header="709" w:footer="709" w:gutter="0"/>
          <w:cols w:space="708"/>
          <w:docGrid w:linePitch="360"/>
        </w:sectPr>
      </w:pPr>
    </w:p>
    <w:p w14:paraId="79BD7529" w14:textId="77777777" w:rsidR="00716B92" w:rsidRDefault="00000000">
      <w:pPr>
        <w:widowControl w:val="0"/>
        <w:tabs>
          <w:tab w:val="left" w:pos="7260"/>
        </w:tabs>
        <w:ind w:left="360"/>
        <w:jc w:val="right"/>
        <w:rPr>
          <w:rFonts w:ascii="Times New Roman" w:hAnsi="Times New Roman" w:cs="Times New Roman"/>
          <w:b/>
          <w:bCs/>
          <w:sz w:val="22"/>
          <w:szCs w:val="22"/>
        </w:rPr>
      </w:pPr>
      <w:r>
        <w:rPr>
          <w:rFonts w:ascii="Times New Roman" w:hAnsi="Times New Roman" w:cs="Times New Roman"/>
          <w:b/>
          <w:sz w:val="22"/>
          <w:szCs w:val="22"/>
        </w:rPr>
        <w:lastRenderedPageBreak/>
        <w:t>Приложение № 6 к извещению о запросе котировок</w:t>
      </w:r>
    </w:p>
    <w:p w14:paraId="7444A798" w14:textId="77777777" w:rsidR="00716B92" w:rsidRDefault="00716B92">
      <w:pPr>
        <w:widowControl w:val="0"/>
        <w:tabs>
          <w:tab w:val="left" w:pos="7260"/>
        </w:tabs>
        <w:ind w:left="360"/>
        <w:jc w:val="right"/>
        <w:rPr>
          <w:rFonts w:ascii="Times New Roman" w:hAnsi="Times New Roman" w:cs="Times New Roman"/>
          <w:b/>
          <w:sz w:val="22"/>
          <w:szCs w:val="22"/>
        </w:rPr>
      </w:pPr>
    </w:p>
    <w:p w14:paraId="08DE5C3F"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55859143"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w:t>
      </w:r>
    </w:p>
    <w:p w14:paraId="00228FE9"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заявки на участие в закупке</w:t>
      </w:r>
    </w:p>
    <w:p w14:paraId="48F78595" w14:textId="77777777" w:rsidR="00716B92" w:rsidRDefault="00716B92">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1285"/>
        <w:gridCol w:w="3056"/>
      </w:tblGrid>
      <w:tr w:rsidR="00716B92" w14:paraId="21431E57" w14:textId="77777777">
        <w:tc>
          <w:tcPr>
            <w:tcW w:w="3465" w:type="dxa"/>
          </w:tcPr>
          <w:p w14:paraId="5ACC77DA" w14:textId="77777777" w:rsidR="00716B92" w:rsidRDefault="00716B92">
            <w:pPr>
              <w:pStyle w:val="ConsPlusNormal"/>
              <w:rPr>
                <w:rFonts w:ascii="Times New Roman" w:hAnsi="Times New Roman" w:cs="Times New Roman"/>
                <w:sz w:val="22"/>
                <w:szCs w:val="22"/>
              </w:rPr>
            </w:pPr>
          </w:p>
        </w:tc>
        <w:tc>
          <w:tcPr>
            <w:tcW w:w="3685" w:type="dxa"/>
            <w:gridSpan w:val="2"/>
            <w:tcBorders>
              <w:right w:val="single" w:sz="4" w:space="0" w:color="auto"/>
            </w:tcBorders>
          </w:tcPr>
          <w:p w14:paraId="711EBC6F"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3056" w:type="dxa"/>
            <w:tcBorders>
              <w:top w:val="single" w:sz="4" w:space="0" w:color="auto"/>
              <w:left w:val="single" w:sz="4" w:space="0" w:color="auto"/>
              <w:bottom w:val="single" w:sz="4" w:space="0" w:color="auto"/>
              <w:right w:val="single" w:sz="4" w:space="0" w:color="auto"/>
            </w:tcBorders>
          </w:tcPr>
          <w:p w14:paraId="432FF126" w14:textId="77777777" w:rsidR="00716B92" w:rsidRDefault="00716B92">
            <w:pPr>
              <w:pStyle w:val="ConsPlusNormal"/>
              <w:rPr>
                <w:rFonts w:ascii="Times New Roman" w:hAnsi="Times New Roman" w:cs="Times New Roman"/>
                <w:sz w:val="22"/>
                <w:szCs w:val="22"/>
              </w:rPr>
            </w:pPr>
          </w:p>
        </w:tc>
      </w:tr>
      <w:tr w:rsidR="00716B92" w14:paraId="1DE5C073" w14:textId="77777777">
        <w:tc>
          <w:tcPr>
            <w:tcW w:w="3465" w:type="dxa"/>
          </w:tcPr>
          <w:p w14:paraId="26EFB9C9" w14:textId="77777777" w:rsidR="00716B92" w:rsidRDefault="00716B92">
            <w:pPr>
              <w:pStyle w:val="ConsPlusNormal"/>
              <w:rPr>
                <w:rFonts w:ascii="Times New Roman" w:hAnsi="Times New Roman" w:cs="Times New Roman"/>
                <w:sz w:val="22"/>
                <w:szCs w:val="22"/>
              </w:rPr>
            </w:pPr>
          </w:p>
        </w:tc>
        <w:tc>
          <w:tcPr>
            <w:tcW w:w="3685" w:type="dxa"/>
            <w:gridSpan w:val="2"/>
            <w:tcBorders>
              <w:right w:val="single" w:sz="4" w:space="0" w:color="auto"/>
            </w:tcBorders>
          </w:tcPr>
          <w:p w14:paraId="55B7271D"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3056" w:type="dxa"/>
            <w:tcBorders>
              <w:top w:val="single" w:sz="4" w:space="0" w:color="auto"/>
              <w:left w:val="single" w:sz="4" w:space="0" w:color="auto"/>
              <w:bottom w:val="single" w:sz="4" w:space="0" w:color="auto"/>
              <w:right w:val="single" w:sz="4" w:space="0" w:color="auto"/>
            </w:tcBorders>
          </w:tcPr>
          <w:p w14:paraId="6E646E3B"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при наличии</w:t>
            </w:r>
          </w:p>
        </w:tc>
      </w:tr>
      <w:tr w:rsidR="00716B92" w14:paraId="434B6BF8" w14:textId="77777777">
        <w:tc>
          <w:tcPr>
            <w:tcW w:w="10206" w:type="dxa"/>
            <w:gridSpan w:val="4"/>
          </w:tcPr>
          <w:p w14:paraId="1214CEBA" w14:textId="77777777" w:rsidR="00716B92"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716B92" w14:paraId="050D3678" w14:textId="77777777">
        <w:tc>
          <w:tcPr>
            <w:tcW w:w="3465" w:type="dxa"/>
          </w:tcPr>
          <w:p w14:paraId="3F79DDFD" w14:textId="77777777" w:rsidR="00716B92" w:rsidRDefault="00716B92">
            <w:pPr>
              <w:pStyle w:val="ConsPlusNormal"/>
              <w:rPr>
                <w:rFonts w:ascii="Times New Roman" w:hAnsi="Times New Roman" w:cs="Times New Roman"/>
                <w:sz w:val="22"/>
                <w:szCs w:val="22"/>
              </w:rPr>
            </w:pPr>
          </w:p>
        </w:tc>
        <w:tc>
          <w:tcPr>
            <w:tcW w:w="2400" w:type="dxa"/>
          </w:tcPr>
          <w:p w14:paraId="41460508"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tcPr>
          <w:p w14:paraId="363BE0BE" w14:textId="77777777" w:rsidR="00716B92" w:rsidRDefault="00716B92">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3229B4E3" w14:textId="77777777" w:rsidR="00716B92"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716B92" w14:paraId="773A53FF" w14:textId="77777777">
        <w:tc>
          <w:tcPr>
            <w:tcW w:w="3465" w:type="dxa"/>
          </w:tcPr>
          <w:p w14:paraId="66EF5070"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tcPr>
          <w:p w14:paraId="05EDD765"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106CF717"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3F4FE614" w14:textId="77777777" w:rsidR="00716B92" w:rsidRDefault="00716B92">
            <w:pPr>
              <w:pStyle w:val="ConsPlusNormal"/>
              <w:rPr>
                <w:rFonts w:ascii="Times New Roman" w:hAnsi="Times New Roman" w:cs="Times New Roman"/>
                <w:sz w:val="22"/>
                <w:szCs w:val="22"/>
              </w:rPr>
            </w:pPr>
          </w:p>
        </w:tc>
      </w:tr>
      <w:tr w:rsidR="00716B92" w14:paraId="76EEE80F" w14:textId="77777777">
        <w:tc>
          <w:tcPr>
            <w:tcW w:w="3465" w:type="dxa"/>
          </w:tcPr>
          <w:p w14:paraId="13B54976" w14:textId="77777777" w:rsidR="00716B92" w:rsidRDefault="00716B92">
            <w:pPr>
              <w:pStyle w:val="ConsPlusNormal"/>
              <w:rPr>
                <w:rFonts w:ascii="Times New Roman" w:hAnsi="Times New Roman" w:cs="Times New Roman"/>
                <w:sz w:val="22"/>
                <w:szCs w:val="22"/>
              </w:rPr>
            </w:pPr>
          </w:p>
        </w:tc>
        <w:tc>
          <w:tcPr>
            <w:tcW w:w="2400" w:type="dxa"/>
          </w:tcPr>
          <w:p w14:paraId="2CCFF608"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411E534B"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436E3B8A" w14:textId="77777777" w:rsidR="00716B92" w:rsidRDefault="00716B92">
            <w:pPr>
              <w:pStyle w:val="ConsPlusNormal"/>
              <w:rPr>
                <w:rFonts w:ascii="Times New Roman" w:hAnsi="Times New Roman" w:cs="Times New Roman"/>
                <w:sz w:val="22"/>
                <w:szCs w:val="22"/>
              </w:rPr>
            </w:pPr>
          </w:p>
        </w:tc>
      </w:tr>
      <w:tr w:rsidR="00716B92" w14:paraId="4801C358" w14:textId="77777777">
        <w:tc>
          <w:tcPr>
            <w:tcW w:w="3465" w:type="dxa"/>
          </w:tcPr>
          <w:p w14:paraId="464979DD" w14:textId="77777777" w:rsidR="00716B92" w:rsidRDefault="00716B92">
            <w:pPr>
              <w:pStyle w:val="ConsPlusNormal"/>
              <w:rPr>
                <w:rFonts w:ascii="Times New Roman" w:hAnsi="Times New Roman" w:cs="Times New Roman"/>
                <w:sz w:val="22"/>
                <w:szCs w:val="22"/>
              </w:rPr>
            </w:pPr>
          </w:p>
        </w:tc>
        <w:tc>
          <w:tcPr>
            <w:tcW w:w="2400" w:type="dxa"/>
            <w:tcBorders>
              <w:bottom w:val="single" w:sz="4" w:space="0" w:color="auto"/>
            </w:tcBorders>
          </w:tcPr>
          <w:p w14:paraId="0BD4FB37"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4B61DF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3056" w:type="dxa"/>
            <w:tcBorders>
              <w:top w:val="single" w:sz="4" w:space="0" w:color="auto"/>
              <w:left w:val="single" w:sz="4" w:space="0" w:color="auto"/>
              <w:bottom w:val="single" w:sz="4" w:space="0" w:color="auto"/>
              <w:right w:val="single" w:sz="4" w:space="0" w:color="auto"/>
            </w:tcBorders>
          </w:tcPr>
          <w:p w14:paraId="59A91E71"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3B5FA78B" w14:textId="77777777">
        <w:tc>
          <w:tcPr>
            <w:tcW w:w="3465" w:type="dxa"/>
          </w:tcPr>
          <w:p w14:paraId="06AFEF33"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6781E0B"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69254D68" w14:textId="77777777" w:rsidR="00716B92" w:rsidRDefault="00716B92">
            <w:pPr>
              <w:pStyle w:val="ConsPlusNormal"/>
              <w:rPr>
                <w:rFonts w:ascii="Times New Roman" w:hAnsi="Times New Roman" w:cs="Times New Roman"/>
                <w:sz w:val="22"/>
                <w:szCs w:val="22"/>
              </w:rPr>
            </w:pPr>
          </w:p>
        </w:tc>
        <w:tc>
          <w:tcPr>
            <w:tcW w:w="3056" w:type="dxa"/>
            <w:tcBorders>
              <w:top w:val="single" w:sz="4" w:space="0" w:color="auto"/>
              <w:left w:val="single" w:sz="4" w:space="0" w:color="auto"/>
              <w:bottom w:val="single" w:sz="4" w:space="0" w:color="auto"/>
              <w:right w:val="single" w:sz="4" w:space="0" w:color="auto"/>
            </w:tcBorders>
          </w:tcPr>
          <w:p w14:paraId="57177E93"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716B92" w14:paraId="1F785D08" w14:textId="77777777">
        <w:tc>
          <w:tcPr>
            <w:tcW w:w="3465" w:type="dxa"/>
          </w:tcPr>
          <w:p w14:paraId="5FAB46A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48C34A1E"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6FF30A0"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06F927CB"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3E3F012A" w14:textId="77777777">
        <w:tc>
          <w:tcPr>
            <w:tcW w:w="3465" w:type="dxa"/>
          </w:tcPr>
          <w:p w14:paraId="6795BDEA" w14:textId="77777777" w:rsidR="00716B92" w:rsidRDefault="00716B92">
            <w:pPr>
              <w:pStyle w:val="ConsPlusNormal"/>
              <w:rPr>
                <w:rFonts w:ascii="Times New Roman" w:hAnsi="Times New Roman" w:cs="Times New Roman"/>
                <w:sz w:val="22"/>
                <w:szCs w:val="22"/>
              </w:rPr>
            </w:pPr>
          </w:p>
        </w:tc>
        <w:tc>
          <w:tcPr>
            <w:tcW w:w="2400" w:type="dxa"/>
            <w:tcBorders>
              <w:top w:val="single" w:sz="4" w:space="0" w:color="auto"/>
            </w:tcBorders>
          </w:tcPr>
          <w:p w14:paraId="76A3BB2E" w14:textId="77777777" w:rsidR="00716B92" w:rsidRDefault="00716B92">
            <w:pPr>
              <w:pStyle w:val="ConsPlusNormal"/>
              <w:rPr>
                <w:rFonts w:ascii="Times New Roman" w:hAnsi="Times New Roman" w:cs="Times New Roman"/>
                <w:sz w:val="22"/>
                <w:szCs w:val="22"/>
              </w:rPr>
            </w:pPr>
          </w:p>
        </w:tc>
        <w:tc>
          <w:tcPr>
            <w:tcW w:w="1285" w:type="dxa"/>
            <w:vAlign w:val="bottom"/>
          </w:tcPr>
          <w:p w14:paraId="0250D99D" w14:textId="77777777" w:rsidR="00716B92" w:rsidRDefault="00716B92">
            <w:pPr>
              <w:pStyle w:val="ConsPlusNormal"/>
              <w:rPr>
                <w:rFonts w:ascii="Times New Roman" w:hAnsi="Times New Roman" w:cs="Times New Roman"/>
                <w:sz w:val="22"/>
                <w:szCs w:val="22"/>
              </w:rPr>
            </w:pPr>
          </w:p>
        </w:tc>
        <w:tc>
          <w:tcPr>
            <w:tcW w:w="3056" w:type="dxa"/>
            <w:tcBorders>
              <w:top w:val="single" w:sz="4" w:space="0" w:color="auto"/>
              <w:bottom w:val="single" w:sz="4" w:space="0" w:color="auto"/>
            </w:tcBorders>
          </w:tcPr>
          <w:p w14:paraId="72B8FFEC" w14:textId="77777777" w:rsidR="00716B92" w:rsidRDefault="00716B92">
            <w:pPr>
              <w:pStyle w:val="ConsPlusNormal"/>
              <w:rPr>
                <w:rFonts w:ascii="Times New Roman" w:hAnsi="Times New Roman" w:cs="Times New Roman"/>
                <w:sz w:val="22"/>
                <w:szCs w:val="22"/>
              </w:rPr>
            </w:pPr>
          </w:p>
        </w:tc>
      </w:tr>
      <w:tr w:rsidR="00716B92" w14:paraId="2835F991" w14:textId="77777777">
        <w:trPr>
          <w:trHeight w:val="3317"/>
        </w:trPr>
        <w:tc>
          <w:tcPr>
            <w:tcW w:w="3465" w:type="dxa"/>
          </w:tcPr>
          <w:p w14:paraId="121C7F8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tcPr>
          <w:p w14:paraId="6A560F26"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02901739"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3056" w:type="dxa"/>
            <w:tcBorders>
              <w:top w:val="single" w:sz="4" w:space="0" w:color="auto"/>
              <w:left w:val="single" w:sz="4" w:space="0" w:color="auto"/>
              <w:bottom w:val="single" w:sz="4" w:space="0" w:color="auto"/>
              <w:right w:val="single" w:sz="4" w:space="0" w:color="auto"/>
            </w:tcBorders>
          </w:tcPr>
          <w:p w14:paraId="6CD7A731" w14:textId="77777777" w:rsidR="00716B92" w:rsidRDefault="00000000">
            <w:pPr>
              <w:pStyle w:val="ConsPlusNormal"/>
              <w:spacing w:line="240" w:lineRule="atLeast"/>
              <w:ind w:firstLine="0"/>
              <w:rPr>
                <w:rFonts w:ascii="Times New Roman" w:hAnsi="Times New Roman" w:cs="Times New Roman"/>
                <w:i/>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716B92" w14:paraId="5DCCD100" w14:textId="77777777">
        <w:trPr>
          <w:trHeight w:val="1424"/>
        </w:trPr>
        <w:tc>
          <w:tcPr>
            <w:tcW w:w="3465" w:type="dxa"/>
          </w:tcPr>
          <w:p w14:paraId="39B3F655" w14:textId="77777777" w:rsidR="00716B92" w:rsidRDefault="00716B92">
            <w:pPr>
              <w:pStyle w:val="ConsPlusNormal"/>
              <w:rPr>
                <w:rFonts w:ascii="Times New Roman" w:hAnsi="Times New Roman" w:cs="Times New Roman"/>
                <w:sz w:val="22"/>
                <w:szCs w:val="22"/>
              </w:rPr>
            </w:pPr>
          </w:p>
        </w:tc>
        <w:tc>
          <w:tcPr>
            <w:tcW w:w="2400" w:type="dxa"/>
            <w:tcBorders>
              <w:bottom w:val="single" w:sz="4" w:space="0" w:color="auto"/>
            </w:tcBorders>
          </w:tcPr>
          <w:p w14:paraId="47FDFFBB"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6489580"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3056" w:type="dxa"/>
            <w:tcBorders>
              <w:top w:val="single" w:sz="4" w:space="0" w:color="auto"/>
              <w:left w:val="single" w:sz="4" w:space="0" w:color="auto"/>
              <w:bottom w:val="single" w:sz="4" w:space="0" w:color="auto"/>
              <w:right w:val="single" w:sz="4" w:space="0" w:color="auto"/>
            </w:tcBorders>
          </w:tcPr>
          <w:p w14:paraId="599C5745"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716B92" w14:paraId="548CE07F" w14:textId="77777777">
        <w:trPr>
          <w:trHeight w:val="414"/>
        </w:trPr>
        <w:tc>
          <w:tcPr>
            <w:tcW w:w="3465" w:type="dxa"/>
          </w:tcPr>
          <w:p w14:paraId="157ACC29"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22F70E99"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7AF7C4EB"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3056" w:type="dxa"/>
            <w:tcBorders>
              <w:top w:val="single" w:sz="4" w:space="0" w:color="auto"/>
              <w:left w:val="single" w:sz="4" w:space="0" w:color="auto"/>
              <w:bottom w:val="single" w:sz="4" w:space="0" w:color="auto"/>
              <w:right w:val="single" w:sz="4" w:space="0" w:color="auto"/>
            </w:tcBorders>
          </w:tcPr>
          <w:p w14:paraId="0E4A5433"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56FA0C51" w14:textId="77777777">
        <w:trPr>
          <w:trHeight w:val="254"/>
        </w:trPr>
        <w:tc>
          <w:tcPr>
            <w:tcW w:w="3465" w:type="dxa"/>
            <w:vMerge w:val="restart"/>
          </w:tcPr>
          <w:p w14:paraId="3B8D5C47"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бенефициара</w:t>
            </w:r>
          </w:p>
        </w:tc>
        <w:tc>
          <w:tcPr>
            <w:tcW w:w="2400" w:type="dxa"/>
            <w:vMerge w:val="restart"/>
            <w:tcBorders>
              <w:top w:val="single" w:sz="4" w:space="0" w:color="auto"/>
              <w:bottom w:val="single" w:sz="4" w:space="0" w:color="auto"/>
            </w:tcBorders>
          </w:tcPr>
          <w:p w14:paraId="3919D819"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tcPr>
          <w:p w14:paraId="2F841BC9"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3056" w:type="dxa"/>
            <w:tcBorders>
              <w:top w:val="single" w:sz="4" w:space="0" w:color="auto"/>
              <w:left w:val="single" w:sz="4" w:space="0" w:color="auto"/>
              <w:bottom w:val="single" w:sz="4" w:space="0" w:color="auto"/>
              <w:right w:val="single" w:sz="4" w:space="0" w:color="auto"/>
            </w:tcBorders>
          </w:tcPr>
          <w:p w14:paraId="7A2ACCA7" w14:textId="77777777" w:rsidR="00716B92" w:rsidRDefault="00716B92">
            <w:pPr>
              <w:pStyle w:val="ConsPlusNormal"/>
              <w:rPr>
                <w:rFonts w:ascii="Times New Roman" w:hAnsi="Times New Roman" w:cs="Times New Roman"/>
                <w:sz w:val="22"/>
                <w:szCs w:val="22"/>
              </w:rPr>
            </w:pPr>
          </w:p>
        </w:tc>
      </w:tr>
      <w:tr w:rsidR="00716B92" w14:paraId="54211C5B" w14:textId="77777777">
        <w:tc>
          <w:tcPr>
            <w:tcW w:w="3465" w:type="dxa"/>
            <w:vMerge/>
          </w:tcPr>
          <w:p w14:paraId="51B75DC2" w14:textId="77777777" w:rsidR="00716B92" w:rsidRDefault="00716B92">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0294CF9F"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tcPr>
          <w:p w14:paraId="21EDA8B5"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3056" w:type="dxa"/>
            <w:tcBorders>
              <w:top w:val="single" w:sz="4" w:space="0" w:color="auto"/>
              <w:left w:val="single" w:sz="4" w:space="0" w:color="auto"/>
              <w:bottom w:val="single" w:sz="4" w:space="0" w:color="auto"/>
              <w:right w:val="single" w:sz="4" w:space="0" w:color="auto"/>
            </w:tcBorders>
          </w:tcPr>
          <w:p w14:paraId="356DE619" w14:textId="77777777" w:rsidR="00716B92" w:rsidRDefault="00716B92">
            <w:pPr>
              <w:pStyle w:val="ConsPlusNormal"/>
              <w:rPr>
                <w:rFonts w:ascii="Times New Roman" w:hAnsi="Times New Roman" w:cs="Times New Roman"/>
                <w:sz w:val="22"/>
                <w:szCs w:val="22"/>
              </w:rPr>
            </w:pPr>
          </w:p>
        </w:tc>
      </w:tr>
      <w:tr w:rsidR="00716B92" w14:paraId="18B773AF" w14:textId="77777777">
        <w:tc>
          <w:tcPr>
            <w:tcW w:w="3465" w:type="dxa"/>
          </w:tcPr>
          <w:p w14:paraId="1549AFA5"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46E40596" w14:textId="77777777" w:rsidR="00716B92" w:rsidRDefault="00716B92">
            <w:pPr>
              <w:pStyle w:val="ConsPlusNormal"/>
              <w:rPr>
                <w:rFonts w:ascii="Times New Roman" w:hAnsi="Times New Roman" w:cs="Times New Roman"/>
                <w:sz w:val="22"/>
                <w:szCs w:val="22"/>
              </w:rPr>
            </w:pPr>
          </w:p>
        </w:tc>
        <w:tc>
          <w:tcPr>
            <w:tcW w:w="1285" w:type="dxa"/>
            <w:tcBorders>
              <w:right w:val="single" w:sz="4" w:space="0" w:color="auto"/>
            </w:tcBorders>
            <w:vAlign w:val="bottom"/>
          </w:tcPr>
          <w:p w14:paraId="34B7319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3056" w:type="dxa"/>
            <w:tcBorders>
              <w:top w:val="single" w:sz="4" w:space="0" w:color="auto"/>
              <w:left w:val="single" w:sz="4" w:space="0" w:color="auto"/>
              <w:bottom w:val="single" w:sz="4" w:space="0" w:color="auto"/>
              <w:right w:val="single" w:sz="4" w:space="0" w:color="auto"/>
            </w:tcBorders>
          </w:tcPr>
          <w:p w14:paraId="72F76A57" w14:textId="77777777" w:rsidR="00716B92" w:rsidRDefault="00716B92">
            <w:pPr>
              <w:pStyle w:val="ConsPlusNormal"/>
              <w:rPr>
                <w:rFonts w:ascii="Times New Roman" w:hAnsi="Times New Roman" w:cs="Times New Roman"/>
                <w:sz w:val="22"/>
                <w:szCs w:val="22"/>
              </w:rPr>
            </w:pPr>
          </w:p>
        </w:tc>
      </w:tr>
    </w:tbl>
    <w:p w14:paraId="50DDBF97" w14:textId="77777777" w:rsidR="00716B92" w:rsidRDefault="00716B92">
      <w:pPr>
        <w:pStyle w:val="ConsPlusNormal"/>
        <w:jc w:val="both"/>
        <w:rPr>
          <w:rFonts w:ascii="Times New Roman" w:hAnsi="Times New Roman" w:cs="Times New Roman"/>
          <w:sz w:val="22"/>
          <w:szCs w:val="22"/>
        </w:rPr>
      </w:pPr>
    </w:p>
    <w:p w14:paraId="660BD47A" w14:textId="77777777" w:rsidR="00716B92" w:rsidRDefault="00716B92">
      <w:pPr>
        <w:pStyle w:val="ConsPlusNormal"/>
        <w:jc w:val="both"/>
        <w:rPr>
          <w:rFonts w:ascii="Times New Roman" w:hAnsi="Times New Roman" w:cs="Times New Roman"/>
          <w:sz w:val="22"/>
          <w:szCs w:val="22"/>
        </w:rPr>
      </w:pPr>
    </w:p>
    <w:tbl>
      <w:tblPr>
        <w:tblW w:w="10206"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939"/>
        <w:gridCol w:w="967"/>
        <w:gridCol w:w="293"/>
        <w:gridCol w:w="1496"/>
        <w:gridCol w:w="646"/>
      </w:tblGrid>
      <w:tr w:rsidR="00716B92" w14:paraId="15A7174A" w14:textId="77777777">
        <w:trPr>
          <w:gridAfter w:val="1"/>
          <w:wAfter w:w="646" w:type="dxa"/>
        </w:trPr>
        <w:tc>
          <w:tcPr>
            <w:tcW w:w="9560" w:type="dxa"/>
            <w:gridSpan w:val="6"/>
            <w:vAlign w:val="bottom"/>
          </w:tcPr>
          <w:p w14:paraId="6EE3373E" w14:textId="77777777" w:rsidR="00716B92" w:rsidRDefault="00716B92">
            <w:pPr>
              <w:pStyle w:val="ConsPlusNormal"/>
              <w:ind w:firstLine="0"/>
              <w:jc w:val="center"/>
              <w:outlineLvl w:val="2"/>
              <w:rPr>
                <w:rFonts w:ascii="Times New Roman" w:hAnsi="Times New Roman" w:cs="Times New Roman"/>
                <w:sz w:val="22"/>
                <w:szCs w:val="22"/>
              </w:rPr>
            </w:pPr>
          </w:p>
          <w:p w14:paraId="1DCB2715" w14:textId="77777777" w:rsidR="00716B92"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конкурентной закупке, для обеспечения заявки на участие, в которой предоставляется независимая гарантия</w:t>
            </w:r>
          </w:p>
        </w:tc>
      </w:tr>
      <w:tr w:rsidR="00716B92" w14:paraId="1B9B898E" w14:textId="77777777">
        <w:tc>
          <w:tcPr>
            <w:tcW w:w="3465" w:type="dxa"/>
          </w:tcPr>
          <w:p w14:paraId="4635305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018D9916"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1906" w:type="dxa"/>
            <w:gridSpan w:val="2"/>
          </w:tcPr>
          <w:p w14:paraId="30369C09" w14:textId="77777777" w:rsidR="00716B92" w:rsidRDefault="00716B92">
            <w:pPr>
              <w:pStyle w:val="ConsPlusNormal"/>
              <w:rPr>
                <w:rFonts w:ascii="Times New Roman" w:hAnsi="Times New Roman" w:cs="Times New Roman"/>
                <w:sz w:val="22"/>
                <w:szCs w:val="22"/>
              </w:rPr>
            </w:pPr>
          </w:p>
        </w:tc>
        <w:tc>
          <w:tcPr>
            <w:tcW w:w="2435" w:type="dxa"/>
            <w:gridSpan w:val="3"/>
          </w:tcPr>
          <w:p w14:paraId="3A0CE435" w14:textId="77777777" w:rsidR="00716B92" w:rsidRDefault="00716B92">
            <w:pPr>
              <w:pStyle w:val="ConsPlusNormal"/>
              <w:rPr>
                <w:rFonts w:ascii="Times New Roman" w:hAnsi="Times New Roman" w:cs="Times New Roman"/>
                <w:sz w:val="22"/>
                <w:szCs w:val="22"/>
              </w:rPr>
            </w:pPr>
          </w:p>
        </w:tc>
      </w:tr>
      <w:tr w:rsidR="00716B92" w14:paraId="1D6B4EF1" w14:textId="77777777">
        <w:tc>
          <w:tcPr>
            <w:tcW w:w="3465" w:type="dxa"/>
          </w:tcPr>
          <w:p w14:paraId="38F8C289"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Предмет договора </w:t>
            </w:r>
          </w:p>
        </w:tc>
        <w:tc>
          <w:tcPr>
            <w:tcW w:w="3339" w:type="dxa"/>
            <w:gridSpan w:val="2"/>
            <w:tcBorders>
              <w:top w:val="single" w:sz="4" w:space="0" w:color="auto"/>
              <w:bottom w:val="single" w:sz="4" w:space="0" w:color="auto"/>
            </w:tcBorders>
          </w:tcPr>
          <w:p w14:paraId="3A4BD338"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1260" w:type="dxa"/>
            <w:gridSpan w:val="2"/>
          </w:tcPr>
          <w:p w14:paraId="09F2CFD5" w14:textId="77777777" w:rsidR="00716B92" w:rsidRDefault="00716B92">
            <w:pPr>
              <w:pStyle w:val="ConsPlusNormal"/>
              <w:rPr>
                <w:rFonts w:ascii="Times New Roman" w:hAnsi="Times New Roman" w:cs="Times New Roman"/>
                <w:sz w:val="22"/>
                <w:szCs w:val="22"/>
              </w:rPr>
            </w:pPr>
          </w:p>
        </w:tc>
        <w:tc>
          <w:tcPr>
            <w:tcW w:w="2142" w:type="dxa"/>
            <w:gridSpan w:val="2"/>
          </w:tcPr>
          <w:p w14:paraId="431BD29B" w14:textId="77777777" w:rsidR="00716B92" w:rsidRDefault="00716B92">
            <w:pPr>
              <w:pStyle w:val="ConsPlusNormal"/>
              <w:rPr>
                <w:rFonts w:ascii="Times New Roman" w:hAnsi="Times New Roman" w:cs="Times New Roman"/>
                <w:sz w:val="22"/>
                <w:szCs w:val="22"/>
              </w:rPr>
            </w:pPr>
          </w:p>
        </w:tc>
      </w:tr>
      <w:tr w:rsidR="00716B92" w14:paraId="3E278EE8" w14:textId="77777777">
        <w:tc>
          <w:tcPr>
            <w:tcW w:w="10206" w:type="dxa"/>
            <w:gridSpan w:val="7"/>
          </w:tcPr>
          <w:p w14:paraId="38C023BB" w14:textId="77777777" w:rsidR="00716B92"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716B92" w14:paraId="09616102" w14:textId="77777777">
        <w:tc>
          <w:tcPr>
            <w:tcW w:w="3465" w:type="dxa"/>
          </w:tcPr>
          <w:p w14:paraId="0EA2292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7E12ADD0" w14:textId="77777777" w:rsidR="00716B92" w:rsidRDefault="00716B92">
            <w:pPr>
              <w:pStyle w:val="ConsPlusNormal"/>
              <w:rPr>
                <w:rFonts w:ascii="Times New Roman" w:hAnsi="Times New Roman" w:cs="Times New Roman"/>
                <w:sz w:val="22"/>
                <w:szCs w:val="22"/>
              </w:rPr>
            </w:pPr>
          </w:p>
        </w:tc>
        <w:tc>
          <w:tcPr>
            <w:tcW w:w="1906" w:type="dxa"/>
            <w:gridSpan w:val="2"/>
          </w:tcPr>
          <w:p w14:paraId="2DA2F82E" w14:textId="77777777" w:rsidR="00716B92" w:rsidRDefault="00716B92">
            <w:pPr>
              <w:pStyle w:val="ConsPlusNormal"/>
              <w:rPr>
                <w:rFonts w:ascii="Times New Roman" w:hAnsi="Times New Roman" w:cs="Times New Roman"/>
                <w:sz w:val="22"/>
                <w:szCs w:val="22"/>
              </w:rPr>
            </w:pPr>
          </w:p>
        </w:tc>
        <w:tc>
          <w:tcPr>
            <w:tcW w:w="2435" w:type="dxa"/>
            <w:gridSpan w:val="3"/>
            <w:tcBorders>
              <w:bottom w:val="single" w:sz="4" w:space="0" w:color="auto"/>
            </w:tcBorders>
          </w:tcPr>
          <w:p w14:paraId="6017BAAD" w14:textId="77777777" w:rsidR="00716B92" w:rsidRDefault="00716B92">
            <w:pPr>
              <w:pStyle w:val="ConsPlusNormal"/>
              <w:rPr>
                <w:rFonts w:ascii="Times New Roman" w:hAnsi="Times New Roman" w:cs="Times New Roman"/>
                <w:sz w:val="22"/>
                <w:szCs w:val="22"/>
              </w:rPr>
            </w:pPr>
          </w:p>
        </w:tc>
      </w:tr>
      <w:tr w:rsidR="00716B92" w14:paraId="6596326D" w14:textId="77777777">
        <w:tc>
          <w:tcPr>
            <w:tcW w:w="3465" w:type="dxa"/>
          </w:tcPr>
          <w:p w14:paraId="77D33B40"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7D9508EC" w14:textId="77777777" w:rsidR="00716B92" w:rsidRDefault="00716B92">
            <w:pPr>
              <w:pStyle w:val="ConsPlusNormal"/>
              <w:rPr>
                <w:rFonts w:ascii="Times New Roman" w:hAnsi="Times New Roman" w:cs="Times New Roman"/>
                <w:sz w:val="22"/>
                <w:szCs w:val="22"/>
              </w:rPr>
            </w:pPr>
          </w:p>
        </w:tc>
        <w:tc>
          <w:tcPr>
            <w:tcW w:w="1906" w:type="dxa"/>
            <w:gridSpan w:val="2"/>
            <w:tcBorders>
              <w:right w:val="single" w:sz="4" w:space="0" w:color="auto"/>
            </w:tcBorders>
          </w:tcPr>
          <w:p w14:paraId="59843D8B"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 ОКВ</w:t>
            </w:r>
          </w:p>
        </w:tc>
        <w:tc>
          <w:tcPr>
            <w:tcW w:w="2435" w:type="dxa"/>
            <w:gridSpan w:val="3"/>
            <w:tcBorders>
              <w:top w:val="single" w:sz="4" w:space="0" w:color="auto"/>
              <w:left w:val="single" w:sz="4" w:space="0" w:color="auto"/>
              <w:bottom w:val="single" w:sz="4" w:space="0" w:color="auto"/>
              <w:right w:val="single" w:sz="4" w:space="0" w:color="auto"/>
            </w:tcBorders>
          </w:tcPr>
          <w:p w14:paraId="4139E86B" w14:textId="77777777" w:rsidR="00716B92" w:rsidRDefault="00716B92">
            <w:pPr>
              <w:pStyle w:val="ConsPlusNormal"/>
              <w:rPr>
                <w:rFonts w:ascii="Times New Roman" w:hAnsi="Times New Roman" w:cs="Times New Roman"/>
                <w:sz w:val="22"/>
                <w:szCs w:val="22"/>
              </w:rPr>
            </w:pPr>
          </w:p>
        </w:tc>
      </w:tr>
      <w:tr w:rsidR="00716B92" w14:paraId="0F9812DD" w14:textId="77777777">
        <w:tc>
          <w:tcPr>
            <w:tcW w:w="3465" w:type="dxa"/>
          </w:tcPr>
          <w:p w14:paraId="4E196C78"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40630E83"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3330860A" w14:textId="77777777" w:rsidR="00716B92" w:rsidRDefault="00716B92">
            <w:pPr>
              <w:pStyle w:val="ConsPlusNormal"/>
              <w:rPr>
                <w:rFonts w:ascii="Times New Roman" w:hAnsi="Times New Roman" w:cs="Times New Roman"/>
                <w:sz w:val="22"/>
                <w:szCs w:val="22"/>
              </w:rPr>
            </w:pPr>
          </w:p>
        </w:tc>
        <w:tc>
          <w:tcPr>
            <w:tcW w:w="2435" w:type="dxa"/>
            <w:gridSpan w:val="3"/>
            <w:tcBorders>
              <w:top w:val="single" w:sz="4" w:space="0" w:color="auto"/>
            </w:tcBorders>
          </w:tcPr>
          <w:p w14:paraId="67930E4A" w14:textId="77777777" w:rsidR="00716B92" w:rsidRDefault="00716B92">
            <w:pPr>
              <w:pStyle w:val="ConsPlusNormal"/>
              <w:rPr>
                <w:rFonts w:ascii="Times New Roman" w:hAnsi="Times New Roman" w:cs="Times New Roman"/>
                <w:sz w:val="22"/>
                <w:szCs w:val="22"/>
              </w:rPr>
            </w:pPr>
          </w:p>
        </w:tc>
      </w:tr>
      <w:tr w:rsidR="00716B92" w14:paraId="4D7E611E" w14:textId="77777777">
        <w:tc>
          <w:tcPr>
            <w:tcW w:w="3465" w:type="dxa"/>
          </w:tcPr>
          <w:p w14:paraId="581863E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3ABE6B6A"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 месяц 20____года</w:t>
            </w:r>
          </w:p>
        </w:tc>
        <w:tc>
          <w:tcPr>
            <w:tcW w:w="1906" w:type="dxa"/>
            <w:gridSpan w:val="2"/>
          </w:tcPr>
          <w:p w14:paraId="362BA610" w14:textId="77777777" w:rsidR="00716B92" w:rsidRDefault="00716B92">
            <w:pPr>
              <w:pStyle w:val="ConsPlusNormal"/>
              <w:rPr>
                <w:rFonts w:ascii="Times New Roman" w:hAnsi="Times New Roman" w:cs="Times New Roman"/>
                <w:sz w:val="22"/>
                <w:szCs w:val="22"/>
              </w:rPr>
            </w:pPr>
          </w:p>
        </w:tc>
        <w:tc>
          <w:tcPr>
            <w:tcW w:w="2435" w:type="dxa"/>
            <w:gridSpan w:val="3"/>
          </w:tcPr>
          <w:p w14:paraId="438E8483" w14:textId="77777777" w:rsidR="00716B92" w:rsidRDefault="00716B92">
            <w:pPr>
              <w:pStyle w:val="ConsPlusNormal"/>
              <w:rPr>
                <w:rFonts w:ascii="Times New Roman" w:hAnsi="Times New Roman" w:cs="Times New Roman"/>
                <w:sz w:val="22"/>
                <w:szCs w:val="22"/>
              </w:rPr>
            </w:pPr>
          </w:p>
        </w:tc>
      </w:tr>
    </w:tbl>
    <w:p w14:paraId="04609957"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законом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08E73F21"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2A6D820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14:paraId="4621DA0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принципал уклонился или отказался от заключения договора с бенефициаром;</w:t>
      </w:r>
    </w:p>
    <w:p w14:paraId="1BB5FAB7"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принципал не предоставил или предоставил с нарушением условий, установленных Законом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14:paraId="2F5FEC7D"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0E003F1F" w14:textId="77777777" w:rsidR="00716B92"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ar259" w:tooltip="&lt;6&gt; Указывается почтовый адрес." w:history="1">
        <w:r w:rsidR="00716B92">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p>
    <w:p w14:paraId="3A823538" w14:textId="77777777" w:rsidR="00716B92" w:rsidRDefault="00000000">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ar260" w:tooltip="&lt;7&gt; Указываются адрес электронной почты и (или) наименование информационной системы." w:history="1">
        <w:r w:rsidR="00716B92">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p>
    <w:p w14:paraId="30407E9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354500C8"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а) документ, содержащий информацию о наступлении хотя бы одного из случаев, предусмотренных </w:t>
      </w:r>
      <w:hyperlink w:anchor="Par209" w:tooltip="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 w:history="1">
        <w:r w:rsidR="00716B92">
          <w:rPr>
            <w:rFonts w:ascii="Times New Roman" w:hAnsi="Times New Roman" w:cs="Times New Roman"/>
            <w:sz w:val="22"/>
            <w:szCs w:val="22"/>
          </w:rPr>
          <w:t>пунктом 3</w:t>
        </w:r>
      </w:hyperlink>
      <w:r>
        <w:rPr>
          <w:rFonts w:ascii="Times New Roman" w:hAnsi="Times New Roman" w:cs="Times New Roman"/>
          <w:sz w:val="22"/>
          <w:szCs w:val="22"/>
        </w:rP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14:paraId="333BCCA7"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б) документ, подтверждающий полномочия лица, подписавшего требование по независимой </w:t>
      </w:r>
      <w:r>
        <w:rPr>
          <w:rFonts w:ascii="Times New Roman" w:hAnsi="Times New Roman" w:cs="Times New Roman"/>
          <w:sz w:val="22"/>
          <w:szCs w:val="22"/>
        </w:rPr>
        <w:lastRenderedPageBreak/>
        <w:t>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1826EDE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бенефициаром требования на бумажном носителе представляются оригиналы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215"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2881521E"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ar215"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04382045"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783AA299"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7C7CB5E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575A3A99"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B86F2E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и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432129F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ar261" w:tooltip="&lt;8&gt; Указывается наименование арбитражного суда." w:history="1">
        <w:r w:rsidR="00716B92">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6A52A17E"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14:paraId="7F0A5FA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480"/>
        <w:gridCol w:w="477"/>
        <w:gridCol w:w="1245"/>
        <w:gridCol w:w="340"/>
        <w:gridCol w:w="1810"/>
        <w:gridCol w:w="340"/>
        <w:gridCol w:w="382"/>
        <w:gridCol w:w="2040"/>
      </w:tblGrid>
      <w:tr w:rsidR="00716B92" w14:paraId="34F64423" w14:textId="77777777">
        <w:tc>
          <w:tcPr>
            <w:tcW w:w="2587" w:type="dxa"/>
            <w:vAlign w:val="bottom"/>
          </w:tcPr>
          <w:p w14:paraId="4C044D54"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Уполномоченное лицо гаранта</w:t>
            </w:r>
          </w:p>
        </w:tc>
        <w:tc>
          <w:tcPr>
            <w:tcW w:w="957" w:type="dxa"/>
            <w:gridSpan w:val="2"/>
          </w:tcPr>
          <w:p w14:paraId="5C176A41" w14:textId="77777777" w:rsidR="00716B92" w:rsidRDefault="00716B92">
            <w:pPr>
              <w:pStyle w:val="ConsPlusNormal"/>
              <w:rPr>
                <w:rFonts w:ascii="Times New Roman" w:hAnsi="Times New Roman" w:cs="Times New Roman"/>
                <w:sz w:val="22"/>
                <w:szCs w:val="22"/>
              </w:rPr>
            </w:pPr>
          </w:p>
        </w:tc>
        <w:tc>
          <w:tcPr>
            <w:tcW w:w="1245" w:type="dxa"/>
            <w:tcBorders>
              <w:bottom w:val="single" w:sz="4" w:space="0" w:color="auto"/>
            </w:tcBorders>
          </w:tcPr>
          <w:p w14:paraId="0954182F" w14:textId="77777777" w:rsidR="00716B92" w:rsidRDefault="00716B92">
            <w:pPr>
              <w:pStyle w:val="ConsPlusNormal"/>
              <w:rPr>
                <w:rFonts w:ascii="Times New Roman" w:hAnsi="Times New Roman" w:cs="Times New Roman"/>
                <w:sz w:val="22"/>
                <w:szCs w:val="22"/>
              </w:rPr>
            </w:pPr>
          </w:p>
        </w:tc>
        <w:tc>
          <w:tcPr>
            <w:tcW w:w="340" w:type="dxa"/>
          </w:tcPr>
          <w:p w14:paraId="7A306B02" w14:textId="77777777" w:rsidR="00716B92" w:rsidRDefault="00716B92">
            <w:pPr>
              <w:pStyle w:val="ConsPlusNormal"/>
              <w:rPr>
                <w:rFonts w:ascii="Times New Roman" w:hAnsi="Times New Roman" w:cs="Times New Roman"/>
                <w:sz w:val="22"/>
                <w:szCs w:val="22"/>
              </w:rPr>
            </w:pPr>
          </w:p>
        </w:tc>
        <w:tc>
          <w:tcPr>
            <w:tcW w:w="1810" w:type="dxa"/>
            <w:tcBorders>
              <w:bottom w:val="single" w:sz="4" w:space="0" w:color="auto"/>
            </w:tcBorders>
          </w:tcPr>
          <w:p w14:paraId="2E8624D0" w14:textId="77777777" w:rsidR="00716B92" w:rsidRDefault="00716B92">
            <w:pPr>
              <w:pStyle w:val="ConsPlusNormal"/>
              <w:rPr>
                <w:rFonts w:ascii="Times New Roman" w:hAnsi="Times New Roman" w:cs="Times New Roman"/>
                <w:sz w:val="22"/>
                <w:szCs w:val="22"/>
              </w:rPr>
            </w:pPr>
          </w:p>
        </w:tc>
        <w:tc>
          <w:tcPr>
            <w:tcW w:w="340" w:type="dxa"/>
          </w:tcPr>
          <w:p w14:paraId="6B3F076B" w14:textId="77777777" w:rsidR="00716B92" w:rsidRDefault="00716B92">
            <w:pPr>
              <w:pStyle w:val="ConsPlusNormal"/>
              <w:rPr>
                <w:rFonts w:ascii="Times New Roman" w:hAnsi="Times New Roman" w:cs="Times New Roman"/>
                <w:sz w:val="22"/>
                <w:szCs w:val="22"/>
              </w:rPr>
            </w:pPr>
          </w:p>
        </w:tc>
        <w:tc>
          <w:tcPr>
            <w:tcW w:w="2422" w:type="dxa"/>
            <w:gridSpan w:val="2"/>
            <w:tcBorders>
              <w:bottom w:val="single" w:sz="4" w:space="0" w:color="auto"/>
            </w:tcBorders>
          </w:tcPr>
          <w:p w14:paraId="6C0C7520" w14:textId="77777777" w:rsidR="00716B92" w:rsidRDefault="00716B92">
            <w:pPr>
              <w:pStyle w:val="ConsPlusNormal"/>
              <w:rPr>
                <w:rFonts w:ascii="Times New Roman" w:hAnsi="Times New Roman" w:cs="Times New Roman"/>
                <w:sz w:val="22"/>
                <w:szCs w:val="22"/>
              </w:rPr>
            </w:pPr>
          </w:p>
        </w:tc>
      </w:tr>
      <w:tr w:rsidR="00716B92" w14:paraId="306F8221" w14:textId="77777777">
        <w:tc>
          <w:tcPr>
            <w:tcW w:w="2587" w:type="dxa"/>
          </w:tcPr>
          <w:p w14:paraId="66A0C1C3" w14:textId="77777777" w:rsidR="00716B92" w:rsidRDefault="00716B92">
            <w:pPr>
              <w:pStyle w:val="ConsPlusNormal"/>
              <w:rPr>
                <w:rFonts w:ascii="Times New Roman" w:hAnsi="Times New Roman" w:cs="Times New Roman"/>
                <w:sz w:val="22"/>
                <w:szCs w:val="22"/>
              </w:rPr>
            </w:pPr>
          </w:p>
        </w:tc>
        <w:tc>
          <w:tcPr>
            <w:tcW w:w="957" w:type="dxa"/>
            <w:gridSpan w:val="2"/>
          </w:tcPr>
          <w:p w14:paraId="403647E2" w14:textId="77777777" w:rsidR="00716B92" w:rsidRDefault="00716B92">
            <w:pPr>
              <w:pStyle w:val="ConsPlusNormal"/>
              <w:rPr>
                <w:rFonts w:ascii="Times New Roman" w:hAnsi="Times New Roman" w:cs="Times New Roman"/>
                <w:sz w:val="18"/>
                <w:szCs w:val="18"/>
              </w:rPr>
            </w:pPr>
          </w:p>
        </w:tc>
        <w:tc>
          <w:tcPr>
            <w:tcW w:w="1245" w:type="dxa"/>
            <w:tcBorders>
              <w:top w:val="single" w:sz="4" w:space="0" w:color="auto"/>
            </w:tcBorders>
          </w:tcPr>
          <w:p w14:paraId="7D706E1B" w14:textId="77777777" w:rsidR="00716B92" w:rsidRDefault="00000000">
            <w:pPr>
              <w:pStyle w:val="ConsPlusNormal"/>
              <w:ind w:firstLine="0"/>
              <w:rPr>
                <w:rFonts w:ascii="Times New Roman" w:hAnsi="Times New Roman" w:cs="Times New Roman"/>
                <w:sz w:val="18"/>
                <w:szCs w:val="18"/>
              </w:rPr>
            </w:pPr>
            <w:r>
              <w:rPr>
                <w:rFonts w:ascii="Times New Roman" w:hAnsi="Times New Roman" w:cs="Times New Roman"/>
                <w:sz w:val="18"/>
                <w:szCs w:val="18"/>
              </w:rPr>
              <w:t>(должность)</w:t>
            </w:r>
          </w:p>
        </w:tc>
        <w:tc>
          <w:tcPr>
            <w:tcW w:w="340" w:type="dxa"/>
          </w:tcPr>
          <w:p w14:paraId="5D3D0D2C" w14:textId="77777777" w:rsidR="00716B92" w:rsidRDefault="00716B92">
            <w:pPr>
              <w:pStyle w:val="ConsPlusNormal"/>
              <w:rPr>
                <w:rFonts w:ascii="Times New Roman" w:hAnsi="Times New Roman" w:cs="Times New Roman"/>
                <w:sz w:val="22"/>
                <w:szCs w:val="22"/>
              </w:rPr>
            </w:pPr>
          </w:p>
        </w:tc>
        <w:tc>
          <w:tcPr>
            <w:tcW w:w="1810" w:type="dxa"/>
            <w:tcBorders>
              <w:top w:val="single" w:sz="4" w:space="0" w:color="auto"/>
            </w:tcBorders>
          </w:tcPr>
          <w:p w14:paraId="0A2F4B7F" w14:textId="77777777" w:rsidR="00716B92" w:rsidRDefault="00000000">
            <w:pPr>
              <w:pStyle w:val="ConsPlusNormal"/>
              <w:jc w:val="center"/>
              <w:rPr>
                <w:rFonts w:ascii="Times New Roman" w:hAnsi="Times New Roman" w:cs="Times New Roman"/>
                <w:sz w:val="18"/>
                <w:szCs w:val="18"/>
              </w:rPr>
            </w:pPr>
            <w:r>
              <w:rPr>
                <w:rFonts w:ascii="Times New Roman" w:hAnsi="Times New Roman" w:cs="Times New Roman"/>
                <w:sz w:val="18"/>
                <w:szCs w:val="18"/>
              </w:rPr>
              <w:t>(подпись)</w:t>
            </w:r>
          </w:p>
        </w:tc>
        <w:tc>
          <w:tcPr>
            <w:tcW w:w="340" w:type="dxa"/>
          </w:tcPr>
          <w:p w14:paraId="536FF9F0" w14:textId="77777777" w:rsidR="00716B92" w:rsidRDefault="00716B92">
            <w:pPr>
              <w:pStyle w:val="ConsPlusNormal"/>
              <w:rPr>
                <w:rFonts w:ascii="Times New Roman" w:hAnsi="Times New Roman" w:cs="Times New Roman"/>
                <w:sz w:val="18"/>
                <w:szCs w:val="18"/>
              </w:rPr>
            </w:pPr>
          </w:p>
        </w:tc>
        <w:tc>
          <w:tcPr>
            <w:tcW w:w="2422" w:type="dxa"/>
            <w:gridSpan w:val="2"/>
            <w:tcBorders>
              <w:top w:val="single" w:sz="4" w:space="0" w:color="auto"/>
            </w:tcBorders>
          </w:tcPr>
          <w:p w14:paraId="09D44BE0" w14:textId="77777777" w:rsidR="00716B92" w:rsidRDefault="00000000">
            <w:pPr>
              <w:pStyle w:val="ConsPlusNormal"/>
              <w:rPr>
                <w:rFonts w:ascii="Times New Roman" w:hAnsi="Times New Roman" w:cs="Times New Roman"/>
                <w:sz w:val="18"/>
                <w:szCs w:val="18"/>
              </w:rPr>
            </w:pPr>
            <w:r>
              <w:rPr>
                <w:rFonts w:ascii="Times New Roman" w:hAnsi="Times New Roman" w:cs="Times New Roman"/>
                <w:sz w:val="18"/>
                <w:szCs w:val="18"/>
              </w:rPr>
              <w:t>(расшифровка подписи)</w:t>
            </w:r>
          </w:p>
        </w:tc>
      </w:tr>
      <w:tr w:rsidR="00716B92" w14:paraId="002FEA33" w14:textId="77777777">
        <w:tc>
          <w:tcPr>
            <w:tcW w:w="3067" w:type="dxa"/>
            <w:gridSpan w:val="2"/>
          </w:tcPr>
          <w:p w14:paraId="40DFF6D8"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7"/>
          </w:tcPr>
          <w:p w14:paraId="6B0D818D" w14:textId="77777777" w:rsidR="00716B92" w:rsidRDefault="00716B92">
            <w:pPr>
              <w:pStyle w:val="ConsPlusNormal"/>
              <w:rPr>
                <w:rFonts w:ascii="Times New Roman" w:hAnsi="Times New Roman" w:cs="Times New Roman"/>
                <w:sz w:val="22"/>
                <w:szCs w:val="22"/>
              </w:rPr>
            </w:pPr>
          </w:p>
        </w:tc>
      </w:tr>
      <w:tr w:rsidR="00716B92" w14:paraId="5AD1F26E" w14:textId="77777777">
        <w:tc>
          <w:tcPr>
            <w:tcW w:w="3067" w:type="dxa"/>
            <w:gridSpan w:val="2"/>
          </w:tcPr>
          <w:p w14:paraId="49385043" w14:textId="77777777" w:rsidR="00716B92" w:rsidRDefault="00716B92">
            <w:pPr>
              <w:pStyle w:val="ConsPlusNormal"/>
              <w:rPr>
                <w:rFonts w:ascii="Times New Roman" w:hAnsi="Times New Roman" w:cs="Times New Roman"/>
                <w:sz w:val="22"/>
                <w:szCs w:val="22"/>
              </w:rPr>
            </w:pPr>
          </w:p>
        </w:tc>
        <w:tc>
          <w:tcPr>
            <w:tcW w:w="4594" w:type="dxa"/>
            <w:gridSpan w:val="6"/>
            <w:tcBorders>
              <w:right w:val="single" w:sz="4" w:space="0" w:color="auto"/>
            </w:tcBorders>
          </w:tcPr>
          <w:p w14:paraId="106BFADA"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19833D43" w14:textId="77777777" w:rsidR="00716B92" w:rsidRDefault="00716B92">
            <w:pPr>
              <w:pStyle w:val="ConsPlusNormal"/>
              <w:rPr>
                <w:rFonts w:ascii="Times New Roman" w:hAnsi="Times New Roman" w:cs="Times New Roman"/>
                <w:sz w:val="22"/>
                <w:szCs w:val="22"/>
              </w:rPr>
            </w:pPr>
          </w:p>
        </w:tc>
      </w:tr>
      <w:tr w:rsidR="00716B92" w14:paraId="17923C86" w14:textId="77777777">
        <w:tc>
          <w:tcPr>
            <w:tcW w:w="3067" w:type="dxa"/>
            <w:gridSpan w:val="2"/>
          </w:tcPr>
          <w:p w14:paraId="434E3D8D" w14:textId="77777777" w:rsidR="00716B92" w:rsidRDefault="00716B92">
            <w:pPr>
              <w:pStyle w:val="ConsPlusNormal"/>
              <w:rPr>
                <w:rFonts w:ascii="Times New Roman" w:hAnsi="Times New Roman" w:cs="Times New Roman"/>
                <w:sz w:val="22"/>
                <w:szCs w:val="22"/>
              </w:rPr>
            </w:pPr>
          </w:p>
        </w:tc>
        <w:tc>
          <w:tcPr>
            <w:tcW w:w="4594" w:type="dxa"/>
            <w:gridSpan w:val="6"/>
            <w:tcBorders>
              <w:right w:val="single" w:sz="4" w:space="0" w:color="auto"/>
            </w:tcBorders>
          </w:tcPr>
          <w:p w14:paraId="2B9C3107"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2211951D" w14:textId="77777777" w:rsidR="00716B92" w:rsidRDefault="00716B92">
            <w:pPr>
              <w:pStyle w:val="ConsPlusNormal"/>
              <w:rPr>
                <w:rFonts w:ascii="Times New Roman" w:hAnsi="Times New Roman" w:cs="Times New Roman"/>
                <w:sz w:val="22"/>
                <w:szCs w:val="22"/>
              </w:rPr>
            </w:pPr>
          </w:p>
        </w:tc>
      </w:tr>
    </w:tbl>
    <w:p w14:paraId="6028A2FD" w14:textId="77777777" w:rsidR="00716B92" w:rsidRDefault="00716B92">
      <w:pPr>
        <w:rPr>
          <w:rFonts w:ascii="Times New Roman" w:hAnsi="Times New Roman" w:cs="Times New Roman"/>
          <w:sz w:val="22"/>
          <w:szCs w:val="22"/>
        </w:rPr>
      </w:pPr>
    </w:p>
    <w:p w14:paraId="1201BA9A" w14:textId="77777777" w:rsidR="00716B92" w:rsidRDefault="00716B92">
      <w:pPr>
        <w:widowControl w:val="0"/>
        <w:tabs>
          <w:tab w:val="left" w:pos="7260"/>
        </w:tabs>
        <w:jc w:val="right"/>
        <w:rPr>
          <w:rFonts w:ascii="Times New Roman" w:hAnsi="Times New Roman" w:cs="Times New Roman"/>
          <w:b/>
          <w:sz w:val="22"/>
          <w:szCs w:val="22"/>
        </w:rPr>
        <w:sectPr w:rsidR="00716B92">
          <w:pgSz w:w="11906" w:h="16838"/>
          <w:pgMar w:top="680" w:right="567" w:bottom="567" w:left="1134" w:header="709" w:footer="709" w:gutter="0"/>
          <w:cols w:space="708"/>
          <w:docGrid w:linePitch="360"/>
        </w:sectPr>
      </w:pPr>
    </w:p>
    <w:p w14:paraId="67604EA1" w14:textId="77777777" w:rsidR="00716B92" w:rsidRDefault="00000000">
      <w:pPr>
        <w:widowControl w:val="0"/>
        <w:tabs>
          <w:tab w:val="left" w:pos="7260"/>
        </w:tabs>
        <w:jc w:val="right"/>
        <w:rPr>
          <w:rFonts w:ascii="Times New Roman" w:hAnsi="Times New Roman" w:cs="Times New Roman"/>
          <w:b/>
          <w:sz w:val="22"/>
          <w:szCs w:val="22"/>
        </w:rPr>
      </w:pPr>
      <w:r>
        <w:rPr>
          <w:rFonts w:ascii="Times New Roman" w:hAnsi="Times New Roman" w:cs="Times New Roman"/>
          <w:b/>
          <w:sz w:val="22"/>
          <w:szCs w:val="22"/>
        </w:rPr>
        <w:lastRenderedPageBreak/>
        <w:t>Приложение № 7 к извещению о запросе котировок</w:t>
      </w:r>
    </w:p>
    <w:p w14:paraId="74B56887" w14:textId="77777777" w:rsidR="00716B92" w:rsidRDefault="00716B92">
      <w:pPr>
        <w:jc w:val="right"/>
        <w:rPr>
          <w:rFonts w:ascii="Times New Roman" w:hAnsi="Times New Roman" w:cs="Times New Roman"/>
          <w:sz w:val="22"/>
          <w:szCs w:val="22"/>
        </w:rPr>
      </w:pPr>
    </w:p>
    <w:p w14:paraId="6E77EE6A"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ТИПОВАЯ ФОРМА</w:t>
      </w:r>
    </w:p>
    <w:p w14:paraId="0A023D97"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независимой гарантии, предоставляемой в качестве обеспечения исполнения договора</w:t>
      </w:r>
    </w:p>
    <w:p w14:paraId="13017EAF" w14:textId="77777777" w:rsidR="00716B92" w:rsidRDefault="00716B92">
      <w:pPr>
        <w:pStyle w:val="ConsPlusNormal"/>
        <w:jc w:val="both"/>
        <w:rPr>
          <w:rFonts w:ascii="Times New Roman" w:hAnsi="Times New Roman" w:cs="Times New Roman"/>
          <w:sz w:val="22"/>
          <w:szCs w:val="22"/>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3465"/>
        <w:gridCol w:w="2400"/>
        <w:gridCol w:w="718"/>
        <w:gridCol w:w="567"/>
        <w:gridCol w:w="142"/>
        <w:gridCol w:w="2268"/>
      </w:tblGrid>
      <w:tr w:rsidR="00716B92" w14:paraId="0267F8BD" w14:textId="77777777">
        <w:tc>
          <w:tcPr>
            <w:tcW w:w="3465" w:type="dxa"/>
          </w:tcPr>
          <w:p w14:paraId="3B65B539" w14:textId="77777777" w:rsidR="00716B92" w:rsidRDefault="00716B92">
            <w:pPr>
              <w:pStyle w:val="ConsPlusNormal"/>
              <w:rPr>
                <w:rFonts w:ascii="Times New Roman" w:hAnsi="Times New Roman" w:cs="Times New Roman"/>
                <w:sz w:val="22"/>
                <w:szCs w:val="22"/>
              </w:rPr>
            </w:pPr>
          </w:p>
        </w:tc>
        <w:tc>
          <w:tcPr>
            <w:tcW w:w="3827" w:type="dxa"/>
            <w:gridSpan w:val="4"/>
            <w:tcBorders>
              <w:right w:val="single" w:sz="4" w:space="0" w:color="auto"/>
            </w:tcBorders>
          </w:tcPr>
          <w:p w14:paraId="47E627A5"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Дата выдачи</w:t>
            </w:r>
          </w:p>
        </w:tc>
        <w:tc>
          <w:tcPr>
            <w:tcW w:w="2268" w:type="dxa"/>
            <w:tcBorders>
              <w:top w:val="single" w:sz="4" w:space="0" w:color="auto"/>
              <w:left w:val="single" w:sz="4" w:space="0" w:color="auto"/>
              <w:bottom w:val="single" w:sz="4" w:space="0" w:color="auto"/>
              <w:right w:val="single" w:sz="4" w:space="0" w:color="auto"/>
            </w:tcBorders>
          </w:tcPr>
          <w:p w14:paraId="638BB9E9" w14:textId="77777777" w:rsidR="00716B92" w:rsidRDefault="00716B92">
            <w:pPr>
              <w:pStyle w:val="ConsPlusNormal"/>
              <w:rPr>
                <w:rFonts w:ascii="Times New Roman" w:hAnsi="Times New Roman" w:cs="Times New Roman"/>
                <w:sz w:val="22"/>
                <w:szCs w:val="22"/>
              </w:rPr>
            </w:pPr>
          </w:p>
        </w:tc>
      </w:tr>
      <w:tr w:rsidR="00716B92" w14:paraId="3B41EF8A" w14:textId="77777777">
        <w:tc>
          <w:tcPr>
            <w:tcW w:w="3465" w:type="dxa"/>
          </w:tcPr>
          <w:p w14:paraId="69BE1D02" w14:textId="77777777" w:rsidR="00716B92" w:rsidRDefault="00716B92">
            <w:pPr>
              <w:pStyle w:val="ConsPlusNormal"/>
              <w:rPr>
                <w:rFonts w:ascii="Times New Roman" w:hAnsi="Times New Roman" w:cs="Times New Roman"/>
                <w:sz w:val="22"/>
                <w:szCs w:val="22"/>
              </w:rPr>
            </w:pPr>
          </w:p>
        </w:tc>
        <w:tc>
          <w:tcPr>
            <w:tcW w:w="3827" w:type="dxa"/>
            <w:gridSpan w:val="4"/>
            <w:tcBorders>
              <w:right w:val="single" w:sz="4" w:space="0" w:color="auto"/>
            </w:tcBorders>
          </w:tcPr>
          <w:p w14:paraId="3D6BD854"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 xml:space="preserve">Номер независимой гарантии </w:t>
            </w:r>
          </w:p>
        </w:tc>
        <w:tc>
          <w:tcPr>
            <w:tcW w:w="2268" w:type="dxa"/>
            <w:tcBorders>
              <w:top w:val="single" w:sz="4" w:space="0" w:color="auto"/>
              <w:left w:val="single" w:sz="4" w:space="0" w:color="auto"/>
              <w:bottom w:val="single" w:sz="4" w:space="0" w:color="auto"/>
              <w:right w:val="single" w:sz="4" w:space="0" w:color="auto"/>
            </w:tcBorders>
          </w:tcPr>
          <w:p w14:paraId="6D56EFF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75CFD20F" w14:textId="77777777">
        <w:tc>
          <w:tcPr>
            <w:tcW w:w="9560" w:type="dxa"/>
            <w:gridSpan w:val="6"/>
            <w:tcBorders>
              <w:right w:val="single" w:sz="4" w:space="0" w:color="auto"/>
            </w:tcBorders>
          </w:tcPr>
          <w:p w14:paraId="6B8F5C2B" w14:textId="77777777" w:rsidR="00716B92"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Информация о гаранте, принципале, бенефициаре</w:t>
            </w:r>
          </w:p>
        </w:tc>
      </w:tr>
      <w:tr w:rsidR="00716B92" w14:paraId="17F43BFA" w14:textId="77777777">
        <w:tc>
          <w:tcPr>
            <w:tcW w:w="3465" w:type="dxa"/>
          </w:tcPr>
          <w:p w14:paraId="40BA6DC7" w14:textId="77777777" w:rsidR="00716B92" w:rsidRDefault="00716B92">
            <w:pPr>
              <w:pStyle w:val="ConsPlusNormal"/>
              <w:rPr>
                <w:rFonts w:ascii="Times New Roman" w:hAnsi="Times New Roman" w:cs="Times New Roman"/>
                <w:sz w:val="22"/>
                <w:szCs w:val="22"/>
              </w:rPr>
            </w:pPr>
          </w:p>
        </w:tc>
        <w:tc>
          <w:tcPr>
            <w:tcW w:w="2400" w:type="dxa"/>
          </w:tcPr>
          <w:p w14:paraId="4B124D86"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tcPr>
          <w:p w14:paraId="1834EC8B" w14:textId="77777777" w:rsidR="00716B92" w:rsidRDefault="00716B92">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41634253" w14:textId="77777777" w:rsidR="00716B92" w:rsidRDefault="00000000">
            <w:pPr>
              <w:pStyle w:val="ConsPlusNormal"/>
              <w:rPr>
                <w:rFonts w:ascii="Times New Roman" w:hAnsi="Times New Roman" w:cs="Times New Roman"/>
                <w:sz w:val="22"/>
                <w:szCs w:val="22"/>
              </w:rPr>
            </w:pPr>
            <w:r>
              <w:rPr>
                <w:rFonts w:ascii="Times New Roman" w:hAnsi="Times New Roman" w:cs="Times New Roman"/>
                <w:sz w:val="22"/>
                <w:szCs w:val="22"/>
              </w:rPr>
              <w:t>Коды</w:t>
            </w:r>
          </w:p>
        </w:tc>
      </w:tr>
      <w:tr w:rsidR="00716B92" w14:paraId="5E53782A" w14:textId="77777777">
        <w:tc>
          <w:tcPr>
            <w:tcW w:w="3465" w:type="dxa"/>
            <w:vMerge w:val="restart"/>
          </w:tcPr>
          <w:p w14:paraId="0FADA6C9"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гаранта</w:t>
            </w:r>
          </w:p>
        </w:tc>
        <w:tc>
          <w:tcPr>
            <w:tcW w:w="2400" w:type="dxa"/>
            <w:vMerge w:val="restart"/>
            <w:tcBorders>
              <w:bottom w:val="single" w:sz="4" w:space="0" w:color="auto"/>
            </w:tcBorders>
          </w:tcPr>
          <w:p w14:paraId="13E43301"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48579DE"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7FA0FE94" w14:textId="77777777" w:rsidR="00716B92" w:rsidRDefault="00716B92">
            <w:pPr>
              <w:pStyle w:val="ConsPlusNormal"/>
              <w:rPr>
                <w:rFonts w:ascii="Times New Roman" w:hAnsi="Times New Roman" w:cs="Times New Roman"/>
                <w:sz w:val="22"/>
                <w:szCs w:val="22"/>
              </w:rPr>
            </w:pPr>
          </w:p>
        </w:tc>
      </w:tr>
      <w:tr w:rsidR="00716B92" w14:paraId="215ACB9A" w14:textId="77777777">
        <w:tc>
          <w:tcPr>
            <w:tcW w:w="3465" w:type="dxa"/>
            <w:vMerge/>
          </w:tcPr>
          <w:p w14:paraId="4335BB99" w14:textId="77777777" w:rsidR="00716B92" w:rsidRDefault="00716B92">
            <w:pPr>
              <w:pStyle w:val="ConsPlusNormal"/>
              <w:rPr>
                <w:rFonts w:ascii="Times New Roman" w:hAnsi="Times New Roman" w:cs="Times New Roman"/>
                <w:sz w:val="22"/>
                <w:szCs w:val="22"/>
              </w:rPr>
            </w:pPr>
          </w:p>
        </w:tc>
        <w:tc>
          <w:tcPr>
            <w:tcW w:w="2400" w:type="dxa"/>
            <w:vMerge/>
            <w:tcBorders>
              <w:bottom w:val="single" w:sz="4" w:space="0" w:color="auto"/>
            </w:tcBorders>
          </w:tcPr>
          <w:p w14:paraId="7F6ABC56"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CC834B1"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679A311B" w14:textId="77777777" w:rsidR="00716B92" w:rsidRDefault="00716B92">
            <w:pPr>
              <w:pStyle w:val="ConsPlusNormal"/>
              <w:rPr>
                <w:rFonts w:ascii="Times New Roman" w:hAnsi="Times New Roman" w:cs="Times New Roman"/>
                <w:sz w:val="22"/>
                <w:szCs w:val="22"/>
              </w:rPr>
            </w:pPr>
          </w:p>
        </w:tc>
      </w:tr>
      <w:tr w:rsidR="00716B92" w14:paraId="19612867" w14:textId="77777777">
        <w:tc>
          <w:tcPr>
            <w:tcW w:w="3465" w:type="dxa"/>
            <w:vMerge/>
          </w:tcPr>
          <w:p w14:paraId="334190EA" w14:textId="77777777" w:rsidR="00716B92" w:rsidRDefault="00716B92">
            <w:pPr>
              <w:pStyle w:val="ConsPlusNormal"/>
              <w:rPr>
                <w:rFonts w:ascii="Times New Roman" w:hAnsi="Times New Roman" w:cs="Times New Roman"/>
                <w:sz w:val="22"/>
                <w:szCs w:val="22"/>
              </w:rPr>
            </w:pPr>
          </w:p>
        </w:tc>
        <w:tc>
          <w:tcPr>
            <w:tcW w:w="2400" w:type="dxa"/>
            <w:vMerge/>
            <w:tcBorders>
              <w:bottom w:val="single" w:sz="4" w:space="0" w:color="auto"/>
            </w:tcBorders>
          </w:tcPr>
          <w:p w14:paraId="75611CCC"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99ABC5E"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БИК </w:t>
            </w:r>
          </w:p>
        </w:tc>
        <w:tc>
          <w:tcPr>
            <w:tcW w:w="2410" w:type="dxa"/>
            <w:gridSpan w:val="2"/>
            <w:tcBorders>
              <w:top w:val="single" w:sz="4" w:space="0" w:color="auto"/>
              <w:left w:val="single" w:sz="4" w:space="0" w:color="auto"/>
              <w:bottom w:val="single" w:sz="4" w:space="0" w:color="auto"/>
              <w:right w:val="single" w:sz="4" w:space="0" w:color="auto"/>
            </w:tcBorders>
          </w:tcPr>
          <w:p w14:paraId="3039182C"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57D9AA1F" w14:textId="77777777">
        <w:tc>
          <w:tcPr>
            <w:tcW w:w="3465" w:type="dxa"/>
          </w:tcPr>
          <w:p w14:paraId="3F57B7C8"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Идентификационный код гаранта</w:t>
            </w:r>
          </w:p>
        </w:tc>
        <w:tc>
          <w:tcPr>
            <w:tcW w:w="2400" w:type="dxa"/>
            <w:tcBorders>
              <w:top w:val="single" w:sz="4" w:space="0" w:color="auto"/>
              <w:bottom w:val="single" w:sz="4" w:space="0" w:color="auto"/>
            </w:tcBorders>
          </w:tcPr>
          <w:p w14:paraId="23324E9F"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BFEF0DE" w14:textId="77777777" w:rsidR="00716B92" w:rsidRDefault="00716B92">
            <w:pPr>
              <w:pStyle w:val="ConsPlusNormal"/>
              <w:rPr>
                <w:rFonts w:ascii="Times New Roman" w:hAnsi="Times New Roman" w:cs="Times New Roman"/>
                <w:sz w:val="22"/>
                <w:szCs w:val="22"/>
              </w:rPr>
            </w:pPr>
          </w:p>
        </w:tc>
        <w:tc>
          <w:tcPr>
            <w:tcW w:w="2410" w:type="dxa"/>
            <w:gridSpan w:val="2"/>
            <w:tcBorders>
              <w:top w:val="single" w:sz="4" w:space="0" w:color="auto"/>
              <w:left w:val="single" w:sz="4" w:space="0" w:color="auto"/>
              <w:bottom w:val="single" w:sz="4" w:space="0" w:color="auto"/>
              <w:right w:val="single" w:sz="4" w:space="0" w:color="auto"/>
            </w:tcBorders>
          </w:tcPr>
          <w:p w14:paraId="5E6B5CF2"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w:t>
            </w:r>
          </w:p>
        </w:tc>
      </w:tr>
      <w:tr w:rsidR="00716B92" w14:paraId="41A92043" w14:textId="77777777">
        <w:tc>
          <w:tcPr>
            <w:tcW w:w="3465" w:type="dxa"/>
          </w:tcPr>
          <w:p w14:paraId="54604AEA"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гаранта</w:t>
            </w:r>
          </w:p>
        </w:tc>
        <w:tc>
          <w:tcPr>
            <w:tcW w:w="2400" w:type="dxa"/>
            <w:tcBorders>
              <w:top w:val="single" w:sz="4" w:space="0" w:color="auto"/>
              <w:bottom w:val="single" w:sz="4" w:space="0" w:color="auto"/>
            </w:tcBorders>
          </w:tcPr>
          <w:p w14:paraId="0D26E32E"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27E60BF7"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3F65DBAC"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4ADD30A6" w14:textId="77777777">
        <w:tc>
          <w:tcPr>
            <w:tcW w:w="3465" w:type="dxa"/>
          </w:tcPr>
          <w:p w14:paraId="10478ED2" w14:textId="77777777" w:rsidR="00716B92" w:rsidRDefault="00716B92">
            <w:pPr>
              <w:pStyle w:val="ConsPlusNormal"/>
              <w:rPr>
                <w:rFonts w:ascii="Times New Roman" w:hAnsi="Times New Roman" w:cs="Times New Roman"/>
                <w:sz w:val="22"/>
                <w:szCs w:val="22"/>
              </w:rPr>
            </w:pPr>
          </w:p>
        </w:tc>
        <w:tc>
          <w:tcPr>
            <w:tcW w:w="2400" w:type="dxa"/>
            <w:tcBorders>
              <w:top w:val="single" w:sz="4" w:space="0" w:color="auto"/>
            </w:tcBorders>
          </w:tcPr>
          <w:p w14:paraId="243ED805" w14:textId="77777777" w:rsidR="00716B92" w:rsidRDefault="00716B92">
            <w:pPr>
              <w:pStyle w:val="ConsPlusNormal"/>
              <w:rPr>
                <w:rFonts w:ascii="Times New Roman" w:hAnsi="Times New Roman" w:cs="Times New Roman"/>
                <w:sz w:val="22"/>
                <w:szCs w:val="22"/>
              </w:rPr>
            </w:pPr>
          </w:p>
        </w:tc>
        <w:tc>
          <w:tcPr>
            <w:tcW w:w="1285" w:type="dxa"/>
            <w:gridSpan w:val="2"/>
            <w:vAlign w:val="bottom"/>
          </w:tcPr>
          <w:p w14:paraId="19F20778" w14:textId="77777777" w:rsidR="00716B92" w:rsidRDefault="00716B92">
            <w:pPr>
              <w:pStyle w:val="ConsPlusNormal"/>
              <w:rPr>
                <w:rFonts w:ascii="Times New Roman" w:hAnsi="Times New Roman" w:cs="Times New Roman"/>
                <w:sz w:val="22"/>
                <w:szCs w:val="22"/>
              </w:rPr>
            </w:pPr>
          </w:p>
        </w:tc>
        <w:tc>
          <w:tcPr>
            <w:tcW w:w="2410" w:type="dxa"/>
            <w:gridSpan w:val="2"/>
            <w:tcBorders>
              <w:top w:val="single" w:sz="4" w:space="0" w:color="auto"/>
              <w:bottom w:val="single" w:sz="4" w:space="0" w:color="auto"/>
            </w:tcBorders>
          </w:tcPr>
          <w:p w14:paraId="75153D4A" w14:textId="77777777" w:rsidR="00716B92" w:rsidRDefault="00716B92">
            <w:pPr>
              <w:pStyle w:val="ConsPlusNormal"/>
              <w:rPr>
                <w:rFonts w:ascii="Times New Roman" w:hAnsi="Times New Roman" w:cs="Times New Roman"/>
                <w:sz w:val="22"/>
                <w:szCs w:val="22"/>
              </w:rPr>
            </w:pPr>
          </w:p>
        </w:tc>
      </w:tr>
      <w:tr w:rsidR="00716B92" w14:paraId="108E51E3" w14:textId="77777777">
        <w:tc>
          <w:tcPr>
            <w:tcW w:w="3465" w:type="dxa"/>
            <w:vMerge w:val="restart"/>
          </w:tcPr>
          <w:p w14:paraId="22A03862"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Полное наименование принципала</w:t>
            </w:r>
          </w:p>
        </w:tc>
        <w:tc>
          <w:tcPr>
            <w:tcW w:w="2400" w:type="dxa"/>
            <w:vMerge w:val="restart"/>
            <w:tcBorders>
              <w:bottom w:val="single" w:sz="4" w:space="0" w:color="auto"/>
            </w:tcBorders>
          </w:tcPr>
          <w:p w14:paraId="779FC68A"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47908C27"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ИНН </w:t>
            </w:r>
          </w:p>
        </w:tc>
        <w:tc>
          <w:tcPr>
            <w:tcW w:w="2410" w:type="dxa"/>
            <w:gridSpan w:val="2"/>
            <w:tcBorders>
              <w:top w:val="single" w:sz="4" w:space="0" w:color="auto"/>
              <w:left w:val="single" w:sz="4" w:space="0" w:color="auto"/>
              <w:bottom w:val="single" w:sz="4" w:space="0" w:color="auto"/>
              <w:right w:val="single" w:sz="4" w:space="0" w:color="auto"/>
            </w:tcBorders>
          </w:tcPr>
          <w:p w14:paraId="0F5D7CE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tc>
      </w:tr>
      <w:tr w:rsidR="00716B92" w14:paraId="6FE94318" w14:textId="77777777">
        <w:tc>
          <w:tcPr>
            <w:tcW w:w="3465" w:type="dxa"/>
            <w:vMerge/>
          </w:tcPr>
          <w:p w14:paraId="3EE83760" w14:textId="77777777" w:rsidR="00716B92" w:rsidRDefault="00716B92">
            <w:pPr>
              <w:pStyle w:val="ConsPlusNormal"/>
              <w:rPr>
                <w:rFonts w:ascii="Times New Roman" w:hAnsi="Times New Roman" w:cs="Times New Roman"/>
                <w:sz w:val="22"/>
                <w:szCs w:val="22"/>
              </w:rPr>
            </w:pPr>
          </w:p>
        </w:tc>
        <w:tc>
          <w:tcPr>
            <w:tcW w:w="2400" w:type="dxa"/>
            <w:vMerge/>
            <w:tcBorders>
              <w:bottom w:val="single" w:sz="4" w:space="0" w:color="auto"/>
            </w:tcBorders>
          </w:tcPr>
          <w:p w14:paraId="6DA12368"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9D83C33"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КПП </w:t>
            </w:r>
          </w:p>
        </w:tc>
        <w:tc>
          <w:tcPr>
            <w:tcW w:w="2410" w:type="dxa"/>
            <w:gridSpan w:val="2"/>
            <w:tcBorders>
              <w:top w:val="single" w:sz="4" w:space="0" w:color="auto"/>
              <w:left w:val="single" w:sz="4" w:space="0" w:color="auto"/>
              <w:bottom w:val="single" w:sz="4" w:space="0" w:color="auto"/>
              <w:right w:val="single" w:sz="4" w:space="0" w:color="auto"/>
            </w:tcBorders>
          </w:tcPr>
          <w:p w14:paraId="578A4E43"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если принципал является юридическим лицом, аккредитованным филиалом или представительством иностранного юридического лица.</w:t>
            </w:r>
          </w:p>
        </w:tc>
      </w:tr>
      <w:tr w:rsidR="00716B92" w14:paraId="231A03A9" w14:textId="77777777">
        <w:tc>
          <w:tcPr>
            <w:tcW w:w="3465" w:type="dxa"/>
          </w:tcPr>
          <w:p w14:paraId="62BFD8FE"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принципала</w:t>
            </w:r>
          </w:p>
        </w:tc>
        <w:tc>
          <w:tcPr>
            <w:tcW w:w="2400" w:type="dxa"/>
            <w:tcBorders>
              <w:top w:val="single" w:sz="4" w:space="0" w:color="auto"/>
              <w:bottom w:val="single" w:sz="4" w:space="0" w:color="auto"/>
            </w:tcBorders>
          </w:tcPr>
          <w:p w14:paraId="74F46A0D"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5F95767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по ОКТМО </w:t>
            </w:r>
          </w:p>
        </w:tc>
        <w:tc>
          <w:tcPr>
            <w:tcW w:w="2410" w:type="dxa"/>
            <w:gridSpan w:val="2"/>
            <w:tcBorders>
              <w:top w:val="single" w:sz="4" w:space="0" w:color="auto"/>
              <w:left w:val="single" w:sz="4" w:space="0" w:color="auto"/>
              <w:bottom w:val="single" w:sz="4" w:space="0" w:color="auto"/>
              <w:right w:val="single" w:sz="4" w:space="0" w:color="auto"/>
            </w:tcBorders>
          </w:tcPr>
          <w:p w14:paraId="03EFD70F"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r>
      <w:tr w:rsidR="00716B92" w14:paraId="6411173B" w14:textId="77777777">
        <w:tc>
          <w:tcPr>
            <w:tcW w:w="3465" w:type="dxa"/>
            <w:vMerge w:val="restart"/>
          </w:tcPr>
          <w:p w14:paraId="380B407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lastRenderedPageBreak/>
              <w:t>Полное наименование бенефициара</w:t>
            </w:r>
          </w:p>
        </w:tc>
        <w:tc>
          <w:tcPr>
            <w:tcW w:w="2400" w:type="dxa"/>
            <w:vMerge w:val="restart"/>
            <w:tcBorders>
              <w:top w:val="single" w:sz="4" w:space="0" w:color="auto"/>
              <w:bottom w:val="single" w:sz="4" w:space="0" w:color="auto"/>
            </w:tcBorders>
          </w:tcPr>
          <w:p w14:paraId="22B5C9F0"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3310BD73"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ИНН</w:t>
            </w:r>
          </w:p>
        </w:tc>
        <w:tc>
          <w:tcPr>
            <w:tcW w:w="2410" w:type="dxa"/>
            <w:gridSpan w:val="2"/>
            <w:tcBorders>
              <w:top w:val="single" w:sz="4" w:space="0" w:color="auto"/>
              <w:left w:val="single" w:sz="4" w:space="0" w:color="auto"/>
              <w:bottom w:val="single" w:sz="4" w:space="0" w:color="auto"/>
              <w:right w:val="single" w:sz="4" w:space="0" w:color="auto"/>
            </w:tcBorders>
          </w:tcPr>
          <w:p w14:paraId="2440C6A3" w14:textId="77777777" w:rsidR="00716B92" w:rsidRDefault="00716B92">
            <w:pPr>
              <w:pStyle w:val="ConsPlusNormal"/>
              <w:rPr>
                <w:rFonts w:ascii="Times New Roman" w:hAnsi="Times New Roman" w:cs="Times New Roman"/>
                <w:sz w:val="22"/>
                <w:szCs w:val="22"/>
              </w:rPr>
            </w:pPr>
          </w:p>
        </w:tc>
      </w:tr>
      <w:tr w:rsidR="00716B92" w14:paraId="210EC03F" w14:textId="77777777">
        <w:tc>
          <w:tcPr>
            <w:tcW w:w="3465" w:type="dxa"/>
            <w:vMerge/>
          </w:tcPr>
          <w:p w14:paraId="7EB51F3A" w14:textId="77777777" w:rsidR="00716B92" w:rsidRDefault="00716B92">
            <w:pPr>
              <w:pStyle w:val="ConsPlusNormal"/>
              <w:rPr>
                <w:rFonts w:ascii="Times New Roman" w:hAnsi="Times New Roman" w:cs="Times New Roman"/>
                <w:sz w:val="22"/>
                <w:szCs w:val="22"/>
              </w:rPr>
            </w:pPr>
          </w:p>
        </w:tc>
        <w:tc>
          <w:tcPr>
            <w:tcW w:w="2400" w:type="dxa"/>
            <w:vMerge/>
            <w:tcBorders>
              <w:top w:val="single" w:sz="4" w:space="0" w:color="auto"/>
              <w:bottom w:val="single" w:sz="4" w:space="0" w:color="auto"/>
            </w:tcBorders>
          </w:tcPr>
          <w:p w14:paraId="057BEA63"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DDB843E"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КПП</w:t>
            </w:r>
          </w:p>
        </w:tc>
        <w:tc>
          <w:tcPr>
            <w:tcW w:w="2410" w:type="dxa"/>
            <w:gridSpan w:val="2"/>
            <w:tcBorders>
              <w:top w:val="single" w:sz="4" w:space="0" w:color="auto"/>
              <w:left w:val="single" w:sz="4" w:space="0" w:color="auto"/>
              <w:bottom w:val="single" w:sz="4" w:space="0" w:color="auto"/>
              <w:right w:val="single" w:sz="4" w:space="0" w:color="auto"/>
            </w:tcBorders>
          </w:tcPr>
          <w:p w14:paraId="696D4C23" w14:textId="77777777" w:rsidR="00716B92" w:rsidRDefault="00716B92">
            <w:pPr>
              <w:pStyle w:val="ConsPlusNormal"/>
              <w:rPr>
                <w:rFonts w:ascii="Times New Roman" w:hAnsi="Times New Roman" w:cs="Times New Roman"/>
                <w:sz w:val="22"/>
                <w:szCs w:val="22"/>
              </w:rPr>
            </w:pPr>
          </w:p>
        </w:tc>
      </w:tr>
      <w:tr w:rsidR="00716B92" w14:paraId="296629F2" w14:textId="77777777">
        <w:tc>
          <w:tcPr>
            <w:tcW w:w="3465" w:type="dxa"/>
          </w:tcPr>
          <w:p w14:paraId="4DF1E915"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Место нахождения, телефон, адрес электронной почты бенефициара</w:t>
            </w:r>
          </w:p>
        </w:tc>
        <w:tc>
          <w:tcPr>
            <w:tcW w:w="2400" w:type="dxa"/>
            <w:tcBorders>
              <w:top w:val="single" w:sz="4" w:space="0" w:color="auto"/>
              <w:bottom w:val="single" w:sz="4" w:space="0" w:color="auto"/>
            </w:tcBorders>
          </w:tcPr>
          <w:p w14:paraId="5487AD4F" w14:textId="77777777" w:rsidR="00716B92" w:rsidRDefault="00716B92">
            <w:pPr>
              <w:pStyle w:val="ConsPlusNormal"/>
              <w:rPr>
                <w:rFonts w:ascii="Times New Roman" w:hAnsi="Times New Roman" w:cs="Times New Roman"/>
                <w:sz w:val="22"/>
                <w:szCs w:val="22"/>
              </w:rPr>
            </w:pPr>
          </w:p>
        </w:tc>
        <w:tc>
          <w:tcPr>
            <w:tcW w:w="1285" w:type="dxa"/>
            <w:gridSpan w:val="2"/>
            <w:tcBorders>
              <w:right w:val="single" w:sz="4" w:space="0" w:color="auto"/>
            </w:tcBorders>
            <w:vAlign w:val="bottom"/>
          </w:tcPr>
          <w:p w14:paraId="74109201"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ОКТМО</w:t>
            </w:r>
          </w:p>
        </w:tc>
        <w:tc>
          <w:tcPr>
            <w:tcW w:w="2410" w:type="dxa"/>
            <w:gridSpan w:val="2"/>
            <w:tcBorders>
              <w:top w:val="single" w:sz="4" w:space="0" w:color="auto"/>
              <w:left w:val="single" w:sz="4" w:space="0" w:color="auto"/>
              <w:bottom w:val="single" w:sz="4" w:space="0" w:color="auto"/>
              <w:right w:val="single" w:sz="4" w:space="0" w:color="auto"/>
            </w:tcBorders>
          </w:tcPr>
          <w:p w14:paraId="3ABE1631" w14:textId="77777777" w:rsidR="00716B92" w:rsidRDefault="00716B92">
            <w:pPr>
              <w:pStyle w:val="ConsPlusNormal"/>
              <w:rPr>
                <w:rFonts w:ascii="Times New Roman" w:hAnsi="Times New Roman" w:cs="Times New Roman"/>
                <w:sz w:val="22"/>
                <w:szCs w:val="22"/>
              </w:rPr>
            </w:pPr>
          </w:p>
        </w:tc>
      </w:tr>
      <w:tr w:rsidR="00716B92" w14:paraId="4AB098F3" w14:textId="77777777">
        <w:tc>
          <w:tcPr>
            <w:tcW w:w="9560" w:type="dxa"/>
            <w:gridSpan w:val="6"/>
            <w:vAlign w:val="bottom"/>
          </w:tcPr>
          <w:p w14:paraId="4F640214" w14:textId="77777777" w:rsidR="00716B92" w:rsidRDefault="00000000">
            <w:pPr>
              <w:pStyle w:val="ConsPlusNormal"/>
              <w:ind w:firstLine="0"/>
              <w:jc w:val="center"/>
              <w:outlineLvl w:val="2"/>
              <w:rPr>
                <w:rFonts w:ascii="Times New Roman" w:hAnsi="Times New Roman" w:cs="Times New Roman"/>
                <w:sz w:val="22"/>
                <w:szCs w:val="22"/>
              </w:rPr>
            </w:pPr>
            <w:r>
              <w:rPr>
                <w:rFonts w:ascii="Times New Roman" w:hAnsi="Times New Roman" w:cs="Times New Roman"/>
                <w:sz w:val="22"/>
                <w:szCs w:val="22"/>
              </w:rPr>
              <w:t>Информация о закупке, для обеспечения договора, заключаемого при осуществлении которой, предоставляется независимая гарантия</w:t>
            </w:r>
          </w:p>
        </w:tc>
      </w:tr>
      <w:tr w:rsidR="00716B92" w14:paraId="2390C365" w14:textId="77777777">
        <w:tc>
          <w:tcPr>
            <w:tcW w:w="3465" w:type="dxa"/>
            <w:vAlign w:val="bottom"/>
          </w:tcPr>
          <w:p w14:paraId="73E87A64"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Номер извещения об осуществлении конкурентной закупки </w:t>
            </w:r>
          </w:p>
        </w:tc>
        <w:tc>
          <w:tcPr>
            <w:tcW w:w="2400" w:type="dxa"/>
            <w:tcBorders>
              <w:bottom w:val="single" w:sz="4" w:space="0" w:color="auto"/>
            </w:tcBorders>
          </w:tcPr>
          <w:p w14:paraId="38AC3F8C"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i/>
                <w:sz w:val="22"/>
                <w:szCs w:val="22"/>
              </w:rPr>
              <w:t>Указывается при наличии</w:t>
            </w:r>
          </w:p>
        </w:tc>
        <w:tc>
          <w:tcPr>
            <w:tcW w:w="3695" w:type="dxa"/>
            <w:gridSpan w:val="4"/>
          </w:tcPr>
          <w:p w14:paraId="430EA305" w14:textId="77777777" w:rsidR="00716B92" w:rsidRDefault="00716B92">
            <w:pPr>
              <w:pStyle w:val="ConsPlusNormal"/>
              <w:rPr>
                <w:rFonts w:ascii="Times New Roman" w:hAnsi="Times New Roman" w:cs="Times New Roman"/>
                <w:sz w:val="22"/>
                <w:szCs w:val="22"/>
              </w:rPr>
            </w:pPr>
          </w:p>
        </w:tc>
      </w:tr>
      <w:tr w:rsidR="00716B92" w14:paraId="014D578C" w14:textId="77777777">
        <w:tc>
          <w:tcPr>
            <w:tcW w:w="3465" w:type="dxa"/>
            <w:vAlign w:val="bottom"/>
          </w:tcPr>
          <w:p w14:paraId="03A4C599"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sz w:val="22"/>
                <w:szCs w:val="22"/>
              </w:rPr>
              <w:t>Предмет договора</w:t>
            </w:r>
            <w:r>
              <w:rPr>
                <w:rFonts w:ascii="Times New Roman" w:hAnsi="Times New Roman" w:cs="Times New Roman"/>
                <w:i/>
                <w:sz w:val="22"/>
                <w:szCs w:val="22"/>
              </w:rPr>
              <w:t xml:space="preserve"> </w:t>
            </w:r>
          </w:p>
        </w:tc>
        <w:tc>
          <w:tcPr>
            <w:tcW w:w="3118" w:type="dxa"/>
            <w:gridSpan w:val="2"/>
            <w:tcBorders>
              <w:top w:val="single" w:sz="4" w:space="0" w:color="auto"/>
              <w:bottom w:val="single" w:sz="4" w:space="0" w:color="auto"/>
            </w:tcBorders>
          </w:tcPr>
          <w:p w14:paraId="633D3222" w14:textId="77777777" w:rsidR="00716B92" w:rsidRDefault="00000000">
            <w:pPr>
              <w:pStyle w:val="ConsPlusNormal"/>
              <w:ind w:firstLine="0"/>
              <w:rPr>
                <w:rFonts w:ascii="Times New Roman" w:hAnsi="Times New Roman" w:cs="Times New Roman"/>
                <w:i/>
                <w:sz w:val="22"/>
                <w:szCs w:val="22"/>
              </w:rPr>
            </w:pPr>
            <w:r>
              <w:rPr>
                <w:rFonts w:ascii="Times New Roman" w:hAnsi="Times New Roman" w:cs="Times New Roman"/>
                <w:i/>
                <w:sz w:val="22"/>
                <w:szCs w:val="22"/>
              </w:rPr>
              <w:t>Указывается предмет договора в соответствии с извещением об осуществлении конкурентной закупки</w:t>
            </w:r>
          </w:p>
        </w:tc>
        <w:tc>
          <w:tcPr>
            <w:tcW w:w="2977" w:type="dxa"/>
            <w:gridSpan w:val="3"/>
          </w:tcPr>
          <w:p w14:paraId="3DB91AFE" w14:textId="77777777" w:rsidR="00716B92" w:rsidRDefault="00716B92">
            <w:pPr>
              <w:pStyle w:val="ConsPlusNormal"/>
              <w:rPr>
                <w:rFonts w:ascii="Times New Roman" w:hAnsi="Times New Roman" w:cs="Times New Roman"/>
                <w:sz w:val="22"/>
                <w:szCs w:val="22"/>
              </w:rPr>
            </w:pPr>
          </w:p>
        </w:tc>
      </w:tr>
      <w:tr w:rsidR="00716B92" w14:paraId="7C6F0D50" w14:textId="77777777">
        <w:tc>
          <w:tcPr>
            <w:tcW w:w="9560" w:type="dxa"/>
            <w:gridSpan w:val="6"/>
            <w:vAlign w:val="bottom"/>
          </w:tcPr>
          <w:p w14:paraId="0F243E19" w14:textId="77777777" w:rsidR="00716B92" w:rsidRDefault="00000000">
            <w:pPr>
              <w:pStyle w:val="ConsPlusNormal"/>
              <w:jc w:val="center"/>
              <w:outlineLvl w:val="2"/>
              <w:rPr>
                <w:rFonts w:ascii="Times New Roman" w:hAnsi="Times New Roman" w:cs="Times New Roman"/>
                <w:sz w:val="22"/>
                <w:szCs w:val="22"/>
              </w:rPr>
            </w:pPr>
            <w:r>
              <w:rPr>
                <w:rFonts w:ascii="Times New Roman" w:hAnsi="Times New Roman" w:cs="Times New Roman"/>
                <w:sz w:val="22"/>
                <w:szCs w:val="22"/>
              </w:rPr>
              <w:t>Условия независимой гарантии</w:t>
            </w:r>
          </w:p>
        </w:tc>
      </w:tr>
      <w:tr w:rsidR="00716B92" w14:paraId="2A03839E" w14:textId="77777777">
        <w:tc>
          <w:tcPr>
            <w:tcW w:w="3465" w:type="dxa"/>
            <w:vAlign w:val="bottom"/>
          </w:tcPr>
          <w:p w14:paraId="4B5E9F4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Сумма независимой гарантии, подлежащая уплате гарантом бенефициару (далее - сумма независимой гарантии)</w:t>
            </w:r>
          </w:p>
        </w:tc>
        <w:tc>
          <w:tcPr>
            <w:tcW w:w="2400" w:type="dxa"/>
            <w:tcBorders>
              <w:bottom w:val="single" w:sz="4" w:space="0" w:color="auto"/>
            </w:tcBorders>
          </w:tcPr>
          <w:p w14:paraId="08121821" w14:textId="77777777" w:rsidR="00716B92" w:rsidRDefault="00716B92">
            <w:pPr>
              <w:pStyle w:val="ConsPlusNormal"/>
              <w:rPr>
                <w:rFonts w:ascii="Times New Roman" w:hAnsi="Times New Roman" w:cs="Times New Roman"/>
                <w:sz w:val="22"/>
                <w:szCs w:val="22"/>
              </w:rPr>
            </w:pPr>
          </w:p>
        </w:tc>
        <w:tc>
          <w:tcPr>
            <w:tcW w:w="3695" w:type="dxa"/>
            <w:gridSpan w:val="4"/>
          </w:tcPr>
          <w:p w14:paraId="39346495" w14:textId="77777777" w:rsidR="00716B92" w:rsidRDefault="00716B92">
            <w:pPr>
              <w:pStyle w:val="ConsPlusNormal"/>
              <w:rPr>
                <w:rFonts w:ascii="Times New Roman" w:hAnsi="Times New Roman" w:cs="Times New Roman"/>
                <w:sz w:val="22"/>
                <w:szCs w:val="22"/>
              </w:rPr>
            </w:pPr>
          </w:p>
        </w:tc>
      </w:tr>
      <w:tr w:rsidR="00716B92" w14:paraId="5D67279D" w14:textId="77777777">
        <w:tc>
          <w:tcPr>
            <w:tcW w:w="3465" w:type="dxa"/>
          </w:tcPr>
          <w:p w14:paraId="63DD15EB"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Наименование валюты</w:t>
            </w:r>
          </w:p>
        </w:tc>
        <w:tc>
          <w:tcPr>
            <w:tcW w:w="2400" w:type="dxa"/>
            <w:tcBorders>
              <w:top w:val="single" w:sz="4" w:space="0" w:color="auto"/>
              <w:bottom w:val="single" w:sz="4" w:space="0" w:color="auto"/>
            </w:tcBorders>
          </w:tcPr>
          <w:p w14:paraId="339ECA30" w14:textId="77777777" w:rsidR="00716B92" w:rsidRDefault="00716B92">
            <w:pPr>
              <w:pStyle w:val="ConsPlusNormal"/>
              <w:rPr>
                <w:rFonts w:ascii="Times New Roman" w:hAnsi="Times New Roman" w:cs="Times New Roman"/>
                <w:sz w:val="22"/>
                <w:szCs w:val="22"/>
              </w:rPr>
            </w:pPr>
          </w:p>
        </w:tc>
        <w:tc>
          <w:tcPr>
            <w:tcW w:w="1427" w:type="dxa"/>
            <w:gridSpan w:val="3"/>
            <w:tcBorders>
              <w:right w:val="single" w:sz="4" w:space="0" w:color="auto"/>
            </w:tcBorders>
          </w:tcPr>
          <w:p w14:paraId="6DBF69E7"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по ОКВ</w:t>
            </w:r>
          </w:p>
        </w:tc>
        <w:tc>
          <w:tcPr>
            <w:tcW w:w="2268" w:type="dxa"/>
            <w:tcBorders>
              <w:top w:val="single" w:sz="4" w:space="0" w:color="auto"/>
              <w:left w:val="single" w:sz="4" w:space="0" w:color="auto"/>
              <w:bottom w:val="single" w:sz="4" w:space="0" w:color="auto"/>
              <w:right w:val="single" w:sz="4" w:space="0" w:color="auto"/>
            </w:tcBorders>
          </w:tcPr>
          <w:p w14:paraId="634EB448" w14:textId="77777777" w:rsidR="00716B92" w:rsidRDefault="00716B92">
            <w:pPr>
              <w:pStyle w:val="ConsPlusNormal"/>
              <w:rPr>
                <w:rFonts w:ascii="Times New Roman" w:hAnsi="Times New Roman" w:cs="Times New Roman"/>
                <w:sz w:val="22"/>
                <w:szCs w:val="22"/>
              </w:rPr>
            </w:pPr>
          </w:p>
        </w:tc>
      </w:tr>
      <w:tr w:rsidR="00716B92" w14:paraId="2A2C74C0" w14:textId="77777777">
        <w:tc>
          <w:tcPr>
            <w:tcW w:w="3465" w:type="dxa"/>
            <w:vAlign w:val="bottom"/>
          </w:tcPr>
          <w:p w14:paraId="59679CBB"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вступления независимой гарантии в силу </w:t>
            </w:r>
          </w:p>
        </w:tc>
        <w:tc>
          <w:tcPr>
            <w:tcW w:w="2400" w:type="dxa"/>
            <w:tcBorders>
              <w:top w:val="single" w:sz="4" w:space="0" w:color="auto"/>
              <w:bottom w:val="single" w:sz="4" w:space="0" w:color="auto"/>
            </w:tcBorders>
          </w:tcPr>
          <w:p w14:paraId="76F4A4F2"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2268D126" w14:textId="77777777" w:rsidR="00716B92" w:rsidRDefault="00716B92">
            <w:pPr>
              <w:pStyle w:val="ConsPlusNormal"/>
              <w:rPr>
                <w:rFonts w:ascii="Times New Roman" w:hAnsi="Times New Roman" w:cs="Times New Roman"/>
                <w:sz w:val="22"/>
                <w:szCs w:val="22"/>
              </w:rPr>
            </w:pPr>
          </w:p>
        </w:tc>
      </w:tr>
      <w:tr w:rsidR="00716B92" w14:paraId="79A17137" w14:textId="77777777">
        <w:tc>
          <w:tcPr>
            <w:tcW w:w="3465" w:type="dxa"/>
            <w:vAlign w:val="bottom"/>
          </w:tcPr>
          <w:p w14:paraId="0687AA58"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Срок действия независимой гарантии </w:t>
            </w:r>
          </w:p>
        </w:tc>
        <w:tc>
          <w:tcPr>
            <w:tcW w:w="2400" w:type="dxa"/>
            <w:tcBorders>
              <w:top w:val="single" w:sz="4" w:space="0" w:color="auto"/>
              <w:bottom w:val="single" w:sz="4" w:space="0" w:color="auto"/>
            </w:tcBorders>
          </w:tcPr>
          <w:p w14:paraId="1D9E951D"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месяц 20__года</w:t>
            </w:r>
          </w:p>
        </w:tc>
        <w:tc>
          <w:tcPr>
            <w:tcW w:w="3695" w:type="dxa"/>
            <w:gridSpan w:val="4"/>
          </w:tcPr>
          <w:p w14:paraId="67CB3447" w14:textId="77777777" w:rsidR="00716B92" w:rsidRDefault="00716B92">
            <w:pPr>
              <w:pStyle w:val="ConsPlusNormal"/>
              <w:rPr>
                <w:rFonts w:ascii="Times New Roman" w:hAnsi="Times New Roman" w:cs="Times New Roman"/>
                <w:sz w:val="22"/>
                <w:szCs w:val="22"/>
              </w:rPr>
            </w:pPr>
          </w:p>
        </w:tc>
      </w:tr>
    </w:tbl>
    <w:p w14:paraId="41813AA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14:paraId="15B2D87B"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2. Настоящая независимая гарантия не может быть отозвана гарантом.</w:t>
      </w:r>
    </w:p>
    <w:p w14:paraId="09279DAF"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14:paraId="4FD9027D"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14:paraId="53414CED"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ar259" w:tooltip="&lt;6&gt; Указывается почтовый адрес." w:history="1">
        <w:r w:rsidR="00716B92">
          <w:rPr>
            <w:rFonts w:ascii="Times New Roman" w:hAnsi="Times New Roman" w:cs="Times New Roman"/>
            <w:i/>
            <w:sz w:val="22"/>
            <w:szCs w:val="22"/>
          </w:rPr>
          <w:t>(указывается</w:t>
        </w:r>
      </w:hyperlink>
      <w:r>
        <w:rPr>
          <w:rFonts w:ascii="Times New Roman" w:hAnsi="Times New Roman" w:cs="Times New Roman"/>
          <w:i/>
          <w:sz w:val="22"/>
          <w:szCs w:val="22"/>
        </w:rPr>
        <w:t xml:space="preserve"> почтовый адрес).</w:t>
      </w:r>
      <w:r>
        <w:rPr>
          <w:rFonts w:ascii="Times New Roman" w:hAnsi="Times New Roman" w:cs="Times New Roman"/>
          <w:sz w:val="22"/>
          <w:szCs w:val="22"/>
        </w:rPr>
        <w:t>.</w:t>
      </w:r>
    </w:p>
    <w:p w14:paraId="0B30FFEF"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ar260" w:tooltip="&lt;7&gt; Указываются адрес электронной почты и (или) наименование информационной системы." w:history="1">
        <w:r w:rsidR="00716B92">
          <w:rPr>
            <w:rFonts w:ascii="Times New Roman" w:hAnsi="Times New Roman" w:cs="Times New Roman"/>
            <w:sz w:val="22"/>
            <w:szCs w:val="22"/>
          </w:rPr>
          <w:t>(</w:t>
        </w:r>
      </w:hyperlink>
      <w:r>
        <w:rPr>
          <w:rFonts w:ascii="Times New Roman" w:hAnsi="Times New Roman" w:cs="Times New Roman"/>
          <w:i/>
          <w:sz w:val="22"/>
          <w:szCs w:val="22"/>
        </w:rPr>
        <w:t>Указываются адрес электронной почты и (или) наименование информационной системы).</w:t>
      </w:r>
      <w:r>
        <w:rPr>
          <w:rFonts w:ascii="Times New Roman" w:hAnsi="Times New Roman" w:cs="Times New Roman"/>
          <w:sz w:val="22"/>
          <w:szCs w:val="22"/>
        </w:rPr>
        <w:t>.</w:t>
      </w:r>
    </w:p>
    <w:p w14:paraId="71D73383"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7. В случае направления требования бенефициар обязан одновременно с таким требованием направить гаранту:</w:t>
      </w:r>
    </w:p>
    <w:p w14:paraId="67E0119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а) расчет суммы, включаемой в требование по настоящей независимой гарантии;</w:t>
      </w:r>
    </w:p>
    <w:p w14:paraId="1A0EAD96"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б) документ, содержащий указание на нарушения принципалом обязательств, предусмотренных договором;</w:t>
      </w:r>
    </w:p>
    <w:p w14:paraId="40261907"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w:t>
      </w:r>
      <w:r>
        <w:rPr>
          <w:rFonts w:ascii="Times New Roman" w:hAnsi="Times New Roman" w:cs="Times New Roman"/>
          <w:sz w:val="22"/>
          <w:szCs w:val="22"/>
        </w:rPr>
        <w:lastRenderedPageBreak/>
        <w:t>в качестве лица, имеющего право без доверенности действовать от имени бенефициара).</w:t>
      </w:r>
    </w:p>
    <w:p w14:paraId="109AEA9A"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8. В случае направления требования бенефициаром на бумажном носителе представляются оригиналы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ar486"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14:paraId="2226CD3F"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ar486" w:tooltip="7. В случае направления требования бенефициар обязан одновременно с таким требованием направить гаранту:" w:history="1">
        <w:r w:rsidR="00716B92">
          <w:rPr>
            <w:rFonts w:ascii="Times New Roman" w:hAnsi="Times New Roman" w:cs="Times New Roman"/>
            <w:sz w:val="22"/>
            <w:szCs w:val="22"/>
          </w:rPr>
          <w:t>пунктом 7</w:t>
        </w:r>
      </w:hyperlink>
      <w:r>
        <w:rPr>
          <w:rFonts w:ascii="Times New Roman" w:hAnsi="Times New Roman" w:cs="Times New Roman"/>
          <w:sz w:val="22"/>
          <w:szCs w:val="22"/>
        </w:rPr>
        <w:t xml:space="preserve"> настоящей независимой гарантии.</w:t>
      </w:r>
    </w:p>
    <w:p w14:paraId="459C9F5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24988719"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14:paraId="0A83850E"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14:paraId="72941BB0"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13. Все расходы, возникающие в связи с перечислением гарантом денежных средств по настоящей независимой гарантии бенефициару, несет гарант.</w:t>
      </w:r>
    </w:p>
    <w:p w14:paraId="36F71238" w14:textId="77777777" w:rsidR="00716B92" w:rsidRDefault="00000000">
      <w:pPr>
        <w:pStyle w:val="ConsPlusNormal"/>
        <w:jc w:val="both"/>
        <w:rPr>
          <w:rFonts w:ascii="Times New Roman" w:hAnsi="Times New Roman" w:cs="Times New Roman"/>
          <w:sz w:val="22"/>
          <w:szCs w:val="22"/>
        </w:rPr>
      </w:pPr>
      <w:r>
        <w:rPr>
          <w:rFonts w:ascii="Times New Roman" w:hAnsi="Times New Roman" w:cs="Times New Roman"/>
          <w:sz w:val="22"/>
          <w:szCs w:val="22"/>
        </w:rPr>
        <w:t>14. Исключение банка (если настоящая независимая гарантия выдана банком) из перечня, предусмотренного частью 1.2 статьи 45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частью 1.7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14:paraId="3F82BBBF" w14:textId="77777777" w:rsidR="00716B92" w:rsidRDefault="00000000">
      <w:pPr>
        <w:ind w:firstLine="709"/>
        <w:rPr>
          <w:rFonts w:ascii="Times New Roman" w:hAnsi="Times New Roman" w:cs="Times New Roman"/>
          <w:sz w:val="22"/>
          <w:szCs w:val="22"/>
        </w:rPr>
      </w:pPr>
      <w:r>
        <w:rPr>
          <w:rFonts w:ascii="Times New Roman" w:hAnsi="Times New Roman" w:cs="Times New Roman"/>
          <w:sz w:val="22"/>
          <w:szCs w:val="22"/>
        </w:rP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p>
    <w:p w14:paraId="15695A38" w14:textId="77777777" w:rsidR="00716B92" w:rsidRDefault="00716B92">
      <w:pPr>
        <w:pStyle w:val="ConsPlusNormal"/>
        <w:ind w:firstLine="709"/>
        <w:jc w:val="both"/>
        <w:rPr>
          <w:rFonts w:ascii="Times New Roman" w:hAnsi="Times New Roman" w:cs="Times New Roman"/>
          <w:sz w:val="22"/>
          <w:szCs w:val="22"/>
        </w:rPr>
      </w:pPr>
      <w:hyperlink w:anchor="Par261" w:tooltip="&lt;8&gt; Указывается наименование арбитражного суда." w:history="1">
        <w:r>
          <w:rPr>
            <w:rFonts w:ascii="Times New Roman" w:hAnsi="Times New Roman" w:cs="Times New Roman"/>
            <w:sz w:val="22"/>
            <w:szCs w:val="22"/>
          </w:rPr>
          <w:t>(</w:t>
        </w:r>
      </w:hyperlink>
      <w:r>
        <w:rPr>
          <w:rFonts w:ascii="Times New Roman" w:hAnsi="Times New Roman" w:cs="Times New Roman"/>
          <w:i/>
          <w:sz w:val="22"/>
          <w:szCs w:val="22"/>
        </w:rPr>
        <w:t>Указывается наименование арбитражного суда</w:t>
      </w:r>
      <w:r>
        <w:rPr>
          <w:rFonts w:ascii="Times New Roman" w:hAnsi="Times New Roman" w:cs="Times New Roman"/>
          <w:sz w:val="22"/>
          <w:szCs w:val="22"/>
        </w:rPr>
        <w:t>).</w:t>
      </w:r>
    </w:p>
    <w:p w14:paraId="05B6C2EE"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14:paraId="4F60DADC" w14:textId="77777777" w:rsidR="00716B92" w:rsidRDefault="00000000">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17. Дополнительные условия: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40"/>
        <w:gridCol w:w="1722"/>
        <w:gridCol w:w="340"/>
        <w:gridCol w:w="1810"/>
        <w:gridCol w:w="340"/>
        <w:gridCol w:w="382"/>
        <w:gridCol w:w="2040"/>
      </w:tblGrid>
      <w:tr w:rsidR="00716B92" w14:paraId="68BC147A" w14:textId="77777777">
        <w:tc>
          <w:tcPr>
            <w:tcW w:w="2587" w:type="dxa"/>
            <w:vAlign w:val="bottom"/>
          </w:tcPr>
          <w:p w14:paraId="51B8FED1"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 xml:space="preserve"> Уполномоченное лицо гаранта</w:t>
            </w:r>
          </w:p>
        </w:tc>
        <w:tc>
          <w:tcPr>
            <w:tcW w:w="340" w:type="dxa"/>
          </w:tcPr>
          <w:p w14:paraId="41146A0C" w14:textId="77777777" w:rsidR="00716B92" w:rsidRDefault="00716B92">
            <w:pPr>
              <w:pStyle w:val="ConsPlusNormal"/>
              <w:ind w:firstLine="709"/>
              <w:rPr>
                <w:rFonts w:ascii="Times New Roman" w:hAnsi="Times New Roman" w:cs="Times New Roman"/>
                <w:sz w:val="22"/>
                <w:szCs w:val="22"/>
              </w:rPr>
            </w:pPr>
          </w:p>
        </w:tc>
        <w:tc>
          <w:tcPr>
            <w:tcW w:w="1862" w:type="dxa"/>
            <w:gridSpan w:val="2"/>
            <w:tcBorders>
              <w:bottom w:val="single" w:sz="4" w:space="0" w:color="auto"/>
            </w:tcBorders>
          </w:tcPr>
          <w:p w14:paraId="47352B32" w14:textId="77777777" w:rsidR="00716B92" w:rsidRDefault="00716B92">
            <w:pPr>
              <w:pStyle w:val="ConsPlusNormal"/>
              <w:ind w:firstLine="709"/>
              <w:rPr>
                <w:rFonts w:ascii="Times New Roman" w:hAnsi="Times New Roman" w:cs="Times New Roman"/>
                <w:sz w:val="22"/>
                <w:szCs w:val="22"/>
              </w:rPr>
            </w:pPr>
          </w:p>
        </w:tc>
        <w:tc>
          <w:tcPr>
            <w:tcW w:w="340" w:type="dxa"/>
          </w:tcPr>
          <w:p w14:paraId="5DC6F906" w14:textId="77777777" w:rsidR="00716B92" w:rsidRDefault="00716B92">
            <w:pPr>
              <w:pStyle w:val="ConsPlusNormal"/>
              <w:ind w:firstLine="709"/>
              <w:rPr>
                <w:rFonts w:ascii="Times New Roman" w:hAnsi="Times New Roman" w:cs="Times New Roman"/>
                <w:sz w:val="22"/>
                <w:szCs w:val="22"/>
              </w:rPr>
            </w:pPr>
          </w:p>
        </w:tc>
        <w:tc>
          <w:tcPr>
            <w:tcW w:w="1810" w:type="dxa"/>
            <w:tcBorders>
              <w:bottom w:val="single" w:sz="4" w:space="0" w:color="auto"/>
            </w:tcBorders>
          </w:tcPr>
          <w:p w14:paraId="354C4F8B" w14:textId="77777777" w:rsidR="00716B92" w:rsidRDefault="00716B92">
            <w:pPr>
              <w:pStyle w:val="ConsPlusNormal"/>
              <w:ind w:firstLine="709"/>
              <w:rPr>
                <w:rFonts w:ascii="Times New Roman" w:hAnsi="Times New Roman" w:cs="Times New Roman"/>
                <w:sz w:val="22"/>
                <w:szCs w:val="22"/>
              </w:rPr>
            </w:pPr>
          </w:p>
        </w:tc>
        <w:tc>
          <w:tcPr>
            <w:tcW w:w="340" w:type="dxa"/>
          </w:tcPr>
          <w:p w14:paraId="4B9464B5" w14:textId="77777777" w:rsidR="00716B92" w:rsidRDefault="00716B92">
            <w:pPr>
              <w:pStyle w:val="ConsPlusNormal"/>
              <w:ind w:firstLine="709"/>
              <w:rPr>
                <w:rFonts w:ascii="Times New Roman" w:hAnsi="Times New Roman" w:cs="Times New Roman"/>
                <w:sz w:val="22"/>
                <w:szCs w:val="22"/>
              </w:rPr>
            </w:pPr>
          </w:p>
        </w:tc>
        <w:tc>
          <w:tcPr>
            <w:tcW w:w="2422" w:type="dxa"/>
            <w:gridSpan w:val="2"/>
            <w:tcBorders>
              <w:bottom w:val="single" w:sz="4" w:space="0" w:color="auto"/>
            </w:tcBorders>
          </w:tcPr>
          <w:p w14:paraId="16E84C19" w14:textId="77777777" w:rsidR="00716B92" w:rsidRDefault="00716B92">
            <w:pPr>
              <w:pStyle w:val="ConsPlusNormal"/>
              <w:ind w:firstLine="709"/>
              <w:rPr>
                <w:rFonts w:ascii="Times New Roman" w:hAnsi="Times New Roman" w:cs="Times New Roman"/>
                <w:sz w:val="22"/>
                <w:szCs w:val="22"/>
              </w:rPr>
            </w:pPr>
          </w:p>
        </w:tc>
      </w:tr>
      <w:tr w:rsidR="00716B92" w14:paraId="5DFA7E63" w14:textId="77777777">
        <w:tc>
          <w:tcPr>
            <w:tcW w:w="2587" w:type="dxa"/>
          </w:tcPr>
          <w:p w14:paraId="126A6B68" w14:textId="77777777" w:rsidR="00716B92" w:rsidRDefault="00716B92">
            <w:pPr>
              <w:pStyle w:val="ConsPlusNormal"/>
              <w:rPr>
                <w:rFonts w:ascii="Times New Roman" w:hAnsi="Times New Roman" w:cs="Times New Roman"/>
                <w:sz w:val="22"/>
                <w:szCs w:val="22"/>
              </w:rPr>
            </w:pPr>
          </w:p>
        </w:tc>
        <w:tc>
          <w:tcPr>
            <w:tcW w:w="340" w:type="dxa"/>
          </w:tcPr>
          <w:p w14:paraId="17A73B84" w14:textId="77777777" w:rsidR="00716B92" w:rsidRDefault="00716B92">
            <w:pPr>
              <w:pStyle w:val="ConsPlusNormal"/>
              <w:rPr>
                <w:rFonts w:ascii="Times New Roman" w:hAnsi="Times New Roman" w:cs="Times New Roman"/>
                <w:sz w:val="22"/>
                <w:szCs w:val="22"/>
              </w:rPr>
            </w:pPr>
          </w:p>
        </w:tc>
        <w:tc>
          <w:tcPr>
            <w:tcW w:w="1862" w:type="dxa"/>
            <w:gridSpan w:val="2"/>
            <w:tcBorders>
              <w:top w:val="single" w:sz="4" w:space="0" w:color="auto"/>
            </w:tcBorders>
          </w:tcPr>
          <w:p w14:paraId="05A2FC6A"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(должность)</w:t>
            </w:r>
          </w:p>
        </w:tc>
        <w:tc>
          <w:tcPr>
            <w:tcW w:w="340" w:type="dxa"/>
          </w:tcPr>
          <w:p w14:paraId="58BA3098" w14:textId="77777777" w:rsidR="00716B92" w:rsidRDefault="00716B92">
            <w:pPr>
              <w:pStyle w:val="ConsPlusNormal"/>
              <w:rPr>
                <w:rFonts w:ascii="Times New Roman" w:hAnsi="Times New Roman" w:cs="Times New Roman"/>
                <w:sz w:val="22"/>
                <w:szCs w:val="22"/>
              </w:rPr>
            </w:pPr>
          </w:p>
        </w:tc>
        <w:tc>
          <w:tcPr>
            <w:tcW w:w="1810" w:type="dxa"/>
            <w:tcBorders>
              <w:top w:val="single" w:sz="4" w:space="0" w:color="auto"/>
            </w:tcBorders>
          </w:tcPr>
          <w:p w14:paraId="79E718FF" w14:textId="77777777" w:rsidR="00716B92" w:rsidRDefault="00000000">
            <w:pPr>
              <w:pStyle w:val="ConsPlusNormal"/>
              <w:jc w:val="center"/>
              <w:rPr>
                <w:rFonts w:ascii="Times New Roman" w:hAnsi="Times New Roman" w:cs="Times New Roman"/>
                <w:sz w:val="22"/>
                <w:szCs w:val="22"/>
              </w:rPr>
            </w:pPr>
            <w:r>
              <w:rPr>
                <w:rFonts w:ascii="Times New Roman" w:hAnsi="Times New Roman" w:cs="Times New Roman"/>
                <w:sz w:val="22"/>
                <w:szCs w:val="22"/>
              </w:rPr>
              <w:t>(подпись)</w:t>
            </w:r>
          </w:p>
        </w:tc>
        <w:tc>
          <w:tcPr>
            <w:tcW w:w="340" w:type="dxa"/>
          </w:tcPr>
          <w:p w14:paraId="31B6F06A" w14:textId="77777777" w:rsidR="00716B92" w:rsidRDefault="00716B92">
            <w:pPr>
              <w:pStyle w:val="ConsPlusNormal"/>
              <w:rPr>
                <w:rFonts w:ascii="Times New Roman" w:hAnsi="Times New Roman" w:cs="Times New Roman"/>
                <w:sz w:val="22"/>
                <w:szCs w:val="22"/>
              </w:rPr>
            </w:pPr>
          </w:p>
        </w:tc>
        <w:tc>
          <w:tcPr>
            <w:tcW w:w="2422" w:type="dxa"/>
            <w:gridSpan w:val="2"/>
            <w:tcBorders>
              <w:top w:val="single" w:sz="4" w:space="0" w:color="auto"/>
            </w:tcBorders>
          </w:tcPr>
          <w:p w14:paraId="5231DD10"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(расшифровка подписи)</w:t>
            </w:r>
          </w:p>
        </w:tc>
      </w:tr>
      <w:tr w:rsidR="00716B92" w14:paraId="18A27316" w14:textId="77777777">
        <w:tc>
          <w:tcPr>
            <w:tcW w:w="3067" w:type="dxa"/>
            <w:gridSpan w:val="3"/>
          </w:tcPr>
          <w:p w14:paraId="6DCF720E" w14:textId="77777777" w:rsidR="00716B92" w:rsidRDefault="00000000">
            <w:pPr>
              <w:pStyle w:val="ConsPlusNormal"/>
              <w:ind w:firstLine="0"/>
              <w:rPr>
                <w:rFonts w:ascii="Times New Roman" w:hAnsi="Times New Roman" w:cs="Times New Roman"/>
                <w:sz w:val="22"/>
                <w:szCs w:val="22"/>
              </w:rPr>
            </w:pPr>
            <w:r>
              <w:rPr>
                <w:rFonts w:ascii="Times New Roman" w:hAnsi="Times New Roman" w:cs="Times New Roman"/>
                <w:sz w:val="22"/>
                <w:szCs w:val="22"/>
              </w:rPr>
              <w:t>«__» _________ 20__ г.</w:t>
            </w:r>
          </w:p>
        </w:tc>
        <w:tc>
          <w:tcPr>
            <w:tcW w:w="6634" w:type="dxa"/>
            <w:gridSpan w:val="6"/>
          </w:tcPr>
          <w:p w14:paraId="4A5777F9" w14:textId="77777777" w:rsidR="00716B92" w:rsidRDefault="00716B92">
            <w:pPr>
              <w:pStyle w:val="ConsPlusNormal"/>
              <w:rPr>
                <w:rFonts w:ascii="Times New Roman" w:hAnsi="Times New Roman" w:cs="Times New Roman"/>
                <w:sz w:val="22"/>
                <w:szCs w:val="22"/>
              </w:rPr>
            </w:pPr>
          </w:p>
        </w:tc>
      </w:tr>
      <w:tr w:rsidR="00716B92" w14:paraId="46C561A4" w14:textId="77777777">
        <w:tc>
          <w:tcPr>
            <w:tcW w:w="3067" w:type="dxa"/>
            <w:gridSpan w:val="3"/>
          </w:tcPr>
          <w:p w14:paraId="2B25CE7D" w14:textId="77777777" w:rsidR="00716B92" w:rsidRDefault="00716B92">
            <w:pPr>
              <w:pStyle w:val="ConsPlusNormal"/>
              <w:rPr>
                <w:rFonts w:ascii="Times New Roman" w:hAnsi="Times New Roman" w:cs="Times New Roman"/>
                <w:sz w:val="22"/>
                <w:szCs w:val="22"/>
              </w:rPr>
            </w:pPr>
          </w:p>
        </w:tc>
        <w:tc>
          <w:tcPr>
            <w:tcW w:w="4594" w:type="dxa"/>
            <w:gridSpan w:val="5"/>
            <w:tcBorders>
              <w:right w:val="single" w:sz="4" w:space="0" w:color="auto"/>
            </w:tcBorders>
          </w:tcPr>
          <w:p w14:paraId="646F4D6D"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Лист №</w:t>
            </w:r>
          </w:p>
        </w:tc>
        <w:tc>
          <w:tcPr>
            <w:tcW w:w="2040" w:type="dxa"/>
            <w:tcBorders>
              <w:top w:val="single" w:sz="4" w:space="0" w:color="auto"/>
              <w:left w:val="single" w:sz="4" w:space="0" w:color="auto"/>
              <w:bottom w:val="single" w:sz="4" w:space="0" w:color="auto"/>
              <w:right w:val="single" w:sz="4" w:space="0" w:color="auto"/>
            </w:tcBorders>
          </w:tcPr>
          <w:p w14:paraId="1CFA3B65" w14:textId="77777777" w:rsidR="00716B92" w:rsidRDefault="00716B92">
            <w:pPr>
              <w:pStyle w:val="ConsPlusNormal"/>
              <w:rPr>
                <w:rFonts w:ascii="Times New Roman" w:hAnsi="Times New Roman" w:cs="Times New Roman"/>
                <w:sz w:val="22"/>
                <w:szCs w:val="22"/>
              </w:rPr>
            </w:pPr>
          </w:p>
        </w:tc>
      </w:tr>
      <w:tr w:rsidR="00716B92" w14:paraId="5FD5C405" w14:textId="77777777">
        <w:tc>
          <w:tcPr>
            <w:tcW w:w="3067" w:type="dxa"/>
            <w:gridSpan w:val="3"/>
          </w:tcPr>
          <w:p w14:paraId="1D3FA327" w14:textId="77777777" w:rsidR="00716B92" w:rsidRDefault="00716B92">
            <w:pPr>
              <w:pStyle w:val="ConsPlusNormal"/>
              <w:rPr>
                <w:rFonts w:ascii="Times New Roman" w:hAnsi="Times New Roman" w:cs="Times New Roman"/>
                <w:sz w:val="22"/>
                <w:szCs w:val="22"/>
              </w:rPr>
            </w:pPr>
          </w:p>
        </w:tc>
        <w:tc>
          <w:tcPr>
            <w:tcW w:w="4594" w:type="dxa"/>
            <w:gridSpan w:val="5"/>
            <w:tcBorders>
              <w:right w:val="single" w:sz="4" w:space="0" w:color="auto"/>
            </w:tcBorders>
          </w:tcPr>
          <w:p w14:paraId="2D62C917" w14:textId="77777777" w:rsidR="00716B92" w:rsidRDefault="00000000">
            <w:pPr>
              <w:pStyle w:val="ConsPlusNormal"/>
              <w:jc w:val="right"/>
              <w:rPr>
                <w:rFonts w:ascii="Times New Roman" w:hAnsi="Times New Roman" w:cs="Times New Roman"/>
                <w:sz w:val="22"/>
                <w:szCs w:val="22"/>
              </w:rPr>
            </w:pPr>
            <w:r>
              <w:rPr>
                <w:rFonts w:ascii="Times New Roman" w:hAnsi="Times New Roman" w:cs="Times New Roman"/>
                <w:sz w:val="22"/>
                <w:szCs w:val="22"/>
              </w:rPr>
              <w:t>Всего листов</w:t>
            </w:r>
          </w:p>
        </w:tc>
        <w:tc>
          <w:tcPr>
            <w:tcW w:w="2040" w:type="dxa"/>
            <w:tcBorders>
              <w:top w:val="single" w:sz="4" w:space="0" w:color="auto"/>
              <w:left w:val="single" w:sz="4" w:space="0" w:color="auto"/>
              <w:bottom w:val="single" w:sz="4" w:space="0" w:color="auto"/>
              <w:right w:val="single" w:sz="4" w:space="0" w:color="auto"/>
            </w:tcBorders>
          </w:tcPr>
          <w:p w14:paraId="41C93A7E" w14:textId="77777777" w:rsidR="00716B92" w:rsidRDefault="00716B92">
            <w:pPr>
              <w:pStyle w:val="ConsPlusNormal"/>
              <w:rPr>
                <w:rFonts w:ascii="Times New Roman" w:hAnsi="Times New Roman" w:cs="Times New Roman"/>
                <w:sz w:val="22"/>
                <w:szCs w:val="22"/>
              </w:rPr>
            </w:pPr>
          </w:p>
        </w:tc>
      </w:tr>
    </w:tbl>
    <w:p w14:paraId="26CDE243" w14:textId="77777777" w:rsidR="00716B92" w:rsidRDefault="00716B92">
      <w:pPr>
        <w:widowControl w:val="0"/>
        <w:shd w:val="clear" w:color="auto" w:fill="FFFFFF"/>
        <w:rPr>
          <w:rFonts w:ascii="Times New Roman" w:hAnsi="Times New Roman" w:cs="Times New Roman"/>
          <w:sz w:val="22"/>
          <w:szCs w:val="22"/>
        </w:rPr>
      </w:pPr>
    </w:p>
    <w:sectPr w:rsidR="00716B92">
      <w:pgSz w:w="11906" w:h="16838"/>
      <w:pgMar w:top="680"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FADA62" w14:textId="77777777" w:rsidR="003279CA" w:rsidRDefault="003279CA">
      <w:r>
        <w:separator/>
      </w:r>
    </w:p>
  </w:endnote>
  <w:endnote w:type="continuationSeparator" w:id="0">
    <w:p w14:paraId="7B1AC344" w14:textId="77777777" w:rsidR="003279CA" w:rsidRDefault="00327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charset w:val="00"/>
    <w:family w:val="auto"/>
    <w:pitch w:val="default"/>
  </w:font>
  <w:font w:name="Constantia">
    <w:panose1 w:val="02030602050306030303"/>
    <w:charset w:val="CC"/>
    <w:family w:val="roman"/>
    <w:pitch w:val="variable"/>
    <w:sig w:usb0="A00002EF" w:usb1="4000204B" w:usb2="00000000" w:usb3="00000000" w:csb0="0000019F" w:csb1="00000000"/>
  </w:font>
  <w:font w:name="Times New Roman CYR">
    <w:panose1 w:val="02020603050405020304"/>
    <w:charset w:val="00"/>
    <w:family w:val="auto"/>
    <w:pitch w:val="default"/>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auto"/>
    <w:pitch w:val="default"/>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C8660" w14:textId="77777777" w:rsidR="00716B92" w:rsidRDefault="00716B92">
    <w:pPr>
      <w:pStyle w:val="af4"/>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1AE9" w14:textId="77777777" w:rsidR="00716B92" w:rsidRDefault="00716B92">
    <w:pPr>
      <w:ind w:left="567" w:hanging="566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FE97B" w14:textId="77777777" w:rsidR="00716B92" w:rsidRDefault="00716B92">
    <w:pPr>
      <w:pStyle w:val="af4"/>
      <w:ind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FA0F4" w14:textId="77777777" w:rsidR="00716B92" w:rsidRDefault="00716B92">
    <w:pPr>
      <w:pStyle w:val="af4"/>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5602D" w14:textId="77777777" w:rsidR="00716B92" w:rsidRDefault="00716B92">
    <w:pPr>
      <w:ind w:left="567" w:hanging="5669"/>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34F56" w14:textId="77777777" w:rsidR="00716B92" w:rsidRDefault="00716B92">
    <w:pPr>
      <w:pStyle w:val="af4"/>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B69EE5" w14:textId="77777777" w:rsidR="003279CA" w:rsidRDefault="003279CA">
      <w:r>
        <w:separator/>
      </w:r>
    </w:p>
  </w:footnote>
  <w:footnote w:type="continuationSeparator" w:id="0">
    <w:p w14:paraId="14D228AD" w14:textId="77777777" w:rsidR="003279CA" w:rsidRDefault="003279CA">
      <w:r>
        <w:continuationSeparator/>
      </w:r>
    </w:p>
  </w:footnote>
  <w:footnote w:id="1">
    <w:p w14:paraId="0FE412F1" w14:textId="77777777" w:rsidR="00716B92" w:rsidRDefault="00000000">
      <w:pPr>
        <w:pStyle w:val="afffa"/>
      </w:pPr>
      <w:r>
        <w:rPr>
          <w:rStyle w:val="afffc"/>
          <w:rFonts w:eastAsia="Arial"/>
        </w:rPr>
        <w:footnoteRef/>
      </w:r>
      <w:r>
        <w:t xml:space="preserve"> </w:t>
      </w:r>
      <w:r>
        <w:rPr>
          <w:lang w:val="en-US"/>
        </w:rPr>
        <w:t>PDF </w:t>
      </w:r>
      <w:r>
        <w:t>–</w:t>
      </w:r>
      <w:r>
        <w:rPr>
          <w:lang w:val="en-US"/>
        </w:rPr>
        <w:t> Portable</w:t>
      </w:r>
      <w:r>
        <w:t xml:space="preserve"> </w:t>
      </w:r>
      <w:r>
        <w:rPr>
          <w:lang w:val="en-US"/>
        </w:rPr>
        <w:t>Document</w:t>
      </w:r>
      <w:r>
        <w:t xml:space="preserve"> </w:t>
      </w:r>
      <w:r>
        <w:rPr>
          <w:lang w:val="en-US"/>
        </w:rPr>
        <w:t>Format</w:t>
      </w:r>
      <w:r>
        <w:t xml:space="preserve"> (открытый стандарт </w:t>
      </w:r>
      <w:r>
        <w:rPr>
          <w:lang w:val="en-US"/>
        </w:rPr>
        <w:t>ISO</w:t>
      </w:r>
      <w:r>
        <w:t xml:space="preserve"> 32000) - кроссплатформенный формат электронных документов, разработанный фирмой </w:t>
      </w:r>
      <w:r>
        <w:rPr>
          <w:lang w:val="en-US"/>
        </w:rPr>
        <w:t>Adobe</w:t>
      </w:r>
      <w:r>
        <w:t xml:space="preserve"> </w:t>
      </w:r>
      <w:r>
        <w:rPr>
          <w:lang w:val="en-US"/>
        </w:rPr>
        <w:t>Systems</w:t>
      </w:r>
      <w:r>
        <w:t xml:space="preserve"> </w:t>
      </w:r>
      <w:r>
        <w:rPr>
          <w:lang w:val="en-US"/>
        </w:rPr>
        <w:t>Incorporated</w:t>
      </w:r>
    </w:p>
  </w:footnote>
  <w:footnote w:id="2">
    <w:p w14:paraId="3BB755B5" w14:textId="77777777" w:rsidR="00716B92" w:rsidRDefault="00000000">
      <w:pPr>
        <w:pStyle w:val="afffa"/>
        <w:jc w:val="both"/>
      </w:pPr>
      <w:r>
        <w:rPr>
          <w:rStyle w:val="afffc"/>
        </w:rPr>
        <w:footnoteRef/>
      </w:r>
      <w:r>
        <w:t xml:space="preserve"> В соответствии с Положением о правилах осуществления перевода денежных средств (утв. Банком России </w:t>
      </w:r>
      <w:r>
        <w:br/>
        <w:t>19 июня 2012 г. № 383-П), максимальное количество символов по реквизиту «назначение платежа», в реквизитах платежного поручения (в электронном виде), должно составлять не более 210 символов. В назначении платежа указывается ОКПО и адрес участника. Для участников – физических лиц строка ОКПО не заполняется.</w:t>
      </w:r>
    </w:p>
  </w:footnote>
  <w:footnote w:id="3">
    <w:p w14:paraId="035FD667" w14:textId="77777777" w:rsidR="00716B92" w:rsidRDefault="00000000">
      <w:pPr>
        <w:pStyle w:val="afffa"/>
      </w:pPr>
      <w:r>
        <w:rPr>
          <w:rStyle w:val="afffc"/>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4">
    <w:p w14:paraId="0EB0D223" w14:textId="77777777" w:rsidR="00716B92" w:rsidRDefault="00000000">
      <w:pPr>
        <w:pStyle w:val="afffa"/>
      </w:pPr>
      <w:r>
        <w:rPr>
          <w:rStyle w:val="afffc"/>
        </w:rPr>
        <w:footnoteRef/>
      </w:r>
      <w:r>
        <w:t xml:space="preserve"> Номер открытого запроса котировок указан в извещении и соответствует реестровому номеру процедуры в единой информационной системе. </w:t>
      </w:r>
    </w:p>
  </w:footnote>
  <w:footnote w:id="5">
    <w:p w14:paraId="307A3C57" w14:textId="77777777" w:rsidR="00716B92" w:rsidRDefault="00000000">
      <w:pPr>
        <w:pStyle w:val="afffa"/>
        <w:jc w:val="both"/>
      </w:pPr>
      <w:r>
        <w:rPr>
          <w:rStyle w:val="afffc"/>
          <w:rFonts w:eastAsia="Arial"/>
          <w:color w:val="ED0000"/>
        </w:rPr>
        <w:footnoteRef/>
      </w:r>
      <w:r>
        <w:rPr>
          <w:color w:val="ED0000"/>
        </w:rPr>
        <w:t xml:space="preserve"> Указать номер (номера) реестровой записи товара, включенного в реестры, </w:t>
      </w:r>
      <w:r>
        <w:rPr>
          <w:color w:val="ED0000"/>
          <w:sz w:val="18"/>
          <w:szCs w:val="18"/>
        </w:rPr>
        <w:t xml:space="preserve">предусмотренные пунктом 3 постановления Правительства Российской </w:t>
      </w:r>
      <w:r>
        <w:rPr>
          <w:color w:val="ED0000"/>
        </w:rPr>
        <w:t>Федерации от 23 декабря 2024 г. № 1875</w:t>
      </w:r>
      <w:r>
        <w:rPr>
          <w:color w:val="ED0000"/>
          <w:sz w:val="18"/>
          <w:szCs w:val="18"/>
        </w:rPr>
        <w:t xml:space="preserve"> «</w:t>
      </w:r>
      <w:r>
        <w:rPr>
          <w:rFonts w:eastAsia="Calibri"/>
          <w:bCs/>
          <w:color w:val="ED0000"/>
          <w:lang w:eastAsia="en-US"/>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color w:val="ED0000"/>
        </w:rPr>
        <w:t xml:space="preserve"> </w:t>
      </w:r>
      <w:r>
        <w:rPr>
          <w:rFonts w:eastAsia="Calibri"/>
          <w:bCs/>
          <w:color w:val="ED0000"/>
          <w:lang w:eastAsia="en-US"/>
        </w:rPr>
        <w:t>об изменении и признании утратившими силу некоторых актов Правительства Российской Федерации</w:t>
      </w:r>
      <w:r>
        <w:rPr>
          <w:color w:val="ED0000"/>
          <w:sz w:val="18"/>
          <w:szCs w:val="18"/>
        </w:rPr>
        <w:t>»</w:t>
      </w:r>
      <w:r>
        <w:rPr>
          <w:color w:val="ED0000"/>
        </w:rPr>
        <w:t>.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p>
  </w:footnote>
  <w:footnote w:id="6">
    <w:p w14:paraId="5C69B536" w14:textId="77777777" w:rsidR="00716B92" w:rsidRDefault="00000000">
      <w:pPr>
        <w:pStyle w:val="afffa"/>
        <w:rPr>
          <w:sz w:val="16"/>
          <w:szCs w:val="16"/>
        </w:rPr>
      </w:pPr>
      <w:r>
        <w:rPr>
          <w:rStyle w:val="afffc"/>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footnote>
  <w:footnote w:id="7">
    <w:p w14:paraId="5E59D020" w14:textId="77777777" w:rsidR="00716B92" w:rsidRDefault="00000000">
      <w:pPr>
        <w:pStyle w:val="afffa"/>
        <w:jc w:val="both"/>
        <w:rPr>
          <w:color w:val="ED0000"/>
        </w:rPr>
      </w:pPr>
      <w:r>
        <w:rPr>
          <w:rStyle w:val="afffc"/>
          <w:rFonts w:eastAsia="Arial"/>
          <w:color w:val="ED0000"/>
        </w:rPr>
        <w:footnoteRef/>
      </w:r>
      <w:r>
        <w:rPr>
          <w:color w:val="ED0000"/>
        </w:rPr>
        <w:t xml:space="preserve"> </w:t>
      </w:r>
      <w:r>
        <w:rPr>
          <w:bCs/>
          <w:color w:val="ED0000"/>
        </w:rPr>
        <w:t>При осуществлении закупки товара, в том числе поставляемого заказчику при выполнении закупаемых работ, оказании закупаемых услуг, информация о наименовании страны происхождения каждого товара указывается в обязательном порядке.</w:t>
      </w:r>
    </w:p>
  </w:footnote>
  <w:footnote w:id="8">
    <w:p w14:paraId="369250F7" w14:textId="77777777" w:rsidR="00716B92" w:rsidRDefault="00000000">
      <w:pPr>
        <w:pStyle w:val="afffa"/>
      </w:pPr>
      <w:r>
        <w:rPr>
          <w:rStyle w:val="afffc"/>
          <w:rFonts w:eastAsia="Arial"/>
        </w:rPr>
        <w:footnoteRef/>
      </w:r>
      <w:r>
        <w:t xml:space="preserve"> Если производителем товара является иностранное лицо, указать организационно-правовую форму, наименование и страну нахождения головного офиса.</w:t>
      </w:r>
    </w:p>
  </w:footnote>
  <w:footnote w:id="9">
    <w:p w14:paraId="2638D871" w14:textId="77777777" w:rsidR="00716B92" w:rsidRDefault="00000000">
      <w:pPr>
        <w:pStyle w:val="afffa"/>
        <w:jc w:val="both"/>
        <w:rPr>
          <w:bCs/>
          <w:i/>
        </w:rPr>
      </w:pPr>
      <w:r>
        <w:rPr>
          <w:rStyle w:val="afffc"/>
        </w:rPr>
        <w:footnoteRef/>
      </w:r>
      <w:r>
        <w:t xml:space="preserve"> </w:t>
      </w:r>
      <w:r>
        <w:rPr>
          <w:bCs/>
          <w:i/>
        </w:rPr>
        <w:t>Указываются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14:paraId="6DD4302E" w14:textId="77777777" w:rsidR="00716B92" w:rsidRDefault="00000000">
      <w:pPr>
        <w:pStyle w:val="afffa"/>
        <w:jc w:val="both"/>
        <w:rPr>
          <w:bCs/>
          <w:i/>
        </w:rPr>
      </w:pPr>
      <w:r>
        <w:rPr>
          <w:bCs/>
          <w:i/>
        </w:rPr>
        <w:t xml:space="preserve">Требования должны быть изложены в соответствии </w:t>
      </w:r>
      <w:proofErr w:type="gramStart"/>
      <w:r>
        <w:rPr>
          <w:bCs/>
          <w:i/>
        </w:rPr>
        <w:t>с  Положением</w:t>
      </w:r>
      <w:proofErr w:type="gramEnd"/>
      <w:r>
        <w:rPr>
          <w:bCs/>
          <w:i/>
        </w:rPr>
        <w:t xml:space="preserve"> о закупке товаров, работ, услуг для нужд АО «Содружество», </w:t>
      </w:r>
      <w:proofErr w:type="gramStart"/>
      <w:r>
        <w:rPr>
          <w:bCs/>
          <w:i/>
        </w:rPr>
        <w:t>ч.1 ,</w:t>
      </w:r>
      <w:proofErr w:type="gramEnd"/>
      <w:r>
        <w:rPr>
          <w:bCs/>
          <w:i/>
        </w:rPr>
        <w:t xml:space="preserve"> ч. 6.1 ст. 3 Федерального закона от 18 июля 2011 г. N 223-ФЗ"О закупках товаров, работ, услуг отдельными видами юридических лиц. "</w:t>
      </w:r>
      <w:r>
        <w:rPr>
          <w:i/>
          <w:iCs/>
        </w:rPr>
        <w:t>При включении в документацию о закупке таких слов, как «или эквивалент» необходимо указывать параметры эквивалентности товаров, работ, услуг, сформированные в зависимости от потребности заказчика.</w:t>
      </w:r>
    </w:p>
    <w:p w14:paraId="00493958" w14:textId="77777777" w:rsidR="00716B92" w:rsidRDefault="00000000">
      <w:pPr>
        <w:pStyle w:val="afffa"/>
        <w:jc w:val="both"/>
        <w:rPr>
          <w:bCs/>
          <w:i/>
        </w:rPr>
      </w:pPr>
      <w:r>
        <w:rPr>
          <w:i/>
          <w:iCs/>
        </w:rPr>
        <w:t>Если заказчиком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должно быть указано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footnote>
  <w:footnote w:id="10">
    <w:p w14:paraId="14299659" w14:textId="77777777" w:rsidR="00716B92" w:rsidRDefault="00000000">
      <w:pPr>
        <w:pStyle w:val="afffa"/>
        <w:rPr>
          <w:sz w:val="16"/>
          <w:szCs w:val="16"/>
        </w:rPr>
      </w:pPr>
      <w:r>
        <w:rPr>
          <w:rStyle w:val="afffc"/>
          <w:rFonts w:eastAsia="MS Mincho"/>
          <w:sz w:val="16"/>
          <w:szCs w:val="16"/>
        </w:rPr>
        <w:footnoteRef/>
      </w:r>
      <w:r>
        <w:rPr>
          <w:sz w:val="16"/>
          <w:szCs w:val="16"/>
        </w:rPr>
        <w:t xml:space="preserve"> </w:t>
      </w:r>
      <w:r>
        <w:rPr>
          <w:bCs/>
          <w:iCs/>
          <w:sz w:val="16"/>
          <w:szCs w:val="16"/>
        </w:rPr>
        <w:t>В случае если у товара отсутствует товарный знак, Участник закупки должен указать «товарный знак отсутствует».</w:t>
      </w:r>
      <w:r>
        <w:rPr>
          <w:sz w:val="16"/>
          <w:szCs w:val="16"/>
        </w:rPr>
        <w:t xml:space="preserve"> В случае не заполнения соответствующей графы будет рассматриваться, что у данного товара отсутствует данный показатель.</w:t>
      </w:r>
    </w:p>
    <w:p w14:paraId="1A79A2B6" w14:textId="77777777" w:rsidR="00716B92" w:rsidRDefault="00000000">
      <w:pPr>
        <w:pStyle w:val="afffa"/>
        <w:rPr>
          <w:sz w:val="16"/>
          <w:szCs w:val="16"/>
        </w:rPr>
      </w:pPr>
      <w:r>
        <w:rPr>
          <w:sz w:val="16"/>
          <w:szCs w:val="16"/>
          <w:vertAlign w:val="superscript"/>
        </w:rPr>
        <w:t>8</w:t>
      </w:r>
      <w:r>
        <w:rPr>
          <w:sz w:val="16"/>
          <w:szCs w:val="16"/>
        </w:rPr>
        <w:t xml:space="preserve"> </w:t>
      </w:r>
      <w:r>
        <w:t>Указывается номер (номера) реестровой записи товара (товаров), включенного (включенных) в реестры, предусмотренные пунктом 3 постановления Правительства Российской Федерации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Документы, предусмотренные подпунктами «в» - «д» пункта 10 указанного постановления Правительства Российской Федерации должны быть предоставлены в составе заявки, если требование о предоставлении таких документов установлено техническим заданием.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6F59F" w14:textId="77777777" w:rsidR="00716B92" w:rsidRDefault="00716B92">
    <w:pPr>
      <w:pStyle w:val="af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B91A" w14:textId="77777777" w:rsidR="00716B92" w:rsidRDefault="00716B92">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70392" w14:textId="77777777" w:rsidR="00716B92" w:rsidRDefault="00716B92">
    <w:pPr>
      <w:pStyle w:val="af2"/>
      <w:rPr>
        <w:rFonts w:cs="Arial"/>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B7146" w14:textId="77777777" w:rsidR="00716B92" w:rsidRDefault="00716B92">
    <w:pPr>
      <w:pStyle w:val="af2"/>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94714" w14:textId="77777777" w:rsidR="00716B92" w:rsidRDefault="00716B92">
    <w:pPr>
      <w:pStyle w:val="af2"/>
      <w:rPr>
        <w:rFonts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16F"/>
    <w:multiLevelType w:val="multilevel"/>
    <w:tmpl w:val="9D34576C"/>
    <w:styleLink w:val="1"/>
    <w:lvl w:ilvl="0">
      <w:start w:val="1"/>
      <w:numFmt w:val="decimal"/>
      <w:pStyle w:val="1"/>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1E1EE9"/>
    <w:multiLevelType w:val="hybridMultilevel"/>
    <w:tmpl w:val="11DCA9B8"/>
    <w:styleLink w:val="WWNum20"/>
    <w:lvl w:ilvl="0" w:tplc="83C00486">
      <w:start w:val="1"/>
      <w:numFmt w:val="bullet"/>
      <w:pStyle w:val="WWNum20"/>
      <w:lvlText w:val="-"/>
      <w:lvlJc w:val="left"/>
      <w:rPr>
        <w:rFonts w:ascii="Symbol" w:hAnsi="Symbol"/>
      </w:rPr>
    </w:lvl>
    <w:lvl w:ilvl="1" w:tplc="FE00EC02">
      <w:start w:val="1"/>
      <w:numFmt w:val="bullet"/>
      <w:lvlText w:val="o"/>
      <w:lvlJc w:val="left"/>
      <w:rPr>
        <w:rFonts w:ascii="Courier New" w:hAnsi="Courier New" w:cs="Courier New"/>
      </w:rPr>
    </w:lvl>
    <w:lvl w:ilvl="2" w:tplc="AF50273C">
      <w:start w:val="1"/>
      <w:numFmt w:val="bullet"/>
      <w:lvlText w:val=""/>
      <w:lvlJc w:val="left"/>
      <w:rPr>
        <w:rFonts w:ascii="Wingdings" w:hAnsi="Wingdings"/>
      </w:rPr>
    </w:lvl>
    <w:lvl w:ilvl="3" w:tplc="AF5CF716">
      <w:start w:val="1"/>
      <w:numFmt w:val="bullet"/>
      <w:lvlText w:val=""/>
      <w:lvlJc w:val="left"/>
      <w:rPr>
        <w:rFonts w:ascii="Symbol" w:hAnsi="Symbol"/>
      </w:rPr>
    </w:lvl>
    <w:lvl w:ilvl="4" w:tplc="D2AC923E">
      <w:start w:val="1"/>
      <w:numFmt w:val="bullet"/>
      <w:lvlText w:val="o"/>
      <w:lvlJc w:val="left"/>
      <w:rPr>
        <w:rFonts w:ascii="Courier New" w:hAnsi="Courier New" w:cs="Courier New"/>
      </w:rPr>
    </w:lvl>
    <w:lvl w:ilvl="5" w:tplc="F47497CC">
      <w:start w:val="1"/>
      <w:numFmt w:val="bullet"/>
      <w:lvlText w:val=""/>
      <w:lvlJc w:val="left"/>
      <w:rPr>
        <w:rFonts w:ascii="Wingdings" w:hAnsi="Wingdings"/>
      </w:rPr>
    </w:lvl>
    <w:lvl w:ilvl="6" w:tplc="0A721BAC">
      <w:start w:val="1"/>
      <w:numFmt w:val="bullet"/>
      <w:lvlText w:val=""/>
      <w:lvlJc w:val="left"/>
      <w:rPr>
        <w:rFonts w:ascii="Symbol" w:hAnsi="Symbol"/>
      </w:rPr>
    </w:lvl>
    <w:lvl w:ilvl="7" w:tplc="1A049194">
      <w:start w:val="1"/>
      <w:numFmt w:val="bullet"/>
      <w:lvlText w:val="o"/>
      <w:lvlJc w:val="left"/>
      <w:rPr>
        <w:rFonts w:ascii="Courier New" w:hAnsi="Courier New" w:cs="Courier New"/>
      </w:rPr>
    </w:lvl>
    <w:lvl w:ilvl="8" w:tplc="6116EA4C">
      <w:start w:val="1"/>
      <w:numFmt w:val="bullet"/>
      <w:lvlText w:val=""/>
      <w:lvlJc w:val="left"/>
      <w:rPr>
        <w:rFonts w:ascii="Wingdings" w:hAnsi="Wingdings"/>
      </w:rPr>
    </w:lvl>
  </w:abstractNum>
  <w:abstractNum w:abstractNumId="2" w15:restartNumberingAfterBreak="0">
    <w:nsid w:val="0B695BA0"/>
    <w:multiLevelType w:val="hybridMultilevel"/>
    <w:tmpl w:val="CA8E1D16"/>
    <w:styleLink w:val="WWNum21"/>
    <w:lvl w:ilvl="0" w:tplc="3E64FA86">
      <w:start w:val="1"/>
      <w:numFmt w:val="bullet"/>
      <w:pStyle w:val="WWNum21"/>
      <w:lvlText w:val="-"/>
      <w:lvlJc w:val="left"/>
      <w:rPr>
        <w:rFonts w:ascii="Symbol" w:hAnsi="Symbol"/>
      </w:rPr>
    </w:lvl>
    <w:lvl w:ilvl="1" w:tplc="ABE87730">
      <w:start w:val="1"/>
      <w:numFmt w:val="bullet"/>
      <w:lvlText w:val="o"/>
      <w:lvlJc w:val="left"/>
      <w:rPr>
        <w:rFonts w:ascii="Courier New" w:hAnsi="Courier New" w:cs="Courier New"/>
      </w:rPr>
    </w:lvl>
    <w:lvl w:ilvl="2" w:tplc="D3E69F94">
      <w:start w:val="1"/>
      <w:numFmt w:val="bullet"/>
      <w:lvlText w:val=""/>
      <w:lvlJc w:val="left"/>
      <w:rPr>
        <w:rFonts w:ascii="Wingdings" w:hAnsi="Wingdings"/>
      </w:rPr>
    </w:lvl>
    <w:lvl w:ilvl="3" w:tplc="83FE4E5C">
      <w:start w:val="1"/>
      <w:numFmt w:val="bullet"/>
      <w:lvlText w:val=""/>
      <w:lvlJc w:val="left"/>
      <w:rPr>
        <w:rFonts w:ascii="Symbol" w:hAnsi="Symbol"/>
      </w:rPr>
    </w:lvl>
    <w:lvl w:ilvl="4" w:tplc="A886BE4A">
      <w:start w:val="1"/>
      <w:numFmt w:val="bullet"/>
      <w:lvlText w:val="o"/>
      <w:lvlJc w:val="left"/>
      <w:rPr>
        <w:rFonts w:ascii="Courier New" w:hAnsi="Courier New" w:cs="Courier New"/>
      </w:rPr>
    </w:lvl>
    <w:lvl w:ilvl="5" w:tplc="93D03A6C">
      <w:start w:val="1"/>
      <w:numFmt w:val="bullet"/>
      <w:lvlText w:val=""/>
      <w:lvlJc w:val="left"/>
      <w:rPr>
        <w:rFonts w:ascii="Wingdings" w:hAnsi="Wingdings"/>
      </w:rPr>
    </w:lvl>
    <w:lvl w:ilvl="6" w:tplc="CD3AAA08">
      <w:start w:val="1"/>
      <w:numFmt w:val="bullet"/>
      <w:lvlText w:val=""/>
      <w:lvlJc w:val="left"/>
      <w:rPr>
        <w:rFonts w:ascii="Symbol" w:hAnsi="Symbol"/>
      </w:rPr>
    </w:lvl>
    <w:lvl w:ilvl="7" w:tplc="9CD62CCE">
      <w:start w:val="1"/>
      <w:numFmt w:val="bullet"/>
      <w:lvlText w:val="o"/>
      <w:lvlJc w:val="left"/>
      <w:rPr>
        <w:rFonts w:ascii="Courier New" w:hAnsi="Courier New" w:cs="Courier New"/>
      </w:rPr>
    </w:lvl>
    <w:lvl w:ilvl="8" w:tplc="33D26322">
      <w:start w:val="1"/>
      <w:numFmt w:val="bullet"/>
      <w:lvlText w:val=""/>
      <w:lvlJc w:val="left"/>
      <w:rPr>
        <w:rFonts w:ascii="Wingdings" w:hAnsi="Wingdings"/>
      </w:rPr>
    </w:lvl>
  </w:abstractNum>
  <w:abstractNum w:abstractNumId="3" w15:restartNumberingAfterBreak="0">
    <w:nsid w:val="0C055FF3"/>
    <w:multiLevelType w:val="hybridMultilevel"/>
    <w:tmpl w:val="6038A6C2"/>
    <w:lvl w:ilvl="0" w:tplc="E90AD0AC">
      <w:start w:val="1"/>
      <w:numFmt w:val="bullet"/>
      <w:lvlText w:val=""/>
      <w:lvlJc w:val="left"/>
      <w:pPr>
        <w:ind w:left="1287" w:hanging="360"/>
      </w:pPr>
      <w:rPr>
        <w:rFonts w:ascii="Symbol" w:hAnsi="Symbol" w:hint="default"/>
      </w:rPr>
    </w:lvl>
    <w:lvl w:ilvl="1" w:tplc="CC3217BC">
      <w:start w:val="1"/>
      <w:numFmt w:val="bullet"/>
      <w:lvlText w:val="o"/>
      <w:lvlJc w:val="left"/>
      <w:pPr>
        <w:ind w:left="2007" w:hanging="360"/>
      </w:pPr>
      <w:rPr>
        <w:rFonts w:ascii="Courier New" w:hAnsi="Courier New" w:cs="Courier New" w:hint="default"/>
      </w:rPr>
    </w:lvl>
    <w:lvl w:ilvl="2" w:tplc="E0025A0C">
      <w:start w:val="1"/>
      <w:numFmt w:val="bullet"/>
      <w:lvlText w:val=""/>
      <w:lvlJc w:val="left"/>
      <w:pPr>
        <w:ind w:left="2727" w:hanging="360"/>
      </w:pPr>
      <w:rPr>
        <w:rFonts w:ascii="Wingdings" w:hAnsi="Wingdings" w:hint="default"/>
      </w:rPr>
    </w:lvl>
    <w:lvl w:ilvl="3" w:tplc="02D85156">
      <w:start w:val="1"/>
      <w:numFmt w:val="bullet"/>
      <w:lvlText w:val=""/>
      <w:lvlJc w:val="left"/>
      <w:pPr>
        <w:ind w:left="3447" w:hanging="360"/>
      </w:pPr>
      <w:rPr>
        <w:rFonts w:ascii="Symbol" w:hAnsi="Symbol" w:hint="default"/>
      </w:rPr>
    </w:lvl>
    <w:lvl w:ilvl="4" w:tplc="B7689DB4">
      <w:start w:val="1"/>
      <w:numFmt w:val="bullet"/>
      <w:lvlText w:val="o"/>
      <w:lvlJc w:val="left"/>
      <w:pPr>
        <w:ind w:left="4167" w:hanging="360"/>
      </w:pPr>
      <w:rPr>
        <w:rFonts w:ascii="Courier New" w:hAnsi="Courier New" w:cs="Courier New" w:hint="default"/>
      </w:rPr>
    </w:lvl>
    <w:lvl w:ilvl="5" w:tplc="94DC50DE">
      <w:start w:val="1"/>
      <w:numFmt w:val="bullet"/>
      <w:lvlText w:val=""/>
      <w:lvlJc w:val="left"/>
      <w:pPr>
        <w:ind w:left="4887" w:hanging="360"/>
      </w:pPr>
      <w:rPr>
        <w:rFonts w:ascii="Wingdings" w:hAnsi="Wingdings" w:hint="default"/>
      </w:rPr>
    </w:lvl>
    <w:lvl w:ilvl="6" w:tplc="E3DC06D8">
      <w:start w:val="1"/>
      <w:numFmt w:val="bullet"/>
      <w:lvlText w:val=""/>
      <w:lvlJc w:val="left"/>
      <w:pPr>
        <w:ind w:left="5607" w:hanging="360"/>
      </w:pPr>
      <w:rPr>
        <w:rFonts w:ascii="Symbol" w:hAnsi="Symbol" w:hint="default"/>
      </w:rPr>
    </w:lvl>
    <w:lvl w:ilvl="7" w:tplc="EF6CA506">
      <w:start w:val="1"/>
      <w:numFmt w:val="bullet"/>
      <w:lvlText w:val="o"/>
      <w:lvlJc w:val="left"/>
      <w:pPr>
        <w:ind w:left="6327" w:hanging="360"/>
      </w:pPr>
      <w:rPr>
        <w:rFonts w:ascii="Courier New" w:hAnsi="Courier New" w:cs="Courier New" w:hint="default"/>
      </w:rPr>
    </w:lvl>
    <w:lvl w:ilvl="8" w:tplc="453099D4">
      <w:start w:val="1"/>
      <w:numFmt w:val="bullet"/>
      <w:lvlText w:val=""/>
      <w:lvlJc w:val="left"/>
      <w:pPr>
        <w:ind w:left="7047" w:hanging="360"/>
      </w:pPr>
      <w:rPr>
        <w:rFonts w:ascii="Wingdings" w:hAnsi="Wingdings" w:hint="default"/>
      </w:rPr>
    </w:lvl>
  </w:abstractNum>
  <w:abstractNum w:abstractNumId="4" w15:restartNumberingAfterBreak="0">
    <w:nsid w:val="0D2D3AF6"/>
    <w:multiLevelType w:val="multilevel"/>
    <w:tmpl w:val="5FFCC486"/>
    <w:lvl w:ilvl="0">
      <w:start w:val="22"/>
      <w:numFmt w:val="decimal"/>
      <w:suff w:val="space"/>
      <w:lvlText w:val="%1."/>
      <w:lvlJc w:val="left"/>
      <w:pPr>
        <w:ind w:left="1190" w:hanging="480"/>
      </w:pPr>
      <w:rPr>
        <w:rFonts w:hint="default"/>
        <w:color w:val="auto"/>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E503D45"/>
    <w:multiLevelType w:val="multilevel"/>
    <w:tmpl w:val="707226FA"/>
    <w:lvl w:ilvl="0">
      <w:start w:val="18"/>
      <w:numFmt w:val="decimal"/>
      <w:suff w:val="space"/>
      <w:lvlText w:val="%1."/>
      <w:lvlJc w:val="left"/>
      <w:pPr>
        <w:ind w:left="3513" w:hanging="480"/>
      </w:pPr>
      <w:rPr>
        <w:rFonts w:hint="default"/>
      </w:rPr>
    </w:lvl>
    <w:lvl w:ilvl="1">
      <w:start w:val="4"/>
      <w:numFmt w:val="decimal"/>
      <w:suff w:val="space"/>
      <w:lvlText w:val="%1.%2."/>
      <w:lvlJc w:val="left"/>
      <w:pPr>
        <w:ind w:left="3753" w:hanging="720"/>
      </w:pPr>
      <w:rPr>
        <w:rFonts w:hint="default"/>
        <w:sz w:val="22"/>
        <w:szCs w:val="22"/>
      </w:rPr>
    </w:lvl>
    <w:lvl w:ilvl="2">
      <w:start w:val="1"/>
      <w:numFmt w:val="decimal"/>
      <w:lvlText w:val="%1.%2.%3."/>
      <w:lvlJc w:val="left"/>
      <w:pPr>
        <w:ind w:left="3753" w:hanging="720"/>
      </w:pPr>
      <w:rPr>
        <w:rFonts w:hint="default"/>
      </w:rPr>
    </w:lvl>
    <w:lvl w:ilvl="3">
      <w:start w:val="1"/>
      <w:numFmt w:val="decimal"/>
      <w:lvlText w:val="%1.%2.%3.%4."/>
      <w:lvlJc w:val="left"/>
      <w:pPr>
        <w:ind w:left="4113" w:hanging="1080"/>
      </w:pPr>
      <w:rPr>
        <w:rFonts w:hint="default"/>
      </w:rPr>
    </w:lvl>
    <w:lvl w:ilvl="4">
      <w:start w:val="1"/>
      <w:numFmt w:val="decimal"/>
      <w:lvlText w:val="%1.%2.%3.%4.%5."/>
      <w:lvlJc w:val="left"/>
      <w:pPr>
        <w:ind w:left="4113" w:hanging="1080"/>
      </w:pPr>
      <w:rPr>
        <w:rFonts w:hint="default"/>
      </w:rPr>
    </w:lvl>
    <w:lvl w:ilvl="5">
      <w:start w:val="1"/>
      <w:numFmt w:val="decimal"/>
      <w:lvlText w:val="%1.%2.%3.%4.%5.%6."/>
      <w:lvlJc w:val="left"/>
      <w:pPr>
        <w:ind w:left="4473" w:hanging="1440"/>
      </w:pPr>
      <w:rPr>
        <w:rFonts w:hint="default"/>
      </w:rPr>
    </w:lvl>
    <w:lvl w:ilvl="6">
      <w:start w:val="1"/>
      <w:numFmt w:val="decimal"/>
      <w:lvlText w:val="%1.%2.%3.%4.%5.%6.%7."/>
      <w:lvlJc w:val="left"/>
      <w:pPr>
        <w:ind w:left="4473" w:hanging="1440"/>
      </w:pPr>
      <w:rPr>
        <w:rFonts w:hint="default"/>
      </w:rPr>
    </w:lvl>
    <w:lvl w:ilvl="7">
      <w:start w:val="1"/>
      <w:numFmt w:val="decimal"/>
      <w:lvlText w:val="%1.%2.%3.%4.%5.%6.%7.%8."/>
      <w:lvlJc w:val="left"/>
      <w:pPr>
        <w:ind w:left="4833" w:hanging="1800"/>
      </w:pPr>
      <w:rPr>
        <w:rFonts w:hint="default"/>
      </w:rPr>
    </w:lvl>
    <w:lvl w:ilvl="8">
      <w:start w:val="1"/>
      <w:numFmt w:val="decimal"/>
      <w:lvlText w:val="%1.%2.%3.%4.%5.%6.%7.%8.%9."/>
      <w:lvlJc w:val="left"/>
      <w:pPr>
        <w:ind w:left="4833" w:hanging="1800"/>
      </w:pPr>
      <w:rPr>
        <w:rFonts w:hint="default"/>
      </w:rPr>
    </w:lvl>
  </w:abstractNum>
  <w:abstractNum w:abstractNumId="6" w15:restartNumberingAfterBreak="0">
    <w:nsid w:val="0EBC0134"/>
    <w:multiLevelType w:val="hybridMultilevel"/>
    <w:tmpl w:val="8DCE92DE"/>
    <w:lvl w:ilvl="0" w:tplc="F05E0E64">
      <w:start w:val="1"/>
      <w:numFmt w:val="decimal"/>
      <w:suff w:val="space"/>
      <w:lvlText w:val="%1."/>
      <w:lvlJc w:val="left"/>
      <w:pPr>
        <w:ind w:left="720" w:hanging="360"/>
      </w:pPr>
      <w:rPr>
        <w:rFonts w:cs="Times New Roman" w:hint="default"/>
      </w:rPr>
    </w:lvl>
    <w:lvl w:ilvl="1" w:tplc="8AC64940">
      <w:start w:val="1"/>
      <w:numFmt w:val="none"/>
      <w:lvlText w:val=""/>
      <w:lvlJc w:val="left"/>
      <w:pPr>
        <w:tabs>
          <w:tab w:val="num" w:pos="360"/>
        </w:tabs>
      </w:pPr>
      <w:rPr>
        <w:rFonts w:cs="Times New Roman"/>
      </w:rPr>
    </w:lvl>
    <w:lvl w:ilvl="2" w:tplc="847CE8B0">
      <w:start w:val="1"/>
      <w:numFmt w:val="none"/>
      <w:lvlText w:val=""/>
      <w:lvlJc w:val="left"/>
      <w:pPr>
        <w:tabs>
          <w:tab w:val="num" w:pos="360"/>
        </w:tabs>
      </w:pPr>
      <w:rPr>
        <w:rFonts w:cs="Times New Roman"/>
      </w:rPr>
    </w:lvl>
    <w:lvl w:ilvl="3" w:tplc="4E884124">
      <w:start w:val="1"/>
      <w:numFmt w:val="none"/>
      <w:lvlText w:val=""/>
      <w:lvlJc w:val="left"/>
      <w:pPr>
        <w:tabs>
          <w:tab w:val="num" w:pos="360"/>
        </w:tabs>
      </w:pPr>
      <w:rPr>
        <w:rFonts w:cs="Times New Roman"/>
      </w:rPr>
    </w:lvl>
    <w:lvl w:ilvl="4" w:tplc="54F6DF3A">
      <w:start w:val="1"/>
      <w:numFmt w:val="none"/>
      <w:lvlText w:val=""/>
      <w:lvlJc w:val="left"/>
      <w:pPr>
        <w:tabs>
          <w:tab w:val="num" w:pos="360"/>
        </w:tabs>
      </w:pPr>
      <w:rPr>
        <w:rFonts w:cs="Times New Roman"/>
      </w:rPr>
    </w:lvl>
    <w:lvl w:ilvl="5" w:tplc="74C88A96">
      <w:start w:val="1"/>
      <w:numFmt w:val="none"/>
      <w:lvlText w:val=""/>
      <w:lvlJc w:val="left"/>
      <w:pPr>
        <w:tabs>
          <w:tab w:val="num" w:pos="360"/>
        </w:tabs>
      </w:pPr>
      <w:rPr>
        <w:rFonts w:cs="Times New Roman"/>
      </w:rPr>
    </w:lvl>
    <w:lvl w:ilvl="6" w:tplc="159E8F70">
      <w:start w:val="1"/>
      <w:numFmt w:val="none"/>
      <w:lvlText w:val=""/>
      <w:lvlJc w:val="left"/>
      <w:pPr>
        <w:tabs>
          <w:tab w:val="num" w:pos="360"/>
        </w:tabs>
      </w:pPr>
      <w:rPr>
        <w:rFonts w:cs="Times New Roman"/>
      </w:rPr>
    </w:lvl>
    <w:lvl w:ilvl="7" w:tplc="25CC768A">
      <w:start w:val="1"/>
      <w:numFmt w:val="none"/>
      <w:lvlText w:val=""/>
      <w:lvlJc w:val="left"/>
      <w:pPr>
        <w:tabs>
          <w:tab w:val="num" w:pos="360"/>
        </w:tabs>
      </w:pPr>
      <w:rPr>
        <w:rFonts w:cs="Times New Roman"/>
      </w:rPr>
    </w:lvl>
    <w:lvl w:ilvl="8" w:tplc="F4A89A10">
      <w:start w:val="1"/>
      <w:numFmt w:val="none"/>
      <w:lvlText w:val=""/>
      <w:lvlJc w:val="left"/>
      <w:pPr>
        <w:tabs>
          <w:tab w:val="num" w:pos="360"/>
        </w:tabs>
      </w:pPr>
      <w:rPr>
        <w:rFonts w:cs="Times New Roman"/>
      </w:rPr>
    </w:lvl>
  </w:abstractNum>
  <w:abstractNum w:abstractNumId="7" w15:restartNumberingAfterBreak="0">
    <w:nsid w:val="103750B5"/>
    <w:multiLevelType w:val="hybridMultilevel"/>
    <w:tmpl w:val="FD0EB308"/>
    <w:lvl w:ilvl="0" w:tplc="AEF0E1A4">
      <w:start w:val="11"/>
      <w:numFmt w:val="decimal"/>
      <w:suff w:val="space"/>
      <w:lvlText w:val="%1."/>
      <w:lvlJc w:val="left"/>
      <w:pPr>
        <w:ind w:left="1777" w:hanging="360"/>
      </w:pPr>
      <w:rPr>
        <w:rFonts w:hint="default"/>
        <w:u w:val="single"/>
      </w:rPr>
    </w:lvl>
    <w:lvl w:ilvl="1" w:tplc="F0663C1C">
      <w:start w:val="1"/>
      <w:numFmt w:val="lowerLetter"/>
      <w:lvlText w:val="%2."/>
      <w:lvlJc w:val="left"/>
      <w:pPr>
        <w:ind w:left="1790" w:hanging="360"/>
      </w:pPr>
    </w:lvl>
    <w:lvl w:ilvl="2" w:tplc="5C720836">
      <w:start w:val="1"/>
      <w:numFmt w:val="lowerRoman"/>
      <w:lvlText w:val="%3."/>
      <w:lvlJc w:val="right"/>
      <w:pPr>
        <w:ind w:left="2510" w:hanging="180"/>
      </w:pPr>
    </w:lvl>
    <w:lvl w:ilvl="3" w:tplc="80DE46D4">
      <w:start w:val="1"/>
      <w:numFmt w:val="decimal"/>
      <w:lvlText w:val="%4."/>
      <w:lvlJc w:val="left"/>
      <w:pPr>
        <w:ind w:left="3230" w:hanging="360"/>
      </w:pPr>
    </w:lvl>
    <w:lvl w:ilvl="4" w:tplc="937EF52C">
      <w:start w:val="1"/>
      <w:numFmt w:val="lowerLetter"/>
      <w:lvlText w:val="%5."/>
      <w:lvlJc w:val="left"/>
      <w:pPr>
        <w:ind w:left="3950" w:hanging="360"/>
      </w:pPr>
    </w:lvl>
    <w:lvl w:ilvl="5" w:tplc="6114A6BA">
      <w:start w:val="1"/>
      <w:numFmt w:val="lowerRoman"/>
      <w:lvlText w:val="%6."/>
      <w:lvlJc w:val="right"/>
      <w:pPr>
        <w:ind w:left="4670" w:hanging="180"/>
      </w:pPr>
    </w:lvl>
    <w:lvl w:ilvl="6" w:tplc="C464A510">
      <w:start w:val="1"/>
      <w:numFmt w:val="decimal"/>
      <w:lvlText w:val="%7."/>
      <w:lvlJc w:val="left"/>
      <w:pPr>
        <w:ind w:left="5390" w:hanging="360"/>
      </w:pPr>
    </w:lvl>
    <w:lvl w:ilvl="7" w:tplc="DA267F3E">
      <w:start w:val="1"/>
      <w:numFmt w:val="lowerLetter"/>
      <w:lvlText w:val="%8."/>
      <w:lvlJc w:val="left"/>
      <w:pPr>
        <w:ind w:left="6110" w:hanging="360"/>
      </w:pPr>
    </w:lvl>
    <w:lvl w:ilvl="8" w:tplc="CB66A46C">
      <w:start w:val="1"/>
      <w:numFmt w:val="lowerRoman"/>
      <w:lvlText w:val="%9."/>
      <w:lvlJc w:val="right"/>
      <w:pPr>
        <w:ind w:left="6830" w:hanging="180"/>
      </w:pPr>
    </w:lvl>
  </w:abstractNum>
  <w:abstractNum w:abstractNumId="8" w15:restartNumberingAfterBreak="0">
    <w:nsid w:val="1064029F"/>
    <w:multiLevelType w:val="hybridMultilevel"/>
    <w:tmpl w:val="5AD2B20E"/>
    <w:lvl w:ilvl="0" w:tplc="78188E9E">
      <w:start w:val="6"/>
      <w:numFmt w:val="decimal"/>
      <w:lvlText w:val="%1."/>
      <w:lvlJc w:val="left"/>
      <w:pPr>
        <w:ind w:left="928" w:hanging="360"/>
      </w:pPr>
      <w:rPr>
        <w:rFonts w:hint="default"/>
      </w:rPr>
    </w:lvl>
    <w:lvl w:ilvl="1" w:tplc="E4DEB67E">
      <w:start w:val="1"/>
      <w:numFmt w:val="lowerLetter"/>
      <w:lvlText w:val="%2."/>
      <w:lvlJc w:val="left"/>
      <w:pPr>
        <w:ind w:left="1648" w:hanging="360"/>
      </w:pPr>
    </w:lvl>
    <w:lvl w:ilvl="2" w:tplc="A33A5A86">
      <w:start w:val="1"/>
      <w:numFmt w:val="lowerRoman"/>
      <w:lvlText w:val="%3."/>
      <w:lvlJc w:val="right"/>
      <w:pPr>
        <w:ind w:left="2368" w:hanging="180"/>
      </w:pPr>
    </w:lvl>
    <w:lvl w:ilvl="3" w:tplc="230ABE4E">
      <w:start w:val="1"/>
      <w:numFmt w:val="decimal"/>
      <w:lvlText w:val="%4."/>
      <w:lvlJc w:val="left"/>
      <w:pPr>
        <w:ind w:left="3088" w:hanging="360"/>
      </w:pPr>
    </w:lvl>
    <w:lvl w:ilvl="4" w:tplc="52608F48">
      <w:start w:val="1"/>
      <w:numFmt w:val="lowerLetter"/>
      <w:lvlText w:val="%5."/>
      <w:lvlJc w:val="left"/>
      <w:pPr>
        <w:ind w:left="3808" w:hanging="360"/>
      </w:pPr>
    </w:lvl>
    <w:lvl w:ilvl="5" w:tplc="593AA1C8">
      <w:start w:val="1"/>
      <w:numFmt w:val="lowerRoman"/>
      <w:lvlText w:val="%6."/>
      <w:lvlJc w:val="right"/>
      <w:pPr>
        <w:ind w:left="4528" w:hanging="180"/>
      </w:pPr>
    </w:lvl>
    <w:lvl w:ilvl="6" w:tplc="EFBCB504">
      <w:start w:val="1"/>
      <w:numFmt w:val="decimal"/>
      <w:lvlText w:val="%7."/>
      <w:lvlJc w:val="left"/>
      <w:pPr>
        <w:ind w:left="5248" w:hanging="360"/>
      </w:pPr>
    </w:lvl>
    <w:lvl w:ilvl="7" w:tplc="D2467A4E">
      <w:start w:val="1"/>
      <w:numFmt w:val="lowerLetter"/>
      <w:lvlText w:val="%8."/>
      <w:lvlJc w:val="left"/>
      <w:pPr>
        <w:ind w:left="5968" w:hanging="360"/>
      </w:pPr>
    </w:lvl>
    <w:lvl w:ilvl="8" w:tplc="970E62D0">
      <w:start w:val="1"/>
      <w:numFmt w:val="lowerRoman"/>
      <w:lvlText w:val="%9."/>
      <w:lvlJc w:val="right"/>
      <w:pPr>
        <w:ind w:left="6688" w:hanging="180"/>
      </w:pPr>
    </w:lvl>
  </w:abstractNum>
  <w:abstractNum w:abstractNumId="9" w15:restartNumberingAfterBreak="0">
    <w:nsid w:val="10B5361C"/>
    <w:multiLevelType w:val="hybridMultilevel"/>
    <w:tmpl w:val="3EFC9C92"/>
    <w:lvl w:ilvl="0" w:tplc="39944420">
      <w:start w:val="1"/>
      <w:numFmt w:val="bullet"/>
      <w:pStyle w:val="10"/>
      <w:lvlText w:val=""/>
      <w:lvlJc w:val="left"/>
      <w:pPr>
        <w:ind w:left="1287" w:hanging="360"/>
      </w:pPr>
      <w:rPr>
        <w:rFonts w:ascii="Symbol" w:hAnsi="Symbol" w:hint="default"/>
      </w:rPr>
    </w:lvl>
    <w:lvl w:ilvl="1" w:tplc="D662F3A4">
      <w:start w:val="1"/>
      <w:numFmt w:val="bullet"/>
      <w:lvlText w:val="o"/>
      <w:lvlJc w:val="left"/>
      <w:pPr>
        <w:ind w:left="2007" w:hanging="360"/>
      </w:pPr>
      <w:rPr>
        <w:rFonts w:ascii="Courier New" w:hAnsi="Courier New" w:cs="Courier New" w:hint="default"/>
      </w:rPr>
    </w:lvl>
    <w:lvl w:ilvl="2" w:tplc="992A5C12">
      <w:start w:val="1"/>
      <w:numFmt w:val="bullet"/>
      <w:lvlText w:val=""/>
      <w:lvlJc w:val="left"/>
      <w:pPr>
        <w:ind w:left="2727" w:hanging="360"/>
      </w:pPr>
      <w:rPr>
        <w:rFonts w:ascii="Wingdings" w:hAnsi="Wingdings" w:hint="default"/>
      </w:rPr>
    </w:lvl>
    <w:lvl w:ilvl="3" w:tplc="AD60D682">
      <w:start w:val="1"/>
      <w:numFmt w:val="bullet"/>
      <w:lvlText w:val=""/>
      <w:lvlJc w:val="left"/>
      <w:pPr>
        <w:ind w:left="3447" w:hanging="360"/>
      </w:pPr>
      <w:rPr>
        <w:rFonts w:ascii="Symbol" w:hAnsi="Symbol" w:hint="default"/>
      </w:rPr>
    </w:lvl>
    <w:lvl w:ilvl="4" w:tplc="B22E37FA">
      <w:start w:val="1"/>
      <w:numFmt w:val="bullet"/>
      <w:lvlText w:val="o"/>
      <w:lvlJc w:val="left"/>
      <w:pPr>
        <w:ind w:left="4167" w:hanging="360"/>
      </w:pPr>
      <w:rPr>
        <w:rFonts w:ascii="Courier New" w:hAnsi="Courier New" w:cs="Courier New" w:hint="default"/>
      </w:rPr>
    </w:lvl>
    <w:lvl w:ilvl="5" w:tplc="E5BCF910">
      <w:start w:val="1"/>
      <w:numFmt w:val="bullet"/>
      <w:lvlText w:val=""/>
      <w:lvlJc w:val="left"/>
      <w:pPr>
        <w:ind w:left="4887" w:hanging="360"/>
      </w:pPr>
      <w:rPr>
        <w:rFonts w:ascii="Wingdings" w:hAnsi="Wingdings" w:hint="default"/>
      </w:rPr>
    </w:lvl>
    <w:lvl w:ilvl="6" w:tplc="A0D207D6">
      <w:start w:val="1"/>
      <w:numFmt w:val="bullet"/>
      <w:lvlText w:val=""/>
      <w:lvlJc w:val="left"/>
      <w:pPr>
        <w:ind w:left="5607" w:hanging="360"/>
      </w:pPr>
      <w:rPr>
        <w:rFonts w:ascii="Symbol" w:hAnsi="Symbol" w:hint="default"/>
      </w:rPr>
    </w:lvl>
    <w:lvl w:ilvl="7" w:tplc="0B64726C">
      <w:start w:val="1"/>
      <w:numFmt w:val="bullet"/>
      <w:lvlText w:val="o"/>
      <w:lvlJc w:val="left"/>
      <w:pPr>
        <w:ind w:left="6327" w:hanging="360"/>
      </w:pPr>
      <w:rPr>
        <w:rFonts w:ascii="Courier New" w:hAnsi="Courier New" w:cs="Courier New" w:hint="default"/>
      </w:rPr>
    </w:lvl>
    <w:lvl w:ilvl="8" w:tplc="0A8A9792">
      <w:start w:val="1"/>
      <w:numFmt w:val="bullet"/>
      <w:lvlText w:val=""/>
      <w:lvlJc w:val="left"/>
      <w:pPr>
        <w:ind w:left="7047" w:hanging="360"/>
      </w:pPr>
      <w:rPr>
        <w:rFonts w:ascii="Wingdings" w:hAnsi="Wingdings" w:hint="default"/>
      </w:rPr>
    </w:lvl>
  </w:abstractNum>
  <w:abstractNum w:abstractNumId="10" w15:restartNumberingAfterBreak="0">
    <w:nsid w:val="119F404C"/>
    <w:multiLevelType w:val="hybridMultilevel"/>
    <w:tmpl w:val="BF802D76"/>
    <w:lvl w:ilvl="0" w:tplc="8DC2D16E">
      <w:start w:val="1"/>
      <w:numFmt w:val="bullet"/>
      <w:lvlText w:val=""/>
      <w:lvlJc w:val="left"/>
      <w:pPr>
        <w:ind w:left="1287" w:hanging="360"/>
      </w:pPr>
      <w:rPr>
        <w:rFonts w:ascii="Symbol" w:hAnsi="Symbol" w:hint="default"/>
      </w:rPr>
    </w:lvl>
    <w:lvl w:ilvl="1" w:tplc="19E8585C">
      <w:start w:val="1"/>
      <w:numFmt w:val="bullet"/>
      <w:lvlText w:val="o"/>
      <w:lvlJc w:val="left"/>
      <w:pPr>
        <w:ind w:left="1440" w:hanging="360"/>
      </w:pPr>
      <w:rPr>
        <w:rFonts w:ascii="Courier New" w:hAnsi="Courier New" w:cs="Courier New" w:hint="default"/>
      </w:rPr>
    </w:lvl>
    <w:lvl w:ilvl="2" w:tplc="21669ABA">
      <w:start w:val="1"/>
      <w:numFmt w:val="bullet"/>
      <w:lvlText w:val=""/>
      <w:lvlJc w:val="left"/>
      <w:pPr>
        <w:ind w:left="2160" w:hanging="360"/>
      </w:pPr>
      <w:rPr>
        <w:rFonts w:ascii="Wingdings" w:hAnsi="Wingdings" w:hint="default"/>
      </w:rPr>
    </w:lvl>
    <w:lvl w:ilvl="3" w:tplc="7812E1A8">
      <w:start w:val="1"/>
      <w:numFmt w:val="bullet"/>
      <w:lvlText w:val=""/>
      <w:lvlJc w:val="left"/>
      <w:pPr>
        <w:ind w:left="2880" w:hanging="360"/>
      </w:pPr>
      <w:rPr>
        <w:rFonts w:ascii="Symbol" w:hAnsi="Symbol" w:hint="default"/>
      </w:rPr>
    </w:lvl>
    <w:lvl w:ilvl="4" w:tplc="792E58AE">
      <w:start w:val="1"/>
      <w:numFmt w:val="bullet"/>
      <w:lvlText w:val="o"/>
      <w:lvlJc w:val="left"/>
      <w:pPr>
        <w:ind w:left="3600" w:hanging="360"/>
      </w:pPr>
      <w:rPr>
        <w:rFonts w:ascii="Courier New" w:hAnsi="Courier New" w:cs="Courier New" w:hint="default"/>
      </w:rPr>
    </w:lvl>
    <w:lvl w:ilvl="5" w:tplc="642439AC">
      <w:start w:val="1"/>
      <w:numFmt w:val="bullet"/>
      <w:lvlText w:val=""/>
      <w:lvlJc w:val="left"/>
      <w:pPr>
        <w:ind w:left="4320" w:hanging="360"/>
      </w:pPr>
      <w:rPr>
        <w:rFonts w:ascii="Wingdings" w:hAnsi="Wingdings" w:hint="default"/>
      </w:rPr>
    </w:lvl>
    <w:lvl w:ilvl="6" w:tplc="DDB05286">
      <w:start w:val="1"/>
      <w:numFmt w:val="bullet"/>
      <w:lvlText w:val=""/>
      <w:lvlJc w:val="left"/>
      <w:pPr>
        <w:ind w:left="5040" w:hanging="360"/>
      </w:pPr>
      <w:rPr>
        <w:rFonts w:ascii="Symbol" w:hAnsi="Symbol" w:hint="default"/>
      </w:rPr>
    </w:lvl>
    <w:lvl w:ilvl="7" w:tplc="465EFA4A">
      <w:start w:val="1"/>
      <w:numFmt w:val="bullet"/>
      <w:lvlText w:val="o"/>
      <w:lvlJc w:val="left"/>
      <w:pPr>
        <w:ind w:left="5760" w:hanging="360"/>
      </w:pPr>
      <w:rPr>
        <w:rFonts w:ascii="Courier New" w:hAnsi="Courier New" w:cs="Courier New" w:hint="default"/>
      </w:rPr>
    </w:lvl>
    <w:lvl w:ilvl="8" w:tplc="A78876DE">
      <w:start w:val="1"/>
      <w:numFmt w:val="bullet"/>
      <w:lvlText w:val=""/>
      <w:lvlJc w:val="left"/>
      <w:pPr>
        <w:ind w:left="6480" w:hanging="360"/>
      </w:pPr>
      <w:rPr>
        <w:rFonts w:ascii="Wingdings" w:hAnsi="Wingdings" w:hint="default"/>
      </w:rPr>
    </w:lvl>
  </w:abstractNum>
  <w:abstractNum w:abstractNumId="11" w15:restartNumberingAfterBreak="0">
    <w:nsid w:val="15E8269E"/>
    <w:multiLevelType w:val="hybridMultilevel"/>
    <w:tmpl w:val="78CA50E6"/>
    <w:lvl w:ilvl="0" w:tplc="DD5213CA">
      <w:start w:val="1"/>
      <w:numFmt w:val="decimal"/>
      <w:suff w:val="space"/>
      <w:lvlText w:val="%1)"/>
      <w:lvlJc w:val="left"/>
      <w:pPr>
        <w:ind w:left="1777" w:hanging="360"/>
      </w:pPr>
      <w:rPr>
        <w:rFonts w:hint="default"/>
      </w:rPr>
    </w:lvl>
    <w:lvl w:ilvl="1" w:tplc="99A268A6">
      <w:start w:val="1"/>
      <w:numFmt w:val="lowerLetter"/>
      <w:lvlText w:val="%2."/>
      <w:lvlJc w:val="left"/>
      <w:pPr>
        <w:ind w:left="1440" w:hanging="360"/>
      </w:pPr>
    </w:lvl>
    <w:lvl w:ilvl="2" w:tplc="20826E8A">
      <w:start w:val="1"/>
      <w:numFmt w:val="lowerRoman"/>
      <w:lvlText w:val="%3."/>
      <w:lvlJc w:val="right"/>
      <w:pPr>
        <w:ind w:left="2160" w:hanging="180"/>
      </w:pPr>
    </w:lvl>
    <w:lvl w:ilvl="3" w:tplc="2B80367A">
      <w:start w:val="1"/>
      <w:numFmt w:val="decimal"/>
      <w:lvlText w:val="%4."/>
      <w:lvlJc w:val="left"/>
      <w:pPr>
        <w:ind w:left="2880" w:hanging="360"/>
      </w:pPr>
    </w:lvl>
    <w:lvl w:ilvl="4" w:tplc="75CC9970">
      <w:start w:val="1"/>
      <w:numFmt w:val="lowerLetter"/>
      <w:lvlText w:val="%5."/>
      <w:lvlJc w:val="left"/>
      <w:pPr>
        <w:ind w:left="3600" w:hanging="360"/>
      </w:pPr>
    </w:lvl>
    <w:lvl w:ilvl="5" w:tplc="C750D13A">
      <w:start w:val="1"/>
      <w:numFmt w:val="lowerRoman"/>
      <w:lvlText w:val="%6."/>
      <w:lvlJc w:val="right"/>
      <w:pPr>
        <w:ind w:left="4320" w:hanging="180"/>
      </w:pPr>
    </w:lvl>
    <w:lvl w:ilvl="6" w:tplc="5EA6A33E">
      <w:start w:val="1"/>
      <w:numFmt w:val="decimal"/>
      <w:lvlText w:val="%7."/>
      <w:lvlJc w:val="left"/>
      <w:pPr>
        <w:ind w:left="5040" w:hanging="360"/>
      </w:pPr>
    </w:lvl>
    <w:lvl w:ilvl="7" w:tplc="F3A6C5D4">
      <w:start w:val="1"/>
      <w:numFmt w:val="lowerLetter"/>
      <w:lvlText w:val="%8."/>
      <w:lvlJc w:val="left"/>
      <w:pPr>
        <w:ind w:left="5760" w:hanging="360"/>
      </w:pPr>
    </w:lvl>
    <w:lvl w:ilvl="8" w:tplc="D45C7384">
      <w:start w:val="1"/>
      <w:numFmt w:val="lowerRoman"/>
      <w:lvlText w:val="%9."/>
      <w:lvlJc w:val="right"/>
      <w:pPr>
        <w:ind w:left="6480" w:hanging="180"/>
      </w:pPr>
    </w:lvl>
  </w:abstractNum>
  <w:abstractNum w:abstractNumId="12" w15:restartNumberingAfterBreak="0">
    <w:nsid w:val="16556D56"/>
    <w:multiLevelType w:val="multilevel"/>
    <w:tmpl w:val="81F2B2F8"/>
    <w:lvl w:ilvl="0">
      <w:start w:val="15"/>
      <w:numFmt w:val="decimal"/>
      <w:lvlText w:val="%1."/>
      <w:lvlJc w:val="left"/>
      <w:pPr>
        <w:ind w:left="480" w:hanging="480"/>
      </w:pPr>
      <w:rPr>
        <w:rFonts w:hint="default"/>
      </w:rPr>
    </w:lvl>
    <w:lvl w:ilvl="1">
      <w:start w:val="4"/>
      <w:numFmt w:val="decimal"/>
      <w:suff w:val="space"/>
      <w:lvlText w:val="%1.%2."/>
      <w:lvlJc w:val="left"/>
      <w:pPr>
        <w:ind w:left="1669" w:hanging="480"/>
      </w:pPr>
      <w:rPr>
        <w:rFonts w:hint="default"/>
      </w:rPr>
    </w:lvl>
    <w:lvl w:ilvl="2">
      <w:start w:val="1"/>
      <w:numFmt w:val="decimal"/>
      <w:lvlText w:val="%1.%2.%3."/>
      <w:lvlJc w:val="left"/>
      <w:pPr>
        <w:ind w:left="3098" w:hanging="720"/>
      </w:pPr>
      <w:rPr>
        <w:rFonts w:hint="default"/>
      </w:rPr>
    </w:lvl>
    <w:lvl w:ilvl="3">
      <w:start w:val="1"/>
      <w:numFmt w:val="decimal"/>
      <w:lvlText w:val="%1.%2.%3.%4."/>
      <w:lvlJc w:val="left"/>
      <w:pPr>
        <w:ind w:left="4287" w:hanging="720"/>
      </w:pPr>
      <w:rPr>
        <w:rFonts w:hint="default"/>
      </w:rPr>
    </w:lvl>
    <w:lvl w:ilvl="4">
      <w:start w:val="1"/>
      <w:numFmt w:val="decimal"/>
      <w:lvlText w:val="%1.%2.%3.%4.%5."/>
      <w:lvlJc w:val="left"/>
      <w:pPr>
        <w:ind w:left="5836" w:hanging="1080"/>
      </w:pPr>
      <w:rPr>
        <w:rFonts w:hint="default"/>
      </w:rPr>
    </w:lvl>
    <w:lvl w:ilvl="5">
      <w:start w:val="1"/>
      <w:numFmt w:val="decimal"/>
      <w:lvlText w:val="%1.%2.%3.%4.%5.%6."/>
      <w:lvlJc w:val="left"/>
      <w:pPr>
        <w:ind w:left="7025" w:hanging="1080"/>
      </w:pPr>
      <w:rPr>
        <w:rFonts w:hint="default"/>
      </w:rPr>
    </w:lvl>
    <w:lvl w:ilvl="6">
      <w:start w:val="1"/>
      <w:numFmt w:val="decimal"/>
      <w:lvlText w:val="%1.%2.%3.%4.%5.%6.%7."/>
      <w:lvlJc w:val="left"/>
      <w:pPr>
        <w:ind w:left="8574" w:hanging="1440"/>
      </w:pPr>
      <w:rPr>
        <w:rFonts w:hint="default"/>
      </w:rPr>
    </w:lvl>
    <w:lvl w:ilvl="7">
      <w:start w:val="1"/>
      <w:numFmt w:val="decimal"/>
      <w:lvlText w:val="%1.%2.%3.%4.%5.%6.%7.%8."/>
      <w:lvlJc w:val="left"/>
      <w:pPr>
        <w:ind w:left="9763" w:hanging="1440"/>
      </w:pPr>
      <w:rPr>
        <w:rFonts w:hint="default"/>
      </w:rPr>
    </w:lvl>
    <w:lvl w:ilvl="8">
      <w:start w:val="1"/>
      <w:numFmt w:val="decimal"/>
      <w:lvlText w:val="%1.%2.%3.%4.%5.%6.%7.%8.%9."/>
      <w:lvlJc w:val="left"/>
      <w:pPr>
        <w:ind w:left="11312" w:hanging="1800"/>
      </w:pPr>
      <w:rPr>
        <w:rFonts w:hint="default"/>
      </w:rPr>
    </w:lvl>
  </w:abstractNum>
  <w:abstractNum w:abstractNumId="13" w15:restartNumberingAfterBreak="0">
    <w:nsid w:val="1D7C4E53"/>
    <w:multiLevelType w:val="hybridMultilevel"/>
    <w:tmpl w:val="24C03720"/>
    <w:lvl w:ilvl="0" w:tplc="203E4F74">
      <w:start w:val="1"/>
      <w:numFmt w:val="decimal"/>
      <w:lvlText w:val="%1)"/>
      <w:lvlJc w:val="left"/>
      <w:pPr>
        <w:ind w:left="1069" w:hanging="360"/>
      </w:pPr>
      <w:rPr>
        <w:rFonts w:hint="default"/>
      </w:rPr>
    </w:lvl>
    <w:lvl w:ilvl="1" w:tplc="7FC40072">
      <w:start w:val="1"/>
      <w:numFmt w:val="lowerLetter"/>
      <w:lvlText w:val="%2."/>
      <w:lvlJc w:val="left"/>
      <w:pPr>
        <w:ind w:left="1789" w:hanging="360"/>
      </w:pPr>
    </w:lvl>
    <w:lvl w:ilvl="2" w:tplc="682A9646">
      <w:start w:val="1"/>
      <w:numFmt w:val="lowerRoman"/>
      <w:lvlText w:val="%3."/>
      <w:lvlJc w:val="right"/>
      <w:pPr>
        <w:ind w:left="2509" w:hanging="180"/>
      </w:pPr>
    </w:lvl>
    <w:lvl w:ilvl="3" w:tplc="63FE75C2">
      <w:start w:val="1"/>
      <w:numFmt w:val="decimal"/>
      <w:lvlText w:val="%4."/>
      <w:lvlJc w:val="left"/>
      <w:pPr>
        <w:ind w:left="3229" w:hanging="360"/>
      </w:pPr>
    </w:lvl>
    <w:lvl w:ilvl="4" w:tplc="0DE8FBAE">
      <w:start w:val="1"/>
      <w:numFmt w:val="lowerLetter"/>
      <w:lvlText w:val="%5."/>
      <w:lvlJc w:val="left"/>
      <w:pPr>
        <w:ind w:left="3949" w:hanging="360"/>
      </w:pPr>
    </w:lvl>
    <w:lvl w:ilvl="5" w:tplc="0C7A2A86">
      <w:start w:val="1"/>
      <w:numFmt w:val="lowerRoman"/>
      <w:lvlText w:val="%6."/>
      <w:lvlJc w:val="right"/>
      <w:pPr>
        <w:ind w:left="4669" w:hanging="180"/>
      </w:pPr>
    </w:lvl>
    <w:lvl w:ilvl="6" w:tplc="B7BE64EC">
      <w:start w:val="1"/>
      <w:numFmt w:val="decimal"/>
      <w:lvlText w:val="%7."/>
      <w:lvlJc w:val="left"/>
      <w:pPr>
        <w:ind w:left="5389" w:hanging="360"/>
      </w:pPr>
    </w:lvl>
    <w:lvl w:ilvl="7" w:tplc="07D263C8">
      <w:start w:val="1"/>
      <w:numFmt w:val="lowerLetter"/>
      <w:lvlText w:val="%8."/>
      <w:lvlJc w:val="left"/>
      <w:pPr>
        <w:ind w:left="6109" w:hanging="360"/>
      </w:pPr>
    </w:lvl>
    <w:lvl w:ilvl="8" w:tplc="50AC3E36">
      <w:start w:val="1"/>
      <w:numFmt w:val="lowerRoman"/>
      <w:lvlText w:val="%9."/>
      <w:lvlJc w:val="right"/>
      <w:pPr>
        <w:ind w:left="6829" w:hanging="180"/>
      </w:pPr>
    </w:lvl>
  </w:abstractNum>
  <w:abstractNum w:abstractNumId="14" w15:restartNumberingAfterBreak="0">
    <w:nsid w:val="1EAA0EA9"/>
    <w:multiLevelType w:val="multilevel"/>
    <w:tmpl w:val="437C7C74"/>
    <w:lvl w:ilvl="0">
      <w:start w:val="15"/>
      <w:numFmt w:val="decimal"/>
      <w:lvlText w:val="%1"/>
      <w:lvlJc w:val="left"/>
      <w:pPr>
        <w:ind w:left="420" w:hanging="420"/>
      </w:pPr>
      <w:rPr>
        <w:rFonts w:hint="default"/>
      </w:rPr>
    </w:lvl>
    <w:lvl w:ilvl="1">
      <w:start w:val="5"/>
      <w:numFmt w:val="decimal"/>
      <w:suff w:val="space"/>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424B89"/>
    <w:multiLevelType w:val="hybridMultilevel"/>
    <w:tmpl w:val="309A00B4"/>
    <w:lvl w:ilvl="0" w:tplc="77BCCA5A">
      <w:start w:val="1"/>
      <w:numFmt w:val="bullet"/>
      <w:suff w:val="space"/>
      <w:lvlText w:val=""/>
      <w:lvlJc w:val="left"/>
      <w:pPr>
        <w:ind w:left="2771" w:hanging="360"/>
      </w:pPr>
      <w:rPr>
        <w:rFonts w:ascii="Symbol" w:hAnsi="Symbol" w:hint="default"/>
      </w:rPr>
    </w:lvl>
    <w:lvl w:ilvl="1" w:tplc="83DE61CA">
      <w:start w:val="1"/>
      <w:numFmt w:val="bullet"/>
      <w:lvlText w:val="o"/>
      <w:lvlJc w:val="left"/>
      <w:pPr>
        <w:ind w:left="1440" w:hanging="360"/>
      </w:pPr>
      <w:rPr>
        <w:rFonts w:ascii="Courier New" w:hAnsi="Courier New" w:cs="Courier New" w:hint="default"/>
      </w:rPr>
    </w:lvl>
    <w:lvl w:ilvl="2" w:tplc="15746EE6">
      <w:start w:val="1"/>
      <w:numFmt w:val="bullet"/>
      <w:lvlText w:val=""/>
      <w:lvlJc w:val="left"/>
      <w:pPr>
        <w:ind w:left="2160" w:hanging="360"/>
      </w:pPr>
      <w:rPr>
        <w:rFonts w:ascii="Wingdings" w:hAnsi="Wingdings" w:hint="default"/>
      </w:rPr>
    </w:lvl>
    <w:lvl w:ilvl="3" w:tplc="D85247D8">
      <w:start w:val="1"/>
      <w:numFmt w:val="bullet"/>
      <w:lvlText w:val=""/>
      <w:lvlJc w:val="left"/>
      <w:pPr>
        <w:ind w:left="2880" w:hanging="360"/>
      </w:pPr>
      <w:rPr>
        <w:rFonts w:ascii="Symbol" w:hAnsi="Symbol" w:hint="default"/>
      </w:rPr>
    </w:lvl>
    <w:lvl w:ilvl="4" w:tplc="BFD4B366">
      <w:start w:val="1"/>
      <w:numFmt w:val="bullet"/>
      <w:lvlText w:val="o"/>
      <w:lvlJc w:val="left"/>
      <w:pPr>
        <w:ind w:left="3600" w:hanging="360"/>
      </w:pPr>
      <w:rPr>
        <w:rFonts w:ascii="Courier New" w:hAnsi="Courier New" w:cs="Courier New" w:hint="default"/>
      </w:rPr>
    </w:lvl>
    <w:lvl w:ilvl="5" w:tplc="BC521CCA">
      <w:start w:val="1"/>
      <w:numFmt w:val="bullet"/>
      <w:lvlText w:val=""/>
      <w:lvlJc w:val="left"/>
      <w:pPr>
        <w:ind w:left="4320" w:hanging="360"/>
      </w:pPr>
      <w:rPr>
        <w:rFonts w:ascii="Wingdings" w:hAnsi="Wingdings" w:hint="default"/>
      </w:rPr>
    </w:lvl>
    <w:lvl w:ilvl="6" w:tplc="B82AA0C8">
      <w:start w:val="1"/>
      <w:numFmt w:val="bullet"/>
      <w:lvlText w:val=""/>
      <w:lvlJc w:val="left"/>
      <w:pPr>
        <w:ind w:left="5040" w:hanging="360"/>
      </w:pPr>
      <w:rPr>
        <w:rFonts w:ascii="Symbol" w:hAnsi="Symbol" w:hint="default"/>
      </w:rPr>
    </w:lvl>
    <w:lvl w:ilvl="7" w:tplc="C24C674A">
      <w:start w:val="1"/>
      <w:numFmt w:val="bullet"/>
      <w:lvlText w:val="o"/>
      <w:lvlJc w:val="left"/>
      <w:pPr>
        <w:ind w:left="5760" w:hanging="360"/>
      </w:pPr>
      <w:rPr>
        <w:rFonts w:ascii="Courier New" w:hAnsi="Courier New" w:cs="Courier New" w:hint="default"/>
      </w:rPr>
    </w:lvl>
    <w:lvl w:ilvl="8" w:tplc="16F4F6E0">
      <w:start w:val="1"/>
      <w:numFmt w:val="bullet"/>
      <w:lvlText w:val=""/>
      <w:lvlJc w:val="left"/>
      <w:pPr>
        <w:ind w:left="6480" w:hanging="360"/>
      </w:pPr>
      <w:rPr>
        <w:rFonts w:ascii="Wingdings" w:hAnsi="Wingdings" w:hint="default"/>
      </w:rPr>
    </w:lvl>
  </w:abstractNum>
  <w:abstractNum w:abstractNumId="16" w15:restartNumberingAfterBreak="0">
    <w:nsid w:val="2067454D"/>
    <w:multiLevelType w:val="hybridMultilevel"/>
    <w:tmpl w:val="99D4C76E"/>
    <w:lvl w:ilvl="0" w:tplc="7C7AF9A2">
      <w:start w:val="1"/>
      <w:numFmt w:val="bullet"/>
      <w:pStyle w:val="2"/>
      <w:lvlText w:val=""/>
      <w:lvlJc w:val="left"/>
      <w:pPr>
        <w:tabs>
          <w:tab w:val="num" w:pos="851"/>
        </w:tabs>
        <w:ind w:left="851" w:hanging="360"/>
      </w:pPr>
      <w:rPr>
        <w:rFonts w:ascii="Symbol" w:hAnsi="Symbol" w:hint="default"/>
      </w:rPr>
    </w:lvl>
    <w:lvl w:ilvl="1" w:tplc="5032E6BE">
      <w:start w:val="1"/>
      <w:numFmt w:val="bullet"/>
      <w:lvlText w:val="o"/>
      <w:lvlJc w:val="left"/>
      <w:pPr>
        <w:ind w:left="1648" w:hanging="360"/>
      </w:pPr>
      <w:rPr>
        <w:rFonts w:ascii="Courier New" w:eastAsia="Courier New" w:hAnsi="Courier New" w:cs="Courier New" w:hint="default"/>
      </w:rPr>
    </w:lvl>
    <w:lvl w:ilvl="2" w:tplc="9F6A5528">
      <w:start w:val="1"/>
      <w:numFmt w:val="bullet"/>
      <w:lvlText w:val="§"/>
      <w:lvlJc w:val="left"/>
      <w:pPr>
        <w:ind w:left="2368" w:hanging="360"/>
      </w:pPr>
      <w:rPr>
        <w:rFonts w:ascii="Wingdings" w:eastAsia="Wingdings" w:hAnsi="Wingdings" w:cs="Wingdings" w:hint="default"/>
      </w:rPr>
    </w:lvl>
    <w:lvl w:ilvl="3" w:tplc="4FB66A60">
      <w:start w:val="1"/>
      <w:numFmt w:val="bullet"/>
      <w:lvlText w:val="·"/>
      <w:lvlJc w:val="left"/>
      <w:pPr>
        <w:ind w:left="3088" w:hanging="360"/>
      </w:pPr>
      <w:rPr>
        <w:rFonts w:ascii="Symbol" w:eastAsia="Symbol" w:hAnsi="Symbol" w:cs="Symbol" w:hint="default"/>
      </w:rPr>
    </w:lvl>
    <w:lvl w:ilvl="4" w:tplc="8324949A">
      <w:start w:val="1"/>
      <w:numFmt w:val="bullet"/>
      <w:lvlText w:val="o"/>
      <w:lvlJc w:val="left"/>
      <w:pPr>
        <w:ind w:left="3808" w:hanging="360"/>
      </w:pPr>
      <w:rPr>
        <w:rFonts w:ascii="Courier New" w:eastAsia="Courier New" w:hAnsi="Courier New" w:cs="Courier New" w:hint="default"/>
      </w:rPr>
    </w:lvl>
    <w:lvl w:ilvl="5" w:tplc="871EFD64">
      <w:start w:val="1"/>
      <w:numFmt w:val="bullet"/>
      <w:lvlText w:val="§"/>
      <w:lvlJc w:val="left"/>
      <w:pPr>
        <w:ind w:left="4528" w:hanging="360"/>
      </w:pPr>
      <w:rPr>
        <w:rFonts w:ascii="Wingdings" w:eastAsia="Wingdings" w:hAnsi="Wingdings" w:cs="Wingdings" w:hint="default"/>
      </w:rPr>
    </w:lvl>
    <w:lvl w:ilvl="6" w:tplc="7062C23C">
      <w:start w:val="1"/>
      <w:numFmt w:val="bullet"/>
      <w:lvlText w:val="·"/>
      <w:lvlJc w:val="left"/>
      <w:pPr>
        <w:ind w:left="5248" w:hanging="360"/>
      </w:pPr>
      <w:rPr>
        <w:rFonts w:ascii="Symbol" w:eastAsia="Symbol" w:hAnsi="Symbol" w:cs="Symbol" w:hint="default"/>
      </w:rPr>
    </w:lvl>
    <w:lvl w:ilvl="7" w:tplc="21F87664">
      <w:start w:val="1"/>
      <w:numFmt w:val="bullet"/>
      <w:lvlText w:val="o"/>
      <w:lvlJc w:val="left"/>
      <w:pPr>
        <w:ind w:left="5968" w:hanging="360"/>
      </w:pPr>
      <w:rPr>
        <w:rFonts w:ascii="Courier New" w:eastAsia="Courier New" w:hAnsi="Courier New" w:cs="Courier New" w:hint="default"/>
      </w:rPr>
    </w:lvl>
    <w:lvl w:ilvl="8" w:tplc="61A43C76">
      <w:start w:val="1"/>
      <w:numFmt w:val="bullet"/>
      <w:lvlText w:val="§"/>
      <w:lvlJc w:val="left"/>
      <w:pPr>
        <w:ind w:left="6688" w:hanging="360"/>
      </w:pPr>
      <w:rPr>
        <w:rFonts w:ascii="Wingdings" w:eastAsia="Wingdings" w:hAnsi="Wingdings" w:cs="Wingdings" w:hint="default"/>
      </w:rPr>
    </w:lvl>
  </w:abstractNum>
  <w:abstractNum w:abstractNumId="17" w15:restartNumberingAfterBreak="0">
    <w:nsid w:val="247F56C3"/>
    <w:multiLevelType w:val="hybridMultilevel"/>
    <w:tmpl w:val="730C1E94"/>
    <w:lvl w:ilvl="0" w:tplc="8CF62026">
      <w:start w:val="1"/>
      <w:numFmt w:val="decimal"/>
      <w:suff w:val="space"/>
      <w:lvlText w:val="%1."/>
      <w:lvlJc w:val="left"/>
      <w:pPr>
        <w:ind w:left="1777" w:hanging="360"/>
      </w:pPr>
      <w:rPr>
        <w:rFonts w:hint="default"/>
        <w:b/>
        <w:color w:val="000000" w:themeColor="text1"/>
      </w:rPr>
    </w:lvl>
    <w:lvl w:ilvl="1" w:tplc="B1B61598">
      <w:start w:val="1"/>
      <w:numFmt w:val="lowerLetter"/>
      <w:lvlText w:val="%2."/>
      <w:lvlJc w:val="left"/>
      <w:pPr>
        <w:ind w:left="1014" w:hanging="360"/>
      </w:pPr>
    </w:lvl>
    <w:lvl w:ilvl="2" w:tplc="D57482BE">
      <w:start w:val="1"/>
      <w:numFmt w:val="lowerRoman"/>
      <w:lvlText w:val="%3."/>
      <w:lvlJc w:val="right"/>
      <w:pPr>
        <w:ind w:left="1734" w:hanging="180"/>
      </w:pPr>
    </w:lvl>
    <w:lvl w:ilvl="3" w:tplc="12FE0280">
      <w:start w:val="1"/>
      <w:numFmt w:val="decimal"/>
      <w:lvlText w:val="%4."/>
      <w:lvlJc w:val="left"/>
      <w:pPr>
        <w:ind w:left="2454" w:hanging="360"/>
      </w:pPr>
    </w:lvl>
    <w:lvl w:ilvl="4" w:tplc="6B6A4FC0">
      <w:start w:val="1"/>
      <w:numFmt w:val="lowerLetter"/>
      <w:lvlText w:val="%5."/>
      <w:lvlJc w:val="left"/>
      <w:pPr>
        <w:ind w:left="3174" w:hanging="360"/>
      </w:pPr>
    </w:lvl>
    <w:lvl w:ilvl="5" w:tplc="D6AC0DA4">
      <w:start w:val="1"/>
      <w:numFmt w:val="lowerRoman"/>
      <w:lvlText w:val="%6."/>
      <w:lvlJc w:val="right"/>
      <w:pPr>
        <w:ind w:left="3894" w:hanging="180"/>
      </w:pPr>
    </w:lvl>
    <w:lvl w:ilvl="6" w:tplc="C39A7EC4">
      <w:start w:val="1"/>
      <w:numFmt w:val="decimal"/>
      <w:lvlText w:val="%7."/>
      <w:lvlJc w:val="left"/>
      <w:pPr>
        <w:ind w:left="4614" w:hanging="360"/>
      </w:pPr>
    </w:lvl>
    <w:lvl w:ilvl="7" w:tplc="CD1A1236">
      <w:start w:val="1"/>
      <w:numFmt w:val="lowerLetter"/>
      <w:lvlText w:val="%8."/>
      <w:lvlJc w:val="left"/>
      <w:pPr>
        <w:ind w:left="5334" w:hanging="360"/>
      </w:pPr>
    </w:lvl>
    <w:lvl w:ilvl="8" w:tplc="0C8466C0">
      <w:start w:val="1"/>
      <w:numFmt w:val="lowerRoman"/>
      <w:lvlText w:val="%9."/>
      <w:lvlJc w:val="right"/>
      <w:pPr>
        <w:ind w:left="6054" w:hanging="180"/>
      </w:pPr>
    </w:lvl>
  </w:abstractNum>
  <w:abstractNum w:abstractNumId="18" w15:restartNumberingAfterBreak="0">
    <w:nsid w:val="296B23E5"/>
    <w:multiLevelType w:val="hybridMultilevel"/>
    <w:tmpl w:val="A01823FC"/>
    <w:lvl w:ilvl="0" w:tplc="F3D01832">
      <w:start w:val="1"/>
      <w:numFmt w:val="bullet"/>
      <w:suff w:val="space"/>
      <w:lvlText w:val=""/>
      <w:lvlJc w:val="left"/>
      <w:pPr>
        <w:ind w:left="360" w:hanging="360"/>
      </w:pPr>
      <w:rPr>
        <w:rFonts w:ascii="Symbol" w:hAnsi="Symbol" w:hint="default"/>
      </w:rPr>
    </w:lvl>
    <w:lvl w:ilvl="1" w:tplc="73B8C0C2">
      <w:start w:val="1"/>
      <w:numFmt w:val="bullet"/>
      <w:lvlText w:val="o"/>
      <w:lvlJc w:val="left"/>
      <w:pPr>
        <w:ind w:left="939" w:hanging="360"/>
      </w:pPr>
      <w:rPr>
        <w:rFonts w:ascii="Courier New" w:hAnsi="Courier New" w:cs="Courier New" w:hint="default"/>
      </w:rPr>
    </w:lvl>
    <w:lvl w:ilvl="2" w:tplc="4ECA028E">
      <w:start w:val="1"/>
      <w:numFmt w:val="bullet"/>
      <w:lvlText w:val=""/>
      <w:lvlJc w:val="left"/>
      <w:pPr>
        <w:ind w:left="1659" w:hanging="360"/>
      </w:pPr>
      <w:rPr>
        <w:rFonts w:ascii="Wingdings" w:hAnsi="Wingdings" w:hint="default"/>
      </w:rPr>
    </w:lvl>
    <w:lvl w:ilvl="3" w:tplc="7062CE26">
      <w:start w:val="1"/>
      <w:numFmt w:val="bullet"/>
      <w:lvlText w:val=""/>
      <w:lvlJc w:val="left"/>
      <w:pPr>
        <w:ind w:left="2379" w:hanging="360"/>
      </w:pPr>
      <w:rPr>
        <w:rFonts w:ascii="Symbol" w:hAnsi="Symbol" w:hint="default"/>
      </w:rPr>
    </w:lvl>
    <w:lvl w:ilvl="4" w:tplc="214228D6">
      <w:start w:val="1"/>
      <w:numFmt w:val="bullet"/>
      <w:lvlText w:val="o"/>
      <w:lvlJc w:val="left"/>
      <w:pPr>
        <w:ind w:left="3099" w:hanging="360"/>
      </w:pPr>
      <w:rPr>
        <w:rFonts w:ascii="Courier New" w:hAnsi="Courier New" w:cs="Courier New" w:hint="default"/>
      </w:rPr>
    </w:lvl>
    <w:lvl w:ilvl="5" w:tplc="1182ED8A">
      <w:start w:val="1"/>
      <w:numFmt w:val="bullet"/>
      <w:lvlText w:val=""/>
      <w:lvlJc w:val="left"/>
      <w:pPr>
        <w:ind w:left="3819" w:hanging="360"/>
      </w:pPr>
      <w:rPr>
        <w:rFonts w:ascii="Wingdings" w:hAnsi="Wingdings" w:hint="default"/>
      </w:rPr>
    </w:lvl>
    <w:lvl w:ilvl="6" w:tplc="55D67DC0">
      <w:start w:val="1"/>
      <w:numFmt w:val="bullet"/>
      <w:lvlText w:val=""/>
      <w:lvlJc w:val="left"/>
      <w:pPr>
        <w:ind w:left="4539" w:hanging="360"/>
      </w:pPr>
      <w:rPr>
        <w:rFonts w:ascii="Symbol" w:hAnsi="Symbol" w:hint="default"/>
      </w:rPr>
    </w:lvl>
    <w:lvl w:ilvl="7" w:tplc="A3687CBE">
      <w:start w:val="1"/>
      <w:numFmt w:val="bullet"/>
      <w:lvlText w:val="o"/>
      <w:lvlJc w:val="left"/>
      <w:pPr>
        <w:ind w:left="5259" w:hanging="360"/>
      </w:pPr>
      <w:rPr>
        <w:rFonts w:ascii="Courier New" w:hAnsi="Courier New" w:cs="Courier New" w:hint="default"/>
      </w:rPr>
    </w:lvl>
    <w:lvl w:ilvl="8" w:tplc="042A0078">
      <w:start w:val="1"/>
      <w:numFmt w:val="bullet"/>
      <w:lvlText w:val=""/>
      <w:lvlJc w:val="left"/>
      <w:pPr>
        <w:ind w:left="5979" w:hanging="360"/>
      </w:pPr>
      <w:rPr>
        <w:rFonts w:ascii="Wingdings" w:hAnsi="Wingdings" w:hint="default"/>
      </w:rPr>
    </w:lvl>
  </w:abstractNum>
  <w:abstractNum w:abstractNumId="19" w15:restartNumberingAfterBreak="0">
    <w:nsid w:val="29E20AD7"/>
    <w:multiLevelType w:val="hybridMultilevel"/>
    <w:tmpl w:val="2F38F480"/>
    <w:lvl w:ilvl="0" w:tplc="842ABAD8">
      <w:start w:val="1"/>
      <w:numFmt w:val="decimal"/>
      <w:suff w:val="space"/>
      <w:lvlText w:val="%1)"/>
      <w:lvlJc w:val="left"/>
      <w:pPr>
        <w:ind w:left="1069" w:hanging="360"/>
      </w:pPr>
      <w:rPr>
        <w:rFonts w:hint="default"/>
        <w:b/>
        <w:bCs/>
      </w:rPr>
    </w:lvl>
    <w:lvl w:ilvl="1" w:tplc="8CDC481E">
      <w:start w:val="1"/>
      <w:numFmt w:val="lowerLetter"/>
      <w:lvlText w:val="%2."/>
      <w:lvlJc w:val="left"/>
      <w:pPr>
        <w:ind w:left="1789" w:hanging="360"/>
      </w:pPr>
    </w:lvl>
    <w:lvl w:ilvl="2" w:tplc="20D63E3A">
      <w:start w:val="1"/>
      <w:numFmt w:val="lowerRoman"/>
      <w:lvlText w:val="%3."/>
      <w:lvlJc w:val="right"/>
      <w:pPr>
        <w:ind w:left="2509" w:hanging="180"/>
      </w:pPr>
    </w:lvl>
    <w:lvl w:ilvl="3" w:tplc="A4F6F64C">
      <w:start w:val="1"/>
      <w:numFmt w:val="decimal"/>
      <w:lvlText w:val="%4."/>
      <w:lvlJc w:val="left"/>
      <w:pPr>
        <w:ind w:left="3229" w:hanging="360"/>
      </w:pPr>
    </w:lvl>
    <w:lvl w:ilvl="4" w:tplc="4E8CDC9E">
      <w:start w:val="1"/>
      <w:numFmt w:val="lowerLetter"/>
      <w:lvlText w:val="%5."/>
      <w:lvlJc w:val="left"/>
      <w:pPr>
        <w:ind w:left="3949" w:hanging="360"/>
      </w:pPr>
    </w:lvl>
    <w:lvl w:ilvl="5" w:tplc="4C024522">
      <w:start w:val="1"/>
      <w:numFmt w:val="lowerRoman"/>
      <w:lvlText w:val="%6."/>
      <w:lvlJc w:val="right"/>
      <w:pPr>
        <w:ind w:left="4669" w:hanging="180"/>
      </w:pPr>
    </w:lvl>
    <w:lvl w:ilvl="6" w:tplc="94561FF2">
      <w:start w:val="1"/>
      <w:numFmt w:val="decimal"/>
      <w:lvlText w:val="%7."/>
      <w:lvlJc w:val="left"/>
      <w:pPr>
        <w:ind w:left="5389" w:hanging="360"/>
      </w:pPr>
    </w:lvl>
    <w:lvl w:ilvl="7" w:tplc="E1A05ADE">
      <w:start w:val="1"/>
      <w:numFmt w:val="lowerLetter"/>
      <w:lvlText w:val="%8."/>
      <w:lvlJc w:val="left"/>
      <w:pPr>
        <w:ind w:left="6109" w:hanging="360"/>
      </w:pPr>
    </w:lvl>
    <w:lvl w:ilvl="8" w:tplc="53AC5318">
      <w:start w:val="1"/>
      <w:numFmt w:val="lowerRoman"/>
      <w:lvlText w:val="%9."/>
      <w:lvlJc w:val="right"/>
      <w:pPr>
        <w:ind w:left="6829" w:hanging="180"/>
      </w:pPr>
    </w:lvl>
  </w:abstractNum>
  <w:abstractNum w:abstractNumId="20" w15:restartNumberingAfterBreak="0">
    <w:nsid w:val="2BC67D33"/>
    <w:multiLevelType w:val="multilevel"/>
    <w:tmpl w:val="A0C4E5B0"/>
    <w:lvl w:ilvl="0">
      <w:start w:val="1"/>
      <w:numFmt w:val="decimal"/>
      <w:pStyle w:val="11"/>
      <w:lvlText w:val="%1."/>
      <w:lvlJc w:val="left"/>
      <w:pPr>
        <w:tabs>
          <w:tab w:val="num" w:pos="432"/>
        </w:tabs>
        <w:ind w:left="432" w:hanging="432"/>
      </w:pPr>
      <w:rPr>
        <w:rFonts w:ascii="Times New Roman" w:hAnsi="Times New Roman" w:cs="Times New Roman" w:hint="default"/>
        <w:sz w:val="28"/>
        <w:szCs w:val="28"/>
      </w:rPr>
    </w:lvl>
    <w:lvl w:ilvl="1">
      <w:start w:val="1"/>
      <w:numFmt w:val="decimal"/>
      <w:pStyle w:val="20"/>
      <w:lvlText w:val="%1.%2."/>
      <w:lvlJc w:val="left"/>
      <w:pPr>
        <w:tabs>
          <w:tab w:val="num" w:pos="1011"/>
        </w:tabs>
        <w:ind w:firstLine="720"/>
      </w:pPr>
      <w:rPr>
        <w:rFonts w:ascii="Times New Roman" w:hAnsi="Times New Roman" w:cs="Times New Roman" w:hint="default"/>
        <w:b w:val="0"/>
        <w:i w:val="0"/>
        <w:sz w:val="28"/>
        <w:szCs w:val="28"/>
      </w:rPr>
    </w:lvl>
    <w:lvl w:ilvl="2">
      <w:start w:val="1"/>
      <w:numFmt w:val="decimal"/>
      <w:pStyle w:val="21"/>
      <w:lvlText w:val="%1.%2.%3."/>
      <w:lvlJc w:val="left"/>
      <w:pPr>
        <w:tabs>
          <w:tab w:val="num" w:pos="568"/>
        </w:tabs>
        <w:ind w:left="-141" w:firstLine="709"/>
      </w:pPr>
      <w:rPr>
        <w:rFonts w:ascii="Times New Roman" w:hAnsi="Times New Roman" w:cs="Times New Roman" w:hint="default"/>
        <w:b w:val="0"/>
        <w:i w:val="0"/>
        <w:sz w:val="28"/>
      </w:rPr>
    </w:lvl>
    <w:lvl w:ilvl="3">
      <w:start w:val="1"/>
      <w:numFmt w:val="decimal"/>
      <w:pStyle w:val="3"/>
      <w:lvlText w:val="%1.%2.%3.%4."/>
      <w:lvlJc w:val="left"/>
      <w:pPr>
        <w:tabs>
          <w:tab w:val="num" w:pos="1432"/>
        </w:tabs>
        <w:ind w:left="1432"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1" w15:restartNumberingAfterBreak="0">
    <w:nsid w:val="2F0624DB"/>
    <w:multiLevelType w:val="hybridMultilevel"/>
    <w:tmpl w:val="43E076DE"/>
    <w:styleLink w:val="WWNum191"/>
    <w:lvl w:ilvl="0" w:tplc="C6A2AC8A">
      <w:start w:val="1"/>
      <w:numFmt w:val="bullet"/>
      <w:pStyle w:val="WWNum191"/>
      <w:lvlText w:val="-"/>
      <w:lvlJc w:val="left"/>
      <w:rPr>
        <w:rFonts w:ascii="Symbol" w:hAnsi="Symbol"/>
      </w:rPr>
    </w:lvl>
    <w:lvl w:ilvl="1" w:tplc="9ACAB596">
      <w:start w:val="1"/>
      <w:numFmt w:val="bullet"/>
      <w:lvlText w:val="o"/>
      <w:lvlJc w:val="left"/>
      <w:rPr>
        <w:rFonts w:ascii="Courier New" w:hAnsi="Courier New" w:cs="Courier New"/>
      </w:rPr>
    </w:lvl>
    <w:lvl w:ilvl="2" w:tplc="CA443E5A">
      <w:start w:val="1"/>
      <w:numFmt w:val="bullet"/>
      <w:lvlText w:val=""/>
      <w:lvlJc w:val="left"/>
      <w:rPr>
        <w:rFonts w:ascii="Wingdings" w:hAnsi="Wingdings"/>
      </w:rPr>
    </w:lvl>
    <w:lvl w:ilvl="3" w:tplc="92AEAACA">
      <w:start w:val="1"/>
      <w:numFmt w:val="bullet"/>
      <w:lvlText w:val=""/>
      <w:lvlJc w:val="left"/>
      <w:rPr>
        <w:rFonts w:ascii="Symbol" w:hAnsi="Symbol"/>
      </w:rPr>
    </w:lvl>
    <w:lvl w:ilvl="4" w:tplc="8F7ADEA4">
      <w:start w:val="1"/>
      <w:numFmt w:val="bullet"/>
      <w:lvlText w:val="o"/>
      <w:lvlJc w:val="left"/>
      <w:rPr>
        <w:rFonts w:ascii="Courier New" w:hAnsi="Courier New" w:cs="Courier New"/>
      </w:rPr>
    </w:lvl>
    <w:lvl w:ilvl="5" w:tplc="E94498D0">
      <w:start w:val="1"/>
      <w:numFmt w:val="bullet"/>
      <w:lvlText w:val=""/>
      <w:lvlJc w:val="left"/>
      <w:rPr>
        <w:rFonts w:ascii="Wingdings" w:hAnsi="Wingdings"/>
      </w:rPr>
    </w:lvl>
    <w:lvl w:ilvl="6" w:tplc="FB8AA6AA">
      <w:start w:val="1"/>
      <w:numFmt w:val="bullet"/>
      <w:lvlText w:val=""/>
      <w:lvlJc w:val="left"/>
      <w:rPr>
        <w:rFonts w:ascii="Symbol" w:hAnsi="Symbol"/>
      </w:rPr>
    </w:lvl>
    <w:lvl w:ilvl="7" w:tplc="73003DFA">
      <w:start w:val="1"/>
      <w:numFmt w:val="bullet"/>
      <w:lvlText w:val="o"/>
      <w:lvlJc w:val="left"/>
      <w:rPr>
        <w:rFonts w:ascii="Courier New" w:hAnsi="Courier New" w:cs="Courier New"/>
      </w:rPr>
    </w:lvl>
    <w:lvl w:ilvl="8" w:tplc="02641856">
      <w:start w:val="1"/>
      <w:numFmt w:val="bullet"/>
      <w:lvlText w:val=""/>
      <w:lvlJc w:val="left"/>
      <w:rPr>
        <w:rFonts w:ascii="Wingdings" w:hAnsi="Wingdings"/>
      </w:rPr>
    </w:lvl>
  </w:abstractNum>
  <w:abstractNum w:abstractNumId="22" w15:restartNumberingAfterBreak="0">
    <w:nsid w:val="34D33177"/>
    <w:multiLevelType w:val="hybridMultilevel"/>
    <w:tmpl w:val="CCD82984"/>
    <w:lvl w:ilvl="0" w:tplc="064E1926">
      <w:start w:val="1"/>
      <w:numFmt w:val="bullet"/>
      <w:lvlText w:val=""/>
      <w:lvlJc w:val="left"/>
      <w:pPr>
        <w:tabs>
          <w:tab w:val="num" w:pos="720"/>
        </w:tabs>
        <w:ind w:left="720" w:hanging="360"/>
      </w:pPr>
      <w:rPr>
        <w:rFonts w:ascii="Symbol" w:hAnsi="Symbol" w:hint="default"/>
        <w:sz w:val="20"/>
      </w:rPr>
    </w:lvl>
    <w:lvl w:ilvl="1" w:tplc="1526A8EA">
      <w:start w:val="1"/>
      <w:numFmt w:val="bullet"/>
      <w:lvlText w:val="o"/>
      <w:lvlJc w:val="left"/>
      <w:pPr>
        <w:tabs>
          <w:tab w:val="num" w:pos="1440"/>
        </w:tabs>
        <w:ind w:left="1440" w:hanging="360"/>
      </w:pPr>
      <w:rPr>
        <w:rFonts w:ascii="Courier New" w:hAnsi="Courier New" w:hint="default"/>
        <w:sz w:val="20"/>
      </w:rPr>
    </w:lvl>
    <w:lvl w:ilvl="2" w:tplc="BFD00336">
      <w:start w:val="1"/>
      <w:numFmt w:val="bullet"/>
      <w:lvlText w:val=""/>
      <w:lvlJc w:val="left"/>
      <w:pPr>
        <w:tabs>
          <w:tab w:val="num" w:pos="2160"/>
        </w:tabs>
        <w:ind w:left="2160" w:hanging="360"/>
      </w:pPr>
      <w:rPr>
        <w:rFonts w:ascii="Wingdings" w:hAnsi="Wingdings" w:hint="default"/>
        <w:sz w:val="20"/>
      </w:rPr>
    </w:lvl>
    <w:lvl w:ilvl="3" w:tplc="9A74FA48">
      <w:start w:val="1"/>
      <w:numFmt w:val="bullet"/>
      <w:lvlText w:val=""/>
      <w:lvlJc w:val="left"/>
      <w:pPr>
        <w:tabs>
          <w:tab w:val="num" w:pos="2880"/>
        </w:tabs>
        <w:ind w:left="2880" w:hanging="360"/>
      </w:pPr>
      <w:rPr>
        <w:rFonts w:ascii="Wingdings" w:hAnsi="Wingdings" w:hint="default"/>
        <w:sz w:val="20"/>
      </w:rPr>
    </w:lvl>
    <w:lvl w:ilvl="4" w:tplc="2E1062AE">
      <w:start w:val="1"/>
      <w:numFmt w:val="bullet"/>
      <w:lvlText w:val=""/>
      <w:lvlJc w:val="left"/>
      <w:pPr>
        <w:tabs>
          <w:tab w:val="num" w:pos="3600"/>
        </w:tabs>
        <w:ind w:left="3600" w:hanging="360"/>
      </w:pPr>
      <w:rPr>
        <w:rFonts w:ascii="Wingdings" w:hAnsi="Wingdings" w:hint="default"/>
        <w:sz w:val="20"/>
      </w:rPr>
    </w:lvl>
    <w:lvl w:ilvl="5" w:tplc="3EA0E228">
      <w:start w:val="1"/>
      <w:numFmt w:val="bullet"/>
      <w:lvlText w:val=""/>
      <w:lvlJc w:val="left"/>
      <w:pPr>
        <w:tabs>
          <w:tab w:val="num" w:pos="4320"/>
        </w:tabs>
        <w:ind w:left="4320" w:hanging="360"/>
      </w:pPr>
      <w:rPr>
        <w:rFonts w:ascii="Wingdings" w:hAnsi="Wingdings" w:hint="default"/>
        <w:sz w:val="20"/>
      </w:rPr>
    </w:lvl>
    <w:lvl w:ilvl="6" w:tplc="D9F87E96">
      <w:start w:val="1"/>
      <w:numFmt w:val="bullet"/>
      <w:lvlText w:val=""/>
      <w:lvlJc w:val="left"/>
      <w:pPr>
        <w:tabs>
          <w:tab w:val="num" w:pos="5040"/>
        </w:tabs>
        <w:ind w:left="5040" w:hanging="360"/>
      </w:pPr>
      <w:rPr>
        <w:rFonts w:ascii="Wingdings" w:hAnsi="Wingdings" w:hint="default"/>
        <w:sz w:val="20"/>
      </w:rPr>
    </w:lvl>
    <w:lvl w:ilvl="7" w:tplc="D372411A">
      <w:start w:val="1"/>
      <w:numFmt w:val="bullet"/>
      <w:lvlText w:val=""/>
      <w:lvlJc w:val="left"/>
      <w:pPr>
        <w:tabs>
          <w:tab w:val="num" w:pos="5760"/>
        </w:tabs>
        <w:ind w:left="5760" w:hanging="360"/>
      </w:pPr>
      <w:rPr>
        <w:rFonts w:ascii="Wingdings" w:hAnsi="Wingdings" w:hint="default"/>
        <w:sz w:val="20"/>
      </w:rPr>
    </w:lvl>
    <w:lvl w:ilvl="8" w:tplc="D682F7A4">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2E1D1F"/>
    <w:multiLevelType w:val="hybridMultilevel"/>
    <w:tmpl w:val="E6B434B4"/>
    <w:lvl w:ilvl="0" w:tplc="581EC85E">
      <w:start w:val="1"/>
      <w:numFmt w:val="decimal"/>
      <w:lvlText w:val="%1)"/>
      <w:lvlJc w:val="left"/>
      <w:pPr>
        <w:ind w:left="720" w:hanging="360"/>
      </w:pPr>
      <w:rPr>
        <w:rFonts w:hint="default"/>
      </w:rPr>
    </w:lvl>
    <w:lvl w:ilvl="1" w:tplc="6F522408">
      <w:start w:val="1"/>
      <w:numFmt w:val="lowerLetter"/>
      <w:lvlText w:val="%2."/>
      <w:lvlJc w:val="left"/>
      <w:pPr>
        <w:ind w:left="1440" w:hanging="360"/>
      </w:pPr>
    </w:lvl>
    <w:lvl w:ilvl="2" w:tplc="B16C1B8A">
      <w:start w:val="1"/>
      <w:numFmt w:val="lowerRoman"/>
      <w:lvlText w:val="%3."/>
      <w:lvlJc w:val="right"/>
      <w:pPr>
        <w:ind w:left="2160" w:hanging="180"/>
      </w:pPr>
    </w:lvl>
    <w:lvl w:ilvl="3" w:tplc="F01C2762">
      <w:start w:val="1"/>
      <w:numFmt w:val="decimal"/>
      <w:lvlText w:val="%4."/>
      <w:lvlJc w:val="left"/>
      <w:pPr>
        <w:ind w:left="2880" w:hanging="360"/>
      </w:pPr>
    </w:lvl>
    <w:lvl w:ilvl="4" w:tplc="324E462A">
      <w:start w:val="1"/>
      <w:numFmt w:val="lowerLetter"/>
      <w:lvlText w:val="%5."/>
      <w:lvlJc w:val="left"/>
      <w:pPr>
        <w:ind w:left="3600" w:hanging="360"/>
      </w:pPr>
    </w:lvl>
    <w:lvl w:ilvl="5" w:tplc="0DEC6A06">
      <w:start w:val="1"/>
      <w:numFmt w:val="lowerRoman"/>
      <w:lvlText w:val="%6."/>
      <w:lvlJc w:val="right"/>
      <w:pPr>
        <w:ind w:left="4320" w:hanging="180"/>
      </w:pPr>
    </w:lvl>
    <w:lvl w:ilvl="6" w:tplc="F3A0D712">
      <w:start w:val="1"/>
      <w:numFmt w:val="decimal"/>
      <w:lvlText w:val="%7."/>
      <w:lvlJc w:val="left"/>
      <w:pPr>
        <w:ind w:left="5040" w:hanging="360"/>
      </w:pPr>
    </w:lvl>
    <w:lvl w:ilvl="7" w:tplc="84D2E170">
      <w:start w:val="1"/>
      <w:numFmt w:val="lowerLetter"/>
      <w:lvlText w:val="%8."/>
      <w:lvlJc w:val="left"/>
      <w:pPr>
        <w:ind w:left="5760" w:hanging="360"/>
      </w:pPr>
    </w:lvl>
    <w:lvl w:ilvl="8" w:tplc="244CD280">
      <w:start w:val="1"/>
      <w:numFmt w:val="lowerRoman"/>
      <w:lvlText w:val="%9."/>
      <w:lvlJc w:val="right"/>
      <w:pPr>
        <w:ind w:left="6480" w:hanging="180"/>
      </w:pPr>
    </w:lvl>
  </w:abstractNum>
  <w:abstractNum w:abstractNumId="24" w15:restartNumberingAfterBreak="0">
    <w:nsid w:val="3D5641CA"/>
    <w:multiLevelType w:val="hybridMultilevel"/>
    <w:tmpl w:val="3D8C9838"/>
    <w:styleLink w:val="WWNum201"/>
    <w:lvl w:ilvl="0" w:tplc="263C59D4">
      <w:start w:val="1"/>
      <w:numFmt w:val="bullet"/>
      <w:pStyle w:val="WWNum201"/>
      <w:lvlText w:val="-"/>
      <w:lvlJc w:val="left"/>
      <w:rPr>
        <w:rFonts w:ascii="Symbol" w:hAnsi="Symbol"/>
      </w:rPr>
    </w:lvl>
    <w:lvl w:ilvl="1" w:tplc="B688F738">
      <w:start w:val="1"/>
      <w:numFmt w:val="bullet"/>
      <w:lvlText w:val="o"/>
      <w:lvlJc w:val="left"/>
      <w:rPr>
        <w:rFonts w:ascii="Courier New" w:hAnsi="Courier New" w:cs="Courier New"/>
      </w:rPr>
    </w:lvl>
    <w:lvl w:ilvl="2" w:tplc="E0721FB0">
      <w:start w:val="1"/>
      <w:numFmt w:val="bullet"/>
      <w:lvlText w:val=""/>
      <w:lvlJc w:val="left"/>
      <w:rPr>
        <w:rFonts w:ascii="Wingdings" w:hAnsi="Wingdings"/>
      </w:rPr>
    </w:lvl>
    <w:lvl w:ilvl="3" w:tplc="066463B2">
      <w:start w:val="1"/>
      <w:numFmt w:val="bullet"/>
      <w:lvlText w:val=""/>
      <w:lvlJc w:val="left"/>
      <w:rPr>
        <w:rFonts w:ascii="Symbol" w:hAnsi="Symbol"/>
      </w:rPr>
    </w:lvl>
    <w:lvl w:ilvl="4" w:tplc="0A9AF954">
      <w:start w:val="1"/>
      <w:numFmt w:val="bullet"/>
      <w:lvlText w:val="o"/>
      <w:lvlJc w:val="left"/>
      <w:rPr>
        <w:rFonts w:ascii="Courier New" w:hAnsi="Courier New" w:cs="Courier New"/>
      </w:rPr>
    </w:lvl>
    <w:lvl w:ilvl="5" w:tplc="B1663808">
      <w:start w:val="1"/>
      <w:numFmt w:val="bullet"/>
      <w:lvlText w:val=""/>
      <w:lvlJc w:val="left"/>
      <w:rPr>
        <w:rFonts w:ascii="Wingdings" w:hAnsi="Wingdings"/>
      </w:rPr>
    </w:lvl>
    <w:lvl w:ilvl="6" w:tplc="FC20132E">
      <w:start w:val="1"/>
      <w:numFmt w:val="bullet"/>
      <w:lvlText w:val=""/>
      <w:lvlJc w:val="left"/>
      <w:rPr>
        <w:rFonts w:ascii="Symbol" w:hAnsi="Symbol"/>
      </w:rPr>
    </w:lvl>
    <w:lvl w:ilvl="7" w:tplc="32149EAE">
      <w:start w:val="1"/>
      <w:numFmt w:val="bullet"/>
      <w:lvlText w:val="o"/>
      <w:lvlJc w:val="left"/>
      <w:rPr>
        <w:rFonts w:ascii="Courier New" w:hAnsi="Courier New" w:cs="Courier New"/>
      </w:rPr>
    </w:lvl>
    <w:lvl w:ilvl="8" w:tplc="0E66D8E0">
      <w:start w:val="1"/>
      <w:numFmt w:val="bullet"/>
      <w:lvlText w:val=""/>
      <w:lvlJc w:val="left"/>
      <w:rPr>
        <w:rFonts w:ascii="Wingdings" w:hAnsi="Wingdings"/>
      </w:rPr>
    </w:lvl>
  </w:abstractNum>
  <w:abstractNum w:abstractNumId="25" w15:restartNumberingAfterBreak="0">
    <w:nsid w:val="442C16E3"/>
    <w:multiLevelType w:val="multilevel"/>
    <w:tmpl w:val="775462D0"/>
    <w:lvl w:ilvl="0">
      <w:start w:val="15"/>
      <w:numFmt w:val="decimal"/>
      <w:suff w:val="space"/>
      <w:lvlText w:val="%1."/>
      <w:lvlJc w:val="left"/>
      <w:pPr>
        <w:ind w:left="480" w:hanging="480"/>
      </w:pPr>
      <w:rPr>
        <w:rFonts w:hint="default"/>
        <w:b/>
        <w:bCs/>
      </w:rPr>
    </w:lvl>
    <w:lvl w:ilvl="1">
      <w:start w:val="6"/>
      <w:numFmt w:val="decimal"/>
      <w:suff w:val="space"/>
      <w:lvlText w:val="%1.%2."/>
      <w:lvlJc w:val="left"/>
      <w:pPr>
        <w:ind w:left="2858" w:hanging="480"/>
      </w:pPr>
      <w:rPr>
        <w:rFonts w:hint="default"/>
      </w:rPr>
    </w:lvl>
    <w:lvl w:ilvl="2">
      <w:start w:val="1"/>
      <w:numFmt w:val="decimal"/>
      <w:lvlText w:val="%1.%2.%3."/>
      <w:lvlJc w:val="left"/>
      <w:pPr>
        <w:ind w:left="5476" w:hanging="720"/>
      </w:pPr>
      <w:rPr>
        <w:rFonts w:hint="default"/>
      </w:rPr>
    </w:lvl>
    <w:lvl w:ilvl="3">
      <w:start w:val="1"/>
      <w:numFmt w:val="decimal"/>
      <w:lvlText w:val="%1.%2.%3.%4."/>
      <w:lvlJc w:val="left"/>
      <w:pPr>
        <w:ind w:left="7854" w:hanging="720"/>
      </w:pPr>
      <w:rPr>
        <w:rFonts w:hint="default"/>
      </w:rPr>
    </w:lvl>
    <w:lvl w:ilvl="4">
      <w:start w:val="1"/>
      <w:numFmt w:val="decimal"/>
      <w:lvlText w:val="%1.%2.%3.%4.%5."/>
      <w:lvlJc w:val="left"/>
      <w:pPr>
        <w:ind w:left="10592" w:hanging="1080"/>
      </w:pPr>
      <w:rPr>
        <w:rFonts w:hint="default"/>
      </w:rPr>
    </w:lvl>
    <w:lvl w:ilvl="5">
      <w:start w:val="1"/>
      <w:numFmt w:val="decimal"/>
      <w:lvlText w:val="%1.%2.%3.%4.%5.%6."/>
      <w:lvlJc w:val="left"/>
      <w:pPr>
        <w:ind w:left="12970" w:hanging="1080"/>
      </w:pPr>
      <w:rPr>
        <w:rFonts w:hint="default"/>
      </w:rPr>
    </w:lvl>
    <w:lvl w:ilvl="6">
      <w:start w:val="1"/>
      <w:numFmt w:val="decimal"/>
      <w:lvlText w:val="%1.%2.%3.%4.%5.%6.%7."/>
      <w:lvlJc w:val="left"/>
      <w:pPr>
        <w:ind w:left="15708" w:hanging="1440"/>
      </w:pPr>
      <w:rPr>
        <w:rFonts w:hint="default"/>
      </w:rPr>
    </w:lvl>
    <w:lvl w:ilvl="7">
      <w:start w:val="1"/>
      <w:numFmt w:val="decimal"/>
      <w:lvlText w:val="%1.%2.%3.%4.%5.%6.%7.%8."/>
      <w:lvlJc w:val="left"/>
      <w:pPr>
        <w:ind w:left="18086" w:hanging="1440"/>
      </w:pPr>
      <w:rPr>
        <w:rFonts w:hint="default"/>
      </w:rPr>
    </w:lvl>
    <w:lvl w:ilvl="8">
      <w:start w:val="1"/>
      <w:numFmt w:val="decimal"/>
      <w:lvlText w:val="%1.%2.%3.%4.%5.%6.%7.%8.%9."/>
      <w:lvlJc w:val="left"/>
      <w:pPr>
        <w:ind w:left="20824" w:hanging="1800"/>
      </w:pPr>
      <w:rPr>
        <w:rFonts w:hint="default"/>
      </w:rPr>
    </w:lvl>
  </w:abstractNum>
  <w:abstractNum w:abstractNumId="26" w15:restartNumberingAfterBreak="0">
    <w:nsid w:val="4CB631D4"/>
    <w:multiLevelType w:val="multilevel"/>
    <w:tmpl w:val="C01C827C"/>
    <w:lvl w:ilvl="0">
      <w:start w:val="25"/>
      <w:numFmt w:val="decimal"/>
      <w:lvlText w:val="%1."/>
      <w:lvlJc w:val="left"/>
      <w:pPr>
        <w:ind w:left="645" w:hanging="645"/>
      </w:pPr>
      <w:rPr>
        <w:rFonts w:hint="default"/>
      </w:rPr>
    </w:lvl>
    <w:lvl w:ilvl="1">
      <w:start w:val="1"/>
      <w:numFmt w:val="decimal"/>
      <w:suff w:val="space"/>
      <w:lvlText w:val="%1.%2."/>
      <w:lvlJc w:val="left"/>
      <w:pPr>
        <w:ind w:left="1997" w:hanging="720"/>
      </w:pPr>
      <w:rPr>
        <w:rFonts w:hint="default"/>
      </w:rPr>
    </w:lvl>
    <w:lvl w:ilvl="2">
      <w:start w:val="1"/>
      <w:numFmt w:val="decimal"/>
      <w:suff w:val="space"/>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523A368C"/>
    <w:multiLevelType w:val="multilevel"/>
    <w:tmpl w:val="B0CC33A6"/>
    <w:styleLink w:val="a"/>
    <w:lvl w:ilvl="0">
      <w:start w:val="1"/>
      <w:numFmt w:val="decimal"/>
      <w:pStyle w:val="12"/>
      <w:lvlText w:val="%1."/>
      <w:lvlJc w:val="center"/>
      <w:pPr>
        <w:ind w:left="0" w:firstLine="0"/>
      </w:pPr>
      <w:rPr>
        <w:rFonts w:hint="default"/>
      </w:rPr>
    </w:lvl>
    <w:lvl w:ilvl="1">
      <w:start w:val="1"/>
      <w:numFmt w:val="decimal"/>
      <w:pStyle w:val="110"/>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3"/>
      <w:lvlText w:val="%4)"/>
      <w:lvlJc w:val="left"/>
      <w:pPr>
        <w:tabs>
          <w:tab w:val="num" w:pos="1701"/>
        </w:tabs>
        <w:ind w:left="1701" w:hanging="567"/>
      </w:pPr>
      <w:rPr>
        <w:rFonts w:hint="default"/>
      </w:rPr>
    </w:lvl>
    <w:lvl w:ilvl="4">
      <w:start w:val="1"/>
      <w:numFmt w:val="russianLower"/>
      <w:pStyle w:val="a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3680D7A"/>
    <w:multiLevelType w:val="multilevel"/>
    <w:tmpl w:val="6DCEE3AC"/>
    <w:lvl w:ilvl="0">
      <w:start w:val="25"/>
      <w:numFmt w:val="decimal"/>
      <w:lvlText w:val="%1."/>
      <w:lvlJc w:val="left"/>
      <w:pPr>
        <w:ind w:left="810" w:hanging="810"/>
      </w:pPr>
      <w:rPr>
        <w:rFonts w:hint="default"/>
      </w:rPr>
    </w:lvl>
    <w:lvl w:ilvl="1">
      <w:start w:val="17"/>
      <w:numFmt w:val="decimal"/>
      <w:suff w:val="space"/>
      <w:lvlText w:val="%1.%2."/>
      <w:lvlJc w:val="left"/>
      <w:pPr>
        <w:ind w:left="1530" w:hanging="810"/>
      </w:pPr>
      <w:rPr>
        <w:rFonts w:hint="default"/>
      </w:rPr>
    </w:lvl>
    <w:lvl w:ilvl="2">
      <w:start w:val="1"/>
      <w:numFmt w:val="decimal"/>
      <w:lvlText w:val="%1.%2.%3."/>
      <w:lvlJc w:val="left"/>
      <w:pPr>
        <w:ind w:left="2250" w:hanging="81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9" w15:restartNumberingAfterBreak="0">
    <w:nsid w:val="53941CC2"/>
    <w:multiLevelType w:val="hybridMultilevel"/>
    <w:tmpl w:val="ED50B3D0"/>
    <w:lvl w:ilvl="0" w:tplc="CB2CD92E">
      <w:start w:val="1"/>
      <w:numFmt w:val="decimal"/>
      <w:lvlText w:val="%1)"/>
      <w:lvlJc w:val="left"/>
      <w:pPr>
        <w:ind w:left="720" w:hanging="360"/>
      </w:pPr>
      <w:rPr>
        <w:rFonts w:hint="default"/>
      </w:rPr>
    </w:lvl>
    <w:lvl w:ilvl="1" w:tplc="558A2584">
      <w:start w:val="1"/>
      <w:numFmt w:val="lowerLetter"/>
      <w:lvlText w:val="%2."/>
      <w:lvlJc w:val="left"/>
      <w:pPr>
        <w:ind w:left="1440" w:hanging="360"/>
      </w:pPr>
    </w:lvl>
    <w:lvl w:ilvl="2" w:tplc="965848C6">
      <w:start w:val="1"/>
      <w:numFmt w:val="lowerRoman"/>
      <w:lvlText w:val="%3."/>
      <w:lvlJc w:val="right"/>
      <w:pPr>
        <w:ind w:left="2160" w:hanging="180"/>
      </w:pPr>
    </w:lvl>
    <w:lvl w:ilvl="3" w:tplc="3F1ED85C">
      <w:start w:val="1"/>
      <w:numFmt w:val="decimal"/>
      <w:lvlText w:val="%4."/>
      <w:lvlJc w:val="left"/>
      <w:pPr>
        <w:ind w:left="2880" w:hanging="360"/>
      </w:pPr>
    </w:lvl>
    <w:lvl w:ilvl="4" w:tplc="CFE29D8E">
      <w:start w:val="1"/>
      <w:numFmt w:val="lowerLetter"/>
      <w:lvlText w:val="%5."/>
      <w:lvlJc w:val="left"/>
      <w:pPr>
        <w:ind w:left="3600" w:hanging="360"/>
      </w:pPr>
    </w:lvl>
    <w:lvl w:ilvl="5" w:tplc="FCB09792">
      <w:start w:val="1"/>
      <w:numFmt w:val="lowerRoman"/>
      <w:lvlText w:val="%6."/>
      <w:lvlJc w:val="right"/>
      <w:pPr>
        <w:ind w:left="4320" w:hanging="180"/>
      </w:pPr>
    </w:lvl>
    <w:lvl w:ilvl="6" w:tplc="4B2E7F24">
      <w:start w:val="1"/>
      <w:numFmt w:val="decimal"/>
      <w:lvlText w:val="%7."/>
      <w:lvlJc w:val="left"/>
      <w:pPr>
        <w:ind w:left="5040" w:hanging="360"/>
      </w:pPr>
    </w:lvl>
    <w:lvl w:ilvl="7" w:tplc="FFBA1552">
      <w:start w:val="1"/>
      <w:numFmt w:val="lowerLetter"/>
      <w:lvlText w:val="%8."/>
      <w:lvlJc w:val="left"/>
      <w:pPr>
        <w:ind w:left="5760" w:hanging="360"/>
      </w:pPr>
    </w:lvl>
    <w:lvl w:ilvl="8" w:tplc="41B8ACA2">
      <w:start w:val="1"/>
      <w:numFmt w:val="lowerRoman"/>
      <w:lvlText w:val="%9."/>
      <w:lvlJc w:val="right"/>
      <w:pPr>
        <w:ind w:left="6480" w:hanging="180"/>
      </w:pPr>
    </w:lvl>
  </w:abstractNum>
  <w:abstractNum w:abstractNumId="30" w15:restartNumberingAfterBreak="0">
    <w:nsid w:val="58DF3CD1"/>
    <w:multiLevelType w:val="hybridMultilevel"/>
    <w:tmpl w:val="ACF01FE8"/>
    <w:lvl w:ilvl="0" w:tplc="4B2E8AF4">
      <w:start w:val="1"/>
      <w:numFmt w:val="decimal"/>
      <w:lvlText w:val="%1)"/>
      <w:lvlJc w:val="left"/>
      <w:pPr>
        <w:ind w:left="1069" w:hanging="360"/>
      </w:pPr>
      <w:rPr>
        <w:rFonts w:hint="default"/>
      </w:rPr>
    </w:lvl>
    <w:lvl w:ilvl="1" w:tplc="1A94178C">
      <w:start w:val="1"/>
      <w:numFmt w:val="lowerLetter"/>
      <w:lvlText w:val="%2."/>
      <w:lvlJc w:val="left"/>
      <w:pPr>
        <w:ind w:left="1789" w:hanging="360"/>
      </w:pPr>
    </w:lvl>
    <w:lvl w:ilvl="2" w:tplc="D988BD12">
      <w:start w:val="1"/>
      <w:numFmt w:val="lowerRoman"/>
      <w:lvlText w:val="%3."/>
      <w:lvlJc w:val="right"/>
      <w:pPr>
        <w:ind w:left="2509" w:hanging="180"/>
      </w:pPr>
    </w:lvl>
    <w:lvl w:ilvl="3" w:tplc="E9529BEC">
      <w:start w:val="1"/>
      <w:numFmt w:val="decimal"/>
      <w:lvlText w:val="%4."/>
      <w:lvlJc w:val="left"/>
      <w:pPr>
        <w:ind w:left="3229" w:hanging="360"/>
      </w:pPr>
    </w:lvl>
    <w:lvl w:ilvl="4" w:tplc="5CCA1F84">
      <w:start w:val="1"/>
      <w:numFmt w:val="lowerLetter"/>
      <w:lvlText w:val="%5."/>
      <w:lvlJc w:val="left"/>
      <w:pPr>
        <w:ind w:left="3949" w:hanging="360"/>
      </w:pPr>
    </w:lvl>
    <w:lvl w:ilvl="5" w:tplc="6C6E5B46">
      <w:start w:val="1"/>
      <w:numFmt w:val="lowerRoman"/>
      <w:lvlText w:val="%6."/>
      <w:lvlJc w:val="right"/>
      <w:pPr>
        <w:ind w:left="4669" w:hanging="180"/>
      </w:pPr>
    </w:lvl>
    <w:lvl w:ilvl="6" w:tplc="1D103912">
      <w:start w:val="1"/>
      <w:numFmt w:val="decimal"/>
      <w:lvlText w:val="%7."/>
      <w:lvlJc w:val="left"/>
      <w:pPr>
        <w:ind w:left="5389" w:hanging="360"/>
      </w:pPr>
    </w:lvl>
    <w:lvl w:ilvl="7" w:tplc="DCFAF870">
      <w:start w:val="1"/>
      <w:numFmt w:val="lowerLetter"/>
      <w:lvlText w:val="%8."/>
      <w:lvlJc w:val="left"/>
      <w:pPr>
        <w:ind w:left="6109" w:hanging="360"/>
      </w:pPr>
    </w:lvl>
    <w:lvl w:ilvl="8" w:tplc="68E20BF2">
      <w:start w:val="1"/>
      <w:numFmt w:val="lowerRoman"/>
      <w:lvlText w:val="%9."/>
      <w:lvlJc w:val="right"/>
      <w:pPr>
        <w:ind w:left="6829" w:hanging="180"/>
      </w:pPr>
    </w:lvl>
  </w:abstractNum>
  <w:abstractNum w:abstractNumId="31" w15:restartNumberingAfterBreak="0">
    <w:nsid w:val="5A0543B0"/>
    <w:multiLevelType w:val="hybridMultilevel"/>
    <w:tmpl w:val="E24AF458"/>
    <w:styleLink w:val="WWNum22"/>
    <w:lvl w:ilvl="0" w:tplc="91CA93F2">
      <w:start w:val="1"/>
      <w:numFmt w:val="bullet"/>
      <w:pStyle w:val="WWNum22"/>
      <w:lvlText w:val="-"/>
      <w:lvlJc w:val="left"/>
      <w:rPr>
        <w:rFonts w:ascii="Symbol" w:hAnsi="Symbol"/>
      </w:rPr>
    </w:lvl>
    <w:lvl w:ilvl="1" w:tplc="171CDC9E">
      <w:start w:val="1"/>
      <w:numFmt w:val="bullet"/>
      <w:lvlText w:val="o"/>
      <w:lvlJc w:val="left"/>
      <w:rPr>
        <w:rFonts w:ascii="Courier New" w:hAnsi="Courier New" w:cs="Courier New"/>
      </w:rPr>
    </w:lvl>
    <w:lvl w:ilvl="2" w:tplc="12B63D9C">
      <w:start w:val="1"/>
      <w:numFmt w:val="bullet"/>
      <w:lvlText w:val=""/>
      <w:lvlJc w:val="left"/>
      <w:rPr>
        <w:rFonts w:ascii="Wingdings" w:hAnsi="Wingdings"/>
      </w:rPr>
    </w:lvl>
    <w:lvl w:ilvl="3" w:tplc="0CCE768C">
      <w:start w:val="1"/>
      <w:numFmt w:val="bullet"/>
      <w:lvlText w:val=""/>
      <w:lvlJc w:val="left"/>
      <w:rPr>
        <w:rFonts w:ascii="Symbol" w:hAnsi="Symbol"/>
      </w:rPr>
    </w:lvl>
    <w:lvl w:ilvl="4" w:tplc="7284D046">
      <w:start w:val="1"/>
      <w:numFmt w:val="bullet"/>
      <w:lvlText w:val="o"/>
      <w:lvlJc w:val="left"/>
      <w:rPr>
        <w:rFonts w:ascii="Courier New" w:hAnsi="Courier New" w:cs="Courier New"/>
      </w:rPr>
    </w:lvl>
    <w:lvl w:ilvl="5" w:tplc="CC76879A">
      <w:start w:val="1"/>
      <w:numFmt w:val="bullet"/>
      <w:lvlText w:val=""/>
      <w:lvlJc w:val="left"/>
      <w:rPr>
        <w:rFonts w:ascii="Wingdings" w:hAnsi="Wingdings"/>
      </w:rPr>
    </w:lvl>
    <w:lvl w:ilvl="6" w:tplc="89ECACEA">
      <w:start w:val="1"/>
      <w:numFmt w:val="bullet"/>
      <w:lvlText w:val=""/>
      <w:lvlJc w:val="left"/>
      <w:rPr>
        <w:rFonts w:ascii="Symbol" w:hAnsi="Symbol"/>
      </w:rPr>
    </w:lvl>
    <w:lvl w:ilvl="7" w:tplc="3ACCEE10">
      <w:start w:val="1"/>
      <w:numFmt w:val="bullet"/>
      <w:lvlText w:val="o"/>
      <w:lvlJc w:val="left"/>
      <w:rPr>
        <w:rFonts w:ascii="Courier New" w:hAnsi="Courier New" w:cs="Courier New"/>
      </w:rPr>
    </w:lvl>
    <w:lvl w:ilvl="8" w:tplc="61EC3540">
      <w:start w:val="1"/>
      <w:numFmt w:val="bullet"/>
      <w:lvlText w:val=""/>
      <w:lvlJc w:val="left"/>
      <w:rPr>
        <w:rFonts w:ascii="Wingdings" w:hAnsi="Wingdings"/>
      </w:rPr>
    </w:lvl>
  </w:abstractNum>
  <w:abstractNum w:abstractNumId="32" w15:restartNumberingAfterBreak="0">
    <w:nsid w:val="5D137E18"/>
    <w:multiLevelType w:val="hybridMultilevel"/>
    <w:tmpl w:val="6338C382"/>
    <w:styleLink w:val="WWNum221"/>
    <w:lvl w:ilvl="0" w:tplc="E8E0705C">
      <w:start w:val="1"/>
      <w:numFmt w:val="bullet"/>
      <w:pStyle w:val="WWNum221"/>
      <w:lvlText w:val="-"/>
      <w:lvlJc w:val="left"/>
      <w:rPr>
        <w:rFonts w:ascii="Symbol" w:hAnsi="Symbol"/>
      </w:rPr>
    </w:lvl>
    <w:lvl w:ilvl="1" w:tplc="0C38068E">
      <w:start w:val="1"/>
      <w:numFmt w:val="bullet"/>
      <w:lvlText w:val="o"/>
      <w:lvlJc w:val="left"/>
      <w:rPr>
        <w:rFonts w:ascii="Courier New" w:hAnsi="Courier New" w:cs="Courier New"/>
      </w:rPr>
    </w:lvl>
    <w:lvl w:ilvl="2" w:tplc="D71AAA4A">
      <w:start w:val="1"/>
      <w:numFmt w:val="bullet"/>
      <w:lvlText w:val=""/>
      <w:lvlJc w:val="left"/>
      <w:rPr>
        <w:rFonts w:ascii="Wingdings" w:hAnsi="Wingdings"/>
      </w:rPr>
    </w:lvl>
    <w:lvl w:ilvl="3" w:tplc="8DCE8F7C">
      <w:start w:val="1"/>
      <w:numFmt w:val="bullet"/>
      <w:lvlText w:val=""/>
      <w:lvlJc w:val="left"/>
      <w:rPr>
        <w:rFonts w:ascii="Symbol" w:hAnsi="Symbol"/>
      </w:rPr>
    </w:lvl>
    <w:lvl w:ilvl="4" w:tplc="225CB06C">
      <w:start w:val="1"/>
      <w:numFmt w:val="bullet"/>
      <w:lvlText w:val="o"/>
      <w:lvlJc w:val="left"/>
      <w:rPr>
        <w:rFonts w:ascii="Courier New" w:hAnsi="Courier New" w:cs="Courier New"/>
      </w:rPr>
    </w:lvl>
    <w:lvl w:ilvl="5" w:tplc="BA4A6300">
      <w:start w:val="1"/>
      <w:numFmt w:val="bullet"/>
      <w:lvlText w:val=""/>
      <w:lvlJc w:val="left"/>
      <w:rPr>
        <w:rFonts w:ascii="Wingdings" w:hAnsi="Wingdings"/>
      </w:rPr>
    </w:lvl>
    <w:lvl w:ilvl="6" w:tplc="8012C8BA">
      <w:start w:val="1"/>
      <w:numFmt w:val="bullet"/>
      <w:lvlText w:val=""/>
      <w:lvlJc w:val="left"/>
      <w:rPr>
        <w:rFonts w:ascii="Symbol" w:hAnsi="Symbol"/>
      </w:rPr>
    </w:lvl>
    <w:lvl w:ilvl="7" w:tplc="0144D336">
      <w:start w:val="1"/>
      <w:numFmt w:val="bullet"/>
      <w:lvlText w:val="o"/>
      <w:lvlJc w:val="left"/>
      <w:rPr>
        <w:rFonts w:ascii="Courier New" w:hAnsi="Courier New" w:cs="Courier New"/>
      </w:rPr>
    </w:lvl>
    <w:lvl w:ilvl="8" w:tplc="51244168">
      <w:start w:val="1"/>
      <w:numFmt w:val="bullet"/>
      <w:lvlText w:val=""/>
      <w:lvlJc w:val="left"/>
      <w:rPr>
        <w:rFonts w:ascii="Wingdings" w:hAnsi="Wingdings"/>
      </w:rPr>
    </w:lvl>
  </w:abstractNum>
  <w:abstractNum w:abstractNumId="33" w15:restartNumberingAfterBreak="0">
    <w:nsid w:val="63DE1894"/>
    <w:multiLevelType w:val="multilevel"/>
    <w:tmpl w:val="4BB0FE26"/>
    <w:lvl w:ilvl="0">
      <w:start w:val="24"/>
      <w:numFmt w:val="decimal"/>
      <w:lvlText w:val="%1."/>
      <w:lvlJc w:val="left"/>
      <w:pPr>
        <w:ind w:left="645" w:hanging="645"/>
      </w:pPr>
      <w:rPr>
        <w:rFonts w:hint="default"/>
      </w:rPr>
    </w:lvl>
    <w:lvl w:ilvl="1">
      <w:start w:val="6"/>
      <w:numFmt w:val="decimal"/>
      <w:suff w:val="space"/>
      <w:lvlText w:val="%1.%2."/>
      <w:lvlJc w:val="left"/>
      <w:pPr>
        <w:ind w:left="720" w:hanging="72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A6A2BC0"/>
    <w:multiLevelType w:val="hybridMultilevel"/>
    <w:tmpl w:val="2D40584A"/>
    <w:styleLink w:val="WWNum19"/>
    <w:lvl w:ilvl="0" w:tplc="61AA0BFA">
      <w:start w:val="1"/>
      <w:numFmt w:val="bullet"/>
      <w:pStyle w:val="WWNum19"/>
      <w:lvlText w:val="-"/>
      <w:lvlJc w:val="left"/>
      <w:pPr>
        <w:ind w:left="0" w:firstLine="0"/>
      </w:pPr>
      <w:rPr>
        <w:rFonts w:ascii="Symbol" w:hAnsi="Symbol"/>
      </w:rPr>
    </w:lvl>
    <w:lvl w:ilvl="1" w:tplc="CB4CA6C6">
      <w:start w:val="1"/>
      <w:numFmt w:val="bullet"/>
      <w:lvlText w:val="o"/>
      <w:lvlJc w:val="left"/>
      <w:rPr>
        <w:rFonts w:ascii="Courier New" w:hAnsi="Courier New" w:cs="Courier New"/>
      </w:rPr>
    </w:lvl>
    <w:lvl w:ilvl="2" w:tplc="AD6C9650">
      <w:start w:val="1"/>
      <w:numFmt w:val="bullet"/>
      <w:lvlText w:val=""/>
      <w:lvlJc w:val="left"/>
      <w:rPr>
        <w:rFonts w:ascii="Wingdings" w:hAnsi="Wingdings"/>
      </w:rPr>
    </w:lvl>
    <w:lvl w:ilvl="3" w:tplc="26D651DE">
      <w:start w:val="1"/>
      <w:numFmt w:val="bullet"/>
      <w:lvlText w:val=""/>
      <w:lvlJc w:val="left"/>
      <w:rPr>
        <w:rFonts w:ascii="Symbol" w:hAnsi="Symbol"/>
      </w:rPr>
    </w:lvl>
    <w:lvl w:ilvl="4" w:tplc="43824012">
      <w:start w:val="1"/>
      <w:numFmt w:val="bullet"/>
      <w:lvlText w:val="o"/>
      <w:lvlJc w:val="left"/>
      <w:rPr>
        <w:rFonts w:ascii="Courier New" w:hAnsi="Courier New" w:cs="Courier New"/>
      </w:rPr>
    </w:lvl>
    <w:lvl w:ilvl="5" w:tplc="824E8978">
      <w:start w:val="1"/>
      <w:numFmt w:val="bullet"/>
      <w:lvlText w:val=""/>
      <w:lvlJc w:val="left"/>
      <w:rPr>
        <w:rFonts w:ascii="Wingdings" w:hAnsi="Wingdings"/>
      </w:rPr>
    </w:lvl>
    <w:lvl w:ilvl="6" w:tplc="605282D8">
      <w:start w:val="1"/>
      <w:numFmt w:val="bullet"/>
      <w:lvlText w:val=""/>
      <w:lvlJc w:val="left"/>
      <w:rPr>
        <w:rFonts w:ascii="Symbol" w:hAnsi="Symbol"/>
      </w:rPr>
    </w:lvl>
    <w:lvl w:ilvl="7" w:tplc="413E7828">
      <w:start w:val="1"/>
      <w:numFmt w:val="bullet"/>
      <w:lvlText w:val="o"/>
      <w:lvlJc w:val="left"/>
      <w:rPr>
        <w:rFonts w:ascii="Courier New" w:hAnsi="Courier New" w:cs="Courier New"/>
      </w:rPr>
    </w:lvl>
    <w:lvl w:ilvl="8" w:tplc="2FC03900">
      <w:start w:val="1"/>
      <w:numFmt w:val="bullet"/>
      <w:lvlText w:val=""/>
      <w:lvlJc w:val="left"/>
      <w:rPr>
        <w:rFonts w:ascii="Wingdings" w:hAnsi="Wingdings"/>
      </w:rPr>
    </w:lvl>
  </w:abstractNum>
  <w:abstractNum w:abstractNumId="35" w15:restartNumberingAfterBreak="0">
    <w:nsid w:val="7DF31921"/>
    <w:multiLevelType w:val="hybridMultilevel"/>
    <w:tmpl w:val="59A689E0"/>
    <w:lvl w:ilvl="0" w:tplc="D5AE2D72">
      <w:start w:val="1"/>
      <w:numFmt w:val="bullet"/>
      <w:suff w:val="space"/>
      <w:lvlText w:val=""/>
      <w:lvlJc w:val="left"/>
      <w:pPr>
        <w:ind w:left="360" w:hanging="360"/>
      </w:pPr>
      <w:rPr>
        <w:rFonts w:ascii="Symbol" w:hAnsi="Symbol" w:hint="default"/>
      </w:rPr>
    </w:lvl>
    <w:lvl w:ilvl="1" w:tplc="BE5A0B48">
      <w:start w:val="1"/>
      <w:numFmt w:val="bullet"/>
      <w:lvlText w:val="o"/>
      <w:lvlJc w:val="left"/>
      <w:pPr>
        <w:ind w:left="2149" w:hanging="360"/>
      </w:pPr>
      <w:rPr>
        <w:rFonts w:ascii="Courier New" w:hAnsi="Courier New" w:cs="Courier New" w:hint="default"/>
      </w:rPr>
    </w:lvl>
    <w:lvl w:ilvl="2" w:tplc="43988592">
      <w:start w:val="1"/>
      <w:numFmt w:val="bullet"/>
      <w:lvlText w:val=""/>
      <w:lvlJc w:val="left"/>
      <w:pPr>
        <w:ind w:left="2869" w:hanging="360"/>
      </w:pPr>
      <w:rPr>
        <w:rFonts w:ascii="Wingdings" w:hAnsi="Wingdings" w:hint="default"/>
      </w:rPr>
    </w:lvl>
    <w:lvl w:ilvl="3" w:tplc="B2D8BBD4">
      <w:start w:val="1"/>
      <w:numFmt w:val="bullet"/>
      <w:lvlText w:val=""/>
      <w:lvlJc w:val="left"/>
      <w:pPr>
        <w:ind w:left="3589" w:hanging="360"/>
      </w:pPr>
      <w:rPr>
        <w:rFonts w:ascii="Symbol" w:hAnsi="Symbol" w:hint="default"/>
      </w:rPr>
    </w:lvl>
    <w:lvl w:ilvl="4" w:tplc="4FFCD7DC">
      <w:start w:val="1"/>
      <w:numFmt w:val="bullet"/>
      <w:lvlText w:val="o"/>
      <w:lvlJc w:val="left"/>
      <w:pPr>
        <w:ind w:left="4309" w:hanging="360"/>
      </w:pPr>
      <w:rPr>
        <w:rFonts w:ascii="Courier New" w:hAnsi="Courier New" w:cs="Courier New" w:hint="default"/>
      </w:rPr>
    </w:lvl>
    <w:lvl w:ilvl="5" w:tplc="C6AAF87C">
      <w:start w:val="1"/>
      <w:numFmt w:val="bullet"/>
      <w:lvlText w:val=""/>
      <w:lvlJc w:val="left"/>
      <w:pPr>
        <w:ind w:left="5029" w:hanging="360"/>
      </w:pPr>
      <w:rPr>
        <w:rFonts w:ascii="Wingdings" w:hAnsi="Wingdings" w:hint="default"/>
      </w:rPr>
    </w:lvl>
    <w:lvl w:ilvl="6" w:tplc="38E6369C">
      <w:start w:val="1"/>
      <w:numFmt w:val="bullet"/>
      <w:lvlText w:val=""/>
      <w:lvlJc w:val="left"/>
      <w:pPr>
        <w:ind w:left="5749" w:hanging="360"/>
      </w:pPr>
      <w:rPr>
        <w:rFonts w:ascii="Symbol" w:hAnsi="Symbol" w:hint="default"/>
      </w:rPr>
    </w:lvl>
    <w:lvl w:ilvl="7" w:tplc="8A20523A">
      <w:start w:val="1"/>
      <w:numFmt w:val="bullet"/>
      <w:lvlText w:val="o"/>
      <w:lvlJc w:val="left"/>
      <w:pPr>
        <w:ind w:left="6469" w:hanging="360"/>
      </w:pPr>
      <w:rPr>
        <w:rFonts w:ascii="Courier New" w:hAnsi="Courier New" w:cs="Courier New" w:hint="default"/>
      </w:rPr>
    </w:lvl>
    <w:lvl w:ilvl="8" w:tplc="E654AA9E">
      <w:start w:val="1"/>
      <w:numFmt w:val="bullet"/>
      <w:lvlText w:val=""/>
      <w:lvlJc w:val="left"/>
      <w:pPr>
        <w:ind w:left="7189" w:hanging="360"/>
      </w:pPr>
      <w:rPr>
        <w:rFonts w:ascii="Wingdings" w:hAnsi="Wingdings" w:hint="default"/>
      </w:rPr>
    </w:lvl>
  </w:abstractNum>
  <w:abstractNum w:abstractNumId="36" w15:restartNumberingAfterBreak="0">
    <w:nsid w:val="7E6674B4"/>
    <w:multiLevelType w:val="hybridMultilevel"/>
    <w:tmpl w:val="D8327F40"/>
    <w:lvl w:ilvl="0" w:tplc="4B3469F6">
      <w:start w:val="1"/>
      <w:numFmt w:val="bullet"/>
      <w:suff w:val="space"/>
      <w:lvlText w:val="-"/>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6"/>
        <w:szCs w:val="26"/>
        <w:u w:val="none"/>
        <w:lang w:val="ru-RU"/>
      </w:rPr>
    </w:lvl>
    <w:lvl w:ilvl="1" w:tplc="8A7C5468">
      <w:start w:val="1"/>
      <w:numFmt w:val="decimal"/>
      <w:lvlText w:val=""/>
      <w:lvlJc w:val="left"/>
    </w:lvl>
    <w:lvl w:ilvl="2" w:tplc="7966A02C">
      <w:start w:val="1"/>
      <w:numFmt w:val="decimal"/>
      <w:lvlText w:val=""/>
      <w:lvlJc w:val="left"/>
    </w:lvl>
    <w:lvl w:ilvl="3" w:tplc="48E25DC8">
      <w:start w:val="1"/>
      <w:numFmt w:val="decimal"/>
      <w:lvlText w:val=""/>
      <w:lvlJc w:val="left"/>
    </w:lvl>
    <w:lvl w:ilvl="4" w:tplc="25024B70">
      <w:start w:val="1"/>
      <w:numFmt w:val="decimal"/>
      <w:lvlText w:val=""/>
      <w:lvlJc w:val="left"/>
    </w:lvl>
    <w:lvl w:ilvl="5" w:tplc="71BCA988">
      <w:start w:val="1"/>
      <w:numFmt w:val="decimal"/>
      <w:lvlText w:val=""/>
      <w:lvlJc w:val="left"/>
    </w:lvl>
    <w:lvl w:ilvl="6" w:tplc="427E278A">
      <w:start w:val="1"/>
      <w:numFmt w:val="decimal"/>
      <w:lvlText w:val=""/>
      <w:lvlJc w:val="left"/>
    </w:lvl>
    <w:lvl w:ilvl="7" w:tplc="1B7815FE">
      <w:start w:val="1"/>
      <w:numFmt w:val="decimal"/>
      <w:lvlText w:val=""/>
      <w:lvlJc w:val="left"/>
    </w:lvl>
    <w:lvl w:ilvl="8" w:tplc="0BD2DBC6">
      <w:start w:val="1"/>
      <w:numFmt w:val="decimal"/>
      <w:lvlText w:val=""/>
      <w:lvlJc w:val="left"/>
    </w:lvl>
  </w:abstractNum>
  <w:abstractNum w:abstractNumId="37" w15:restartNumberingAfterBreak="0">
    <w:nsid w:val="7F257066"/>
    <w:multiLevelType w:val="hybridMultilevel"/>
    <w:tmpl w:val="88A463FE"/>
    <w:styleLink w:val="WWNum211"/>
    <w:lvl w:ilvl="0" w:tplc="655AA172">
      <w:start w:val="1"/>
      <w:numFmt w:val="bullet"/>
      <w:pStyle w:val="WWNum211"/>
      <w:lvlText w:val="-"/>
      <w:lvlJc w:val="left"/>
      <w:rPr>
        <w:rFonts w:ascii="Symbol" w:hAnsi="Symbol"/>
      </w:rPr>
    </w:lvl>
    <w:lvl w:ilvl="1" w:tplc="3672148A">
      <w:start w:val="1"/>
      <w:numFmt w:val="bullet"/>
      <w:lvlText w:val="o"/>
      <w:lvlJc w:val="left"/>
      <w:rPr>
        <w:rFonts w:ascii="Courier New" w:hAnsi="Courier New" w:cs="Courier New"/>
      </w:rPr>
    </w:lvl>
    <w:lvl w:ilvl="2" w:tplc="7802554A">
      <w:start w:val="1"/>
      <w:numFmt w:val="bullet"/>
      <w:lvlText w:val=""/>
      <w:lvlJc w:val="left"/>
      <w:rPr>
        <w:rFonts w:ascii="Wingdings" w:hAnsi="Wingdings"/>
      </w:rPr>
    </w:lvl>
    <w:lvl w:ilvl="3" w:tplc="6A2A6DB0">
      <w:start w:val="1"/>
      <w:numFmt w:val="bullet"/>
      <w:lvlText w:val=""/>
      <w:lvlJc w:val="left"/>
      <w:rPr>
        <w:rFonts w:ascii="Symbol" w:hAnsi="Symbol"/>
      </w:rPr>
    </w:lvl>
    <w:lvl w:ilvl="4" w:tplc="8F3C7F52">
      <w:start w:val="1"/>
      <w:numFmt w:val="bullet"/>
      <w:lvlText w:val="o"/>
      <w:lvlJc w:val="left"/>
      <w:rPr>
        <w:rFonts w:ascii="Courier New" w:hAnsi="Courier New" w:cs="Courier New"/>
      </w:rPr>
    </w:lvl>
    <w:lvl w:ilvl="5" w:tplc="CE7E3FBA">
      <w:start w:val="1"/>
      <w:numFmt w:val="bullet"/>
      <w:lvlText w:val=""/>
      <w:lvlJc w:val="left"/>
      <w:rPr>
        <w:rFonts w:ascii="Wingdings" w:hAnsi="Wingdings"/>
      </w:rPr>
    </w:lvl>
    <w:lvl w:ilvl="6" w:tplc="3B28E5EE">
      <w:start w:val="1"/>
      <w:numFmt w:val="bullet"/>
      <w:lvlText w:val=""/>
      <w:lvlJc w:val="left"/>
      <w:rPr>
        <w:rFonts w:ascii="Symbol" w:hAnsi="Symbol"/>
      </w:rPr>
    </w:lvl>
    <w:lvl w:ilvl="7" w:tplc="86A60BF4">
      <w:start w:val="1"/>
      <w:numFmt w:val="bullet"/>
      <w:lvlText w:val="o"/>
      <w:lvlJc w:val="left"/>
      <w:rPr>
        <w:rFonts w:ascii="Courier New" w:hAnsi="Courier New" w:cs="Courier New"/>
      </w:rPr>
    </w:lvl>
    <w:lvl w:ilvl="8" w:tplc="09C08742">
      <w:start w:val="1"/>
      <w:numFmt w:val="bullet"/>
      <w:lvlText w:val=""/>
      <w:lvlJc w:val="left"/>
      <w:rPr>
        <w:rFonts w:ascii="Wingdings" w:hAnsi="Wingdings"/>
      </w:rPr>
    </w:lvl>
  </w:abstractNum>
  <w:num w:numId="1" w16cid:durableId="205215300">
    <w:abstractNumId w:val="20"/>
  </w:num>
  <w:num w:numId="2" w16cid:durableId="678429709">
    <w:abstractNumId w:val="17"/>
  </w:num>
  <w:num w:numId="3" w16cid:durableId="1654024340">
    <w:abstractNumId w:val="19"/>
  </w:num>
  <w:num w:numId="4" w16cid:durableId="200679491">
    <w:abstractNumId w:val="27"/>
    <w:lvlOverride w:ilvl="0">
      <w:lvl w:ilvl="0">
        <w:start w:val="1"/>
        <w:numFmt w:val="decimal"/>
        <w:pStyle w:val="12"/>
        <w:lvlText w:val="%1."/>
        <w:lvlJc w:val="center"/>
        <w:pPr>
          <w:ind w:left="0" w:firstLine="0"/>
        </w:pPr>
        <w:rPr>
          <w:rFonts w:hint="default"/>
        </w:rPr>
      </w:lvl>
    </w:lvlOverride>
    <w:lvlOverride w:ilvl="1">
      <w:lvl w:ilvl="1">
        <w:start w:val="1"/>
        <w:numFmt w:val="decimal"/>
        <w:pStyle w:val="110"/>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3"/>
        <w:lvlText w:val="%4)"/>
        <w:lvlJc w:val="left"/>
        <w:pPr>
          <w:tabs>
            <w:tab w:val="num" w:pos="1560"/>
          </w:tabs>
          <w:ind w:left="1560" w:hanging="567"/>
        </w:pPr>
        <w:rPr>
          <w:rFonts w:hint="default"/>
        </w:rPr>
      </w:lvl>
    </w:lvlOverride>
    <w:lvlOverride w:ilvl="4">
      <w:lvl w:ilvl="4">
        <w:start w:val="1"/>
        <w:numFmt w:val="russianLower"/>
        <w:pStyle w:val="a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1362392934">
    <w:abstractNumId w:val="36"/>
  </w:num>
  <w:num w:numId="6" w16cid:durableId="867370870">
    <w:abstractNumId w:val="9"/>
  </w:num>
  <w:num w:numId="7" w16cid:durableId="1251701119">
    <w:abstractNumId w:val="27"/>
  </w:num>
  <w:num w:numId="8" w16cid:durableId="1147160357">
    <w:abstractNumId w:val="16"/>
  </w:num>
  <w:num w:numId="9" w16cid:durableId="1663049895">
    <w:abstractNumId w:val="34"/>
  </w:num>
  <w:num w:numId="10" w16cid:durableId="935208358">
    <w:abstractNumId w:val="1"/>
  </w:num>
  <w:num w:numId="11" w16cid:durableId="81873680">
    <w:abstractNumId w:val="2"/>
  </w:num>
  <w:num w:numId="12" w16cid:durableId="868108489">
    <w:abstractNumId w:val="31"/>
  </w:num>
  <w:num w:numId="13" w16cid:durableId="1306662403">
    <w:abstractNumId w:val="5"/>
  </w:num>
  <w:num w:numId="14" w16cid:durableId="1339044885">
    <w:abstractNumId w:val="4"/>
  </w:num>
  <w:num w:numId="15" w16cid:durableId="1542983545">
    <w:abstractNumId w:val="33"/>
  </w:num>
  <w:num w:numId="16" w16cid:durableId="917595764">
    <w:abstractNumId w:val="26"/>
  </w:num>
  <w:num w:numId="17" w16cid:durableId="1834905709">
    <w:abstractNumId w:val="28"/>
  </w:num>
  <w:num w:numId="18" w16cid:durableId="1784570709">
    <w:abstractNumId w:val="12"/>
  </w:num>
  <w:num w:numId="19" w16cid:durableId="492258493">
    <w:abstractNumId w:val="14"/>
  </w:num>
  <w:num w:numId="20" w16cid:durableId="362828982">
    <w:abstractNumId w:val="25"/>
  </w:num>
  <w:num w:numId="21" w16cid:durableId="397825785">
    <w:abstractNumId w:val="29"/>
  </w:num>
  <w:num w:numId="22" w16cid:durableId="1380279729">
    <w:abstractNumId w:val="11"/>
  </w:num>
  <w:num w:numId="23" w16cid:durableId="1029724615">
    <w:abstractNumId w:val="7"/>
  </w:num>
  <w:num w:numId="24" w16cid:durableId="1467745208">
    <w:abstractNumId w:val="6"/>
  </w:num>
  <w:num w:numId="25" w16cid:durableId="524293603">
    <w:abstractNumId w:val="15"/>
  </w:num>
  <w:num w:numId="26" w16cid:durableId="618337546">
    <w:abstractNumId w:val="18"/>
  </w:num>
  <w:num w:numId="27" w16cid:durableId="468133133">
    <w:abstractNumId w:val="35"/>
  </w:num>
  <w:num w:numId="28" w16cid:durableId="512188080">
    <w:abstractNumId w:val="36"/>
    <w:lvlOverride w:ilvl="0">
      <w:lvl w:ilvl="0" w:tplc="4B3469F6">
        <w:start w:val="1"/>
        <w:numFmt w:val="decimal"/>
        <w:lvlText w:val="%1."/>
        <w:lvlJc w:val="center"/>
        <w:pPr>
          <w:ind w:left="0" w:firstLine="0"/>
        </w:pPr>
        <w:rPr>
          <w:rFonts w:hint="default"/>
        </w:rPr>
      </w:lvl>
    </w:lvlOverride>
    <w:lvlOverride w:ilvl="1">
      <w:lvl w:ilvl="1" w:tplc="8A7C5468">
        <w:start w:val="1"/>
        <w:numFmt w:val="decimal"/>
        <w:lvlText w:val="%1.%2."/>
        <w:lvlJc w:val="left"/>
        <w:pPr>
          <w:tabs>
            <w:tab w:val="num" w:pos="1134"/>
          </w:tabs>
          <w:ind w:left="1134" w:hanging="1134"/>
        </w:pPr>
        <w:rPr>
          <w:rFonts w:hint="default"/>
        </w:rPr>
      </w:lvl>
    </w:lvlOverride>
    <w:lvlOverride w:ilvl="2">
      <w:lvl w:ilvl="2" w:tplc="7966A02C">
        <w:start w:val="1"/>
        <w:numFmt w:val="decimal"/>
        <w:lvlText w:val="%1.%2.%3."/>
        <w:lvlJc w:val="left"/>
        <w:pPr>
          <w:tabs>
            <w:tab w:val="num" w:pos="1134"/>
          </w:tabs>
          <w:ind w:left="1134" w:hanging="1134"/>
        </w:pPr>
        <w:rPr>
          <w:rFonts w:hint="default"/>
        </w:rPr>
      </w:lvl>
    </w:lvlOverride>
    <w:lvlOverride w:ilvl="3">
      <w:lvl w:ilvl="3" w:tplc="48E25DC8">
        <w:start w:val="1"/>
        <w:numFmt w:val="decimal"/>
        <w:lvlText w:val="%4)"/>
        <w:lvlJc w:val="left"/>
        <w:pPr>
          <w:tabs>
            <w:tab w:val="num" w:pos="1560"/>
          </w:tabs>
          <w:ind w:left="1560" w:hanging="567"/>
        </w:pPr>
        <w:rPr>
          <w:rFonts w:hint="default"/>
        </w:rPr>
      </w:lvl>
    </w:lvlOverride>
    <w:lvlOverride w:ilvl="4">
      <w:lvl w:ilvl="4" w:tplc="25024B70">
        <w:start w:val="1"/>
        <w:numFmt w:val="russianLower"/>
        <w:lvlText w:val="%5)"/>
        <w:lvlJc w:val="left"/>
        <w:pPr>
          <w:ind w:left="1800" w:hanging="360"/>
        </w:pPr>
        <w:rPr>
          <w:rFonts w:hint="default"/>
        </w:rPr>
      </w:lvl>
    </w:lvlOverride>
    <w:lvlOverride w:ilvl="5">
      <w:lvl w:ilvl="5" w:tplc="71BCA988">
        <w:start w:val="1"/>
        <w:numFmt w:val="lowerRoman"/>
        <w:lvlText w:val="(%6)"/>
        <w:lvlJc w:val="left"/>
        <w:pPr>
          <w:ind w:left="2160" w:hanging="360"/>
        </w:pPr>
        <w:rPr>
          <w:rFonts w:hint="default"/>
        </w:rPr>
      </w:lvl>
    </w:lvlOverride>
    <w:lvlOverride w:ilvl="6">
      <w:lvl w:ilvl="6" w:tplc="427E278A">
        <w:start w:val="1"/>
        <w:numFmt w:val="decimal"/>
        <w:lvlText w:val="%7."/>
        <w:lvlJc w:val="left"/>
        <w:pPr>
          <w:ind w:left="2520" w:hanging="360"/>
        </w:pPr>
        <w:rPr>
          <w:rFonts w:hint="default"/>
        </w:rPr>
      </w:lvl>
    </w:lvlOverride>
    <w:lvlOverride w:ilvl="7">
      <w:lvl w:ilvl="7" w:tplc="1B7815FE">
        <w:start w:val="1"/>
        <w:numFmt w:val="lowerLetter"/>
        <w:lvlText w:val="%8."/>
        <w:lvlJc w:val="left"/>
        <w:pPr>
          <w:ind w:left="2880" w:hanging="360"/>
        </w:pPr>
        <w:rPr>
          <w:rFonts w:hint="default"/>
        </w:rPr>
      </w:lvl>
    </w:lvlOverride>
    <w:lvlOverride w:ilvl="8">
      <w:lvl w:ilvl="8" w:tplc="0BD2DBC6">
        <w:start w:val="1"/>
        <w:numFmt w:val="lowerRoman"/>
        <w:lvlText w:val="%9."/>
        <w:lvlJc w:val="left"/>
        <w:pPr>
          <w:ind w:left="3240" w:hanging="360"/>
        </w:pPr>
        <w:rPr>
          <w:rFonts w:hint="default"/>
        </w:rPr>
      </w:lvl>
    </w:lvlOverride>
  </w:num>
  <w:num w:numId="29" w16cid:durableId="650135144">
    <w:abstractNumId w:val="30"/>
  </w:num>
  <w:num w:numId="30" w16cid:durableId="616329663">
    <w:abstractNumId w:val="0"/>
    <w:lvlOverride w:ilvl="0">
      <w:lvl w:ilvl="0">
        <w:start w:val="1"/>
        <w:numFmt w:val="decimal"/>
        <w:pStyle w:val="1"/>
        <w:lvlText w:val="%1."/>
        <w:lvlJc w:val="center"/>
        <w:pPr>
          <w:ind w:left="0" w:firstLine="0"/>
        </w:pPr>
        <w:rPr>
          <w:rFonts w:hint="default"/>
        </w:rPr>
      </w:lvl>
    </w:lvlOverride>
    <w:lvlOverride w:ilvl="1">
      <w:lvl w:ilvl="1">
        <w:start w:val="1"/>
        <w:numFmt w:val="decimal"/>
        <w:lvlText w:val="%1.%2."/>
        <w:lvlJc w:val="left"/>
        <w:pPr>
          <w:tabs>
            <w:tab w:val="num" w:pos="1134"/>
          </w:tabs>
          <w:ind w:left="1134" w:hanging="1134"/>
        </w:pPr>
        <w:rPr>
          <w:rFonts w:hint="default"/>
        </w:rPr>
      </w:lvl>
    </w:lvlOverride>
    <w:lvlOverride w:ilvl="2">
      <w:lvl w:ilvl="2">
        <w:start w:val="1"/>
        <w:numFmt w:val="decimal"/>
        <w:lvlText w:val="%1.%2.%3."/>
        <w:lvlJc w:val="left"/>
        <w:pPr>
          <w:tabs>
            <w:tab w:val="num" w:pos="1134"/>
          </w:tabs>
          <w:ind w:left="1134" w:hanging="1134"/>
        </w:pPr>
        <w:rPr>
          <w:rFonts w:hint="default"/>
        </w:rPr>
      </w:lvl>
    </w:lvlOverride>
    <w:lvlOverride w:ilvl="3">
      <w:lvl w:ilvl="3">
        <w:start w:val="1"/>
        <w:numFmt w:val="decimal"/>
        <w:lvlText w:val="%4)"/>
        <w:lvlJc w:val="left"/>
        <w:pPr>
          <w:tabs>
            <w:tab w:val="num" w:pos="1560"/>
          </w:tabs>
          <w:ind w:left="1560" w:hanging="567"/>
        </w:pPr>
        <w:rPr>
          <w:rFonts w:hint="default"/>
        </w:rPr>
      </w:lvl>
    </w:lvlOverride>
    <w:lvlOverride w:ilvl="4">
      <w:lvl w:ilvl="4">
        <w:start w:val="1"/>
        <w:numFmt w:val="russianLow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791748381">
    <w:abstractNumId w:val="0"/>
  </w:num>
  <w:num w:numId="32" w16cid:durableId="844975468">
    <w:abstractNumId w:val="21"/>
  </w:num>
  <w:num w:numId="33" w16cid:durableId="1554272254">
    <w:abstractNumId w:val="24"/>
  </w:num>
  <w:num w:numId="34" w16cid:durableId="599065039">
    <w:abstractNumId w:val="37"/>
  </w:num>
  <w:num w:numId="35" w16cid:durableId="724528677">
    <w:abstractNumId w:val="32"/>
  </w:num>
  <w:num w:numId="36" w16cid:durableId="488013070">
    <w:abstractNumId w:val="8"/>
  </w:num>
  <w:num w:numId="37" w16cid:durableId="225842659">
    <w:abstractNumId w:val="23"/>
  </w:num>
  <w:num w:numId="38" w16cid:durableId="591478077">
    <w:abstractNumId w:val="22"/>
  </w:num>
  <w:num w:numId="39" w16cid:durableId="543711858">
    <w:abstractNumId w:val="10"/>
  </w:num>
  <w:num w:numId="40" w16cid:durableId="942496984">
    <w:abstractNumId w:val="3"/>
  </w:num>
  <w:num w:numId="41" w16cid:durableId="184000248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92"/>
    <w:rsid w:val="000A6D64"/>
    <w:rsid w:val="00275132"/>
    <w:rsid w:val="002853B4"/>
    <w:rsid w:val="002A2659"/>
    <w:rsid w:val="003279CA"/>
    <w:rsid w:val="004B7D3A"/>
    <w:rsid w:val="005F52D9"/>
    <w:rsid w:val="007149F4"/>
    <w:rsid w:val="00716B92"/>
    <w:rsid w:val="00734950"/>
    <w:rsid w:val="008C279F"/>
    <w:rsid w:val="008F58CC"/>
    <w:rsid w:val="00A112F1"/>
    <w:rsid w:val="00B56C60"/>
    <w:rsid w:val="00FD1E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9A446"/>
  <w15:docId w15:val="{C627399B-FD71-4E36-A708-C10658667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0" w:line="240" w:lineRule="auto"/>
    </w:pPr>
  </w:style>
  <w:style w:type="paragraph" w:styleId="11">
    <w:name w:val="heading 1"/>
    <w:basedOn w:val="a1"/>
    <w:next w:val="a1"/>
    <w:link w:val="14"/>
    <w:uiPriority w:val="9"/>
    <w:qFormat/>
    <w:pPr>
      <w:keepNext/>
      <w:widowControl w:val="0"/>
      <w:numPr>
        <w:numId w:val="1"/>
      </w:numPr>
      <w:shd w:val="clear" w:color="auto" w:fill="FFFFFF"/>
      <w:spacing w:before="744" w:line="370" w:lineRule="exact"/>
      <w:jc w:val="right"/>
      <w:outlineLvl w:val="0"/>
    </w:pPr>
    <w:rPr>
      <w:rFonts w:ascii="Times New Roman" w:eastAsia="Times New Roman" w:hAnsi="Times New Roman" w:cs="Times New Roman"/>
      <w:b/>
      <w:bCs/>
      <w:color w:val="000000"/>
      <w:spacing w:val="-3"/>
      <w:sz w:val="32"/>
      <w:szCs w:val="32"/>
      <w:lang w:eastAsia="ru-RU"/>
    </w:rPr>
  </w:style>
  <w:style w:type="paragraph" w:styleId="20">
    <w:name w:val="heading 2"/>
    <w:basedOn w:val="a1"/>
    <w:next w:val="a1"/>
    <w:link w:val="22"/>
    <w:uiPriority w:val="9"/>
    <w:qFormat/>
    <w:pPr>
      <w:keepNext/>
      <w:widowControl w:val="0"/>
      <w:numPr>
        <w:ilvl w:val="1"/>
        <w:numId w:val="1"/>
      </w:numPr>
      <w:outlineLvl w:val="1"/>
    </w:pPr>
    <w:rPr>
      <w:rFonts w:ascii="Times New Roman" w:eastAsia="Times New Roman" w:hAnsi="Times New Roman" w:cs="Times New Roman"/>
      <w:sz w:val="28"/>
      <w:szCs w:val="28"/>
      <w:lang w:eastAsia="ru-RU"/>
    </w:rPr>
  </w:style>
  <w:style w:type="paragraph" w:styleId="30">
    <w:name w:val="heading 3"/>
    <w:basedOn w:val="a1"/>
    <w:next w:val="a1"/>
    <w:link w:val="31"/>
    <w:uiPriority w:val="9"/>
    <w:qFormat/>
    <w:pPr>
      <w:keepNext/>
      <w:spacing w:before="240" w:after="60"/>
      <w:outlineLvl w:val="2"/>
    </w:pPr>
    <w:rPr>
      <w:rFonts w:eastAsia="Times New Roman" w:cs="Times New Roman"/>
      <w:b/>
      <w:bCs/>
      <w:sz w:val="26"/>
      <w:szCs w:val="26"/>
      <w:lang w:eastAsia="ru-RU"/>
    </w:rPr>
  </w:style>
  <w:style w:type="paragraph" w:styleId="4">
    <w:name w:val="heading 4"/>
    <w:basedOn w:val="a1"/>
    <w:next w:val="a1"/>
    <w:link w:val="40"/>
    <w:uiPriority w:val="9"/>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unhideWhenUsed/>
    <w:qFormat/>
    <w:pPr>
      <w:keepNext/>
      <w:keepLines/>
      <w:spacing w:before="320" w:after="200"/>
      <w:outlineLvl w:val="4"/>
    </w:pPr>
    <w:rPr>
      <w:rFonts w:eastAsia="Arial"/>
      <w:b/>
      <w:bCs/>
    </w:rPr>
  </w:style>
  <w:style w:type="paragraph" w:styleId="6">
    <w:name w:val="heading 6"/>
    <w:basedOn w:val="a1"/>
    <w:next w:val="a1"/>
    <w:link w:val="60"/>
    <w:uiPriority w:val="9"/>
    <w:unhideWhenUsed/>
    <w:qFormat/>
    <w:pPr>
      <w:keepNext/>
      <w:keepLines/>
      <w:spacing w:before="320" w:after="200"/>
      <w:outlineLvl w:val="5"/>
    </w:pPr>
    <w:rPr>
      <w:rFonts w:eastAsia="Arial"/>
      <w:b/>
      <w:bCs/>
      <w:sz w:val="22"/>
      <w:szCs w:val="22"/>
    </w:rPr>
  </w:style>
  <w:style w:type="paragraph" w:styleId="7">
    <w:name w:val="heading 7"/>
    <w:basedOn w:val="a1"/>
    <w:next w:val="a1"/>
    <w:link w:val="70"/>
    <w:uiPriority w:val="9"/>
    <w:unhideWhenUsed/>
    <w:qFormat/>
    <w:pPr>
      <w:keepNext/>
      <w:keepLines/>
      <w:spacing w:before="320" w:after="200"/>
      <w:outlineLvl w:val="6"/>
    </w:pPr>
    <w:rPr>
      <w:rFonts w:eastAsia="Arial"/>
      <w:b/>
      <w:bCs/>
      <w:i/>
      <w:iCs/>
      <w:sz w:val="22"/>
      <w:szCs w:val="22"/>
    </w:rPr>
  </w:style>
  <w:style w:type="paragraph" w:styleId="8">
    <w:name w:val="heading 8"/>
    <w:basedOn w:val="a1"/>
    <w:next w:val="a1"/>
    <w:link w:val="80"/>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9"/>
    <w:unhideWhenUsed/>
    <w:qFormat/>
    <w:pPr>
      <w:keepNext/>
      <w:keepLines/>
      <w:spacing w:before="320" w:after="200"/>
      <w:outlineLvl w:val="8"/>
    </w:pPr>
    <w:rPr>
      <w:rFonts w:eastAsia="Arial"/>
      <w:i/>
      <w:iCs/>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Heading5Char">
    <w:name w:val="Heading 5 Char"/>
    <w:basedOn w:val="a2"/>
    <w:uiPriority w:val="9"/>
    <w:rPr>
      <w:rFonts w:ascii="Arial" w:eastAsia="Arial" w:hAnsi="Arial" w:cs="Arial"/>
      <w:b/>
      <w:bCs/>
      <w:sz w:val="24"/>
      <w:szCs w:val="24"/>
    </w:rPr>
  </w:style>
  <w:style w:type="character" w:customStyle="1" w:styleId="Heading6Char">
    <w:name w:val="Heading 6 Char"/>
    <w:basedOn w:val="a2"/>
    <w:uiPriority w:val="9"/>
    <w:rPr>
      <w:rFonts w:ascii="Arial" w:eastAsia="Arial" w:hAnsi="Arial" w:cs="Arial"/>
      <w:b/>
      <w:bCs/>
      <w:sz w:val="22"/>
      <w:szCs w:val="22"/>
    </w:rPr>
  </w:style>
  <w:style w:type="character" w:customStyle="1" w:styleId="Heading7Char">
    <w:name w:val="Heading 7 Char"/>
    <w:basedOn w:val="a2"/>
    <w:uiPriority w:val="9"/>
    <w:rPr>
      <w:rFonts w:ascii="Arial" w:eastAsia="Arial" w:hAnsi="Arial" w:cs="Arial"/>
      <w:b/>
      <w:bCs/>
      <w:i/>
      <w:iCs/>
      <w:sz w:val="22"/>
      <w:szCs w:val="22"/>
    </w:rPr>
  </w:style>
  <w:style w:type="character" w:customStyle="1" w:styleId="Heading9Char">
    <w:name w:val="Heading 9 Char"/>
    <w:basedOn w:val="a2"/>
    <w:uiPriority w:val="9"/>
    <w:rPr>
      <w:rFonts w:ascii="Arial" w:eastAsia="Arial" w:hAnsi="Arial" w:cs="Arial"/>
      <w:i/>
      <w:iCs/>
      <w:sz w:val="21"/>
      <w:szCs w:val="21"/>
    </w:rPr>
  </w:style>
  <w:style w:type="character" w:customStyle="1" w:styleId="TitleChar">
    <w:name w:val="Title Char"/>
    <w:basedOn w:val="a2"/>
    <w:uiPriority w:val="10"/>
    <w:rPr>
      <w:sz w:val="48"/>
      <w:szCs w:val="48"/>
    </w:rPr>
  </w:style>
  <w:style w:type="character" w:customStyle="1" w:styleId="SubtitleChar">
    <w:name w:val="Subtitle Char"/>
    <w:basedOn w:val="a2"/>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2"/>
    <w:uiPriority w:val="9"/>
    <w:rPr>
      <w:rFonts w:ascii="Arial" w:eastAsia="Arial" w:hAnsi="Arial" w:cs="Arial"/>
      <w:sz w:val="40"/>
      <w:szCs w:val="40"/>
    </w:rPr>
  </w:style>
  <w:style w:type="character" w:customStyle="1" w:styleId="Heading2Char">
    <w:name w:val="Heading 2 Char"/>
    <w:basedOn w:val="a2"/>
    <w:uiPriority w:val="9"/>
    <w:rPr>
      <w:rFonts w:ascii="Arial" w:eastAsia="Arial" w:hAnsi="Arial" w:cs="Arial"/>
      <w:sz w:val="34"/>
    </w:rPr>
  </w:style>
  <w:style w:type="character" w:customStyle="1" w:styleId="Heading3Char">
    <w:name w:val="Heading 3 Char"/>
    <w:basedOn w:val="a2"/>
    <w:uiPriority w:val="9"/>
    <w:rPr>
      <w:rFonts w:ascii="Arial" w:eastAsia="Arial" w:hAnsi="Arial" w:cs="Arial"/>
      <w:sz w:val="30"/>
      <w:szCs w:val="30"/>
    </w:rPr>
  </w:style>
  <w:style w:type="character" w:customStyle="1" w:styleId="Heading4Char">
    <w:name w:val="Heading 4 Char"/>
    <w:basedOn w:val="a2"/>
    <w:uiPriority w:val="9"/>
    <w:rPr>
      <w:rFonts w:ascii="Arial" w:eastAsia="Arial" w:hAnsi="Arial" w:cs="Arial"/>
      <w:b/>
      <w:bCs/>
      <w:sz w:val="26"/>
      <w:szCs w:val="26"/>
    </w:rPr>
  </w:style>
  <w:style w:type="character" w:customStyle="1" w:styleId="50">
    <w:name w:val="Заголовок 5 Знак"/>
    <w:basedOn w:val="a2"/>
    <w:link w:val="5"/>
    <w:uiPriority w:val="9"/>
    <w:rPr>
      <w:rFonts w:ascii="Arial" w:eastAsia="Arial" w:hAnsi="Arial" w:cs="Arial"/>
      <w:b/>
      <w:bCs/>
      <w:sz w:val="24"/>
      <w:szCs w:val="24"/>
    </w:rPr>
  </w:style>
  <w:style w:type="character" w:customStyle="1" w:styleId="60">
    <w:name w:val="Заголовок 6 Знак"/>
    <w:basedOn w:val="a2"/>
    <w:link w:val="6"/>
    <w:uiPriority w:val="9"/>
    <w:rPr>
      <w:rFonts w:ascii="Arial" w:eastAsia="Arial" w:hAnsi="Arial" w:cs="Arial"/>
      <w:b/>
      <w:bCs/>
      <w:sz w:val="22"/>
      <w:szCs w:val="22"/>
    </w:rPr>
  </w:style>
  <w:style w:type="character" w:customStyle="1" w:styleId="70">
    <w:name w:val="Заголовок 7 Знак"/>
    <w:basedOn w:val="a2"/>
    <w:link w:val="7"/>
    <w:uiPriority w:val="9"/>
    <w:rPr>
      <w:rFonts w:ascii="Arial" w:eastAsia="Arial" w:hAnsi="Arial" w:cs="Arial"/>
      <w:b/>
      <w:bCs/>
      <w:i/>
      <w:iCs/>
      <w:sz w:val="22"/>
      <w:szCs w:val="22"/>
    </w:rPr>
  </w:style>
  <w:style w:type="character" w:customStyle="1" w:styleId="Heading8Char">
    <w:name w:val="Heading 8 Char"/>
    <w:basedOn w:val="a2"/>
    <w:uiPriority w:val="9"/>
    <w:rPr>
      <w:rFonts w:ascii="Arial" w:eastAsia="Arial" w:hAnsi="Arial" w:cs="Arial"/>
      <w:i/>
      <w:iCs/>
      <w:sz w:val="22"/>
      <w:szCs w:val="22"/>
    </w:rPr>
  </w:style>
  <w:style w:type="character" w:customStyle="1" w:styleId="90">
    <w:name w:val="Заголовок 9 Знак"/>
    <w:basedOn w:val="a2"/>
    <w:link w:val="9"/>
    <w:uiPriority w:val="9"/>
    <w:rPr>
      <w:rFonts w:ascii="Arial" w:eastAsia="Arial" w:hAnsi="Arial" w:cs="Arial"/>
      <w:i/>
      <w:iCs/>
      <w:sz w:val="21"/>
      <w:szCs w:val="21"/>
    </w:rPr>
  </w:style>
  <w:style w:type="paragraph" w:styleId="a5">
    <w:name w:val="Title"/>
    <w:basedOn w:val="a1"/>
    <w:next w:val="a1"/>
    <w:link w:val="a6"/>
    <w:uiPriority w:val="10"/>
    <w:qFormat/>
    <w:pPr>
      <w:spacing w:before="300" w:after="200"/>
      <w:contextualSpacing/>
    </w:pPr>
    <w:rPr>
      <w:sz w:val="48"/>
      <w:szCs w:val="48"/>
    </w:rPr>
  </w:style>
  <w:style w:type="character" w:customStyle="1" w:styleId="a6">
    <w:name w:val="Заголовок Знак"/>
    <w:basedOn w:val="a2"/>
    <w:link w:val="a5"/>
    <w:uiPriority w:val="10"/>
    <w:rPr>
      <w:sz w:val="48"/>
      <w:szCs w:val="48"/>
    </w:rPr>
  </w:style>
  <w:style w:type="paragraph" w:styleId="a7">
    <w:name w:val="Subtitle"/>
    <w:basedOn w:val="a1"/>
    <w:next w:val="a1"/>
    <w:link w:val="a8"/>
    <w:uiPriority w:val="11"/>
    <w:qFormat/>
    <w:pPr>
      <w:spacing w:before="200" w:after="200"/>
    </w:pPr>
  </w:style>
  <w:style w:type="character" w:customStyle="1" w:styleId="a8">
    <w:name w:val="Подзаголовок Знак"/>
    <w:basedOn w:val="a2"/>
    <w:link w:val="a7"/>
    <w:uiPriority w:val="11"/>
    <w:rPr>
      <w:sz w:val="24"/>
      <w:szCs w:val="24"/>
    </w:rPr>
  </w:style>
  <w:style w:type="paragraph" w:styleId="23">
    <w:name w:val="Quote"/>
    <w:basedOn w:val="a1"/>
    <w:next w:val="a1"/>
    <w:link w:val="24"/>
    <w:uiPriority w:val="29"/>
    <w:qFormat/>
    <w:pPr>
      <w:ind w:left="720" w:right="720"/>
    </w:pPr>
    <w:rPr>
      <w:i/>
    </w:rPr>
  </w:style>
  <w:style w:type="character" w:customStyle="1" w:styleId="24">
    <w:name w:val="Цитата 2 Знак"/>
    <w:link w:val="23"/>
    <w:uiPriority w:val="29"/>
    <w:rPr>
      <w:i/>
    </w:rPr>
  </w:style>
  <w:style w:type="paragraph" w:styleId="a9">
    <w:name w:val="Intense Quote"/>
    <w:basedOn w:val="a1"/>
    <w:next w:val="a1"/>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2"/>
    <w:uiPriority w:val="99"/>
  </w:style>
  <w:style w:type="character" w:customStyle="1" w:styleId="FooterChar">
    <w:name w:val="Footer Char"/>
    <w:basedOn w:val="a2"/>
    <w:uiPriority w:val="99"/>
  </w:style>
  <w:style w:type="paragraph" w:styleId="ab">
    <w:name w:val="caption"/>
    <w:basedOn w:val="a1"/>
    <w:next w:val="a1"/>
    <w:link w:val="ac"/>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5">
    <w:name w:val="Plain Table 1"/>
    <w:basedOn w:val="a3"/>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5">
    <w:name w:val="Plain Table 2"/>
    <w:basedOn w:val="a3"/>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3"/>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3"/>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3"/>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3"/>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3"/>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3"/>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3"/>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3"/>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3"/>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3"/>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3"/>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3"/>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3"/>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1"/>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2"/>
    <w:uiPriority w:val="99"/>
    <w:semiHidden/>
    <w:unhideWhenUsed/>
    <w:rPr>
      <w:vertAlign w:val="superscript"/>
    </w:rPr>
  </w:style>
  <w:style w:type="paragraph" w:styleId="16">
    <w:name w:val="toc 1"/>
    <w:basedOn w:val="a1"/>
    <w:next w:val="a1"/>
    <w:uiPriority w:val="39"/>
    <w:unhideWhenUsed/>
    <w:pPr>
      <w:spacing w:after="57"/>
    </w:pPr>
  </w:style>
  <w:style w:type="paragraph" w:styleId="26">
    <w:name w:val="toc 2"/>
    <w:basedOn w:val="a1"/>
    <w:next w:val="a1"/>
    <w:uiPriority w:val="39"/>
    <w:unhideWhenUsed/>
    <w:pPr>
      <w:spacing w:after="57"/>
      <w:ind w:left="283"/>
    </w:pPr>
  </w:style>
  <w:style w:type="paragraph" w:styleId="33">
    <w:name w:val="toc 3"/>
    <w:basedOn w:val="a1"/>
    <w:next w:val="a1"/>
    <w:uiPriority w:val="39"/>
    <w:unhideWhenUsed/>
    <w:pPr>
      <w:spacing w:after="57"/>
      <w:ind w:left="567"/>
    </w:pPr>
  </w:style>
  <w:style w:type="paragraph" w:styleId="42">
    <w:name w:val="toc 4"/>
    <w:basedOn w:val="a1"/>
    <w:next w:val="a1"/>
    <w:uiPriority w:val="39"/>
    <w:unhideWhenUsed/>
    <w:pPr>
      <w:spacing w:after="57"/>
      <w:ind w:left="850"/>
    </w:pPr>
  </w:style>
  <w:style w:type="paragraph" w:styleId="52">
    <w:name w:val="toc 5"/>
    <w:basedOn w:val="a1"/>
    <w:next w:val="a1"/>
    <w:uiPriority w:val="39"/>
    <w:unhideWhenUsed/>
    <w:pPr>
      <w:spacing w:after="57"/>
      <w:ind w:left="1134"/>
    </w:pPr>
  </w:style>
  <w:style w:type="paragraph" w:styleId="61">
    <w:name w:val="toc 6"/>
    <w:basedOn w:val="a1"/>
    <w:next w:val="a1"/>
    <w:uiPriority w:val="39"/>
    <w:unhideWhenUsed/>
    <w:pPr>
      <w:spacing w:after="57"/>
      <w:ind w:left="1417"/>
    </w:pPr>
  </w:style>
  <w:style w:type="paragraph" w:styleId="71">
    <w:name w:val="toc 7"/>
    <w:basedOn w:val="a1"/>
    <w:next w:val="a1"/>
    <w:uiPriority w:val="39"/>
    <w:unhideWhenUsed/>
    <w:pPr>
      <w:spacing w:after="57"/>
      <w:ind w:left="1701"/>
    </w:pPr>
  </w:style>
  <w:style w:type="paragraph" w:styleId="81">
    <w:name w:val="toc 8"/>
    <w:basedOn w:val="a1"/>
    <w:next w:val="a1"/>
    <w:uiPriority w:val="39"/>
    <w:unhideWhenUsed/>
    <w:pPr>
      <w:spacing w:after="57"/>
      <w:ind w:left="1984"/>
    </w:pPr>
  </w:style>
  <w:style w:type="paragraph" w:styleId="91">
    <w:name w:val="toc 9"/>
    <w:basedOn w:val="a1"/>
    <w:next w:val="a1"/>
    <w:uiPriority w:val="39"/>
    <w:unhideWhenUsed/>
    <w:pPr>
      <w:spacing w:after="57"/>
      <w:ind w:left="2268"/>
    </w:pPr>
  </w:style>
  <w:style w:type="paragraph" w:styleId="af0">
    <w:name w:val="TOC Heading"/>
    <w:uiPriority w:val="39"/>
    <w:unhideWhenUsed/>
  </w:style>
  <w:style w:type="paragraph" w:styleId="af1">
    <w:name w:val="table of figures"/>
    <w:basedOn w:val="a1"/>
    <w:next w:val="a1"/>
    <w:uiPriority w:val="99"/>
    <w:unhideWhenUsed/>
  </w:style>
  <w:style w:type="paragraph" w:styleId="af2">
    <w:name w:val="header"/>
    <w:basedOn w:val="a1"/>
    <w:link w:val="af3"/>
    <w:uiPriority w:val="99"/>
    <w:unhideWhenUsed/>
    <w:pPr>
      <w:tabs>
        <w:tab w:val="center" w:pos="4677"/>
        <w:tab w:val="right" w:pos="9355"/>
      </w:tabs>
      <w:ind w:firstLine="567"/>
      <w:jc w:val="both"/>
    </w:pPr>
    <w:rPr>
      <w:rFonts w:cstheme="minorBidi"/>
      <w:szCs w:val="22"/>
    </w:rPr>
  </w:style>
  <w:style w:type="character" w:customStyle="1" w:styleId="af3">
    <w:name w:val="Верхний колонтитул Знак"/>
    <w:basedOn w:val="a2"/>
    <w:link w:val="af2"/>
    <w:uiPriority w:val="99"/>
    <w:rPr>
      <w:rFonts w:ascii="Times New Roman" w:hAnsi="Times New Roman"/>
      <w:sz w:val="24"/>
    </w:rPr>
  </w:style>
  <w:style w:type="paragraph" w:styleId="af4">
    <w:name w:val="footer"/>
    <w:basedOn w:val="a1"/>
    <w:link w:val="af5"/>
    <w:uiPriority w:val="99"/>
    <w:unhideWhenUsed/>
    <w:pPr>
      <w:tabs>
        <w:tab w:val="center" w:pos="4677"/>
        <w:tab w:val="right" w:pos="9355"/>
      </w:tabs>
      <w:ind w:firstLine="567"/>
      <w:jc w:val="both"/>
    </w:pPr>
    <w:rPr>
      <w:rFonts w:cstheme="minorBidi"/>
      <w:szCs w:val="22"/>
    </w:rPr>
  </w:style>
  <w:style w:type="character" w:customStyle="1" w:styleId="af5">
    <w:name w:val="Нижний колонтитул Знак"/>
    <w:basedOn w:val="a2"/>
    <w:link w:val="af4"/>
    <w:uiPriority w:val="99"/>
    <w:rPr>
      <w:rFonts w:ascii="Times New Roman" w:hAnsi="Times New Roman"/>
      <w:sz w:val="24"/>
    </w:rPr>
  </w:style>
  <w:style w:type="character" w:styleId="af6">
    <w:name w:val="Hyperlink"/>
    <w:basedOn w:val="a2"/>
    <w:uiPriority w:val="99"/>
    <w:rPr>
      <w:color w:val="0000FF"/>
      <w:u w:val="single"/>
    </w:rPr>
  </w:style>
  <w:style w:type="paragraph" w:customStyle="1" w:styleId="af7">
    <w:name w:val="Колонтитул верхний название организации"/>
    <w:basedOn w:val="a1"/>
    <w:link w:val="af8"/>
    <w:qFormat/>
    <w:pPr>
      <w:jc w:val="center"/>
    </w:pPr>
    <w:rPr>
      <w:b/>
      <w:caps/>
      <w:sz w:val="22"/>
      <w:szCs w:val="22"/>
    </w:rPr>
  </w:style>
  <w:style w:type="paragraph" w:customStyle="1" w:styleId="af9">
    <w:name w:val="Колонтитул верхний адрес"/>
    <w:basedOn w:val="a1"/>
    <w:link w:val="afa"/>
    <w:qFormat/>
    <w:pPr>
      <w:jc w:val="center"/>
    </w:pPr>
    <w:rPr>
      <w:color w:val="7F7F7F" w:themeColor="text1" w:themeTint="80"/>
      <w:sz w:val="20"/>
    </w:rPr>
  </w:style>
  <w:style w:type="character" w:customStyle="1" w:styleId="af8">
    <w:name w:val="Колонтитул верхний название организации Знак"/>
    <w:basedOn w:val="a2"/>
    <w:link w:val="af7"/>
    <w:rPr>
      <w:rFonts w:ascii="Times New Roman" w:eastAsia="Times New Roman" w:hAnsi="Times New Roman" w:cs="Times New Roman"/>
      <w:b/>
      <w:caps/>
      <w:lang w:eastAsia="ru-RU"/>
    </w:rPr>
  </w:style>
  <w:style w:type="character" w:customStyle="1" w:styleId="afa">
    <w:name w:val="Колонтитул верхний адрес Знак"/>
    <w:basedOn w:val="a2"/>
    <w:link w:val="af9"/>
    <w:rPr>
      <w:rFonts w:ascii="Times New Roman" w:eastAsia="Times New Roman" w:hAnsi="Times New Roman" w:cs="Times New Roman"/>
      <w:color w:val="7F7F7F" w:themeColor="text1" w:themeTint="80"/>
      <w:sz w:val="20"/>
      <w:szCs w:val="20"/>
      <w:lang w:eastAsia="ru-RU"/>
    </w:rPr>
  </w:style>
  <w:style w:type="paragraph" w:styleId="afb">
    <w:name w:val="Balloon Text"/>
    <w:basedOn w:val="a1"/>
    <w:link w:val="afc"/>
    <w:uiPriority w:val="99"/>
    <w:unhideWhenUsed/>
    <w:pPr>
      <w:ind w:firstLine="567"/>
      <w:jc w:val="both"/>
    </w:pPr>
    <w:rPr>
      <w:rFonts w:ascii="Tahoma" w:hAnsi="Tahoma" w:cs="Tahoma"/>
      <w:sz w:val="16"/>
      <w:szCs w:val="16"/>
    </w:rPr>
  </w:style>
  <w:style w:type="character" w:customStyle="1" w:styleId="afc">
    <w:name w:val="Текст выноски Знак"/>
    <w:basedOn w:val="a2"/>
    <w:link w:val="afb"/>
    <w:uiPriority w:val="99"/>
    <w:rPr>
      <w:rFonts w:ascii="Tahoma" w:hAnsi="Tahoma" w:cs="Tahoma"/>
      <w:sz w:val="16"/>
      <w:szCs w:val="16"/>
    </w:rPr>
  </w:style>
  <w:style w:type="table" w:styleId="afd">
    <w:name w:val="Table Grid"/>
    <w:basedOn w:val="a3"/>
    <w:uiPriority w:val="59"/>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fe">
    <w:name w:val="Текст письма"/>
    <w:basedOn w:val="a1"/>
    <w:link w:val="aff"/>
    <w:qFormat/>
    <w:pPr>
      <w:spacing w:before="60" w:after="120"/>
      <w:ind w:firstLine="567"/>
      <w:jc w:val="both"/>
    </w:pPr>
    <w:rPr>
      <w:sz w:val="28"/>
    </w:rPr>
  </w:style>
  <w:style w:type="character" w:customStyle="1" w:styleId="aff">
    <w:name w:val="Текст письма Знак"/>
    <w:basedOn w:val="a2"/>
    <w:link w:val="afe"/>
    <w:rPr>
      <w:rFonts w:ascii="Times New Roman" w:eastAsia="Times New Roman" w:hAnsi="Times New Roman" w:cs="Times New Roman"/>
      <w:sz w:val="28"/>
      <w:szCs w:val="20"/>
      <w:lang w:eastAsia="ru-RU"/>
    </w:rPr>
  </w:style>
  <w:style w:type="paragraph" w:customStyle="1" w:styleId="aff0">
    <w:name w:val="Текст таблицы левое выравнивание"/>
    <w:basedOn w:val="a1"/>
    <w:link w:val="aff1"/>
    <w:qFormat/>
    <w:pPr>
      <w:spacing w:before="60" w:after="60"/>
    </w:pPr>
    <w:rPr>
      <w:sz w:val="28"/>
      <w:szCs w:val="28"/>
    </w:rPr>
  </w:style>
  <w:style w:type="paragraph" w:customStyle="1" w:styleId="aff2">
    <w:name w:val="Текст таблицы правое выравнивание"/>
    <w:basedOn w:val="a1"/>
    <w:link w:val="aff3"/>
    <w:qFormat/>
    <w:pPr>
      <w:spacing w:before="60" w:after="60"/>
      <w:jc w:val="right"/>
    </w:pPr>
    <w:rPr>
      <w:sz w:val="28"/>
      <w:szCs w:val="28"/>
    </w:rPr>
  </w:style>
  <w:style w:type="character" w:customStyle="1" w:styleId="aff1">
    <w:name w:val="Текст таблицы левое выравнивание Знак"/>
    <w:basedOn w:val="a2"/>
    <w:link w:val="aff0"/>
    <w:rPr>
      <w:rFonts w:ascii="Times New Roman" w:eastAsia="Times New Roman" w:hAnsi="Times New Roman" w:cs="Times New Roman"/>
      <w:sz w:val="28"/>
      <w:szCs w:val="28"/>
      <w:lang w:eastAsia="ru-RU"/>
    </w:rPr>
  </w:style>
  <w:style w:type="paragraph" w:customStyle="1" w:styleId="aff4">
    <w:name w:val="Текст таблицы центр"/>
    <w:basedOn w:val="a1"/>
    <w:link w:val="aff5"/>
    <w:qFormat/>
    <w:pPr>
      <w:spacing w:before="480"/>
      <w:jc w:val="center"/>
    </w:pPr>
    <w:rPr>
      <w:sz w:val="28"/>
      <w:szCs w:val="28"/>
    </w:rPr>
  </w:style>
  <w:style w:type="character" w:customStyle="1" w:styleId="aff3">
    <w:name w:val="Текст таблицы правое выравнивание Знак"/>
    <w:basedOn w:val="a2"/>
    <w:link w:val="aff2"/>
    <w:rPr>
      <w:rFonts w:ascii="Times New Roman" w:eastAsia="Times New Roman" w:hAnsi="Times New Roman" w:cs="Times New Roman"/>
      <w:sz w:val="28"/>
      <w:szCs w:val="28"/>
      <w:lang w:eastAsia="ru-RU"/>
    </w:rPr>
  </w:style>
  <w:style w:type="character" w:customStyle="1" w:styleId="aff5">
    <w:name w:val="Текст таблицы центр Знак"/>
    <w:basedOn w:val="a2"/>
    <w:link w:val="aff4"/>
    <w:rPr>
      <w:rFonts w:ascii="Times New Roman" w:eastAsia="Times New Roman" w:hAnsi="Times New Roman" w:cs="Times New Roman"/>
      <w:sz w:val="28"/>
      <w:szCs w:val="28"/>
      <w:lang w:eastAsia="ru-RU"/>
    </w:rPr>
  </w:style>
  <w:style w:type="paragraph" w:customStyle="1" w:styleId="aff6">
    <w:name w:val="Колонтитул нижний Название файла"/>
    <w:basedOn w:val="a1"/>
    <w:link w:val="aff7"/>
    <w:qFormat/>
    <w:rPr>
      <w:sz w:val="16"/>
      <w:szCs w:val="16"/>
    </w:rPr>
  </w:style>
  <w:style w:type="character" w:customStyle="1" w:styleId="aff7">
    <w:name w:val="Колонтитул нижний Название файла Знак"/>
    <w:basedOn w:val="a2"/>
    <w:link w:val="aff6"/>
    <w:rPr>
      <w:rFonts w:ascii="Times New Roman" w:eastAsia="Times New Roman" w:hAnsi="Times New Roman" w:cs="Times New Roman"/>
      <w:sz w:val="16"/>
      <w:szCs w:val="16"/>
      <w:lang w:eastAsia="ru-RU"/>
    </w:rPr>
  </w:style>
  <w:style w:type="paragraph" w:styleId="aff8">
    <w:name w:val="List Paragraph"/>
    <w:basedOn w:val="a1"/>
    <w:link w:val="aff9"/>
    <w:uiPriority w:val="34"/>
    <w:qFormat/>
    <w:pPr>
      <w:ind w:left="720"/>
      <w:contextualSpacing/>
    </w:pPr>
  </w:style>
  <w:style w:type="character" w:styleId="affa">
    <w:name w:val="Placeholder Text"/>
    <w:basedOn w:val="a2"/>
    <w:uiPriority w:val="99"/>
    <w:semiHidden/>
    <w:rPr>
      <w:color w:val="808080"/>
    </w:rPr>
  </w:style>
  <w:style w:type="paragraph" w:styleId="affb">
    <w:name w:val="Body Text"/>
    <w:basedOn w:val="a1"/>
    <w:link w:val="affc"/>
    <w:qFormat/>
    <w:pPr>
      <w:jc w:val="both"/>
    </w:pPr>
  </w:style>
  <w:style w:type="character" w:customStyle="1" w:styleId="affc">
    <w:name w:val="Основной текст Знак"/>
    <w:basedOn w:val="a2"/>
    <w:link w:val="affb"/>
    <w:qFormat/>
    <w:rPr>
      <w:rFonts w:ascii="Times New Roman" w:eastAsia="Times New Roman" w:hAnsi="Times New Roman" w:cs="Times New Roman"/>
      <w:sz w:val="24"/>
      <w:szCs w:val="20"/>
      <w:lang w:eastAsia="ru-RU"/>
    </w:rPr>
  </w:style>
  <w:style w:type="paragraph" w:styleId="affd">
    <w:name w:val="Body Text Indent"/>
    <w:basedOn w:val="a1"/>
    <w:link w:val="affe"/>
    <w:uiPriority w:val="99"/>
    <w:unhideWhenUsed/>
    <w:pPr>
      <w:spacing w:after="120"/>
      <w:ind w:left="283"/>
    </w:pPr>
  </w:style>
  <w:style w:type="character" w:customStyle="1" w:styleId="affe">
    <w:name w:val="Основной текст с отступом Знак"/>
    <w:basedOn w:val="a2"/>
    <w:link w:val="affd"/>
    <w:uiPriority w:val="99"/>
  </w:style>
  <w:style w:type="character" w:customStyle="1" w:styleId="14">
    <w:name w:val="Заголовок 1 Знак"/>
    <w:basedOn w:val="a2"/>
    <w:link w:val="11"/>
    <w:uiPriority w:val="9"/>
    <w:rPr>
      <w:rFonts w:ascii="Times New Roman" w:eastAsia="Times New Roman" w:hAnsi="Times New Roman" w:cs="Times New Roman"/>
      <w:b/>
      <w:bCs/>
      <w:color w:val="000000"/>
      <w:spacing w:val="-3"/>
      <w:sz w:val="32"/>
      <w:szCs w:val="32"/>
      <w:shd w:val="clear" w:color="auto" w:fill="FFFFFF"/>
      <w:lang w:eastAsia="ru-RU"/>
    </w:rPr>
  </w:style>
  <w:style w:type="character" w:customStyle="1" w:styleId="22">
    <w:name w:val="Заголовок 2 Знак"/>
    <w:basedOn w:val="a2"/>
    <w:link w:val="20"/>
    <w:uiPriority w:val="9"/>
    <w:rPr>
      <w:rFonts w:ascii="Times New Roman" w:eastAsia="Times New Roman" w:hAnsi="Times New Roman" w:cs="Times New Roman"/>
      <w:sz w:val="28"/>
      <w:szCs w:val="28"/>
      <w:lang w:eastAsia="ru-RU"/>
    </w:rPr>
  </w:style>
  <w:style w:type="paragraph" w:styleId="21">
    <w:name w:val="List Continue 2"/>
    <w:basedOn w:val="a1"/>
    <w:pPr>
      <w:numPr>
        <w:ilvl w:val="2"/>
        <w:numId w:val="1"/>
      </w:numPr>
      <w:spacing w:after="120"/>
    </w:pPr>
    <w:rPr>
      <w:rFonts w:ascii="Times New Roman" w:eastAsia="Times New Roman" w:hAnsi="Times New Roman" w:cs="Times New Roman"/>
      <w:lang w:eastAsia="ru-RU"/>
    </w:rPr>
  </w:style>
  <w:style w:type="paragraph" w:styleId="3">
    <w:name w:val="List Continue 3"/>
    <w:basedOn w:val="a1"/>
    <w:pPr>
      <w:numPr>
        <w:ilvl w:val="3"/>
        <w:numId w:val="1"/>
      </w:numPr>
      <w:spacing w:after="120"/>
    </w:pPr>
    <w:rPr>
      <w:rFonts w:ascii="Times New Roman" w:eastAsia="Times New Roman" w:hAnsi="Times New Roman" w:cs="Times New Roman"/>
      <w:lang w:eastAsia="ru-RU"/>
    </w:rPr>
  </w:style>
  <w:style w:type="paragraph" w:styleId="afff">
    <w:name w:val="Normal (Web)"/>
    <w:basedOn w:val="a1"/>
    <w:link w:val="afff0"/>
    <w:uiPriority w:val="99"/>
    <w:unhideWhenUsed/>
    <w:qFormat/>
    <w:pPr>
      <w:spacing w:before="100" w:beforeAutospacing="1" w:after="100" w:afterAutospacing="1"/>
    </w:pPr>
    <w:rPr>
      <w:rFonts w:ascii="Times New Roman" w:eastAsia="Times New Roman" w:hAnsi="Times New Roman" w:cs="Times New Roman"/>
      <w:lang w:eastAsia="ru-RU"/>
    </w:rPr>
  </w:style>
  <w:style w:type="character" w:customStyle="1" w:styleId="aff9">
    <w:name w:val="Абзац списка Знак"/>
    <w:link w:val="aff8"/>
    <w:uiPriority w:val="34"/>
    <w:qFormat/>
  </w:style>
  <w:style w:type="character" w:customStyle="1" w:styleId="80">
    <w:name w:val="Заголовок 8 Знак"/>
    <w:basedOn w:val="a2"/>
    <w:link w:val="8"/>
    <w:uiPriority w:val="9"/>
    <w:rPr>
      <w:rFonts w:asciiTheme="majorHAnsi" w:eastAsiaTheme="majorEastAsia" w:hAnsiTheme="majorHAnsi" w:cstheme="majorBidi"/>
      <w:color w:val="272727" w:themeColor="text1" w:themeTint="D8"/>
      <w:sz w:val="21"/>
      <w:szCs w:val="21"/>
    </w:rPr>
  </w:style>
  <w:style w:type="character" w:styleId="afff1">
    <w:name w:val="annotation reference"/>
    <w:uiPriority w:val="99"/>
    <w:rPr>
      <w:sz w:val="16"/>
      <w:szCs w:val="16"/>
    </w:rPr>
  </w:style>
  <w:style w:type="paragraph" w:styleId="afff2">
    <w:name w:val="annotation text"/>
    <w:basedOn w:val="a1"/>
    <w:link w:val="afff3"/>
    <w:unhideWhenUsed/>
    <w:rPr>
      <w:sz w:val="20"/>
      <w:szCs w:val="20"/>
    </w:rPr>
  </w:style>
  <w:style w:type="character" w:customStyle="1" w:styleId="afff3">
    <w:name w:val="Текст примечания Знак"/>
    <w:basedOn w:val="a2"/>
    <w:link w:val="afff2"/>
    <w:rPr>
      <w:sz w:val="20"/>
      <w:szCs w:val="20"/>
    </w:rPr>
  </w:style>
  <w:style w:type="paragraph" w:styleId="afff4">
    <w:name w:val="annotation subject"/>
    <w:basedOn w:val="afff2"/>
    <w:next w:val="afff2"/>
    <w:link w:val="afff5"/>
    <w:uiPriority w:val="99"/>
    <w:semiHidden/>
    <w:unhideWhenUsed/>
    <w:rPr>
      <w:b/>
      <w:bCs/>
    </w:rPr>
  </w:style>
  <w:style w:type="character" w:customStyle="1" w:styleId="afff5">
    <w:name w:val="Тема примечания Знак"/>
    <w:basedOn w:val="afff3"/>
    <w:link w:val="afff4"/>
    <w:uiPriority w:val="99"/>
    <w:semiHidden/>
    <w:rPr>
      <w:b/>
      <w:bCs/>
      <w:sz w:val="20"/>
      <w:szCs w:val="20"/>
    </w:rPr>
  </w:style>
  <w:style w:type="paragraph" w:styleId="afff6">
    <w:name w:val="List Continue"/>
    <w:basedOn w:val="a1"/>
    <w:uiPriority w:val="99"/>
    <w:semiHidden/>
    <w:unhideWhenUsed/>
    <w:pPr>
      <w:spacing w:after="120"/>
      <w:ind w:left="283"/>
      <w:contextualSpacing/>
    </w:pPr>
  </w:style>
  <w:style w:type="paragraph" w:styleId="afff7">
    <w:name w:val="No Spacing"/>
    <w:link w:val="afff8"/>
    <w:uiPriority w:val="1"/>
    <w:qFormat/>
    <w:pPr>
      <w:spacing w:after="0" w:line="240" w:lineRule="auto"/>
    </w:pPr>
    <w:rPr>
      <w:rFonts w:ascii="Times New Roman" w:eastAsia="Times New Roman" w:hAnsi="Times New Roman" w:cs="Times New Roman"/>
      <w:lang w:eastAsia="ru-RU"/>
    </w:rPr>
  </w:style>
  <w:style w:type="character" w:customStyle="1" w:styleId="afff8">
    <w:name w:val="Без интервала Знак"/>
    <w:link w:val="afff7"/>
    <w:uiPriority w:val="1"/>
    <w:rPr>
      <w:rFonts w:ascii="Times New Roman" w:eastAsia="Times New Roman" w:hAnsi="Times New Roman" w:cs="Times New Roman"/>
      <w:lang w:eastAsia="ru-RU"/>
    </w:rPr>
  </w:style>
  <w:style w:type="paragraph" w:styleId="afff9">
    <w:name w:val="Revision"/>
    <w:hidden/>
    <w:uiPriority w:val="99"/>
    <w:semiHidden/>
    <w:pPr>
      <w:spacing w:after="0" w:line="240" w:lineRule="auto"/>
    </w:pPr>
  </w:style>
  <w:style w:type="paragraph" w:styleId="afffa">
    <w:name w:val="footnote text"/>
    <w:basedOn w:val="a1"/>
    <w:link w:val="afffb"/>
    <w:uiPriority w:val="99"/>
    <w:rPr>
      <w:rFonts w:ascii="Times New Roman" w:eastAsia="Times New Roman" w:hAnsi="Times New Roman" w:cs="Times New Roman"/>
      <w:sz w:val="20"/>
      <w:szCs w:val="20"/>
      <w:lang w:eastAsia="ru-RU"/>
    </w:rPr>
  </w:style>
  <w:style w:type="character" w:customStyle="1" w:styleId="afffb">
    <w:name w:val="Текст сноски Знак"/>
    <w:basedOn w:val="a2"/>
    <w:link w:val="afffa"/>
    <w:uiPriority w:val="99"/>
    <w:rPr>
      <w:rFonts w:ascii="Times New Roman" w:eastAsia="Times New Roman" w:hAnsi="Times New Roman" w:cs="Times New Roman"/>
      <w:sz w:val="20"/>
      <w:szCs w:val="20"/>
      <w:lang w:eastAsia="ru-RU"/>
    </w:rPr>
  </w:style>
  <w:style w:type="character" w:styleId="afffc">
    <w:name w:val="footnote reference"/>
    <w:basedOn w:val="a2"/>
    <w:rPr>
      <w:vertAlign w:val="superscript"/>
    </w:rPr>
  </w:style>
  <w:style w:type="paragraph" w:customStyle="1" w:styleId="ConsPlusNormal">
    <w:name w:val="ConsPlusNormal"/>
    <w:link w:val="ConsPlusNormal0"/>
    <w:qFormat/>
    <w:pPr>
      <w:widowControl w:val="0"/>
      <w:spacing w:after="0" w:line="240" w:lineRule="auto"/>
      <w:ind w:firstLine="720"/>
    </w:pPr>
    <w:rPr>
      <w:rFonts w:eastAsia="Times New Roman"/>
      <w:sz w:val="20"/>
      <w:szCs w:val="20"/>
      <w:lang w:eastAsia="ru-RU"/>
    </w:rPr>
  </w:style>
  <w:style w:type="character" w:customStyle="1" w:styleId="ConsPlusNormal0">
    <w:name w:val="ConsPlusNormal Знак"/>
    <w:link w:val="ConsPlusNormal"/>
    <w:rPr>
      <w:rFonts w:eastAsia="Times New Roman"/>
      <w:sz w:val="20"/>
      <w:szCs w:val="20"/>
      <w:lang w:eastAsia="ru-RU"/>
    </w:rPr>
  </w:style>
  <w:style w:type="character" w:customStyle="1" w:styleId="apple-converted-space">
    <w:name w:val="apple-converted-space"/>
    <w:basedOn w:val="a2"/>
  </w:style>
  <w:style w:type="character" w:customStyle="1" w:styleId="Normal">
    <w:name w:val="Normal Знак"/>
    <w:link w:val="17"/>
    <w:rPr>
      <w:sz w:val="28"/>
    </w:rPr>
  </w:style>
  <w:style w:type="paragraph" w:customStyle="1" w:styleId="17">
    <w:name w:val="Обычный1"/>
    <w:link w:val="Normal"/>
    <w:pPr>
      <w:spacing w:after="0" w:line="240" w:lineRule="auto"/>
      <w:ind w:firstLine="720"/>
      <w:jc w:val="both"/>
    </w:pPr>
    <w:rPr>
      <w:sz w:val="28"/>
    </w:rPr>
  </w:style>
  <w:style w:type="paragraph" w:styleId="afffd">
    <w:name w:val="List Bullet"/>
    <w:basedOn w:val="a1"/>
    <w:pPr>
      <w:ind w:firstLine="709"/>
      <w:jc w:val="both"/>
    </w:pPr>
    <w:rPr>
      <w:rFonts w:eastAsia="Times New Roman"/>
      <w:bCs/>
      <w:color w:val="000000"/>
      <w:sz w:val="22"/>
      <w:szCs w:val="22"/>
      <w:lang w:eastAsia="ru-RU"/>
    </w:rPr>
  </w:style>
  <w:style w:type="paragraph" w:customStyle="1" w:styleId="27">
    <w:name w:val="Обычный2"/>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2">
    <w:name w:val="Ал_1. заголовок"/>
    <w:basedOn w:val="aff8"/>
    <w:qFormat/>
    <w:pPr>
      <w:keepNext/>
      <w:numPr>
        <w:numId w:val="4"/>
      </w:numPr>
      <w:spacing w:before="240" w:after="240"/>
      <w:contextualSpacing w:val="0"/>
      <w:jc w:val="center"/>
      <w:outlineLvl w:val="1"/>
    </w:pPr>
    <w:rPr>
      <w:rFonts w:ascii="Times New Roman" w:hAnsi="Times New Roman" w:cs="Times New Roman"/>
      <w:b/>
      <w:caps/>
      <w:sz w:val="26"/>
      <w:szCs w:val="26"/>
    </w:rPr>
  </w:style>
  <w:style w:type="paragraph" w:customStyle="1" w:styleId="110">
    <w:name w:val="Ал_1.1. подзаголовок"/>
    <w:basedOn w:val="aff8"/>
    <w:qFormat/>
    <w:pPr>
      <w:keepNext/>
      <w:numPr>
        <w:ilvl w:val="1"/>
        <w:numId w:val="4"/>
      </w:numPr>
      <w:spacing w:before="240"/>
      <w:contextualSpacing w:val="0"/>
      <w:jc w:val="both"/>
      <w:outlineLvl w:val="2"/>
    </w:pPr>
    <w:rPr>
      <w:rFonts w:ascii="Times New Roman" w:hAnsi="Times New Roman" w:cs="Times New Roman"/>
      <w:b/>
      <w:sz w:val="26"/>
      <w:szCs w:val="26"/>
    </w:rPr>
  </w:style>
  <w:style w:type="paragraph" w:customStyle="1" w:styleId="111">
    <w:name w:val="Ал_1.1.1. пункт"/>
    <w:basedOn w:val="aff8"/>
    <w:link w:val="1110"/>
    <w:qFormat/>
    <w:pPr>
      <w:numPr>
        <w:ilvl w:val="2"/>
        <w:numId w:val="4"/>
      </w:numPr>
      <w:spacing w:before="120"/>
      <w:contextualSpacing w:val="0"/>
      <w:jc w:val="both"/>
      <w:outlineLvl w:val="3"/>
    </w:pPr>
    <w:rPr>
      <w:rFonts w:ascii="Times New Roman" w:hAnsi="Times New Roman" w:cs="Times New Roman"/>
      <w:sz w:val="26"/>
      <w:szCs w:val="26"/>
    </w:rPr>
  </w:style>
  <w:style w:type="paragraph" w:customStyle="1" w:styleId="13">
    <w:name w:val="Ал_1) подпункт"/>
    <w:basedOn w:val="aff8"/>
    <w:link w:val="18"/>
    <w:qFormat/>
    <w:pPr>
      <w:numPr>
        <w:ilvl w:val="3"/>
        <w:numId w:val="4"/>
      </w:numPr>
      <w:spacing w:before="120"/>
      <w:contextualSpacing w:val="0"/>
      <w:jc w:val="both"/>
      <w:outlineLvl w:val="4"/>
    </w:pPr>
    <w:rPr>
      <w:rFonts w:ascii="Times New Roman" w:hAnsi="Times New Roman" w:cs="Times New Roman"/>
      <w:sz w:val="26"/>
      <w:szCs w:val="26"/>
    </w:rPr>
  </w:style>
  <w:style w:type="character" w:customStyle="1" w:styleId="1110">
    <w:name w:val="Ал_1.1.1. пункт Знак"/>
    <w:basedOn w:val="a2"/>
    <w:link w:val="111"/>
    <w:rPr>
      <w:rFonts w:ascii="Times New Roman" w:hAnsi="Times New Roman" w:cs="Times New Roman"/>
      <w:sz w:val="26"/>
      <w:szCs w:val="26"/>
    </w:rPr>
  </w:style>
  <w:style w:type="numbering" w:customStyle="1" w:styleId="a">
    <w:name w:val="Ал_ДОЗ"/>
    <w:uiPriority w:val="99"/>
    <w:pPr>
      <w:numPr>
        <w:numId w:val="7"/>
      </w:numPr>
    </w:pPr>
  </w:style>
  <w:style w:type="character" w:customStyle="1" w:styleId="18">
    <w:name w:val="Ал_1) подпункт Знак"/>
    <w:basedOn w:val="a2"/>
    <w:link w:val="13"/>
    <w:rPr>
      <w:rFonts w:ascii="Times New Roman" w:hAnsi="Times New Roman" w:cs="Times New Roman"/>
      <w:sz w:val="26"/>
      <w:szCs w:val="26"/>
    </w:rPr>
  </w:style>
  <w:style w:type="paragraph" w:customStyle="1" w:styleId="a0">
    <w:name w:val="Ал_а) маркер список"/>
    <w:basedOn w:val="aff8"/>
    <w:qFormat/>
    <w:pPr>
      <w:numPr>
        <w:ilvl w:val="4"/>
        <w:numId w:val="4"/>
      </w:numPr>
      <w:spacing w:before="120"/>
      <w:contextualSpacing w:val="0"/>
      <w:jc w:val="both"/>
      <w:outlineLvl w:val="5"/>
    </w:pPr>
    <w:rPr>
      <w:rFonts w:ascii="Times New Roman" w:hAnsi="Times New Roman" w:cs="Times New Roman"/>
      <w:sz w:val="26"/>
      <w:szCs w:val="26"/>
    </w:rPr>
  </w:style>
  <w:style w:type="character" w:customStyle="1" w:styleId="28">
    <w:name w:val="Основной текст (2)_"/>
    <w:link w:val="29"/>
    <w:rPr>
      <w:spacing w:val="-10"/>
      <w:sz w:val="28"/>
      <w:szCs w:val="28"/>
      <w:shd w:val="clear" w:color="auto" w:fill="FFFFFF"/>
    </w:rPr>
  </w:style>
  <w:style w:type="paragraph" w:customStyle="1" w:styleId="29">
    <w:name w:val="Основной текст (2)"/>
    <w:basedOn w:val="a1"/>
    <w:link w:val="28"/>
    <w:pPr>
      <w:shd w:val="clear" w:color="auto" w:fill="FFFFFF"/>
      <w:spacing w:line="0" w:lineRule="atLeast"/>
    </w:pPr>
    <w:rPr>
      <w:spacing w:val="-10"/>
      <w:sz w:val="28"/>
      <w:szCs w:val="28"/>
    </w:rPr>
  </w:style>
  <w:style w:type="paragraph" w:customStyle="1" w:styleId="43">
    <w:name w:val="Основной текст4"/>
    <w:basedOn w:val="a1"/>
    <w:pPr>
      <w:widowControl w:val="0"/>
      <w:shd w:val="clear" w:color="auto" w:fill="FFFFFF"/>
      <w:spacing w:before="360" w:after="360" w:line="0" w:lineRule="atLeast"/>
    </w:pPr>
    <w:rPr>
      <w:rFonts w:ascii="Times New Roman" w:eastAsia="Times New Roman" w:hAnsi="Times New Roman" w:cs="Times New Roman"/>
      <w:sz w:val="26"/>
      <w:szCs w:val="26"/>
      <w:lang w:eastAsia="ru-RU"/>
    </w:rPr>
  </w:style>
  <w:style w:type="character" w:customStyle="1" w:styleId="2a">
    <w:name w:val="Основной текст2"/>
    <w:rPr>
      <w:rFonts w:ascii="Times New Roman" w:eastAsia="Times New Roman" w:hAnsi="Times New Roman" w:cs="Times New Roman"/>
      <w:b w:val="0"/>
      <w:bCs w:val="0"/>
      <w:i w:val="0"/>
      <w:iCs w:val="0"/>
      <w:smallCaps w:val="0"/>
      <w:strike w:val="0"/>
      <w:color w:val="000000"/>
      <w:spacing w:val="0"/>
      <w:position w:val="0"/>
      <w:sz w:val="26"/>
      <w:szCs w:val="26"/>
      <w:u w:val="none"/>
      <w:lang w:val="ru-RU"/>
    </w:rPr>
  </w:style>
  <w:style w:type="character" w:customStyle="1" w:styleId="2b">
    <w:name w:val="Основной текст (2) + Не курсив"/>
    <w:rPr>
      <w:rFonts w:ascii="Times New Roman" w:eastAsia="Times New Roman" w:hAnsi="Times New Roman" w:cs="Times New Roman"/>
      <w:b w:val="0"/>
      <w:bCs w:val="0"/>
      <w:i/>
      <w:iCs/>
      <w:smallCaps w:val="0"/>
      <w:strike w:val="0"/>
      <w:color w:val="000000"/>
      <w:spacing w:val="0"/>
      <w:position w:val="0"/>
      <w:sz w:val="26"/>
      <w:szCs w:val="26"/>
      <w:u w:val="none"/>
      <w:shd w:val="clear" w:color="auto" w:fill="FFFFFF"/>
      <w:lang w:val="ru-RU"/>
    </w:rPr>
  </w:style>
  <w:style w:type="character" w:customStyle="1" w:styleId="20pt">
    <w:name w:val="Основной текст (2) + Интервал 0 pt"/>
    <w:rPr>
      <w:rFonts w:ascii="Times New Roman" w:eastAsia="Times New Roman" w:hAnsi="Times New Roman" w:cs="Times New Roman"/>
      <w:b w:val="0"/>
      <w:bCs w:val="0"/>
      <w:i/>
      <w:iCs/>
      <w:smallCaps w:val="0"/>
      <w:strike w:val="0"/>
      <w:color w:val="000000"/>
      <w:spacing w:val="1"/>
      <w:position w:val="0"/>
      <w:sz w:val="26"/>
      <w:szCs w:val="26"/>
      <w:u w:val="none"/>
      <w:lang w:val="ru-RU"/>
    </w:rPr>
  </w:style>
  <w:style w:type="character" w:customStyle="1" w:styleId="0pt">
    <w:name w:val="Основной текст + Курсив;Интервал 0 pt"/>
    <w:rPr>
      <w:rFonts w:ascii="Times New Roman" w:eastAsia="Times New Roman" w:hAnsi="Times New Roman" w:cs="Times New Roman"/>
      <w:b w:val="0"/>
      <w:bCs w:val="0"/>
      <w:i/>
      <w:iCs/>
      <w:smallCaps w:val="0"/>
      <w:strike w:val="0"/>
      <w:color w:val="000000"/>
      <w:spacing w:val="1"/>
      <w:position w:val="0"/>
      <w:sz w:val="26"/>
      <w:szCs w:val="26"/>
      <w:u w:val="none"/>
      <w:shd w:val="clear" w:color="auto" w:fill="FFFFFF"/>
      <w:lang w:val="ru-RU"/>
    </w:rPr>
  </w:style>
  <w:style w:type="paragraph" w:styleId="34">
    <w:name w:val="Body Text 3"/>
    <w:basedOn w:val="a1"/>
    <w:link w:val="35"/>
    <w:pPr>
      <w:spacing w:after="120"/>
    </w:pPr>
    <w:rPr>
      <w:rFonts w:ascii="Times New Roman" w:eastAsia="Times New Roman" w:hAnsi="Times New Roman" w:cs="Times New Roman"/>
      <w:sz w:val="16"/>
      <w:szCs w:val="16"/>
    </w:rPr>
  </w:style>
  <w:style w:type="character" w:customStyle="1" w:styleId="35">
    <w:name w:val="Основной текст 3 Знак"/>
    <w:basedOn w:val="a2"/>
    <w:link w:val="34"/>
    <w:rPr>
      <w:rFonts w:ascii="Times New Roman" w:eastAsia="Times New Roman" w:hAnsi="Times New Roman" w:cs="Times New Roman"/>
      <w:sz w:val="16"/>
      <w:szCs w:val="16"/>
    </w:rPr>
  </w:style>
  <w:style w:type="paragraph" w:customStyle="1" w:styleId="afffe">
    <w:name w:val="Таймс_Текст"/>
    <w:basedOn w:val="a1"/>
    <w:link w:val="affff"/>
    <w:qFormat/>
    <w:pPr>
      <w:spacing w:line="360" w:lineRule="auto"/>
      <w:ind w:firstLine="567"/>
      <w:jc w:val="both"/>
    </w:pPr>
    <w:rPr>
      <w:rFonts w:ascii="Times New Roman" w:eastAsia="Times New Roman" w:hAnsi="Times New Roman" w:cs="Times New Roman"/>
      <w:sz w:val="28"/>
      <w:szCs w:val="28"/>
    </w:rPr>
  </w:style>
  <w:style w:type="paragraph" w:customStyle="1" w:styleId="10">
    <w:name w:val="Таймс_Список1"/>
    <w:basedOn w:val="afffe"/>
    <w:qFormat/>
    <w:pPr>
      <w:numPr>
        <w:numId w:val="6"/>
      </w:numPr>
      <w:tabs>
        <w:tab w:val="num" w:pos="360"/>
        <w:tab w:val="left" w:pos="851"/>
        <w:tab w:val="num" w:pos="1429"/>
      </w:tabs>
      <w:ind w:left="567" w:firstLine="0"/>
    </w:pPr>
  </w:style>
  <w:style w:type="character" w:customStyle="1" w:styleId="affff">
    <w:name w:val="Таймс_Текст Знак"/>
    <w:link w:val="afffe"/>
    <w:rPr>
      <w:rFonts w:ascii="Times New Roman" w:eastAsia="Times New Roman" w:hAnsi="Times New Roman" w:cs="Times New Roman"/>
      <w:sz w:val="28"/>
      <w:szCs w:val="28"/>
    </w:rPr>
  </w:style>
  <w:style w:type="paragraph" w:customStyle="1" w:styleId="affff0">
    <w:name w:val="Таймс_Таблица"/>
    <w:basedOn w:val="a1"/>
    <w:qFormat/>
    <w:rPr>
      <w:rFonts w:ascii="Times New Roman" w:eastAsia="Times New Roman" w:hAnsi="Times New Roman" w:cs="Times New Roman"/>
      <w:sz w:val="28"/>
      <w:szCs w:val="28"/>
      <w:lang w:eastAsia="ru-RU"/>
    </w:rPr>
  </w:style>
  <w:style w:type="paragraph" w:styleId="2c">
    <w:name w:val="Body Text Indent 2"/>
    <w:basedOn w:val="a1"/>
    <w:link w:val="2d"/>
    <w:uiPriority w:val="99"/>
    <w:unhideWhenUsed/>
    <w:pPr>
      <w:spacing w:after="120" w:line="480" w:lineRule="auto"/>
      <w:ind w:left="283"/>
    </w:pPr>
  </w:style>
  <w:style w:type="character" w:customStyle="1" w:styleId="2d">
    <w:name w:val="Основной текст с отступом 2 Знак"/>
    <w:basedOn w:val="a2"/>
    <w:link w:val="2c"/>
    <w:uiPriority w:val="99"/>
  </w:style>
  <w:style w:type="paragraph" w:customStyle="1" w:styleId="ConsNormal">
    <w:name w:val="ConsNormal"/>
    <w:link w:val="ConsNormal0"/>
    <w:qFormat/>
    <w:pPr>
      <w:widowControl w:val="0"/>
      <w:spacing w:after="0" w:line="240" w:lineRule="auto"/>
      <w:ind w:firstLine="720"/>
    </w:pPr>
    <w:rPr>
      <w:rFonts w:eastAsia="Arial" w:cs="Times New Roman"/>
      <w:sz w:val="20"/>
      <w:szCs w:val="20"/>
      <w:lang w:eastAsia="ar-SA"/>
    </w:rPr>
  </w:style>
  <w:style w:type="paragraph" w:styleId="affff1">
    <w:name w:val="Plain Text"/>
    <w:basedOn w:val="a1"/>
    <w:link w:val="affff2"/>
    <w:uiPriority w:val="99"/>
    <w:pPr>
      <w:tabs>
        <w:tab w:val="left" w:pos="360"/>
      </w:tabs>
      <w:ind w:firstLine="900"/>
      <w:jc w:val="both"/>
    </w:pPr>
    <w:rPr>
      <w:rFonts w:ascii="Times New Roman" w:eastAsia="MS Mincho" w:hAnsi="Times New Roman" w:cs="Times New Roman"/>
      <w:spacing w:val="-2"/>
      <w:sz w:val="26"/>
      <w:szCs w:val="20"/>
      <w:lang w:eastAsia="ru-RU"/>
    </w:rPr>
  </w:style>
  <w:style w:type="character" w:customStyle="1" w:styleId="affff2">
    <w:name w:val="Текст Знак"/>
    <w:basedOn w:val="a2"/>
    <w:link w:val="affff1"/>
    <w:uiPriority w:val="99"/>
    <w:rPr>
      <w:rFonts w:ascii="Times New Roman" w:eastAsia="MS Mincho" w:hAnsi="Times New Roman" w:cs="Times New Roman"/>
      <w:spacing w:val="-2"/>
      <w:sz w:val="26"/>
      <w:szCs w:val="20"/>
      <w:lang w:eastAsia="ru-RU"/>
    </w:rPr>
  </w:style>
  <w:style w:type="character" w:styleId="affff3">
    <w:name w:val="Strong"/>
    <w:basedOn w:val="a2"/>
    <w:uiPriority w:val="22"/>
    <w:qFormat/>
    <w:rPr>
      <w:rFonts w:cs="Times New Roman"/>
      <w:b/>
      <w:bCs/>
    </w:rPr>
  </w:style>
  <w:style w:type="paragraph" w:customStyle="1" w:styleId="western">
    <w:name w:val="western"/>
    <w:basedOn w:val="a1"/>
    <w:pPr>
      <w:spacing w:before="100" w:beforeAutospacing="1" w:after="100" w:afterAutospacing="1"/>
      <w:jc w:val="center"/>
    </w:pPr>
    <w:rPr>
      <w:rFonts w:ascii="Times New Roman" w:eastAsia="Times New Roman" w:hAnsi="Times New Roman" w:cs="Times New Roman"/>
      <w:color w:val="000000"/>
      <w:lang w:eastAsia="ru-RU"/>
    </w:rPr>
  </w:style>
  <w:style w:type="character" w:customStyle="1" w:styleId="afff0">
    <w:name w:val="Обычный (Интернет) Знак"/>
    <w:link w:val="afff"/>
    <w:uiPriority w:val="99"/>
    <w:rPr>
      <w:rFonts w:ascii="Times New Roman" w:eastAsia="Times New Roman" w:hAnsi="Times New Roman" w:cs="Times New Roman"/>
      <w:lang w:eastAsia="ru-RU"/>
    </w:rPr>
  </w:style>
  <w:style w:type="character" w:customStyle="1" w:styleId="fill">
    <w:name w:val="fill"/>
    <w:qFormat/>
    <w:rPr>
      <w:b/>
      <w:bCs/>
      <w:i/>
      <w:iCs/>
      <w:color w:val="FF0000"/>
    </w:rPr>
  </w:style>
  <w:style w:type="paragraph" w:customStyle="1" w:styleId="92">
    <w:name w:val="Обычный9"/>
    <w:pPr>
      <w:spacing w:after="0" w:line="240" w:lineRule="auto"/>
      <w:ind w:firstLine="720"/>
      <w:jc w:val="both"/>
    </w:pPr>
    <w:rPr>
      <w:rFonts w:ascii="Times New Roman" w:eastAsia="Times New Roman" w:hAnsi="Times New Roman" w:cs="Times New Roman"/>
      <w:sz w:val="28"/>
      <w:szCs w:val="20"/>
      <w:lang w:eastAsia="ru-RU"/>
    </w:rPr>
  </w:style>
  <w:style w:type="paragraph" w:styleId="2e">
    <w:name w:val="Body Text 2"/>
    <w:basedOn w:val="a1"/>
    <w:link w:val="2f"/>
    <w:uiPriority w:val="99"/>
    <w:unhideWhenUsed/>
    <w:pPr>
      <w:spacing w:after="120" w:line="480" w:lineRule="auto"/>
    </w:pPr>
  </w:style>
  <w:style w:type="character" w:customStyle="1" w:styleId="2f">
    <w:name w:val="Основной текст 2 Знак"/>
    <w:basedOn w:val="a2"/>
    <w:link w:val="2e"/>
    <w:uiPriority w:val="99"/>
  </w:style>
  <w:style w:type="paragraph" w:customStyle="1" w:styleId="62">
    <w:name w:val="Основной текст6"/>
    <w:basedOn w:val="a1"/>
    <w:pPr>
      <w:widowControl w:val="0"/>
      <w:shd w:val="clear" w:color="auto" w:fill="FFFFFF"/>
      <w:spacing w:before="180" w:after="600" w:line="0" w:lineRule="atLeast"/>
      <w:ind w:hanging="600"/>
      <w:jc w:val="center"/>
    </w:pPr>
    <w:rPr>
      <w:rFonts w:ascii="Times New Roman" w:eastAsia="Times New Roman" w:hAnsi="Times New Roman" w:cs="Times New Roman"/>
      <w:sz w:val="21"/>
      <w:szCs w:val="21"/>
      <w:lang w:eastAsia="ru-RU"/>
    </w:rPr>
  </w:style>
  <w:style w:type="paragraph" w:customStyle="1" w:styleId="p1">
    <w:name w:val="p1"/>
    <w:basedOn w:val="a1"/>
    <w:pPr>
      <w:spacing w:before="100" w:beforeAutospacing="1" w:after="100" w:afterAutospacing="1"/>
    </w:pPr>
    <w:rPr>
      <w:rFonts w:ascii="Times New Roman" w:eastAsia="Times New Roman" w:hAnsi="Times New Roman" w:cs="Times New Roman"/>
      <w:lang w:eastAsia="ru-RU"/>
    </w:rPr>
  </w:style>
  <w:style w:type="character" w:customStyle="1" w:styleId="s1">
    <w:name w:val="s1"/>
    <w:basedOn w:val="a2"/>
  </w:style>
  <w:style w:type="paragraph" w:customStyle="1" w:styleId="p2">
    <w:name w:val="p2"/>
    <w:basedOn w:val="a1"/>
    <w:pPr>
      <w:spacing w:before="100" w:beforeAutospacing="1" w:after="100" w:afterAutospacing="1"/>
    </w:pPr>
    <w:rPr>
      <w:rFonts w:ascii="Times New Roman" w:eastAsia="Times New Roman" w:hAnsi="Times New Roman" w:cs="Times New Roman"/>
      <w:lang w:eastAsia="ru-RU"/>
    </w:rPr>
  </w:style>
  <w:style w:type="character" w:customStyle="1" w:styleId="s2">
    <w:name w:val="s2"/>
    <w:basedOn w:val="a2"/>
  </w:style>
  <w:style w:type="paragraph" w:customStyle="1" w:styleId="p3">
    <w:name w:val="p3"/>
    <w:basedOn w:val="a1"/>
    <w:pPr>
      <w:spacing w:before="100" w:beforeAutospacing="1" w:after="100" w:afterAutospacing="1"/>
    </w:pPr>
    <w:rPr>
      <w:rFonts w:ascii="Times New Roman" w:eastAsia="Times New Roman" w:hAnsi="Times New Roman" w:cs="Times New Roman"/>
      <w:lang w:eastAsia="ru-RU"/>
    </w:rPr>
  </w:style>
  <w:style w:type="character" w:customStyle="1" w:styleId="s3">
    <w:name w:val="s3"/>
    <w:basedOn w:val="a2"/>
  </w:style>
  <w:style w:type="paragraph" w:customStyle="1" w:styleId="p4">
    <w:name w:val="p4"/>
    <w:basedOn w:val="a1"/>
    <w:pPr>
      <w:spacing w:before="100" w:beforeAutospacing="1" w:after="100" w:afterAutospacing="1"/>
    </w:pPr>
    <w:rPr>
      <w:rFonts w:ascii="Times New Roman" w:eastAsia="Times New Roman" w:hAnsi="Times New Roman" w:cs="Times New Roman"/>
      <w:lang w:eastAsia="ru-RU"/>
    </w:rPr>
  </w:style>
  <w:style w:type="paragraph" w:customStyle="1" w:styleId="p5">
    <w:name w:val="p5"/>
    <w:basedOn w:val="a1"/>
    <w:pPr>
      <w:spacing w:before="100" w:beforeAutospacing="1" w:after="100" w:afterAutospacing="1"/>
    </w:pPr>
    <w:rPr>
      <w:rFonts w:ascii="Times New Roman" w:eastAsia="Times New Roman" w:hAnsi="Times New Roman" w:cs="Times New Roman"/>
      <w:lang w:eastAsia="ru-RU"/>
    </w:rPr>
  </w:style>
  <w:style w:type="character" w:customStyle="1" w:styleId="s4">
    <w:name w:val="s4"/>
    <w:basedOn w:val="a2"/>
  </w:style>
  <w:style w:type="paragraph" w:customStyle="1" w:styleId="p6">
    <w:name w:val="p6"/>
    <w:basedOn w:val="a1"/>
    <w:pPr>
      <w:spacing w:before="100" w:beforeAutospacing="1" w:after="100" w:afterAutospacing="1"/>
    </w:pPr>
    <w:rPr>
      <w:rFonts w:ascii="Times New Roman" w:eastAsia="Times New Roman" w:hAnsi="Times New Roman" w:cs="Times New Roman"/>
      <w:lang w:eastAsia="ru-RU"/>
    </w:rPr>
  </w:style>
  <w:style w:type="paragraph" w:customStyle="1" w:styleId="p7">
    <w:name w:val="p7"/>
    <w:basedOn w:val="a1"/>
    <w:pPr>
      <w:spacing w:before="100" w:beforeAutospacing="1" w:after="100" w:afterAutospacing="1"/>
    </w:pPr>
    <w:rPr>
      <w:rFonts w:ascii="Times New Roman" w:eastAsia="Times New Roman" w:hAnsi="Times New Roman" w:cs="Times New Roman"/>
      <w:lang w:eastAsia="ru-RU"/>
    </w:rPr>
  </w:style>
  <w:style w:type="character" w:customStyle="1" w:styleId="s5">
    <w:name w:val="s5"/>
    <w:basedOn w:val="a2"/>
  </w:style>
  <w:style w:type="paragraph" w:customStyle="1" w:styleId="p8">
    <w:name w:val="p8"/>
    <w:basedOn w:val="a1"/>
    <w:pPr>
      <w:spacing w:before="100" w:beforeAutospacing="1" w:after="100" w:afterAutospacing="1"/>
    </w:pPr>
    <w:rPr>
      <w:rFonts w:ascii="Times New Roman" w:eastAsia="Times New Roman" w:hAnsi="Times New Roman" w:cs="Times New Roman"/>
      <w:lang w:eastAsia="ru-RU"/>
    </w:rPr>
  </w:style>
  <w:style w:type="paragraph" w:customStyle="1" w:styleId="p9">
    <w:name w:val="p9"/>
    <w:basedOn w:val="a1"/>
    <w:pPr>
      <w:spacing w:before="100" w:beforeAutospacing="1" w:after="100" w:afterAutospacing="1"/>
    </w:pPr>
    <w:rPr>
      <w:rFonts w:ascii="Times New Roman" w:eastAsia="Times New Roman" w:hAnsi="Times New Roman" w:cs="Times New Roman"/>
      <w:lang w:eastAsia="ru-RU"/>
    </w:rPr>
  </w:style>
  <w:style w:type="character" w:customStyle="1" w:styleId="s6">
    <w:name w:val="s6"/>
    <w:basedOn w:val="a2"/>
  </w:style>
  <w:style w:type="paragraph" w:customStyle="1" w:styleId="p10">
    <w:name w:val="p10"/>
    <w:basedOn w:val="a1"/>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2"/>
  </w:style>
  <w:style w:type="paragraph" w:customStyle="1" w:styleId="p11">
    <w:name w:val="p11"/>
    <w:basedOn w:val="a1"/>
    <w:pPr>
      <w:spacing w:before="100" w:beforeAutospacing="1" w:after="100" w:afterAutospacing="1"/>
    </w:pPr>
    <w:rPr>
      <w:rFonts w:ascii="Times New Roman" w:eastAsia="Times New Roman" w:hAnsi="Times New Roman" w:cs="Times New Roman"/>
      <w:lang w:eastAsia="ru-RU"/>
    </w:rPr>
  </w:style>
  <w:style w:type="paragraph" w:customStyle="1" w:styleId="p12">
    <w:name w:val="p12"/>
    <w:basedOn w:val="a1"/>
    <w:pPr>
      <w:spacing w:before="100" w:beforeAutospacing="1" w:after="100" w:afterAutospacing="1"/>
    </w:pPr>
    <w:rPr>
      <w:rFonts w:ascii="Times New Roman" w:eastAsia="Times New Roman" w:hAnsi="Times New Roman" w:cs="Times New Roman"/>
      <w:lang w:eastAsia="ru-RU"/>
    </w:rPr>
  </w:style>
  <w:style w:type="paragraph" w:customStyle="1" w:styleId="p13">
    <w:name w:val="p13"/>
    <w:basedOn w:val="a1"/>
    <w:pPr>
      <w:spacing w:before="100" w:beforeAutospacing="1" w:after="100" w:afterAutospacing="1"/>
    </w:pPr>
    <w:rPr>
      <w:rFonts w:ascii="Times New Roman" w:eastAsia="Times New Roman" w:hAnsi="Times New Roman" w:cs="Times New Roman"/>
      <w:lang w:eastAsia="ru-RU"/>
    </w:rPr>
  </w:style>
  <w:style w:type="paragraph" w:customStyle="1" w:styleId="p14">
    <w:name w:val="p14"/>
    <w:basedOn w:val="a1"/>
    <w:pPr>
      <w:spacing w:before="100" w:beforeAutospacing="1" w:after="100" w:afterAutospacing="1"/>
    </w:pPr>
    <w:rPr>
      <w:rFonts w:ascii="Times New Roman" w:eastAsia="Times New Roman" w:hAnsi="Times New Roman" w:cs="Times New Roman"/>
      <w:lang w:eastAsia="ru-RU"/>
    </w:rPr>
  </w:style>
  <w:style w:type="paragraph" w:customStyle="1" w:styleId="p15">
    <w:name w:val="p15"/>
    <w:basedOn w:val="a1"/>
    <w:pPr>
      <w:spacing w:before="100" w:beforeAutospacing="1" w:after="100" w:afterAutospacing="1"/>
    </w:pPr>
    <w:rPr>
      <w:rFonts w:ascii="Times New Roman" w:eastAsia="Times New Roman" w:hAnsi="Times New Roman" w:cs="Times New Roman"/>
      <w:lang w:eastAsia="ru-RU"/>
    </w:rPr>
  </w:style>
  <w:style w:type="paragraph" w:customStyle="1" w:styleId="Standard">
    <w:name w:val="Standard"/>
    <w:rPr>
      <w:rFonts w:ascii="Cambria" w:eastAsia="Times New Roman" w:hAnsi="Cambria" w:cs="Times New Roman"/>
      <w:sz w:val="22"/>
      <w:szCs w:val="22"/>
      <w:lang w:eastAsia="ru-RU"/>
    </w:rPr>
  </w:style>
  <w:style w:type="character" w:customStyle="1" w:styleId="fdwlist">
    <w:name w:val="f_dw_list"/>
    <w:basedOn w:val="a2"/>
  </w:style>
  <w:style w:type="character" w:customStyle="1" w:styleId="fdwlistlast">
    <w:name w:val="f_dw_list_last"/>
    <w:basedOn w:val="a2"/>
  </w:style>
  <w:style w:type="character" w:customStyle="1" w:styleId="fdwcaption">
    <w:name w:val="f_dw_caption"/>
    <w:basedOn w:val="a2"/>
  </w:style>
  <w:style w:type="paragraph" w:styleId="2">
    <w:name w:val="List Bullet 2"/>
    <w:basedOn w:val="a1"/>
    <w:pPr>
      <w:numPr>
        <w:numId w:val="8"/>
      </w:numPr>
      <w:spacing w:after="60"/>
      <w:jc w:val="both"/>
    </w:pPr>
    <w:rPr>
      <w:rFonts w:ascii="Times New Roman" w:eastAsia="Times New Roman" w:hAnsi="Times New Roman" w:cs="Times New Roman"/>
      <w:szCs w:val="20"/>
      <w:lang w:eastAsia="ru-RU"/>
    </w:rPr>
  </w:style>
  <w:style w:type="paragraph" w:customStyle="1" w:styleId="TableContents">
    <w:name w:val="Table Contents"/>
    <w:basedOn w:val="Standard"/>
    <w:pPr>
      <w:widowControl w:val="0"/>
      <w:suppressLineNumbers/>
      <w:spacing w:after="0" w:line="240" w:lineRule="auto"/>
    </w:pPr>
    <w:rPr>
      <w:rFonts w:ascii="Times New Roman" w:eastAsia="andale sans ui" w:hAnsi="Times New Roman" w:cs="Tahoma"/>
      <w:sz w:val="24"/>
      <w:szCs w:val="24"/>
      <w:lang w:val="de-DE" w:eastAsia="ja-JP" w:bidi="fa-IR"/>
    </w:rPr>
  </w:style>
  <w:style w:type="numbering" w:customStyle="1" w:styleId="WWNum19">
    <w:name w:val="WWNum19"/>
    <w:basedOn w:val="a4"/>
    <w:pPr>
      <w:numPr>
        <w:numId w:val="9"/>
      </w:numPr>
    </w:pPr>
  </w:style>
  <w:style w:type="numbering" w:customStyle="1" w:styleId="WWNum20">
    <w:name w:val="WWNum20"/>
    <w:basedOn w:val="a4"/>
    <w:pPr>
      <w:numPr>
        <w:numId w:val="10"/>
      </w:numPr>
    </w:pPr>
  </w:style>
  <w:style w:type="numbering" w:customStyle="1" w:styleId="WWNum21">
    <w:name w:val="WWNum21"/>
    <w:basedOn w:val="a4"/>
    <w:pPr>
      <w:numPr>
        <w:numId w:val="11"/>
      </w:numPr>
    </w:pPr>
  </w:style>
  <w:style w:type="numbering" w:customStyle="1" w:styleId="WWNum22">
    <w:name w:val="WWNum22"/>
    <w:basedOn w:val="a4"/>
    <w:pPr>
      <w:numPr>
        <w:numId w:val="12"/>
      </w:numPr>
    </w:pPr>
  </w:style>
  <w:style w:type="character" w:styleId="affff4">
    <w:name w:val="FollowedHyperlink"/>
    <w:basedOn w:val="a2"/>
    <w:uiPriority w:val="99"/>
    <w:semiHidden/>
    <w:unhideWhenUsed/>
    <w:rPr>
      <w:color w:val="800080"/>
      <w:u w:val="single"/>
    </w:rPr>
  </w:style>
  <w:style w:type="paragraph" w:customStyle="1" w:styleId="font5">
    <w:name w:val="font5"/>
    <w:basedOn w:val="a1"/>
    <w:pPr>
      <w:spacing w:before="100" w:beforeAutospacing="1" w:after="100" w:afterAutospacing="1"/>
    </w:pPr>
    <w:rPr>
      <w:rFonts w:ascii="Times New Roman" w:eastAsia="Times New Roman" w:hAnsi="Times New Roman" w:cs="Times New Roman"/>
      <w:color w:val="000000"/>
      <w:lang w:eastAsia="ru-RU"/>
    </w:rPr>
  </w:style>
  <w:style w:type="paragraph" w:customStyle="1" w:styleId="font6">
    <w:name w:val="font6"/>
    <w:basedOn w:val="a1"/>
    <w:pPr>
      <w:spacing w:before="100" w:beforeAutospacing="1" w:after="100" w:afterAutospacing="1"/>
    </w:pPr>
    <w:rPr>
      <w:rFonts w:ascii="Times New Roman" w:eastAsia="Times New Roman" w:hAnsi="Times New Roman" w:cs="Times New Roman"/>
      <w:color w:val="000000"/>
      <w:sz w:val="14"/>
      <w:szCs w:val="14"/>
      <w:lang w:eastAsia="ru-RU"/>
    </w:rPr>
  </w:style>
  <w:style w:type="paragraph" w:customStyle="1" w:styleId="font7">
    <w:name w:val="font7"/>
    <w:basedOn w:val="a1"/>
    <w:pPr>
      <w:spacing w:before="100" w:beforeAutospacing="1" w:after="100" w:afterAutospacing="1"/>
    </w:pPr>
    <w:rPr>
      <w:rFonts w:ascii="Times New Roman" w:eastAsia="Times New Roman" w:hAnsi="Times New Roman" w:cs="Times New Roman"/>
      <w:b/>
      <w:bCs/>
      <w:color w:val="000000"/>
      <w:lang w:eastAsia="ru-RU"/>
    </w:rPr>
  </w:style>
  <w:style w:type="paragraph" w:customStyle="1" w:styleId="xl65">
    <w:name w:val="xl65"/>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6">
    <w:name w:val="xl66"/>
    <w:basedOn w:val="a1"/>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7">
    <w:name w:val="xl67"/>
    <w:basedOn w:val="a1"/>
    <w:pPr>
      <w:spacing w:before="100" w:beforeAutospacing="1" w:after="100" w:afterAutospacing="1"/>
      <w:jc w:val="center"/>
    </w:pPr>
    <w:rPr>
      <w:rFonts w:ascii="Times New Roman" w:eastAsia="Times New Roman" w:hAnsi="Times New Roman" w:cs="Times New Roman"/>
      <w:lang w:eastAsia="ru-RU"/>
    </w:rPr>
  </w:style>
  <w:style w:type="paragraph" w:customStyle="1" w:styleId="xl68">
    <w:name w:val="xl68"/>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69">
    <w:name w:val="xl69"/>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0">
    <w:name w:val="xl70"/>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1">
    <w:name w:val="xl71"/>
    <w:basedOn w:val="a1"/>
    <w:pPr>
      <w:pBdr>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2">
    <w:name w:val="xl72"/>
    <w:basedOn w:val="a1"/>
    <w:pPr>
      <w:pBdr>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3">
    <w:name w:val="xl73"/>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4">
    <w:name w:val="xl74"/>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75">
    <w:name w:val="xl75"/>
    <w:basedOn w:val="a1"/>
    <w:pPr>
      <w:pBdr>
        <w:top w:val="single" w:sz="8" w:space="0" w:color="000000"/>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6">
    <w:name w:val="xl76"/>
    <w:basedOn w:val="a1"/>
    <w:pPr>
      <w:pBdr>
        <w:left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7">
    <w:name w:val="xl77"/>
    <w:basedOn w:val="a1"/>
    <w:pPr>
      <w:pBdr>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78">
    <w:name w:val="xl78"/>
    <w:basedOn w:val="a1"/>
    <w:pPr>
      <w:pBdr>
        <w:top w:val="single" w:sz="8" w:space="0" w:color="000000"/>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79">
    <w:name w:val="xl79"/>
    <w:basedOn w:val="a1"/>
    <w:pPr>
      <w:pBdr>
        <w:left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0">
    <w:name w:val="xl80"/>
    <w:basedOn w:val="a1"/>
    <w:pPr>
      <w:pBdr>
        <w:left w:val="single" w:sz="8" w:space="0" w:color="000000"/>
        <w:bottom w:val="single" w:sz="8" w:space="0" w:color="000000"/>
        <w:right w:val="single" w:sz="8" w:space="0" w:color="000000"/>
      </w:pBdr>
      <w:spacing w:before="100" w:beforeAutospacing="1" w:after="100" w:afterAutospacing="1"/>
      <w:jc w:val="center"/>
    </w:pPr>
    <w:rPr>
      <w:rFonts w:ascii="Calibri" w:eastAsia="Times New Roman" w:hAnsi="Calibri" w:cs="Calibri"/>
      <w:color w:val="000000"/>
      <w:lang w:eastAsia="ru-RU"/>
    </w:rPr>
  </w:style>
  <w:style w:type="paragraph" w:customStyle="1" w:styleId="xl81">
    <w:name w:val="xl81"/>
    <w:basedOn w:val="a1"/>
    <w:pPr>
      <w:pBdr>
        <w:top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82">
    <w:name w:val="xl82"/>
    <w:basedOn w:val="a1"/>
    <w:pPr>
      <w:pBdr>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3">
    <w:name w:val="xl83"/>
    <w:basedOn w:val="a1"/>
    <w:pPr>
      <w:pBdr>
        <w:bottom w:val="single" w:sz="8" w:space="0" w:color="000000"/>
        <w:right w:val="single" w:sz="8" w:space="0" w:color="000000"/>
      </w:pBdr>
      <w:spacing w:before="100" w:beforeAutospacing="1" w:after="100" w:afterAutospacing="1"/>
      <w:jc w:val="both"/>
    </w:pPr>
    <w:rPr>
      <w:rFonts w:ascii="Times New Roman" w:eastAsia="Times New Roman" w:hAnsi="Times New Roman" w:cs="Times New Roman"/>
      <w:lang w:eastAsia="ru-RU"/>
    </w:rPr>
  </w:style>
  <w:style w:type="paragraph" w:customStyle="1" w:styleId="xl84">
    <w:name w:val="xl84"/>
    <w:basedOn w:val="a1"/>
    <w:pPr>
      <w:pBdr>
        <w:right w:val="single" w:sz="8" w:space="0" w:color="000000"/>
      </w:pBdr>
      <w:spacing w:before="100" w:beforeAutospacing="1" w:after="100" w:afterAutospacing="1"/>
      <w:jc w:val="both"/>
    </w:pPr>
    <w:rPr>
      <w:rFonts w:ascii="Times New Roman" w:eastAsia="Times New Roman" w:hAnsi="Times New Roman" w:cs="Times New Roman"/>
      <w:u w:val="single"/>
      <w:lang w:eastAsia="ru-RU"/>
    </w:rPr>
  </w:style>
  <w:style w:type="paragraph" w:customStyle="1" w:styleId="xl85">
    <w:name w:val="xl85"/>
    <w:basedOn w:val="a1"/>
    <w:pPr>
      <w:pBdr>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6">
    <w:name w:val="xl86"/>
    <w:basedOn w:val="a1"/>
    <w:pPr>
      <w:pBdr>
        <w:bottom w:val="single" w:sz="8" w:space="0" w:color="000000"/>
        <w:right w:val="single" w:sz="8" w:space="0" w:color="000000"/>
      </w:pBdr>
      <w:spacing w:before="100" w:beforeAutospacing="1" w:after="100" w:afterAutospacing="1"/>
      <w:jc w:val="both"/>
    </w:pPr>
    <w:rPr>
      <w:rFonts w:ascii="Symbol" w:eastAsia="Times New Roman" w:hAnsi="Symbol" w:cs="Times New Roman"/>
      <w:lang w:eastAsia="ru-RU"/>
    </w:rPr>
  </w:style>
  <w:style w:type="paragraph" w:customStyle="1" w:styleId="xl87">
    <w:name w:val="xl87"/>
    <w:basedOn w:val="a1"/>
    <w:pPr>
      <w:pBdr>
        <w:right w:val="single" w:sz="8" w:space="0" w:color="000000"/>
      </w:pBdr>
      <w:spacing w:before="100" w:beforeAutospacing="1" w:after="100" w:afterAutospacing="1"/>
      <w:jc w:val="both"/>
    </w:pPr>
    <w:rPr>
      <w:rFonts w:ascii="Times New Roman" w:eastAsia="Times New Roman" w:hAnsi="Times New Roman" w:cs="Times New Roman"/>
      <w:b/>
      <w:bCs/>
      <w:lang w:eastAsia="ru-RU"/>
    </w:rPr>
  </w:style>
  <w:style w:type="paragraph" w:customStyle="1" w:styleId="xl88">
    <w:name w:val="xl88"/>
    <w:basedOn w:val="a1"/>
    <w:pPr>
      <w:pBdr>
        <w:right w:val="single" w:sz="8" w:space="0" w:color="000000"/>
      </w:pBdr>
      <w:spacing w:before="100" w:beforeAutospacing="1" w:after="100" w:afterAutospacing="1"/>
    </w:pPr>
    <w:rPr>
      <w:rFonts w:ascii="Times New Roman" w:eastAsia="Times New Roman" w:hAnsi="Times New Roman" w:cs="Times New Roman"/>
      <w:b/>
      <w:bCs/>
      <w:lang w:eastAsia="ru-RU"/>
    </w:rPr>
  </w:style>
  <w:style w:type="paragraph" w:customStyle="1" w:styleId="xl89">
    <w:name w:val="xl89"/>
    <w:basedOn w:val="a1"/>
    <w:pPr>
      <w:pBdr>
        <w:right w:val="single" w:sz="8" w:space="0" w:color="000000"/>
      </w:pBdr>
      <w:spacing w:before="100" w:beforeAutospacing="1" w:after="100" w:afterAutospacing="1"/>
    </w:pPr>
    <w:rPr>
      <w:rFonts w:ascii="Times New Roman" w:eastAsia="Times New Roman" w:hAnsi="Times New Roman" w:cs="Times New Roman"/>
      <w:lang w:eastAsia="ru-RU"/>
    </w:rPr>
  </w:style>
  <w:style w:type="paragraph" w:customStyle="1" w:styleId="xl90">
    <w:name w:val="xl90"/>
    <w:basedOn w:val="a1"/>
    <w:pPr>
      <w:spacing w:before="100" w:beforeAutospacing="1" w:after="100" w:afterAutospacing="1"/>
    </w:pPr>
    <w:rPr>
      <w:rFonts w:ascii="Times New Roman" w:eastAsia="Times New Roman" w:hAnsi="Times New Roman" w:cs="Times New Roman"/>
      <w:lang w:eastAsia="ru-RU"/>
    </w:rPr>
  </w:style>
  <w:style w:type="paragraph" w:customStyle="1" w:styleId="xl91">
    <w:name w:val="xl91"/>
    <w:basedOn w:val="a1"/>
    <w:pPr>
      <w:pBdr>
        <w:top w:val="single" w:sz="8" w:space="0" w:color="000000"/>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2">
    <w:name w:val="xl92"/>
    <w:basedOn w:val="a1"/>
    <w:pPr>
      <w:pBdr>
        <w:left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3">
    <w:name w:val="xl93"/>
    <w:basedOn w:val="a1"/>
    <w:pPr>
      <w:pBdr>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4">
    <w:name w:val="xl94"/>
    <w:basedOn w:val="a1"/>
    <w:pPr>
      <w:pBdr>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5">
    <w:name w:val="xl95"/>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6">
    <w:name w:val="xl96"/>
    <w:basedOn w:val="a1"/>
    <w:pPr>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Times New Roman" w:eastAsia="Times New Roman" w:hAnsi="Times New Roman" w:cs="Times New Roman"/>
      <w:lang w:eastAsia="ru-RU"/>
    </w:rPr>
  </w:style>
  <w:style w:type="paragraph" w:customStyle="1" w:styleId="xl97">
    <w:name w:val="xl97"/>
    <w:basedOn w:val="a1"/>
    <w:pPr>
      <w:pBdr>
        <w:top w:val="single" w:sz="8" w:space="0" w:color="000000"/>
        <w:left w:val="single" w:sz="8" w:space="0" w:color="000000"/>
        <w:bottom w:val="single" w:sz="8" w:space="0" w:color="000000"/>
        <w:right w:val="single" w:sz="8" w:space="0" w:color="000000"/>
      </w:pBdr>
      <w:spacing w:before="100" w:beforeAutospacing="1" w:after="100" w:afterAutospacing="1"/>
    </w:pPr>
    <w:rPr>
      <w:rFonts w:ascii="Times New Roman" w:eastAsia="Times New Roman" w:hAnsi="Times New Roman" w:cs="Times New Roman"/>
      <w:lang w:eastAsia="ru-RU"/>
    </w:rPr>
  </w:style>
  <w:style w:type="character" w:customStyle="1" w:styleId="19">
    <w:name w:val="Неразрешенное упоминание1"/>
    <w:basedOn w:val="a2"/>
    <w:uiPriority w:val="99"/>
    <w:semiHidden/>
    <w:unhideWhenUsed/>
    <w:rPr>
      <w:color w:val="605E5C"/>
      <w:shd w:val="clear" w:color="auto" w:fill="E1DFDD"/>
    </w:rPr>
  </w:style>
  <w:style w:type="character" w:customStyle="1" w:styleId="ConsNormal0">
    <w:name w:val="ConsNormal Знак"/>
    <w:link w:val="ConsNormal"/>
    <w:rPr>
      <w:rFonts w:eastAsia="Arial" w:cs="Times New Roman"/>
      <w:sz w:val="20"/>
      <w:szCs w:val="20"/>
      <w:lang w:eastAsia="ar-SA"/>
    </w:rPr>
  </w:style>
  <w:style w:type="paragraph" w:customStyle="1" w:styleId="Style8">
    <w:name w:val="Style8"/>
    <w:basedOn w:val="a1"/>
    <w:uiPriority w:val="99"/>
    <w:pPr>
      <w:widowControl w:val="0"/>
      <w:spacing w:line="254" w:lineRule="exact"/>
      <w:jc w:val="both"/>
    </w:pPr>
    <w:rPr>
      <w:rFonts w:ascii="Times New Roman" w:eastAsia="Times New Roman" w:hAnsi="Times New Roman" w:cs="Times New Roman"/>
      <w:lang w:eastAsia="ru-RU"/>
    </w:rPr>
  </w:style>
  <w:style w:type="paragraph" w:customStyle="1" w:styleId="112">
    <w:name w:val="Обычный11"/>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31">
    <w:name w:val="Заголовок 3 Знак"/>
    <w:basedOn w:val="a2"/>
    <w:link w:val="30"/>
    <w:uiPriority w:val="9"/>
    <w:rPr>
      <w:rFonts w:eastAsia="Times New Roman" w:cs="Times New Roman"/>
      <w:b/>
      <w:bCs/>
      <w:sz w:val="26"/>
      <w:szCs w:val="26"/>
      <w:lang w:eastAsia="ru-RU"/>
    </w:rPr>
  </w:style>
  <w:style w:type="character" w:customStyle="1" w:styleId="40">
    <w:name w:val="Заголовок 4 Знак"/>
    <w:basedOn w:val="a2"/>
    <w:link w:val="4"/>
    <w:uiPriority w:val="9"/>
    <w:rPr>
      <w:rFonts w:asciiTheme="majorHAnsi" w:eastAsiaTheme="majorEastAsia" w:hAnsiTheme="majorHAnsi" w:cstheme="majorBidi"/>
      <w:i/>
      <w:iCs/>
      <w:color w:val="365F91" w:themeColor="accent1" w:themeShade="BF"/>
    </w:rPr>
  </w:style>
  <w:style w:type="character" w:customStyle="1" w:styleId="FontStyle20">
    <w:name w:val="Font Style20"/>
    <w:uiPriority w:val="99"/>
    <w:rPr>
      <w:rFonts w:ascii="Times New Roman" w:hAnsi="Times New Roman" w:cs="Times New Roman"/>
      <w:sz w:val="22"/>
      <w:szCs w:val="22"/>
    </w:rPr>
  </w:style>
  <w:style w:type="character" w:customStyle="1" w:styleId="wmi-callto">
    <w:name w:val="wmi-callto"/>
    <w:basedOn w:val="a2"/>
  </w:style>
  <w:style w:type="paragraph" w:customStyle="1" w:styleId="msonormal0">
    <w:name w:val="msonormal"/>
    <w:basedOn w:val="a1"/>
    <w:pPr>
      <w:spacing w:before="100" w:beforeAutospacing="1" w:after="100" w:afterAutospacing="1"/>
    </w:pPr>
    <w:rPr>
      <w:rFonts w:ascii="Times New Roman" w:eastAsia="Times New Roman" w:hAnsi="Times New Roman" w:cs="Times New Roman"/>
      <w:lang w:eastAsia="ru-RU"/>
    </w:rPr>
  </w:style>
  <w:style w:type="paragraph" w:customStyle="1" w:styleId="4BulletListFooterTextnumberedSLBulletNumberlp1ListParagraphf1ListParagraph11ULParagraphedeliste1">
    <w:name w:val="Абзац списка;Маркер;Абзац списка4;Bullet List;FooterText;numbered;SL_Абзац списка;название;Bullet Number;Нумерованый список;lp1;List Paragraph;f_Абзац 1;ПАРАГРАФ;List Paragraph1;текст;1;UL;Абзац маркированнный;Paragraphe de liste1;ТЗ список;мой;ПКФ Спис"/>
    <w:basedOn w:val="a1"/>
    <w:link w:val="14BulletListFooterTextnumberedSLListParagraphBulletNumberlp1f1"/>
    <w:pPr>
      <w:ind w:left="720" w:firstLine="720"/>
      <w:contextualSpacing/>
      <w:jc w:val="both"/>
    </w:pPr>
    <w:rPr>
      <w:rFonts w:ascii="Times New Roman" w:eastAsia="Times New Roman" w:hAnsi="Times New Roman" w:cs="Times New Roman"/>
      <w:sz w:val="28"/>
      <w:lang w:eastAsia="ru-RU"/>
    </w:rPr>
  </w:style>
  <w:style w:type="character" w:customStyle="1" w:styleId="14BulletListFooterTextnumberedSLListParagraphBulletNumberlp1f1">
    <w:name w:val="Абзац списка Знак;Маркер Знак;Абзац списка1 Знак;Абзац списка4 Знак;Bullet List Знак;FooterText Знак;numbered Знак;SL_Абзац списка Знак;название Знак;List Paragraph Знак;Bullet Number Знак;Нумерованый список Знак;lp1 Знак;f_Абзац 1 Знак;ПАРАГРАФ Знак"/>
    <w:link w:val="4BulletListFooterTextnumberedSLBulletNumberlp1ListParagraphf1ListParagraph11ULParagraphedeliste1"/>
    <w:rPr>
      <w:rFonts w:ascii="Times New Roman" w:eastAsia="Times New Roman" w:hAnsi="Times New Roman" w:cs="Times New Roman"/>
      <w:sz w:val="28"/>
      <w:lang w:eastAsia="ru-RU"/>
    </w:rPr>
  </w:style>
  <w:style w:type="character" w:customStyle="1" w:styleId="affff5">
    <w:name w:val="Основной текст_"/>
    <w:basedOn w:val="a2"/>
    <w:link w:val="36"/>
    <w:rPr>
      <w:rFonts w:ascii="Times New Roman" w:eastAsia="Times New Roman" w:hAnsi="Times New Roman" w:cs="Times New Roman"/>
      <w:sz w:val="26"/>
      <w:szCs w:val="26"/>
      <w:shd w:val="clear" w:color="auto" w:fill="FFFFFF"/>
    </w:rPr>
  </w:style>
  <w:style w:type="paragraph" w:customStyle="1" w:styleId="36">
    <w:name w:val="Основной текст3"/>
    <w:basedOn w:val="a1"/>
    <w:link w:val="affff5"/>
    <w:pPr>
      <w:widowControl w:val="0"/>
      <w:shd w:val="clear" w:color="auto" w:fill="FFFFFF"/>
      <w:spacing w:before="420" w:after="420" w:line="0" w:lineRule="atLeast"/>
    </w:pPr>
    <w:rPr>
      <w:rFonts w:ascii="Times New Roman" w:eastAsia="Times New Roman" w:hAnsi="Times New Roman" w:cs="Times New Roman"/>
      <w:sz w:val="26"/>
      <w:szCs w:val="26"/>
    </w:rPr>
  </w:style>
  <w:style w:type="paragraph" w:customStyle="1" w:styleId="BulletListFooterTextnumbered-11-2SLListParagraph1lp">
    <w:name w:val="Абзац списка;Bullet List;FooterText;numbered;ТЗ список;Абзац списка литеральный;Цветной список - Акцент 11;ПС - Нумерованный;Основной абзац;ПКФ Список;Абзац списка2;мой;SL_Абзац списка;Нумерованый список;List Paragraph1;–маркер;Подпись рисунка;Маркер;lp"/>
    <w:basedOn w:val="a1"/>
    <w:link w:val="BulletListFooterTextnumbered-11-2SL"/>
    <w:pPr>
      <w:ind w:left="720"/>
      <w:contextualSpacing/>
    </w:pPr>
    <w:rPr>
      <w:rFonts w:eastAsia="Calibri" w:cs="Times New Roman"/>
    </w:rPr>
  </w:style>
  <w:style w:type="character" w:customStyle="1" w:styleId="BulletListFooterTextnumbered-11-2SL">
    <w:name w:val="Абзац списка Знак;Bullet List Знак;FooterText Знак;numbered Знак;ТЗ список Знак;Абзац списка литеральный Знак;Цветной список - Акцент 11 Знак;ПС - Нумерованный Знак;Основной абзац Знак;ПКФ Список Знак;Абзац списка2 Знак;мой Знак;SL_Абзац списка Знак"/>
    <w:link w:val="BulletListFooterTextnumbered-11-2SLListParagraph1lp"/>
    <w:rPr>
      <w:rFonts w:eastAsia="Calibri" w:cs="Times New Roman"/>
    </w:rPr>
  </w:style>
  <w:style w:type="paragraph" w:customStyle="1" w:styleId="rvps46">
    <w:name w:val="rvps46"/>
    <w:basedOn w:val="a1"/>
    <w:pPr>
      <w:spacing w:before="120" w:after="120"/>
    </w:pPr>
    <w:rPr>
      <w:rFonts w:ascii="Times New Roman" w:eastAsia="Times New Roman" w:hAnsi="Times New Roman" w:cs="Times New Roman"/>
      <w:lang w:eastAsia="ru-RU"/>
    </w:rPr>
  </w:style>
  <w:style w:type="paragraph" w:customStyle="1" w:styleId="220">
    <w:name w:val="Основной текст 22"/>
    <w:basedOn w:val="a1"/>
    <w:pPr>
      <w:spacing w:line="360" w:lineRule="auto"/>
    </w:pPr>
    <w:rPr>
      <w:rFonts w:ascii="Times New Roman" w:eastAsia="Times New Roman" w:hAnsi="Times New Roman" w:cs="Times New Roman"/>
      <w:szCs w:val="20"/>
      <w:lang w:eastAsia="ru-RU"/>
    </w:rPr>
  </w:style>
  <w:style w:type="paragraph" w:customStyle="1" w:styleId="docdata">
    <w:name w:val="docdata"/>
    <w:basedOn w:val="a1"/>
    <w:pPr>
      <w:spacing w:before="100" w:beforeAutospacing="1" w:after="100" w:afterAutospacing="1"/>
    </w:pPr>
    <w:rPr>
      <w:rFonts w:ascii="Times New Roman" w:eastAsia="Times New Roman" w:hAnsi="Times New Roman" w:cs="Times New Roman"/>
      <w:lang w:eastAsia="ru-RU"/>
    </w:rPr>
  </w:style>
  <w:style w:type="paragraph" w:customStyle="1" w:styleId="53">
    <w:name w:val="Основной текст5"/>
    <w:basedOn w:val="a1"/>
    <w:pPr>
      <w:widowControl w:val="0"/>
      <w:shd w:val="clear" w:color="auto" w:fill="FFFFFF"/>
      <w:spacing w:before="660" w:after="300" w:line="0" w:lineRule="atLeast"/>
      <w:jc w:val="both"/>
    </w:pPr>
    <w:rPr>
      <w:rFonts w:ascii="Times New Roman" w:eastAsia="Times New Roman" w:hAnsi="Times New Roman" w:cs="Times New Roman"/>
      <w:sz w:val="26"/>
      <w:szCs w:val="26"/>
    </w:rPr>
  </w:style>
  <w:style w:type="paragraph" w:customStyle="1" w:styleId="37">
    <w:name w:val="Пункт_3"/>
    <w:basedOn w:val="a1"/>
    <w:uiPriority w:val="99"/>
    <w:pPr>
      <w:tabs>
        <w:tab w:val="num" w:pos="1134"/>
      </w:tabs>
      <w:spacing w:line="360" w:lineRule="auto"/>
      <w:ind w:left="1134" w:hanging="1133"/>
      <w:jc w:val="both"/>
    </w:pPr>
    <w:rPr>
      <w:rFonts w:ascii="Times New Roman" w:eastAsia="Times New Roman" w:hAnsi="Times New Roman" w:cs="Times New Roman"/>
      <w:sz w:val="28"/>
      <w:szCs w:val="20"/>
      <w:lang w:eastAsia="ru-RU"/>
    </w:rPr>
  </w:style>
  <w:style w:type="character" w:customStyle="1" w:styleId="affff6">
    <w:name w:val="_Основной с красной строки Знак"/>
    <w:link w:val="affff7"/>
  </w:style>
  <w:style w:type="paragraph" w:customStyle="1" w:styleId="affff7">
    <w:name w:val="_Основной с красной строки"/>
    <w:basedOn w:val="a1"/>
    <w:link w:val="affff6"/>
    <w:qFormat/>
    <w:pPr>
      <w:spacing w:line="360" w:lineRule="exact"/>
      <w:ind w:firstLine="709"/>
      <w:jc w:val="both"/>
    </w:pPr>
  </w:style>
  <w:style w:type="character" w:customStyle="1" w:styleId="2f0">
    <w:name w:val="Неразрешенное упоминание2"/>
    <w:basedOn w:val="a2"/>
    <w:uiPriority w:val="99"/>
    <w:semiHidden/>
    <w:unhideWhenUsed/>
    <w:rPr>
      <w:color w:val="605E5C"/>
      <w:shd w:val="clear" w:color="auto" w:fill="E1DFDD"/>
    </w:rPr>
  </w:style>
  <w:style w:type="paragraph" w:customStyle="1" w:styleId="Style2">
    <w:name w:val="Style2"/>
    <w:basedOn w:val="a1"/>
    <w:uiPriority w:val="99"/>
    <w:pPr>
      <w:widowControl w:val="0"/>
      <w:spacing w:line="161" w:lineRule="exact"/>
      <w:ind w:firstLine="518"/>
      <w:jc w:val="both"/>
    </w:pPr>
    <w:rPr>
      <w:rFonts w:ascii="Times New Roman" w:eastAsiaTheme="minorEastAsia" w:hAnsi="Times New Roman" w:cs="Times New Roman"/>
      <w:lang w:eastAsia="ru-RU"/>
    </w:rPr>
  </w:style>
  <w:style w:type="paragraph" w:customStyle="1" w:styleId="Style3">
    <w:name w:val="Style3"/>
    <w:basedOn w:val="a1"/>
    <w:uiPriority w:val="99"/>
    <w:pPr>
      <w:widowControl w:val="0"/>
      <w:spacing w:line="178" w:lineRule="exact"/>
      <w:ind w:hanging="490"/>
      <w:jc w:val="both"/>
    </w:pPr>
    <w:rPr>
      <w:rFonts w:ascii="Times New Roman" w:eastAsiaTheme="minorEastAsia" w:hAnsi="Times New Roman" w:cs="Times New Roman"/>
      <w:lang w:eastAsia="ru-RU"/>
    </w:rPr>
  </w:style>
  <w:style w:type="character" w:customStyle="1" w:styleId="FontStyle17">
    <w:name w:val="Font Style17"/>
    <w:basedOn w:val="a2"/>
    <w:uiPriority w:val="99"/>
    <w:rPr>
      <w:rFonts w:ascii="Times New Roman" w:hAnsi="Times New Roman" w:cs="Times New Roman"/>
      <w:b/>
      <w:bCs/>
      <w:i/>
      <w:iCs/>
      <w:sz w:val="14"/>
      <w:szCs w:val="14"/>
    </w:rPr>
  </w:style>
  <w:style w:type="character" w:customStyle="1" w:styleId="FontStyle24">
    <w:name w:val="Font Style24"/>
    <w:basedOn w:val="a2"/>
    <w:uiPriority w:val="99"/>
    <w:rPr>
      <w:rFonts w:ascii="Times New Roman" w:hAnsi="Times New Roman" w:cs="Times New Roman"/>
      <w:b/>
      <w:bCs/>
      <w:sz w:val="14"/>
      <w:szCs w:val="14"/>
    </w:rPr>
  </w:style>
  <w:style w:type="character" w:customStyle="1" w:styleId="FontStyle28">
    <w:name w:val="Font Style28"/>
    <w:basedOn w:val="a2"/>
    <w:uiPriority w:val="99"/>
    <w:rPr>
      <w:rFonts w:ascii="Constantia" w:hAnsi="Constantia" w:cs="Constantia"/>
      <w:spacing w:val="-10"/>
      <w:sz w:val="18"/>
      <w:szCs w:val="18"/>
    </w:rPr>
  </w:style>
  <w:style w:type="character" w:customStyle="1" w:styleId="FontStyle33">
    <w:name w:val="Font Style33"/>
    <w:basedOn w:val="a2"/>
    <w:uiPriority w:val="99"/>
    <w:rPr>
      <w:rFonts w:ascii="Times New Roman" w:hAnsi="Times New Roman" w:cs="Times New Roman"/>
      <w:sz w:val="14"/>
      <w:szCs w:val="14"/>
    </w:rPr>
  </w:style>
  <w:style w:type="character" w:customStyle="1" w:styleId="affff8">
    <w:name w:val="Гипертекстовая ссылка"/>
    <w:basedOn w:val="a2"/>
    <w:uiPriority w:val="99"/>
    <w:rPr>
      <w:b w:val="0"/>
      <w:bCs w:val="0"/>
      <w:color w:val="106BBE"/>
    </w:rPr>
  </w:style>
  <w:style w:type="paragraph" w:customStyle="1" w:styleId="affff9">
    <w:name w:val="Нормальный (таблица)"/>
    <w:basedOn w:val="a1"/>
    <w:next w:val="a1"/>
    <w:uiPriority w:val="99"/>
    <w:pPr>
      <w:widowControl w:val="0"/>
      <w:jc w:val="both"/>
    </w:pPr>
    <w:rPr>
      <w:rFonts w:ascii="Times New Roman CYR" w:eastAsiaTheme="minorEastAsia" w:hAnsi="Times New Roman CYR" w:cs="Times New Roman CYR"/>
      <w:lang w:eastAsia="ru-RU"/>
    </w:rPr>
  </w:style>
  <w:style w:type="numbering" w:customStyle="1" w:styleId="1">
    <w:name w:val="Ал_ДОЗ1"/>
    <w:uiPriority w:val="99"/>
    <w:pPr>
      <w:numPr>
        <w:numId w:val="31"/>
      </w:numPr>
    </w:pPr>
  </w:style>
  <w:style w:type="numbering" w:customStyle="1" w:styleId="WWNum191">
    <w:name w:val="WWNum191"/>
    <w:basedOn w:val="a4"/>
    <w:pPr>
      <w:numPr>
        <w:numId w:val="32"/>
      </w:numPr>
    </w:pPr>
  </w:style>
  <w:style w:type="numbering" w:customStyle="1" w:styleId="WWNum201">
    <w:name w:val="WWNum201"/>
    <w:basedOn w:val="a4"/>
    <w:pPr>
      <w:numPr>
        <w:numId w:val="33"/>
      </w:numPr>
    </w:pPr>
  </w:style>
  <w:style w:type="numbering" w:customStyle="1" w:styleId="WWNum211">
    <w:name w:val="WWNum211"/>
    <w:basedOn w:val="a4"/>
    <w:pPr>
      <w:numPr>
        <w:numId w:val="34"/>
      </w:numPr>
    </w:pPr>
  </w:style>
  <w:style w:type="numbering" w:customStyle="1" w:styleId="WWNum221">
    <w:name w:val="WWNum221"/>
    <w:basedOn w:val="a4"/>
    <w:pPr>
      <w:numPr>
        <w:numId w:val="35"/>
      </w:numPr>
    </w:pPr>
  </w:style>
  <w:style w:type="paragraph" w:customStyle="1" w:styleId="affffa">
    <w:name w:val="Пункт"/>
    <w:basedOn w:val="a1"/>
    <w:uiPriority w:val="99"/>
    <w:pPr>
      <w:tabs>
        <w:tab w:val="num" w:pos="1134"/>
        <w:tab w:val="num" w:pos="1317"/>
      </w:tabs>
      <w:spacing w:line="360" w:lineRule="auto"/>
      <w:ind w:left="1134" w:hanging="1134"/>
      <w:jc w:val="both"/>
    </w:pPr>
    <w:rPr>
      <w:rFonts w:ascii="Times New Roman" w:eastAsia="Times New Roman" w:hAnsi="Times New Roman" w:cs="Times New Roman"/>
      <w:sz w:val="28"/>
      <w:szCs w:val="28"/>
      <w:lang w:eastAsia="ru-RU"/>
    </w:rPr>
  </w:style>
  <w:style w:type="paragraph" w:customStyle="1" w:styleId="affffb">
    <w:name w:val="Подпункт"/>
    <w:basedOn w:val="a1"/>
    <w:link w:val="1a"/>
    <w:pPr>
      <w:tabs>
        <w:tab w:val="num" w:pos="1647"/>
      </w:tabs>
      <w:spacing w:line="360" w:lineRule="auto"/>
      <w:ind w:left="1647" w:hanging="1080"/>
      <w:jc w:val="both"/>
    </w:pPr>
    <w:rPr>
      <w:rFonts w:ascii="Times New Roman" w:eastAsia="Times New Roman" w:hAnsi="Times New Roman" w:cs="Times New Roman"/>
      <w:sz w:val="28"/>
      <w:szCs w:val="28"/>
      <w:lang w:eastAsia="ru-RU"/>
    </w:rPr>
  </w:style>
  <w:style w:type="paragraph" w:customStyle="1" w:styleId="affffc">
    <w:name w:val="Подподпункт"/>
    <w:basedOn w:val="a1"/>
    <w:pPr>
      <w:tabs>
        <w:tab w:val="num" w:pos="1647"/>
        <w:tab w:val="num" w:pos="1701"/>
      </w:tabs>
      <w:spacing w:line="360" w:lineRule="auto"/>
      <w:ind w:left="1701" w:hanging="567"/>
      <w:jc w:val="both"/>
    </w:pPr>
    <w:rPr>
      <w:rFonts w:ascii="Times New Roman" w:eastAsia="Times New Roman" w:hAnsi="Times New Roman" w:cs="Times New Roman"/>
      <w:sz w:val="28"/>
      <w:szCs w:val="28"/>
      <w:lang w:eastAsia="ru-RU"/>
    </w:rPr>
  </w:style>
  <w:style w:type="character" w:customStyle="1" w:styleId="1a">
    <w:name w:val="Подпункт Знак1"/>
    <w:link w:val="affffb"/>
    <w:rPr>
      <w:rFonts w:ascii="Times New Roman" w:eastAsia="Times New Roman" w:hAnsi="Times New Roman" w:cs="Times New Roman"/>
      <w:sz w:val="28"/>
      <w:szCs w:val="28"/>
      <w:lang w:eastAsia="ru-RU"/>
    </w:rPr>
  </w:style>
  <w:style w:type="character" w:customStyle="1" w:styleId="ac">
    <w:name w:val="Название объекта Знак"/>
    <w:basedOn w:val="a2"/>
    <w:link w:val="ab"/>
    <w:uiPriority w:val="35"/>
    <w:semiHidden/>
    <w:rPr>
      <w:b/>
      <w:bCs/>
      <w:color w:val="4F81BD" w:themeColor="accent1"/>
      <w:sz w:val="18"/>
      <w:szCs w:val="18"/>
    </w:rPr>
  </w:style>
  <w:style w:type="numbering" w:customStyle="1" w:styleId="2f1">
    <w:name w:val="Ал_ДОЗ2"/>
    <w:uiPriority w:val="99"/>
  </w:style>
  <w:style w:type="numbering" w:customStyle="1" w:styleId="WWNum192">
    <w:name w:val="WWNum192"/>
    <w:basedOn w:val="a4"/>
  </w:style>
  <w:style w:type="numbering" w:customStyle="1" w:styleId="WWNum202">
    <w:name w:val="WWNum202"/>
    <w:basedOn w:val="a4"/>
  </w:style>
  <w:style w:type="numbering" w:customStyle="1" w:styleId="WWNum212">
    <w:name w:val="WWNum212"/>
    <w:basedOn w:val="a4"/>
  </w:style>
  <w:style w:type="numbering" w:customStyle="1" w:styleId="WWNum222">
    <w:name w:val="WWNum222"/>
    <w:basedOn w:val="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odruzhestvoppk.ru" TargetMode="External"/><Relationship Id="rId13" Type="http://schemas.openxmlformats.org/officeDocument/2006/relationships/hyperlink" Target="http://www.nalog.ru" TargetMode="External"/><Relationship Id="rId18" Type="http://schemas.openxmlformats.org/officeDocument/2006/relationships/hyperlink" Target="https://erpt.eecommission.org/Goods" TargetMode="External"/><Relationship Id="rId26" Type="http://schemas.openxmlformats.org/officeDocument/2006/relationships/hyperlink" Target="https://internet.garant.ru/"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internet.garant.ru/" TargetMode="External"/><Relationship Id="rId34" Type="http://schemas.openxmlformats.org/officeDocument/2006/relationships/hyperlink" Target="https://internet.garant.ru/document/redirect/71139412/0" TargetMode="External"/><Relationship Id="rId42" Type="http://schemas.openxmlformats.org/officeDocument/2006/relationships/footer" Target="footer4.xm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ofd.nalog.ru/" TargetMode="External"/><Relationship Id="rId17" Type="http://schemas.openxmlformats.org/officeDocument/2006/relationships/hyperlink" Target="https://internet.garant.ru/" TargetMode="External"/><Relationship Id="rId25" Type="http://schemas.openxmlformats.org/officeDocument/2006/relationships/hyperlink" Target="http://eac-reestr.digital.gov.ru/" TargetMode="External"/><Relationship Id="rId33" Type="http://schemas.openxmlformats.org/officeDocument/2006/relationships/hyperlink" Target="https://internet.garant.ru/document/redirect/71139412/0" TargetMode="External"/><Relationship Id="rId38" Type="http://schemas.openxmlformats.org/officeDocument/2006/relationships/footer" Target="footer2.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s://internet.garant.ru/" TargetMode="External"/><Relationship Id="rId29" Type="http://schemas.openxmlformats.org/officeDocument/2006/relationships/hyperlink" Target="http://www.consultant.ru/document/cons_doc_LAW_421875/af90cad46f4484d18fa490ef1c9d7a3b2fd3be3b/" TargetMode="Externa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grul.nalog.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document/redirect/71139412/0" TargetMode="External"/><Relationship Id="rId37" Type="http://schemas.openxmlformats.org/officeDocument/2006/relationships/footer" Target="footer1.xml"/><Relationship Id="rId40" Type="http://schemas.openxmlformats.org/officeDocument/2006/relationships/footer" Target="footer3.xml"/><Relationship Id="rId45"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yperlink" Target="https://internet.garant.ru/" TargetMode="External"/><Relationship Id="rId23" Type="http://schemas.openxmlformats.org/officeDocument/2006/relationships/hyperlink" Target="https://internet.garant.ru/" TargetMode="External"/><Relationship Id="rId28" Type="http://schemas.openxmlformats.org/officeDocument/2006/relationships/hyperlink" Target="http://www.consultant.ru/document/cons_doc_LAW_421875/af90cad46f4484d18fa490ef1c9d7a3b2fd3be3b/" TargetMode="External"/><Relationship Id="rId36" Type="http://schemas.openxmlformats.org/officeDocument/2006/relationships/header" Target="header2.xml"/><Relationship Id="rId10" Type="http://schemas.openxmlformats.org/officeDocument/2006/relationships/hyperlink" Target="mailto:sodr.tendr@mail.ru" TargetMode="External"/><Relationship Id="rId19" Type="http://schemas.openxmlformats.org/officeDocument/2006/relationships/hyperlink" Target="https://internet.garant.ru/" TargetMode="External"/><Relationship Id="rId31" Type="http://schemas.openxmlformats.org/officeDocument/2006/relationships/hyperlink" Target="http://www.zakupki.gov.ru" TargetMode="External"/><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kznppk@sodrppk.ru" TargetMode="External"/><Relationship Id="rId14" Type="http://schemas.openxmlformats.org/officeDocument/2006/relationships/hyperlink" Target="https://internet.garant.ru/" TargetMode="External"/><Relationship Id="rId22" Type="http://schemas.openxmlformats.org/officeDocument/2006/relationships/hyperlink" Target="https://reestr.digital.gov.ru/" TargetMode="External"/><Relationship Id="rId27" Type="http://schemas.openxmlformats.org/officeDocument/2006/relationships/hyperlink" Target="consultantplus://offline/ref=5126373A6C0DC5BE1AE5BF247482912E1BCBC98009FFC480FB735D20C5DBt3K" TargetMode="External"/><Relationship Id="rId30" Type="http://schemas.openxmlformats.org/officeDocument/2006/relationships/hyperlink" Target="http://www.consultant.ru/document/cons_doc_LAW_421875/af90cad46f4484d18fa490ef1c9d7a3b2fd3be3b/" TargetMode="External"/><Relationship Id="rId35" Type="http://schemas.openxmlformats.org/officeDocument/2006/relationships/header" Target="header1.xml"/><Relationship Id="rId43"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C1B16-7272-4B19-A5B0-8556E0FFA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83</Pages>
  <Words>30294</Words>
  <Characters>172676</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ФГАУ РФТР</Company>
  <LinksUpToDate>false</LinksUpToDate>
  <CharactersWithSpaces>202565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Звездилина Ксения Андреевна</dc:creator>
  <cp:keywords>Письмо</cp:keywords>
  <cp:lastModifiedBy>Гайнуллина А. И.</cp:lastModifiedBy>
  <cp:revision>12</cp:revision>
  <dcterms:created xsi:type="dcterms:W3CDTF">2026-08-07T05:05:00Z</dcterms:created>
  <dcterms:modified xsi:type="dcterms:W3CDTF">2026-08-13T10:29:00Z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0x01010086B8C2EFBB1B834B9D007D66039CEAED</vt:lpwstr>
  </property>
</Properties>
</file>