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FEAA8" w14:textId="77777777" w:rsidR="00EE348E" w:rsidRDefault="00EE348E">
      <w:pPr>
        <w:jc w:val="center"/>
        <w:rPr>
          <w:rFonts w:ascii="Times New Roman" w:hAnsi="Times New Roman" w:cs="Times New Roman"/>
          <w:b/>
          <w:sz w:val="22"/>
          <w:szCs w:val="22"/>
        </w:rPr>
      </w:pPr>
    </w:p>
    <w:p w14:paraId="2739E342" w14:textId="77777777" w:rsidR="00EE348E" w:rsidRDefault="00000000">
      <w:pPr>
        <w:jc w:val="center"/>
        <w:rPr>
          <w:rFonts w:ascii="Times New Roman" w:hAnsi="Times New Roman" w:cs="Times New Roman"/>
          <w:b/>
          <w:sz w:val="22"/>
          <w:szCs w:val="22"/>
        </w:rPr>
      </w:pPr>
      <w:r>
        <w:rPr>
          <w:rFonts w:ascii="Times New Roman" w:hAnsi="Times New Roman" w:cs="Times New Roman"/>
          <w:noProof/>
          <w:sz w:val="22"/>
          <w:szCs w:val="22"/>
          <w:lang w:eastAsia="ru-RU"/>
        </w:rPr>
        <mc:AlternateContent>
          <mc:Choice Requires="wpg">
            <w:drawing>
              <wp:anchor distT="0" distB="0" distL="114300" distR="114300" simplePos="0" relativeHeight="251661312" behindDoc="0" locked="0" layoutInCell="1" allowOverlap="1" wp14:anchorId="5AD58478" wp14:editId="4C47DD70">
                <wp:simplePos x="0" y="0"/>
                <wp:positionH relativeFrom="column">
                  <wp:posOffset>-321945</wp:posOffset>
                </wp:positionH>
                <wp:positionV relativeFrom="paragraph">
                  <wp:posOffset>-264160</wp:posOffset>
                </wp:positionV>
                <wp:extent cx="901065" cy="462280"/>
                <wp:effectExtent l="0" t="0" r="0" b="0"/>
                <wp:wrapNone/>
                <wp:docPr id="1" name="Группа 31"/>
                <wp:cNvGraphicFramePr/>
                <a:graphic xmlns:a="http://schemas.openxmlformats.org/drawingml/2006/main">
                  <a:graphicData uri="http://schemas.microsoft.com/office/word/2010/wordprocessingGroup">
                    <wpg:wgp>
                      <wpg:cNvGrpSpPr/>
                      <wpg:grpSpPr bwMode="auto">
                        <a:xfrm>
                          <a:off x="0" y="0"/>
                          <a:ext cx="901065" cy="462280"/>
                          <a:chOff x="1334" y="1147"/>
                          <a:chExt cx="1639" cy="728"/>
                        </a:xfrm>
                      </wpg:grpSpPr>
                      <wps:wsp>
                        <wps:cNvPr id="2" name="Полилиния: фигура 2"/>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wps:spPr>
                        <wps:bodyPr rot="0">
                          <a:prstTxWarp prst="textNoShape">
                            <a:avLst/>
                          </a:prstTxWarp>
                          <a:noAutofit/>
                        </wps:bodyPr>
                      </wps:wsp>
                      <wps:wsp>
                        <wps:cNvPr id="3" name="Полилиния: фигура 3"/>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4" name="Полилиния: фигура 4"/>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0" o:spid="_x0000_s0000" style="position:absolute;mso-wrap-distance-left:9.0pt;mso-wrap-distance-top:0.0pt;mso-wrap-distance-right:9.0pt;mso-wrap-distance-bottom:0.0pt;z-index:251661312;o:allowoverlap:true;o:allowincell:true;mso-position-horizontal-relative:text;margin-left:-25.3pt;mso-position-horizontal:absolute;mso-position-vertical-relative:text;margin-top:-20.8pt;mso-position-vertical:absolute;width:71.0pt;height:36.4pt;" coordorigin="13,11" coordsize="16,7">
                <v:shape id="shape 1" o:spid="_x0000_s1" style="position:absolute;left:23;top:11;width:5;height:5;" coordsize="100000,100000" path="m20000,11639l20000,16588l57991,16588l60167,16588l62509,16956l63764,17230l64852,17780l66023,18515l67028,19430l67697,20531l68368,21631l68868,23005l69204,24197l69456,26854l69456,29146l69456,70851l69456,73143l69204,75617l68868,76991l68368,78183l67697,79468l67028,80475l66023,81484l64852,82125l63764,82675l62509,82949l60167,83225l57991,83408l39748,83408l38493,83225l37069,83225l35815,83134l34560,82858l33472,82401l32384,81757l31882,81210l31463,80751l31130,80110l30711,79468l30458,78733l30375,78091l30208,77359l30208,76717l30375,75343l30711,74152l31213,72869l31882,71677l32634,70392l33389,69477l57991,33362l20000,33362l4685,55545l2928,58294l1338,60859l836,62236l333,63610l83,65075l0,66635l83,68103l333,69568l752,70942l1338,72319l2845,74884l4685,77818l8535,83408l11463,87442l14391,91290l16065,93032l17655,94682l19412,96056l21255,97248l23178,98075l25271,98807l27363,99357l29706,99631l32215,99908l34810,99999l37572,99999l40586,99999l57153,99999l60919,99999l65021,99908l67111,99725l69370,99449l71630,99081l73806,98625l75981,98075l78241,97433l80417,96607l82593,95600l84685,94409l86694,93032l88701,91384l90375,89548l92132,87624l93639,85426l94894,83225l95981,81025l96903,78918l97655,76535l98241,74334l98743,72042l99162,70027l99498,67826l99664,65902l99914,63978l100000,60768l100000,58294l100000,41703l100000,39046l99914,35839l99664,34003l99498,31988l99162,29972l98743,27771l98241,25571l97655,23373l96903,21081l95981,18880l94894,16588l93639,14390l92132,12372l90375,10357l88701,8524l86694,6873l84685,5590l82593,4307l80417,3390l78241,2381l75981,1739l73806,1189l71630,733l69370,456l67111,274l65021,91l60919,0l57153,0l30711,0l28785,0l26609,274l25521,641l24519,1007l23514,1739l22509,2657l21674,3757l21002,4858l20500,6049l20250,7147l20000,9530l20000,11639xe" fillcolor="#D62828" stroked="f">
                  <v:path textboxrect="0,0,100000,99998"/>
                </v:shape>
                <v:shape id="shape 2" o:spid="_x0000_s2" style="position:absolute;left:19;top:13;width:5;height:3;" coordsize="100000,100000" path="m54491,0l100000,0l45507,99997l0,99997l54491,0xe" fillcolor="#D62828" stroked="f">
                  <v:path textboxrect="0,0,100000,99997"/>
                </v:shape>
                <v:shape id="shape 3" o:spid="_x0000_s3" style="position:absolute;left:13;top:13;width:6;height:5;" coordsize="100000,100000" path="m0,11732l0,9532l218,7240l507,5956l870,4857l1380,3847l2178,2748l3049,1741l3847,1100l4863,548l5736,274l7551,0l9294,0l64778,0l67319,0l69715,0l71968,90l74146,274l76106,548l78067,1100l79810,1741l81481,2748l83150,3847l84676,5314l86056,6782l87435,8613l90049,12557l92519,16588l95859,22180l97530,24930l98838,27681l99273,29055l99637,30338l99854,31712l100000,33269l99854,34737l99637,36204l99273,37578l98692,38954l97384,41702l95859,44453l82569,66635l49528,66635l71023,30522l71676,29422l72331,28322l72838,27129l73273,25846l73637,24563l73711,23189l73711,22454l73637,21812l73493,21080l73273,20438l72984,19797l72620,19248l72185,18697l71894,18239l70877,17597l69933,17046l68845,16772l67683,16588l66593,16588l65505,16588l39650,16588l39650,99998l13144,99998l13144,16588l0,16588l0,11732xe" fillcolor="#D62828" stroked="f">
                  <v:path textboxrect="0,0,100000,99997"/>
                </v:shape>
              </v:group>
            </w:pict>
          </mc:Fallback>
        </mc:AlternateContent>
      </w:r>
      <w:r>
        <w:rPr>
          <w:rFonts w:ascii="Times New Roman" w:hAnsi="Times New Roman" w:cs="Times New Roman"/>
          <w:b/>
          <w:sz w:val="22"/>
          <w:szCs w:val="22"/>
        </w:rPr>
        <w:t>Акционерное общество</w:t>
      </w:r>
    </w:p>
    <w:p w14:paraId="72D0259A" w14:textId="77777777" w:rsidR="00EE348E" w:rsidRDefault="00000000">
      <w:pPr>
        <w:jc w:val="center"/>
        <w:rPr>
          <w:rFonts w:ascii="Times New Roman" w:hAnsi="Times New Roman" w:cs="Times New Roman"/>
          <w:b/>
          <w:sz w:val="22"/>
          <w:szCs w:val="22"/>
        </w:rPr>
      </w:pPr>
      <w:r>
        <w:rPr>
          <w:rFonts w:ascii="Times New Roman" w:hAnsi="Times New Roman" w:cs="Times New Roman"/>
          <w:b/>
          <w:sz w:val="22"/>
          <w:szCs w:val="22"/>
        </w:rPr>
        <w:t>«СОДРУЖЕСТВО»</w:t>
      </w:r>
    </w:p>
    <w:p w14:paraId="363F81DA" w14:textId="77777777" w:rsidR="00EE348E" w:rsidRDefault="00000000">
      <w:pPr>
        <w:jc w:val="center"/>
        <w:rPr>
          <w:rFonts w:ascii="Times New Roman" w:hAnsi="Times New Roman" w:cs="Times New Roman"/>
          <w:sz w:val="22"/>
          <w:szCs w:val="22"/>
        </w:rPr>
      </w:pPr>
      <w:r>
        <w:rPr>
          <w:rFonts w:ascii="Times New Roman" w:hAnsi="Times New Roman" w:cs="Times New Roman"/>
          <w:sz w:val="22"/>
          <w:szCs w:val="22"/>
        </w:rPr>
        <w:t xml:space="preserve">ул. </w:t>
      </w:r>
      <w:proofErr w:type="spellStart"/>
      <w:r>
        <w:rPr>
          <w:rFonts w:ascii="Times New Roman" w:hAnsi="Times New Roman" w:cs="Times New Roman"/>
          <w:sz w:val="22"/>
          <w:szCs w:val="22"/>
        </w:rPr>
        <w:t>Галиаскара</w:t>
      </w:r>
      <w:proofErr w:type="spellEnd"/>
      <w:r>
        <w:rPr>
          <w:rFonts w:ascii="Times New Roman" w:hAnsi="Times New Roman" w:cs="Times New Roman"/>
          <w:sz w:val="22"/>
          <w:szCs w:val="22"/>
        </w:rPr>
        <w:t xml:space="preserve"> Камала, д. 11, г. Казань, РТ, 420021, </w:t>
      </w:r>
      <w:hyperlink r:id="rId13" w:tooltip="http://www.sodruzhestvoppk.ru" w:history="1">
        <w:r>
          <w:rPr>
            <w:rStyle w:val="af5"/>
            <w:rFonts w:ascii="Times New Roman" w:hAnsi="Times New Roman" w:cs="Times New Roman"/>
            <w:sz w:val="22"/>
            <w:szCs w:val="22"/>
            <w:lang w:val="en-US"/>
          </w:rPr>
          <w:t>www</w:t>
        </w:r>
        <w:r>
          <w:rPr>
            <w:rStyle w:val="af5"/>
            <w:rFonts w:ascii="Times New Roman" w:hAnsi="Times New Roman" w:cs="Times New Roman"/>
            <w:sz w:val="22"/>
            <w:szCs w:val="22"/>
          </w:rPr>
          <w:t>.</w:t>
        </w:r>
        <w:proofErr w:type="spellStart"/>
        <w:r>
          <w:rPr>
            <w:rStyle w:val="af5"/>
            <w:rFonts w:ascii="Times New Roman" w:hAnsi="Times New Roman" w:cs="Times New Roman"/>
            <w:sz w:val="22"/>
            <w:szCs w:val="22"/>
            <w:lang w:val="en-US"/>
          </w:rPr>
          <w:t>sodruzhestvoppk</w:t>
        </w:r>
        <w:proofErr w:type="spellEnd"/>
        <w:r>
          <w:rPr>
            <w:rStyle w:val="af5"/>
            <w:rFonts w:ascii="Times New Roman" w:hAnsi="Times New Roman" w:cs="Times New Roman"/>
            <w:sz w:val="22"/>
            <w:szCs w:val="22"/>
          </w:rPr>
          <w:t>.</w:t>
        </w:r>
        <w:proofErr w:type="spellStart"/>
        <w:r>
          <w:rPr>
            <w:rStyle w:val="af5"/>
            <w:rFonts w:ascii="Times New Roman" w:hAnsi="Times New Roman" w:cs="Times New Roman"/>
            <w:sz w:val="22"/>
            <w:szCs w:val="22"/>
            <w:lang w:val="en-US"/>
          </w:rPr>
          <w:t>ru</w:t>
        </w:r>
        <w:proofErr w:type="spellEnd"/>
      </w:hyperlink>
    </w:p>
    <w:p w14:paraId="3D655A3E" w14:textId="77777777" w:rsidR="00EE348E" w:rsidRDefault="00000000">
      <w:pPr>
        <w:jc w:val="center"/>
        <w:rPr>
          <w:rFonts w:ascii="Times New Roman" w:hAnsi="Times New Roman" w:cs="Times New Roman"/>
          <w:sz w:val="22"/>
          <w:szCs w:val="22"/>
        </w:rPr>
      </w:pPr>
      <w:r>
        <w:rPr>
          <w:rFonts w:ascii="Times New Roman" w:hAnsi="Times New Roman" w:cs="Times New Roman"/>
          <w:sz w:val="22"/>
          <w:szCs w:val="22"/>
        </w:rPr>
        <w:t xml:space="preserve">тел./факс: (843) 202-28-00, </w:t>
      </w:r>
      <w:r>
        <w:rPr>
          <w:rFonts w:ascii="Times New Roman" w:hAnsi="Times New Roman" w:cs="Times New Roman"/>
          <w:sz w:val="22"/>
          <w:szCs w:val="22"/>
          <w:lang w:val="en-US"/>
        </w:rPr>
        <w:t>e</w:t>
      </w:r>
      <w:r>
        <w:rPr>
          <w:rFonts w:ascii="Times New Roman" w:hAnsi="Times New Roman" w:cs="Times New Roman"/>
          <w:sz w:val="22"/>
          <w:szCs w:val="22"/>
        </w:rPr>
        <w:t>-</w:t>
      </w:r>
      <w:r>
        <w:rPr>
          <w:rFonts w:ascii="Times New Roman" w:hAnsi="Times New Roman" w:cs="Times New Roman"/>
          <w:sz w:val="22"/>
          <w:szCs w:val="22"/>
          <w:lang w:val="en-US"/>
        </w:rPr>
        <w:t>mail</w:t>
      </w:r>
      <w:r>
        <w:rPr>
          <w:rFonts w:ascii="Times New Roman" w:hAnsi="Times New Roman" w:cs="Times New Roman"/>
          <w:sz w:val="22"/>
          <w:szCs w:val="22"/>
        </w:rPr>
        <w:t xml:space="preserve">: </w:t>
      </w:r>
      <w:hyperlink r:id="rId14" w:tooltip="mailto:kznppk@sodrppk.ru" w:history="1">
        <w:r>
          <w:rPr>
            <w:rStyle w:val="af5"/>
            <w:rFonts w:ascii="Times New Roman" w:hAnsi="Times New Roman" w:cs="Times New Roman"/>
            <w:sz w:val="22"/>
            <w:szCs w:val="22"/>
            <w:lang w:val="en-US"/>
          </w:rPr>
          <w:t>kznppk</w:t>
        </w:r>
        <w:r>
          <w:rPr>
            <w:rStyle w:val="af5"/>
            <w:rFonts w:ascii="Times New Roman" w:hAnsi="Times New Roman" w:cs="Times New Roman"/>
            <w:sz w:val="22"/>
            <w:szCs w:val="22"/>
          </w:rPr>
          <w:t>@</w:t>
        </w:r>
        <w:r>
          <w:rPr>
            <w:rStyle w:val="af5"/>
            <w:rFonts w:ascii="Times New Roman" w:hAnsi="Times New Roman" w:cs="Times New Roman"/>
            <w:sz w:val="22"/>
            <w:szCs w:val="22"/>
            <w:lang w:val="en-US"/>
          </w:rPr>
          <w:t>sodrppk</w:t>
        </w:r>
        <w:r>
          <w:rPr>
            <w:rStyle w:val="af5"/>
            <w:rFonts w:ascii="Times New Roman" w:hAnsi="Times New Roman" w:cs="Times New Roman"/>
            <w:sz w:val="22"/>
            <w:szCs w:val="22"/>
          </w:rPr>
          <w:t>.</w:t>
        </w:r>
        <w:proofErr w:type="spellStart"/>
        <w:r>
          <w:rPr>
            <w:rStyle w:val="af5"/>
            <w:rFonts w:ascii="Times New Roman" w:hAnsi="Times New Roman" w:cs="Times New Roman"/>
            <w:sz w:val="22"/>
            <w:szCs w:val="22"/>
            <w:lang w:val="en-US"/>
          </w:rPr>
          <w:t>ru</w:t>
        </w:r>
        <w:proofErr w:type="spellEnd"/>
      </w:hyperlink>
      <w:r>
        <w:rPr>
          <w:rFonts w:ascii="Times New Roman" w:hAnsi="Times New Roman" w:cs="Times New Roman"/>
          <w:sz w:val="22"/>
          <w:szCs w:val="22"/>
        </w:rPr>
        <w:t>, ОКПО 63124418, ОГРН 1091690049791, ИНН/КПП 1655182480/165501001</w:t>
      </w:r>
    </w:p>
    <w:p w14:paraId="7443D263" w14:textId="77777777" w:rsidR="00EE348E" w:rsidRDefault="00EE348E">
      <w:pPr>
        <w:pStyle w:val="af1"/>
        <w:rPr>
          <w:rFonts w:ascii="Times New Roman" w:hAnsi="Times New Roman" w:cs="Times New Roman"/>
          <w:sz w:val="22"/>
        </w:rPr>
      </w:pPr>
    </w:p>
    <w:p w14:paraId="68EB264F" w14:textId="77777777" w:rsidR="00EE348E" w:rsidRDefault="00EE348E">
      <w:pPr>
        <w:rPr>
          <w:rFonts w:ascii="Times New Roman" w:hAnsi="Times New Roman" w:cs="Times New Roman"/>
          <w:sz w:val="22"/>
          <w:szCs w:val="22"/>
        </w:rPr>
      </w:pPr>
    </w:p>
    <w:p w14:paraId="202998C4" w14:textId="77777777" w:rsidR="00EE348E" w:rsidRDefault="00000000">
      <w:pPr>
        <w:jc w:val="center"/>
        <w:outlineLvl w:val="0"/>
        <w:rPr>
          <w:rFonts w:ascii="Times New Roman" w:hAnsi="Times New Roman" w:cs="Times New Roman"/>
          <w:b/>
          <w:sz w:val="22"/>
          <w:szCs w:val="22"/>
        </w:rPr>
      </w:pPr>
      <w:r>
        <w:rPr>
          <w:rFonts w:ascii="Times New Roman" w:hAnsi="Times New Roman" w:cs="Times New Roman"/>
          <w:b/>
          <w:sz w:val="22"/>
          <w:szCs w:val="22"/>
        </w:rPr>
        <w:t xml:space="preserve">ИЗВЕЩЕНИЕ </w:t>
      </w:r>
    </w:p>
    <w:p w14:paraId="76D6588A" w14:textId="77777777" w:rsidR="00EE348E" w:rsidRDefault="00EE348E">
      <w:pPr>
        <w:jc w:val="center"/>
        <w:outlineLvl w:val="0"/>
        <w:rPr>
          <w:rFonts w:ascii="Times New Roman" w:hAnsi="Times New Roman" w:cs="Times New Roman"/>
          <w:b/>
          <w:sz w:val="22"/>
          <w:szCs w:val="22"/>
        </w:rPr>
      </w:pPr>
    </w:p>
    <w:p w14:paraId="180F8EF6" w14:textId="77777777" w:rsidR="00EE348E" w:rsidRDefault="00000000">
      <w:pPr>
        <w:jc w:val="center"/>
        <w:rPr>
          <w:rFonts w:ascii="Times New Roman" w:hAnsi="Times New Roman" w:cs="Times New Roman"/>
          <w:sz w:val="22"/>
          <w:szCs w:val="22"/>
        </w:rPr>
      </w:pPr>
      <w:r>
        <w:rPr>
          <w:rFonts w:ascii="Times New Roman" w:hAnsi="Times New Roman" w:cs="Times New Roman"/>
          <w:sz w:val="22"/>
          <w:szCs w:val="22"/>
        </w:rPr>
        <w:t>о проведении запроса котировок в электронной форме</w:t>
      </w:r>
    </w:p>
    <w:p w14:paraId="27EC2B57" w14:textId="3DB15C12" w:rsidR="00EE348E" w:rsidRDefault="00000000">
      <w:pPr>
        <w:jc w:val="center"/>
        <w:rPr>
          <w:rFonts w:ascii="Times New Roman" w:eastAsiaTheme="majorEastAsia" w:hAnsi="Times New Roman" w:cs="Times New Roman"/>
          <w:b/>
          <w:bCs/>
          <w:color w:val="000000"/>
          <w:sz w:val="22"/>
          <w:szCs w:val="22"/>
        </w:rPr>
      </w:pPr>
      <w:r>
        <w:rPr>
          <w:rFonts w:ascii="Times New Roman" w:hAnsi="Times New Roman" w:cs="Times New Roman"/>
          <w:sz w:val="22"/>
          <w:szCs w:val="22"/>
        </w:rPr>
        <w:t xml:space="preserve">на право заключения договора на поставку </w:t>
      </w:r>
      <w:r w:rsidR="005B7A79">
        <w:rPr>
          <w:rFonts w:ascii="Times New Roman" w:hAnsi="Times New Roman" w:cs="Times New Roman"/>
          <w:sz w:val="22"/>
          <w:szCs w:val="22"/>
          <w:u w:val="single"/>
        </w:rPr>
        <w:t>форменной одежды</w:t>
      </w:r>
      <w:r>
        <w:rPr>
          <w:rFonts w:ascii="Times New Roman" w:hAnsi="Times New Roman" w:cs="Times New Roman"/>
          <w:sz w:val="22"/>
          <w:szCs w:val="22"/>
        </w:rPr>
        <w:t>.</w:t>
      </w:r>
    </w:p>
    <w:p w14:paraId="2A477662" w14:textId="77777777" w:rsidR="00EE348E" w:rsidRDefault="00EE348E">
      <w:pPr>
        <w:widowControl w:val="0"/>
        <w:jc w:val="center"/>
        <w:rPr>
          <w:rFonts w:ascii="Times New Roman" w:hAnsi="Times New Roman" w:cs="Times New Roman"/>
          <w:b/>
          <w:sz w:val="22"/>
          <w:szCs w:val="22"/>
        </w:rPr>
      </w:pPr>
    </w:p>
    <w:p w14:paraId="129555E9" w14:textId="77777777" w:rsidR="00EE348E" w:rsidRDefault="00000000">
      <w:pPr>
        <w:widowControl w:val="0"/>
        <w:jc w:val="center"/>
        <w:rPr>
          <w:rFonts w:ascii="Times New Roman" w:hAnsi="Times New Roman" w:cs="Times New Roman"/>
          <w:b/>
          <w:sz w:val="22"/>
          <w:szCs w:val="22"/>
        </w:rPr>
      </w:pPr>
      <w:r>
        <w:rPr>
          <w:rFonts w:ascii="Times New Roman" w:hAnsi="Times New Roman" w:cs="Times New Roman"/>
          <w:b/>
          <w:sz w:val="22"/>
          <w:szCs w:val="22"/>
        </w:rPr>
        <w:t>Участником настоящей закупки может быть только субъект МСП, определяемый в соответствии с условиями Закона 209-ФЗ</w:t>
      </w:r>
    </w:p>
    <w:p w14:paraId="060D89FD" w14:textId="77777777" w:rsidR="00EE348E" w:rsidRDefault="00EE348E">
      <w:pPr>
        <w:widowControl w:val="0"/>
        <w:jc w:val="center"/>
        <w:rPr>
          <w:rFonts w:ascii="Times New Roman" w:hAnsi="Times New Roman" w:cs="Times New Roman"/>
          <w:b/>
          <w:sz w:val="22"/>
          <w:szCs w:val="22"/>
        </w:rPr>
      </w:pPr>
    </w:p>
    <w:p w14:paraId="5073672E" w14:textId="77777777" w:rsidR="00EE348E" w:rsidRDefault="00000000">
      <w:pPr>
        <w:pStyle w:val="aff7"/>
        <w:widowControl w:val="0"/>
        <w:numPr>
          <w:ilvl w:val="0"/>
          <w:numId w:val="2"/>
        </w:numPr>
        <w:ind w:left="0" w:firstLine="709"/>
        <w:jc w:val="both"/>
        <w:rPr>
          <w:rFonts w:ascii="Times New Roman" w:eastAsia="Times New Roman" w:hAnsi="Times New Roman" w:cs="Times New Roman"/>
          <w:sz w:val="22"/>
          <w:szCs w:val="22"/>
          <w:highlight w:val="lightGray"/>
          <w:lang w:eastAsia="ru-RU"/>
        </w:rPr>
      </w:pPr>
      <w:r>
        <w:rPr>
          <w:rFonts w:ascii="Times New Roman" w:hAnsi="Times New Roman" w:cs="Times New Roman"/>
          <w:b/>
          <w:sz w:val="22"/>
          <w:szCs w:val="22"/>
          <w:highlight w:val="lightGray"/>
          <w:u w:val="single"/>
          <w:shd w:val="clear" w:color="auto" w:fill="EEECE1" w:themeFill="background2"/>
        </w:rPr>
        <w:t>Наименование, место нахождения, почтовый адрес, адрес электронной почты и телефон Заказчика, являющегося организатором запроса котировок</w:t>
      </w:r>
      <w:r>
        <w:rPr>
          <w:rFonts w:ascii="Times New Roman" w:hAnsi="Times New Roman" w:cs="Times New Roman"/>
          <w:sz w:val="22"/>
          <w:szCs w:val="22"/>
          <w:highlight w:val="lightGray"/>
          <w:shd w:val="clear" w:color="auto" w:fill="EEECE1" w:themeFill="background2"/>
        </w:rPr>
        <w:t>:</w:t>
      </w:r>
      <w:r>
        <w:rPr>
          <w:rFonts w:ascii="Times New Roman" w:hAnsi="Times New Roman" w:cs="Times New Roman"/>
          <w:sz w:val="22"/>
          <w:szCs w:val="22"/>
          <w:highlight w:val="lightGray"/>
        </w:rPr>
        <w:t xml:space="preserve"> </w:t>
      </w:r>
    </w:p>
    <w:p w14:paraId="764A395B" w14:textId="77777777" w:rsidR="00EE348E" w:rsidRDefault="00EE348E">
      <w:pPr>
        <w:pStyle w:val="aff7"/>
        <w:widowControl w:val="0"/>
        <w:ind w:left="0" w:firstLine="709"/>
        <w:jc w:val="both"/>
        <w:rPr>
          <w:rFonts w:ascii="Times New Roman" w:eastAsia="Times New Roman" w:hAnsi="Times New Roman" w:cs="Times New Roman"/>
          <w:sz w:val="22"/>
          <w:szCs w:val="22"/>
          <w:lang w:eastAsia="ru-RU"/>
        </w:rPr>
      </w:pPr>
    </w:p>
    <w:p w14:paraId="18875C9C" w14:textId="77777777" w:rsidR="00EE348E" w:rsidRDefault="00000000">
      <w:pPr>
        <w:widowControl w:val="0"/>
        <w:ind w:firstLine="709"/>
        <w:jc w:val="both"/>
        <w:rPr>
          <w:rFonts w:ascii="Times New Roman" w:eastAsia="Times New Roman" w:hAnsi="Times New Roman" w:cs="Times New Roman"/>
          <w:sz w:val="22"/>
          <w:szCs w:val="22"/>
          <w:lang w:eastAsia="ru-RU"/>
        </w:rPr>
      </w:pPr>
      <w:r>
        <w:rPr>
          <w:rFonts w:ascii="Times New Roman" w:hAnsi="Times New Roman" w:cs="Times New Roman"/>
          <w:sz w:val="22"/>
          <w:szCs w:val="22"/>
        </w:rPr>
        <w:t>Заказчик: Акционерное общество «Содружество»</w:t>
      </w:r>
    </w:p>
    <w:p w14:paraId="1BF88C97" w14:textId="77777777" w:rsidR="00EE348E"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 xml:space="preserve">Адрес местонахождения Заказчика: 420021, РТ, г. Казань, ул. </w:t>
      </w:r>
      <w:proofErr w:type="spellStart"/>
      <w:r>
        <w:rPr>
          <w:rFonts w:ascii="Times New Roman" w:hAnsi="Times New Roman" w:cs="Times New Roman"/>
          <w:sz w:val="22"/>
          <w:szCs w:val="22"/>
        </w:rPr>
        <w:t>Галиаскара</w:t>
      </w:r>
      <w:proofErr w:type="spellEnd"/>
      <w:r>
        <w:rPr>
          <w:rFonts w:ascii="Times New Roman" w:hAnsi="Times New Roman" w:cs="Times New Roman"/>
          <w:sz w:val="22"/>
          <w:szCs w:val="22"/>
        </w:rPr>
        <w:t xml:space="preserve"> Камала, д.11</w:t>
      </w:r>
    </w:p>
    <w:p w14:paraId="29362E03" w14:textId="77777777" w:rsidR="00EE348E"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 xml:space="preserve">Почтовый адрес Заказчика: 420021, РТ, г. Казань, ул. </w:t>
      </w:r>
      <w:proofErr w:type="spellStart"/>
      <w:r>
        <w:rPr>
          <w:rFonts w:ascii="Times New Roman" w:hAnsi="Times New Roman" w:cs="Times New Roman"/>
          <w:sz w:val="22"/>
          <w:szCs w:val="22"/>
        </w:rPr>
        <w:t>Галиаскара</w:t>
      </w:r>
      <w:proofErr w:type="spellEnd"/>
      <w:r>
        <w:rPr>
          <w:rFonts w:ascii="Times New Roman" w:hAnsi="Times New Roman" w:cs="Times New Roman"/>
          <w:sz w:val="22"/>
          <w:szCs w:val="22"/>
        </w:rPr>
        <w:t xml:space="preserve"> Камала, д.11</w:t>
      </w:r>
    </w:p>
    <w:p w14:paraId="1E8FE290" w14:textId="77777777" w:rsidR="00EE348E"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 xml:space="preserve">Фактический адрес Заказчика: 420021, РТ, г. Казань, ул. </w:t>
      </w:r>
      <w:proofErr w:type="spellStart"/>
      <w:r>
        <w:rPr>
          <w:rFonts w:ascii="Times New Roman" w:hAnsi="Times New Roman" w:cs="Times New Roman"/>
          <w:sz w:val="22"/>
          <w:szCs w:val="22"/>
        </w:rPr>
        <w:t>Галиаскара</w:t>
      </w:r>
      <w:proofErr w:type="spellEnd"/>
      <w:r>
        <w:rPr>
          <w:rFonts w:ascii="Times New Roman" w:hAnsi="Times New Roman" w:cs="Times New Roman"/>
          <w:sz w:val="22"/>
          <w:szCs w:val="22"/>
        </w:rPr>
        <w:t xml:space="preserve"> Камала, д.11</w:t>
      </w:r>
    </w:p>
    <w:p w14:paraId="10F36E01" w14:textId="77777777" w:rsidR="00EE348E"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 xml:space="preserve">Адрес электронной почты Заказчика: </w:t>
      </w:r>
      <w:hyperlink r:id="rId15" w:tooltip="mailto:sodr.tendr@mail.ru" w:history="1">
        <w:r>
          <w:rPr>
            <w:rStyle w:val="af5"/>
            <w:rFonts w:ascii="Times New Roman" w:hAnsi="Times New Roman" w:cs="Times New Roman"/>
            <w:sz w:val="22"/>
            <w:szCs w:val="22"/>
          </w:rPr>
          <w:t>sodr.tendr@mail.ru</w:t>
        </w:r>
      </w:hyperlink>
    </w:p>
    <w:p w14:paraId="65CFDEF9" w14:textId="77777777" w:rsidR="00EE348E"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 xml:space="preserve">Контактное лицо Заказчика: Мочкарина Елена Викторовна </w:t>
      </w:r>
    </w:p>
    <w:p w14:paraId="7A690598" w14:textId="6992199E" w:rsidR="00EE348E"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Номер контактного телефона Заказчика:</w:t>
      </w:r>
      <w:r w:rsidR="00C66CE7">
        <w:rPr>
          <w:rFonts w:ascii="Times New Roman" w:hAnsi="Times New Roman" w:cs="Times New Roman"/>
          <w:sz w:val="22"/>
          <w:szCs w:val="22"/>
        </w:rPr>
        <w:t xml:space="preserve"> </w:t>
      </w:r>
      <w:r>
        <w:rPr>
          <w:rFonts w:ascii="Times New Roman" w:hAnsi="Times New Roman" w:cs="Times New Roman"/>
          <w:sz w:val="22"/>
          <w:szCs w:val="22"/>
        </w:rPr>
        <w:t>+7 (843) 202-28-19</w:t>
      </w:r>
    </w:p>
    <w:p w14:paraId="2A088BD6" w14:textId="77777777" w:rsidR="00EE348E" w:rsidRDefault="00EE348E">
      <w:pPr>
        <w:pStyle w:val="aff7"/>
        <w:widowControl w:val="0"/>
        <w:ind w:left="0" w:firstLine="709"/>
        <w:jc w:val="both"/>
        <w:rPr>
          <w:rFonts w:ascii="Times New Roman" w:hAnsi="Times New Roman" w:cs="Times New Roman"/>
          <w:sz w:val="22"/>
          <w:szCs w:val="22"/>
        </w:rPr>
      </w:pPr>
    </w:p>
    <w:p w14:paraId="24E94EB6" w14:textId="77777777" w:rsidR="00EE348E" w:rsidRDefault="00000000">
      <w:pPr>
        <w:pStyle w:val="aff7"/>
        <w:widowControl w:val="0"/>
        <w:numPr>
          <w:ilvl w:val="0"/>
          <w:numId w:val="2"/>
        </w:numPr>
        <w:ind w:left="0"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b/>
          <w:sz w:val="22"/>
          <w:szCs w:val="22"/>
          <w:highlight w:val="lightGray"/>
          <w:u w:val="single"/>
          <w:lang w:eastAsia="ru-RU"/>
        </w:rPr>
        <w:t>Количество лотов</w:t>
      </w:r>
      <w:r>
        <w:rPr>
          <w:rFonts w:ascii="Times New Roman" w:eastAsia="Times New Roman" w:hAnsi="Times New Roman" w:cs="Times New Roman"/>
          <w:sz w:val="22"/>
          <w:szCs w:val="22"/>
          <w:u w:val="single"/>
          <w:lang w:eastAsia="ru-RU"/>
        </w:rPr>
        <w:t>:</w:t>
      </w:r>
      <w:r>
        <w:rPr>
          <w:rFonts w:ascii="Times New Roman" w:eastAsia="Times New Roman" w:hAnsi="Times New Roman" w:cs="Times New Roman"/>
          <w:sz w:val="22"/>
          <w:szCs w:val="22"/>
          <w:lang w:eastAsia="ru-RU"/>
        </w:rPr>
        <w:t xml:space="preserve"> 2 (Два)</w:t>
      </w:r>
    </w:p>
    <w:p w14:paraId="257D57E9" w14:textId="77777777" w:rsidR="00EE348E" w:rsidRDefault="00EE348E">
      <w:pPr>
        <w:pStyle w:val="aff7"/>
        <w:widowControl w:val="0"/>
        <w:ind w:left="0" w:firstLine="709"/>
        <w:jc w:val="both"/>
        <w:rPr>
          <w:rFonts w:ascii="Times New Roman" w:eastAsia="Times New Roman" w:hAnsi="Times New Roman" w:cs="Times New Roman"/>
          <w:sz w:val="22"/>
          <w:szCs w:val="22"/>
          <w:lang w:eastAsia="ru-RU"/>
        </w:rPr>
      </w:pPr>
    </w:p>
    <w:p w14:paraId="54A25D89" w14:textId="77777777" w:rsidR="00EE348E" w:rsidRDefault="00000000">
      <w:pPr>
        <w:pStyle w:val="aff7"/>
        <w:widowControl w:val="0"/>
        <w:numPr>
          <w:ilvl w:val="0"/>
          <w:numId w:val="2"/>
        </w:numPr>
        <w:ind w:left="0" w:firstLine="709"/>
        <w:jc w:val="both"/>
        <w:rPr>
          <w:rFonts w:ascii="Times New Roman" w:eastAsiaTheme="majorEastAsia" w:hAnsi="Times New Roman" w:cs="Times New Roman"/>
          <w:bCs/>
          <w:sz w:val="22"/>
          <w:szCs w:val="22"/>
        </w:rPr>
      </w:pPr>
      <w:r>
        <w:rPr>
          <w:rFonts w:ascii="Times New Roman" w:hAnsi="Times New Roman" w:cs="Times New Roman"/>
          <w:b/>
          <w:sz w:val="22"/>
          <w:szCs w:val="22"/>
          <w:highlight w:val="lightGray"/>
          <w:u w:val="single"/>
          <w:shd w:val="clear" w:color="auto" w:fill="EEECE1" w:themeFill="background2"/>
        </w:rPr>
        <w:t>Способ закупки</w:t>
      </w:r>
      <w:r>
        <w:rPr>
          <w:rFonts w:ascii="Times New Roman" w:hAnsi="Times New Roman" w:cs="Times New Roman"/>
          <w:sz w:val="22"/>
          <w:szCs w:val="22"/>
        </w:rPr>
        <w:t xml:space="preserve"> – </w:t>
      </w:r>
      <w:r>
        <w:rPr>
          <w:rFonts w:ascii="Times New Roman" w:eastAsiaTheme="majorEastAsia" w:hAnsi="Times New Roman" w:cs="Times New Roman"/>
          <w:b/>
          <w:bCs/>
          <w:sz w:val="22"/>
          <w:szCs w:val="22"/>
        </w:rPr>
        <w:t>запрос котировок в электронной форме</w:t>
      </w:r>
      <w:r>
        <w:rPr>
          <w:rFonts w:ascii="Times New Roman" w:eastAsiaTheme="majorEastAsia" w:hAnsi="Times New Roman" w:cs="Times New Roman"/>
          <w:bCs/>
          <w:sz w:val="22"/>
          <w:szCs w:val="22"/>
        </w:rPr>
        <w:t>.</w:t>
      </w:r>
    </w:p>
    <w:p w14:paraId="73EB2D14" w14:textId="77777777" w:rsidR="00EE348E" w:rsidRDefault="00000000">
      <w:pPr>
        <w:ind w:firstLine="709"/>
        <w:jc w:val="both"/>
        <w:rPr>
          <w:rFonts w:ascii="Times New Roman" w:eastAsiaTheme="majorEastAsia" w:hAnsi="Times New Roman" w:cs="Times New Roman"/>
          <w:bCs/>
          <w:sz w:val="22"/>
          <w:szCs w:val="22"/>
        </w:rPr>
      </w:pPr>
      <w:r>
        <w:rPr>
          <w:rFonts w:ascii="Times New Roman" w:eastAsiaTheme="majorEastAsia" w:hAnsi="Times New Roman" w:cs="Times New Roman"/>
          <w:bCs/>
          <w:sz w:val="22"/>
          <w:szCs w:val="22"/>
        </w:rPr>
        <w:t xml:space="preserve">Данная процедура проходит на сайте </w:t>
      </w:r>
      <w:r>
        <w:rPr>
          <w:rStyle w:val="af5"/>
          <w:rFonts w:ascii="Times New Roman" w:hAnsi="Times New Roman" w:cs="Times New Roman"/>
          <w:sz w:val="22"/>
          <w:szCs w:val="22"/>
        </w:rPr>
        <w:t>http://223etp.zakazrf.ru/</w:t>
      </w:r>
      <w:r>
        <w:rPr>
          <w:rFonts w:ascii="Times New Roman" w:eastAsiaTheme="majorEastAsia" w:hAnsi="Times New Roman" w:cs="Times New Roman"/>
          <w:bCs/>
          <w:color w:val="0070C0"/>
          <w:sz w:val="22"/>
          <w:szCs w:val="22"/>
        </w:rPr>
        <w:t xml:space="preserve"> </w:t>
      </w:r>
      <w:r>
        <w:rPr>
          <w:rFonts w:ascii="Times New Roman" w:eastAsiaTheme="majorEastAsia" w:hAnsi="Times New Roman" w:cs="Times New Roman"/>
          <w:bCs/>
          <w:sz w:val="22"/>
          <w:szCs w:val="22"/>
        </w:rPr>
        <w:t>(далее – ЭТП)</w:t>
      </w:r>
    </w:p>
    <w:p w14:paraId="202D5014" w14:textId="77777777" w:rsidR="00EE348E" w:rsidRDefault="00000000">
      <w:pPr>
        <w:ind w:firstLine="709"/>
        <w:jc w:val="both"/>
        <w:rPr>
          <w:rFonts w:ascii="Times New Roman" w:hAnsi="Times New Roman" w:cs="Times New Roman"/>
          <w:b/>
          <w:bCs/>
          <w:sz w:val="22"/>
          <w:szCs w:val="22"/>
        </w:rPr>
      </w:pPr>
      <w:r>
        <w:rPr>
          <w:rFonts w:ascii="Times New Roman" w:hAnsi="Times New Roman" w:cs="Times New Roman"/>
          <w:sz w:val="22"/>
          <w:szCs w:val="22"/>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0565D3D4" w14:textId="77777777" w:rsidR="00EE348E" w:rsidRDefault="00EE348E">
      <w:pPr>
        <w:pStyle w:val="affa"/>
        <w:widowControl w:val="0"/>
        <w:ind w:firstLine="709"/>
        <w:rPr>
          <w:rFonts w:ascii="Times New Roman" w:eastAsiaTheme="majorEastAsia" w:hAnsi="Times New Roman" w:cs="Times New Roman"/>
          <w:bCs/>
          <w:sz w:val="22"/>
          <w:szCs w:val="22"/>
        </w:rPr>
      </w:pPr>
    </w:p>
    <w:p w14:paraId="2E7C2736" w14:textId="1D8230B7" w:rsidR="00EE348E" w:rsidRDefault="00000000">
      <w:pPr>
        <w:pStyle w:val="aff7"/>
        <w:widowControl w:val="0"/>
        <w:numPr>
          <w:ilvl w:val="0"/>
          <w:numId w:val="2"/>
        </w:numPr>
        <w:shd w:val="clear" w:color="auto" w:fill="FFFFFF"/>
        <w:ind w:left="0" w:firstLine="709"/>
        <w:jc w:val="both"/>
        <w:rPr>
          <w:rFonts w:ascii="Times New Roman" w:hAnsi="Times New Roman" w:cs="Times New Roman"/>
          <w:sz w:val="22"/>
          <w:szCs w:val="22"/>
          <w:u w:val="single"/>
        </w:rPr>
      </w:pPr>
      <w:r>
        <w:rPr>
          <w:rFonts w:ascii="Times New Roman" w:hAnsi="Times New Roman" w:cs="Times New Roman"/>
          <w:b/>
          <w:sz w:val="22"/>
          <w:szCs w:val="22"/>
          <w:u w:val="single"/>
          <w:shd w:val="clear" w:color="auto" w:fill="EEECE1" w:themeFill="background2"/>
        </w:rPr>
        <w:t>Предмет закупки (договора)</w:t>
      </w:r>
      <w:r>
        <w:rPr>
          <w:rFonts w:ascii="Times New Roman" w:hAnsi="Times New Roman" w:cs="Times New Roman"/>
          <w:sz w:val="22"/>
          <w:szCs w:val="22"/>
        </w:rPr>
        <w:t xml:space="preserve">: Поставка </w:t>
      </w:r>
      <w:r w:rsidR="005B7A79">
        <w:rPr>
          <w:rFonts w:ascii="Times New Roman" w:hAnsi="Times New Roman" w:cs="Times New Roman"/>
          <w:sz w:val="22"/>
          <w:szCs w:val="22"/>
          <w:u w:val="single"/>
        </w:rPr>
        <w:t>форменной одежды</w:t>
      </w:r>
      <w:r>
        <w:rPr>
          <w:rFonts w:ascii="Times New Roman" w:hAnsi="Times New Roman" w:cs="Times New Roman"/>
          <w:sz w:val="22"/>
          <w:szCs w:val="22"/>
          <w:u w:val="single"/>
        </w:rPr>
        <w:t xml:space="preserve">. </w:t>
      </w:r>
    </w:p>
    <w:p w14:paraId="6BF9091F" w14:textId="77777777" w:rsidR="00EE348E" w:rsidRDefault="00EE348E">
      <w:pPr>
        <w:widowControl w:val="0"/>
        <w:shd w:val="clear" w:color="auto" w:fill="FFFFFF" w:themeFill="background1"/>
        <w:ind w:firstLine="709"/>
        <w:jc w:val="both"/>
        <w:rPr>
          <w:rFonts w:ascii="Times New Roman" w:hAnsi="Times New Roman" w:cs="Times New Roman"/>
          <w:bCs/>
          <w:sz w:val="22"/>
          <w:szCs w:val="22"/>
        </w:rPr>
      </w:pPr>
    </w:p>
    <w:p w14:paraId="4BDFE78B" w14:textId="77777777" w:rsidR="00EE348E" w:rsidRDefault="00000000">
      <w:pPr>
        <w:pStyle w:val="aff7"/>
        <w:widowControl w:val="0"/>
        <w:shd w:val="clear" w:color="auto" w:fill="FFFFFF" w:themeFill="background1"/>
        <w:ind w:left="0" w:firstLine="709"/>
        <w:jc w:val="both"/>
        <w:rPr>
          <w:rFonts w:ascii="Times New Roman" w:eastAsiaTheme="majorEastAsia" w:hAnsi="Times New Roman" w:cs="Times New Roman"/>
          <w:b/>
          <w:bCs/>
          <w:color w:val="000000"/>
          <w:sz w:val="22"/>
          <w:szCs w:val="22"/>
        </w:rPr>
      </w:pPr>
      <w:r>
        <w:rPr>
          <w:rFonts w:ascii="Times New Roman" w:hAnsi="Times New Roman" w:cs="Times New Roman"/>
          <w:b/>
          <w:sz w:val="22"/>
          <w:szCs w:val="22"/>
          <w:u w:val="single"/>
          <w:shd w:val="clear" w:color="auto" w:fill="D9D9D9" w:themeFill="background1" w:themeFillShade="D9"/>
        </w:rPr>
        <w:t>Место поставки товара, выполнения работ/оказания услуг:</w:t>
      </w:r>
    </w:p>
    <w:p w14:paraId="67C28DF2" w14:textId="77777777" w:rsidR="00EE348E" w:rsidRDefault="00000000">
      <w:pPr>
        <w:tabs>
          <w:tab w:val="left" w:pos="1701"/>
        </w:tabs>
        <w:ind w:firstLine="709"/>
        <w:jc w:val="both"/>
        <w:rPr>
          <w:rFonts w:ascii="Times New Roman" w:hAnsi="Times New Roman" w:cs="Times New Roman"/>
          <w:sz w:val="22"/>
          <w:szCs w:val="22"/>
        </w:rPr>
      </w:pPr>
      <w:r>
        <w:rPr>
          <w:rFonts w:ascii="Times New Roman" w:hAnsi="Times New Roman" w:cs="Times New Roman"/>
          <w:sz w:val="22"/>
          <w:szCs w:val="22"/>
        </w:rPr>
        <w:t>Лот №1: Республика Татарстан, г. Казань, ул. Чернышевского, д. 43/2;</w:t>
      </w:r>
    </w:p>
    <w:p w14:paraId="2DCC5D93" w14:textId="77777777" w:rsidR="00EE348E" w:rsidRDefault="00000000">
      <w:pPr>
        <w:tabs>
          <w:tab w:val="left" w:pos="1701"/>
        </w:tabs>
        <w:ind w:firstLine="709"/>
        <w:jc w:val="both"/>
        <w:rPr>
          <w:rFonts w:ascii="Times New Roman" w:hAnsi="Times New Roman" w:cs="Times New Roman"/>
          <w:sz w:val="22"/>
          <w:szCs w:val="22"/>
        </w:rPr>
      </w:pPr>
      <w:r>
        <w:rPr>
          <w:rFonts w:ascii="Times New Roman" w:hAnsi="Times New Roman" w:cs="Times New Roman"/>
          <w:sz w:val="22"/>
          <w:szCs w:val="22"/>
        </w:rPr>
        <w:t>Лот №2: Удмуртская Республика, г. Ижевск, ул. Дружбы, д. 16.</w:t>
      </w:r>
    </w:p>
    <w:p w14:paraId="142E9005" w14:textId="77777777" w:rsidR="00EE348E" w:rsidRDefault="00EE348E">
      <w:pPr>
        <w:tabs>
          <w:tab w:val="left" w:pos="1701"/>
        </w:tabs>
        <w:ind w:firstLine="709"/>
        <w:jc w:val="both"/>
        <w:rPr>
          <w:rFonts w:ascii="Times New Roman" w:hAnsi="Times New Roman" w:cs="Times New Roman"/>
          <w:b/>
          <w:sz w:val="22"/>
          <w:szCs w:val="22"/>
          <w:u w:val="single"/>
        </w:rPr>
      </w:pPr>
    </w:p>
    <w:p w14:paraId="5957CB75"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b/>
          <w:sz w:val="22"/>
          <w:szCs w:val="22"/>
          <w:highlight w:val="lightGray"/>
          <w:u w:val="single"/>
        </w:rPr>
        <w:t>Срок поставки товара</w:t>
      </w:r>
      <w:r>
        <w:rPr>
          <w:rFonts w:ascii="Times New Roman" w:hAnsi="Times New Roman" w:cs="Times New Roman"/>
          <w:sz w:val="22"/>
          <w:szCs w:val="22"/>
          <w:u w:val="single"/>
        </w:rPr>
        <w:t>:</w:t>
      </w:r>
      <w:r>
        <w:rPr>
          <w:rFonts w:ascii="Times New Roman" w:hAnsi="Times New Roman" w:cs="Times New Roman"/>
          <w:sz w:val="22"/>
          <w:szCs w:val="22"/>
        </w:rPr>
        <w:t xml:space="preserve"> все необходимые сведения приведены в Техническом задании к извещению о проведении запроса котировок (приложение № 3)</w:t>
      </w:r>
    </w:p>
    <w:p w14:paraId="182537D3" w14:textId="77777777" w:rsidR="00EE348E" w:rsidRDefault="00EE348E">
      <w:pPr>
        <w:ind w:firstLine="709"/>
        <w:jc w:val="both"/>
        <w:rPr>
          <w:rFonts w:ascii="Times New Roman" w:hAnsi="Times New Roman" w:cs="Times New Roman"/>
          <w:sz w:val="22"/>
          <w:szCs w:val="22"/>
        </w:rPr>
      </w:pPr>
    </w:p>
    <w:p w14:paraId="66DB57D7" w14:textId="77777777" w:rsidR="00EE348E" w:rsidRDefault="00000000">
      <w:pPr>
        <w:pStyle w:val="aff7"/>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Pr>
          <w:rFonts w:ascii="Times New Roman" w:hAnsi="Times New Roman" w:cs="Times New Roman"/>
          <w:b/>
          <w:sz w:val="22"/>
          <w:szCs w:val="22"/>
          <w:u w:val="single"/>
          <w:shd w:val="clear" w:color="auto" w:fill="D9D9D9" w:themeFill="background1" w:themeFillShade="D9"/>
        </w:rPr>
        <w:t>Доставка, погрузочно-разгрузочные работы:</w:t>
      </w:r>
    </w:p>
    <w:p w14:paraId="07C5CA2C" w14:textId="77777777" w:rsidR="00EE348E" w:rsidRDefault="00000000">
      <w:pPr>
        <w:tabs>
          <w:tab w:val="left" w:pos="1701"/>
        </w:tabs>
        <w:ind w:firstLine="709"/>
        <w:jc w:val="both"/>
        <w:rPr>
          <w:rFonts w:ascii="Times New Roman" w:hAnsi="Times New Roman" w:cs="Times New Roman"/>
          <w:sz w:val="22"/>
          <w:szCs w:val="22"/>
        </w:rPr>
      </w:pPr>
      <w:r>
        <w:rPr>
          <w:rFonts w:ascii="Times New Roman" w:hAnsi="Times New Roman" w:cs="Times New Roman"/>
          <w:sz w:val="22"/>
          <w:szCs w:val="22"/>
        </w:rPr>
        <w:t>Лот №1: Республика Татарстан, г. Казань, ул. Чернышевского, д. 43/2;</w:t>
      </w:r>
    </w:p>
    <w:p w14:paraId="49E99F26" w14:textId="77777777" w:rsidR="00EE348E" w:rsidRDefault="00000000">
      <w:pPr>
        <w:tabs>
          <w:tab w:val="left" w:pos="1701"/>
        </w:tabs>
        <w:ind w:firstLine="709"/>
        <w:jc w:val="both"/>
        <w:rPr>
          <w:rFonts w:ascii="Times New Roman" w:hAnsi="Times New Roman" w:cs="Times New Roman"/>
          <w:sz w:val="22"/>
          <w:szCs w:val="22"/>
        </w:rPr>
      </w:pPr>
      <w:r>
        <w:rPr>
          <w:rFonts w:ascii="Times New Roman" w:hAnsi="Times New Roman" w:cs="Times New Roman"/>
          <w:sz w:val="22"/>
          <w:szCs w:val="22"/>
        </w:rPr>
        <w:t>Лот №2: Удмуртская Республика, г. Ижевск, ул. Дружбы, д. 16.</w:t>
      </w:r>
    </w:p>
    <w:p w14:paraId="228B523E" w14:textId="77777777" w:rsidR="00EE348E" w:rsidRDefault="00EE348E">
      <w:pPr>
        <w:pStyle w:val="aff7"/>
        <w:widowControl w:val="0"/>
        <w:ind w:left="0" w:firstLine="709"/>
        <w:jc w:val="both"/>
        <w:rPr>
          <w:rFonts w:ascii="Times New Roman" w:hAnsi="Times New Roman" w:cs="Times New Roman"/>
          <w:b/>
          <w:sz w:val="22"/>
          <w:szCs w:val="22"/>
          <w:u w:val="single"/>
        </w:rPr>
      </w:pPr>
    </w:p>
    <w:p w14:paraId="55DEDB68" w14:textId="77777777" w:rsidR="00EE348E" w:rsidRDefault="00000000">
      <w:pPr>
        <w:pStyle w:val="aff7"/>
        <w:widowControl w:val="0"/>
        <w:numPr>
          <w:ilvl w:val="0"/>
          <w:numId w:val="2"/>
        </w:numPr>
        <w:ind w:left="0" w:firstLine="709"/>
        <w:jc w:val="both"/>
        <w:rPr>
          <w:rFonts w:ascii="Times New Roman" w:hAnsi="Times New Roman" w:cs="Times New Roman"/>
          <w:bCs/>
          <w:sz w:val="22"/>
          <w:szCs w:val="22"/>
        </w:rPr>
      </w:pPr>
      <w:r>
        <w:rPr>
          <w:rFonts w:ascii="Times New Roman" w:hAnsi="Times New Roman" w:cs="Times New Roman"/>
          <w:b/>
          <w:sz w:val="22"/>
          <w:szCs w:val="22"/>
          <w:u w:val="single"/>
          <w:shd w:val="clear" w:color="auto" w:fill="D9D9D9" w:themeFill="background1" w:themeFillShade="D9"/>
        </w:rPr>
        <w:t>Состав и объем, количество работ:</w:t>
      </w:r>
      <w:r>
        <w:rPr>
          <w:rFonts w:ascii="Times New Roman" w:hAnsi="Times New Roman" w:cs="Times New Roman"/>
          <w:sz w:val="22"/>
          <w:szCs w:val="22"/>
        </w:rPr>
        <w:t xml:space="preserve"> все необходимые сведения приведены в Техническом задании к извещению о проведении запроса котировок (приложение № 3)</w:t>
      </w:r>
    </w:p>
    <w:p w14:paraId="6193F82D" w14:textId="77777777" w:rsidR="00EE348E" w:rsidRDefault="00EE348E">
      <w:pPr>
        <w:widowControl w:val="0"/>
        <w:ind w:firstLine="709"/>
        <w:jc w:val="both"/>
        <w:rPr>
          <w:rFonts w:ascii="Times New Roman" w:hAnsi="Times New Roman" w:cs="Times New Roman"/>
          <w:sz w:val="22"/>
          <w:szCs w:val="22"/>
        </w:rPr>
      </w:pPr>
    </w:p>
    <w:p w14:paraId="04A4B68F" w14:textId="77777777" w:rsidR="00EE348E" w:rsidRPr="009B4E43" w:rsidRDefault="00000000">
      <w:pPr>
        <w:pStyle w:val="aff7"/>
        <w:widowControl w:val="0"/>
        <w:numPr>
          <w:ilvl w:val="0"/>
          <w:numId w:val="2"/>
        </w:numPr>
        <w:ind w:left="0" w:firstLine="709"/>
        <w:jc w:val="both"/>
        <w:rPr>
          <w:rFonts w:ascii="Times New Roman" w:hAnsi="Times New Roman" w:cs="Times New Roman"/>
          <w:b/>
          <w:sz w:val="22"/>
          <w:szCs w:val="22"/>
        </w:rPr>
      </w:pPr>
      <w:r w:rsidRPr="009B4E43">
        <w:rPr>
          <w:rFonts w:ascii="Times New Roman" w:hAnsi="Times New Roman" w:cs="Times New Roman"/>
          <w:b/>
          <w:sz w:val="22"/>
          <w:szCs w:val="22"/>
          <w:u w:val="single"/>
          <w:shd w:val="clear" w:color="auto" w:fill="D9D9D9" w:themeFill="background1" w:themeFillShade="D9"/>
        </w:rPr>
        <w:t>Начальная (максимальная) цена договора (НМЦД)</w:t>
      </w:r>
      <w:r w:rsidRPr="009B4E43">
        <w:rPr>
          <w:rFonts w:ascii="Times New Roman" w:hAnsi="Times New Roman" w:cs="Times New Roman"/>
          <w:sz w:val="22"/>
          <w:szCs w:val="22"/>
          <w:shd w:val="clear" w:color="auto" w:fill="D9D9D9" w:themeFill="background1" w:themeFillShade="D9"/>
        </w:rPr>
        <w:t>:</w:t>
      </w:r>
    </w:p>
    <w:p w14:paraId="3DFC481E" w14:textId="4B51AEAD" w:rsidR="00EE348E" w:rsidRPr="009B4E43" w:rsidRDefault="00000000">
      <w:pPr>
        <w:widowControl w:val="0"/>
        <w:shd w:val="clear" w:color="auto" w:fill="FFFFFF"/>
        <w:tabs>
          <w:tab w:val="left" w:pos="284"/>
          <w:tab w:val="left" w:pos="567"/>
        </w:tabs>
        <w:ind w:firstLine="709"/>
        <w:jc w:val="both"/>
        <w:rPr>
          <w:rFonts w:ascii="Times New Roman" w:eastAsia="Times New Roman" w:hAnsi="Times New Roman" w:cs="Times New Roman"/>
          <w:bCs/>
          <w:sz w:val="22"/>
          <w:szCs w:val="22"/>
          <w:lang w:eastAsia="ru-RU"/>
        </w:rPr>
      </w:pPr>
      <w:r w:rsidRPr="009B4E43">
        <w:rPr>
          <w:rFonts w:ascii="Times New Roman" w:eastAsia="Times New Roman" w:hAnsi="Times New Roman" w:cs="Times New Roman"/>
          <w:bCs/>
          <w:sz w:val="22"/>
          <w:szCs w:val="22"/>
          <w:lang w:eastAsia="ru-RU"/>
        </w:rPr>
        <w:t xml:space="preserve">Лот №1: </w:t>
      </w:r>
      <w:r w:rsidR="006672B4" w:rsidRPr="009B4E43">
        <w:rPr>
          <w:rFonts w:ascii="Times New Roman" w:eastAsia="Times New Roman" w:hAnsi="Times New Roman" w:cs="Times New Roman"/>
          <w:b/>
          <w:sz w:val="22"/>
          <w:szCs w:val="22"/>
          <w:lang w:eastAsia="ru-RU"/>
        </w:rPr>
        <w:t xml:space="preserve">1 189 565 (Один миллион сто восемьдесят девять тысяч пятьсот шестьдесят пять) рублей 67 копеек, </w:t>
      </w:r>
      <w:r w:rsidR="006672B4" w:rsidRPr="009B4E43">
        <w:rPr>
          <w:rFonts w:ascii="Times New Roman" w:eastAsia="Times New Roman" w:hAnsi="Times New Roman" w:cs="Times New Roman"/>
          <w:bCs/>
          <w:sz w:val="22"/>
          <w:szCs w:val="22"/>
          <w:lang w:eastAsia="ru-RU"/>
        </w:rPr>
        <w:t>в т.ч. НДС</w:t>
      </w:r>
      <w:r w:rsidRPr="009B4E43">
        <w:rPr>
          <w:rFonts w:ascii="Times New Roman" w:eastAsia="Times New Roman" w:hAnsi="Times New Roman" w:cs="Times New Roman"/>
          <w:bCs/>
          <w:sz w:val="22"/>
          <w:szCs w:val="22"/>
          <w:lang w:eastAsia="ru-RU"/>
        </w:rPr>
        <w:t>;</w:t>
      </w:r>
      <w:r w:rsidRPr="009B4E43">
        <w:rPr>
          <w:rFonts w:ascii="Times New Roman" w:eastAsia="Times New Roman" w:hAnsi="Times New Roman" w:cs="Times New Roman"/>
          <w:b/>
          <w:sz w:val="22"/>
          <w:szCs w:val="22"/>
          <w:lang w:eastAsia="ru-RU"/>
        </w:rPr>
        <w:t xml:space="preserve"> </w:t>
      </w:r>
    </w:p>
    <w:p w14:paraId="12677B45" w14:textId="53CFB2B0" w:rsidR="00EE348E" w:rsidRPr="009B4E43" w:rsidRDefault="00000000">
      <w:pPr>
        <w:widowControl w:val="0"/>
        <w:shd w:val="clear" w:color="auto" w:fill="FFFFFF"/>
        <w:tabs>
          <w:tab w:val="left" w:pos="284"/>
          <w:tab w:val="left" w:pos="567"/>
        </w:tabs>
        <w:ind w:firstLine="709"/>
        <w:jc w:val="both"/>
        <w:rPr>
          <w:rFonts w:ascii="Times New Roman" w:eastAsia="Times New Roman" w:hAnsi="Times New Roman" w:cs="Times New Roman"/>
          <w:bCs/>
          <w:sz w:val="22"/>
          <w:szCs w:val="22"/>
          <w:lang w:eastAsia="ru-RU"/>
        </w:rPr>
      </w:pPr>
      <w:r w:rsidRPr="009B4E43">
        <w:rPr>
          <w:rFonts w:ascii="Times New Roman" w:eastAsia="Times New Roman" w:hAnsi="Times New Roman" w:cs="Times New Roman"/>
          <w:bCs/>
          <w:sz w:val="22"/>
          <w:szCs w:val="22"/>
          <w:lang w:eastAsia="ru-RU"/>
        </w:rPr>
        <w:t xml:space="preserve">Лот №2: </w:t>
      </w:r>
      <w:r w:rsidR="006672B4" w:rsidRPr="009B4E43">
        <w:rPr>
          <w:rFonts w:ascii="Times New Roman" w:eastAsia="Times New Roman" w:hAnsi="Times New Roman" w:cs="Times New Roman"/>
          <w:b/>
          <w:sz w:val="22"/>
          <w:szCs w:val="22"/>
          <w:lang w:eastAsia="ru-RU"/>
        </w:rPr>
        <w:t xml:space="preserve">732 690 (Семьсот тридцать две тысячи шестьсот девяносто) рублей 33 копейки, </w:t>
      </w:r>
      <w:r w:rsidR="006672B4" w:rsidRPr="009B4E43">
        <w:rPr>
          <w:rFonts w:ascii="Times New Roman" w:eastAsia="Times New Roman" w:hAnsi="Times New Roman" w:cs="Times New Roman"/>
          <w:bCs/>
          <w:sz w:val="22"/>
          <w:szCs w:val="22"/>
          <w:lang w:eastAsia="ru-RU"/>
        </w:rPr>
        <w:t>в т.ч. НДС</w:t>
      </w:r>
      <w:r w:rsidR="006A5E55" w:rsidRPr="009B4E43">
        <w:rPr>
          <w:rFonts w:ascii="Times New Roman" w:eastAsia="Times New Roman" w:hAnsi="Times New Roman" w:cs="Times New Roman"/>
          <w:bCs/>
          <w:sz w:val="22"/>
          <w:szCs w:val="22"/>
          <w:lang w:eastAsia="ru-RU"/>
        </w:rPr>
        <w:t>.</w:t>
      </w:r>
    </w:p>
    <w:p w14:paraId="26F0CDC6" w14:textId="77777777" w:rsidR="00EE348E" w:rsidRDefault="00000000">
      <w:pPr>
        <w:widowControl w:val="0"/>
        <w:shd w:val="clear" w:color="auto" w:fill="FFFFFF"/>
        <w:tabs>
          <w:tab w:val="left" w:pos="284"/>
          <w:tab w:val="left" w:pos="567"/>
        </w:tabs>
        <w:ind w:firstLine="709"/>
        <w:jc w:val="both"/>
        <w:rPr>
          <w:rFonts w:ascii="Times New Roman" w:hAnsi="Times New Roman" w:cs="Times New Roman"/>
          <w:sz w:val="22"/>
          <w:szCs w:val="22"/>
        </w:rPr>
      </w:pPr>
      <w:r w:rsidRPr="009B4E43">
        <w:rPr>
          <w:rFonts w:ascii="Times New Roman" w:hAnsi="Times New Roman" w:cs="Times New Roman"/>
          <w:sz w:val="22"/>
          <w:szCs w:val="22"/>
        </w:rPr>
        <w:t>Цена договора включает в себя все расходы, связанные с исполнением договора, указанные в проекте договора и техническом задании.</w:t>
      </w:r>
    </w:p>
    <w:p w14:paraId="7F12F83F" w14:textId="77777777" w:rsidR="00EE348E" w:rsidRDefault="00000000">
      <w:pPr>
        <w:pStyle w:val="aff7"/>
        <w:widowControl w:val="0"/>
        <w:shd w:val="clear" w:color="auto" w:fill="FFFFFF"/>
        <w:tabs>
          <w:tab w:val="left" w:pos="284"/>
        </w:tabs>
        <w:ind w:left="0" w:firstLine="709"/>
        <w:jc w:val="both"/>
        <w:rPr>
          <w:rFonts w:ascii="Times New Roman" w:hAnsi="Times New Roman" w:cs="Times New Roman"/>
          <w:sz w:val="22"/>
          <w:szCs w:val="22"/>
        </w:rPr>
      </w:pPr>
      <w:r>
        <w:rPr>
          <w:rFonts w:ascii="Times New Roman" w:hAnsi="Times New Roman" w:cs="Times New Roman"/>
          <w:sz w:val="22"/>
          <w:szCs w:val="22"/>
        </w:rPr>
        <w:t xml:space="preserve">Условия оплаты: </w:t>
      </w:r>
      <w:r>
        <w:rPr>
          <w:rFonts w:ascii="Times New Roman" w:hAnsi="Times New Roman" w:cs="Times New Roman"/>
          <w:iCs/>
          <w:sz w:val="22"/>
          <w:szCs w:val="22"/>
        </w:rPr>
        <w:t>безналичный расчет в течение 7 (семи) рабочих дней со дня подписания Заказчиком документов о приемке товара по договору (отдельному этапу договора).</w:t>
      </w:r>
      <w:r>
        <w:rPr>
          <w:rFonts w:ascii="Times New Roman" w:hAnsi="Times New Roman" w:cs="Times New Roman"/>
          <w:sz w:val="22"/>
          <w:szCs w:val="22"/>
        </w:rPr>
        <w:t xml:space="preserve"> </w:t>
      </w:r>
    </w:p>
    <w:p w14:paraId="15CA887E" w14:textId="77777777" w:rsidR="00EE348E" w:rsidRDefault="00000000">
      <w:pPr>
        <w:pStyle w:val="aff7"/>
        <w:widowControl w:val="0"/>
        <w:shd w:val="clear" w:color="auto" w:fill="FFFFFF"/>
        <w:tabs>
          <w:tab w:val="left" w:pos="284"/>
        </w:tabs>
        <w:ind w:left="0" w:firstLine="709"/>
        <w:jc w:val="both"/>
        <w:rPr>
          <w:rFonts w:ascii="Times New Roman" w:hAnsi="Times New Roman" w:cs="Times New Roman"/>
          <w:sz w:val="22"/>
          <w:szCs w:val="22"/>
        </w:rPr>
      </w:pPr>
      <w:r>
        <w:rPr>
          <w:rFonts w:ascii="Times New Roman" w:hAnsi="Times New Roman" w:cs="Times New Roman"/>
          <w:sz w:val="22"/>
          <w:szCs w:val="22"/>
        </w:rPr>
        <w:lastRenderedPageBreak/>
        <w:t>Форма и все условия проекта договора являются обязательными.</w:t>
      </w:r>
    </w:p>
    <w:p w14:paraId="15E30A24" w14:textId="77777777" w:rsidR="00EE348E" w:rsidRDefault="00000000">
      <w:pPr>
        <w:pStyle w:val="affa"/>
        <w:widowControl w:val="0"/>
        <w:shd w:val="clear" w:color="auto" w:fill="FFFFFF"/>
        <w:ind w:firstLine="709"/>
        <w:rPr>
          <w:rFonts w:ascii="Times New Roman" w:eastAsia="Times New Roman" w:hAnsi="Times New Roman" w:cs="Times New Roman"/>
          <w:color w:val="000000"/>
          <w:sz w:val="22"/>
          <w:szCs w:val="22"/>
          <w:u w:val="single"/>
          <w:lang w:eastAsia="ru-RU"/>
        </w:rPr>
      </w:pPr>
      <w:r>
        <w:rPr>
          <w:rFonts w:ascii="Times New Roman" w:hAnsi="Times New Roman" w:cs="Times New Roman"/>
          <w:sz w:val="22"/>
          <w:szCs w:val="22"/>
        </w:rPr>
        <w:t xml:space="preserve">Источник финансирования: </w:t>
      </w:r>
      <w:r>
        <w:rPr>
          <w:rFonts w:ascii="Times New Roman" w:eastAsia="Times New Roman" w:hAnsi="Times New Roman" w:cs="Times New Roman"/>
          <w:color w:val="000000" w:themeColor="text1"/>
          <w:sz w:val="22"/>
          <w:szCs w:val="22"/>
          <w:u w:val="single"/>
          <w:lang w:eastAsia="ru-RU"/>
        </w:rPr>
        <w:t>собственные средства Заказчика.</w:t>
      </w:r>
    </w:p>
    <w:p w14:paraId="6E9C7E27" w14:textId="77777777" w:rsidR="00130349" w:rsidRDefault="00130349">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203EDBD1" w14:textId="77777777" w:rsidR="00130349" w:rsidRDefault="00130349">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22C10F7F" w14:textId="77777777" w:rsidR="00130349" w:rsidRDefault="00130349">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2794775F" w14:textId="77777777" w:rsidR="00130349" w:rsidRDefault="00130349">
      <w:pPr>
        <w:pStyle w:val="affa"/>
        <w:widowControl w:val="0"/>
        <w:shd w:val="clear" w:color="auto" w:fill="FFFFFF"/>
        <w:ind w:firstLine="709"/>
        <w:rPr>
          <w:rFonts w:ascii="Times New Roman" w:eastAsia="Times New Roman" w:hAnsi="Times New Roman" w:cs="Times New Roman"/>
          <w:sz w:val="22"/>
          <w:szCs w:val="22"/>
          <w:lang w:eastAsia="ru-RU"/>
        </w:rPr>
        <w:sectPr w:rsidR="00130349" w:rsidSect="00130349">
          <w:pgSz w:w="11906" w:h="16838"/>
          <w:pgMar w:top="680" w:right="567" w:bottom="1134" w:left="680" w:header="709" w:footer="598" w:gutter="0"/>
          <w:cols w:space="708"/>
          <w:docGrid w:linePitch="360"/>
        </w:sectPr>
      </w:pPr>
    </w:p>
    <w:p w14:paraId="1D8A565D" w14:textId="77777777" w:rsidR="00130349" w:rsidRDefault="00130349" w:rsidP="00130349">
      <w:pPr>
        <w:pStyle w:val="affa"/>
        <w:widowControl w:val="0"/>
        <w:shd w:val="clear" w:color="auto" w:fill="FFFFFF"/>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b/>
          <w:bCs/>
          <w:sz w:val="22"/>
          <w:szCs w:val="22"/>
          <w:u w:val="single"/>
          <w:lang w:eastAsia="ru-RU"/>
        </w:rPr>
        <w:lastRenderedPageBreak/>
        <w:t xml:space="preserve">Расчет обоснования НМЦД: Лот №1 </w:t>
      </w:r>
      <w:r>
        <w:rPr>
          <w:rFonts w:ascii="Times New Roman" w:eastAsia="Times New Roman" w:hAnsi="Times New Roman" w:cs="Times New Roman"/>
          <w:sz w:val="22"/>
          <w:szCs w:val="22"/>
          <w:lang w:eastAsia="ru-RU"/>
        </w:rPr>
        <w:t xml:space="preserve">Поставка </w:t>
      </w:r>
      <w:r w:rsidRPr="008F244F">
        <w:rPr>
          <w:rFonts w:ascii="Times New Roman" w:eastAsia="Times New Roman" w:hAnsi="Times New Roman" w:cs="Times New Roman"/>
          <w:sz w:val="22"/>
          <w:szCs w:val="22"/>
          <w:u w:val="single"/>
          <w:lang w:eastAsia="ru-RU"/>
        </w:rPr>
        <w:t xml:space="preserve">форменной одежды </w:t>
      </w:r>
      <w:r w:rsidRPr="008F244F">
        <w:rPr>
          <w:rFonts w:ascii="Times New Roman" w:hAnsi="Times New Roman" w:cs="Times New Roman"/>
          <w:sz w:val="22"/>
          <w:szCs w:val="22"/>
          <w:u w:val="single"/>
        </w:rPr>
        <w:t>(Казань</w:t>
      </w:r>
      <w:r>
        <w:rPr>
          <w:rFonts w:ascii="Times New Roman" w:hAnsi="Times New Roman" w:cs="Times New Roman"/>
          <w:sz w:val="22"/>
          <w:szCs w:val="22"/>
          <w:u w:val="single"/>
        </w:rPr>
        <w:t xml:space="preserve">) </w:t>
      </w:r>
      <w:r>
        <w:rPr>
          <w:rFonts w:ascii="Times New Roman" w:eastAsia="Times New Roman" w:hAnsi="Times New Roman" w:cs="Times New Roman"/>
          <w:sz w:val="22"/>
          <w:szCs w:val="22"/>
          <w:lang w:eastAsia="ru-RU"/>
        </w:rPr>
        <w:t>(методом анализа рынка)</w:t>
      </w:r>
    </w:p>
    <w:p w14:paraId="0E9A836B" w14:textId="77777777" w:rsidR="00EE348E" w:rsidRDefault="00EE348E">
      <w:pPr>
        <w:widowControl w:val="0"/>
        <w:shd w:val="clear" w:color="auto" w:fill="FFFFFF"/>
        <w:ind w:firstLine="709"/>
        <w:jc w:val="both"/>
        <w:rPr>
          <w:rFonts w:ascii="Times New Roman" w:hAnsi="Times New Roman" w:cs="Times New Roman"/>
          <w:b/>
          <w:bCs/>
          <w:sz w:val="22"/>
          <w:szCs w:val="22"/>
        </w:rPr>
      </w:pPr>
    </w:p>
    <w:tbl>
      <w:tblPr>
        <w:tblStyle w:val="afc"/>
        <w:tblW w:w="0" w:type="auto"/>
        <w:tblLayout w:type="fixed"/>
        <w:tblLook w:val="04A0" w:firstRow="1" w:lastRow="0" w:firstColumn="1" w:lastColumn="0" w:noHBand="0" w:noVBand="1"/>
      </w:tblPr>
      <w:tblGrid>
        <w:gridCol w:w="432"/>
        <w:gridCol w:w="1793"/>
        <w:gridCol w:w="4291"/>
        <w:gridCol w:w="1134"/>
        <w:gridCol w:w="883"/>
        <w:gridCol w:w="1361"/>
        <w:gridCol w:w="1426"/>
        <w:gridCol w:w="1323"/>
        <w:gridCol w:w="1125"/>
        <w:gridCol w:w="1246"/>
      </w:tblGrid>
      <w:tr w:rsidR="005A5793" w14:paraId="655FBD0C" w14:textId="77777777" w:rsidTr="005A5793">
        <w:trPr>
          <w:trHeight w:val="438"/>
        </w:trPr>
        <w:tc>
          <w:tcPr>
            <w:tcW w:w="432" w:type="dxa"/>
            <w:vMerge w:val="restart"/>
            <w:vAlign w:val="center"/>
          </w:tcPr>
          <w:p w14:paraId="58B05D29" w14:textId="77777777" w:rsidR="00EE348E"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sz w:val="18"/>
                <w:szCs w:val="18"/>
              </w:rPr>
              <w:t xml:space="preserve">№ </w:t>
            </w:r>
            <w:proofErr w:type="spellStart"/>
            <w:r>
              <w:rPr>
                <w:rFonts w:ascii="Times New Roman" w:hAnsi="Times New Roman" w:cs="Times New Roman"/>
                <w:b/>
                <w:bCs/>
                <w:sz w:val="18"/>
                <w:szCs w:val="18"/>
              </w:rPr>
              <w:t>пп</w:t>
            </w:r>
            <w:proofErr w:type="spellEnd"/>
          </w:p>
        </w:tc>
        <w:tc>
          <w:tcPr>
            <w:tcW w:w="1793" w:type="dxa"/>
            <w:vMerge w:val="restart"/>
            <w:vAlign w:val="center"/>
          </w:tcPr>
          <w:p w14:paraId="00F2DE11" w14:textId="77777777" w:rsidR="00EE348E" w:rsidRDefault="00000000">
            <w:pPr>
              <w:pStyle w:val="affa"/>
              <w:widowControl w:val="0"/>
              <w:jc w:val="center"/>
              <w:rPr>
                <w:rFonts w:ascii="Times New Roman" w:eastAsia="Times New Roman" w:hAnsi="Times New Roman" w:cs="Times New Roman"/>
                <w:sz w:val="18"/>
                <w:szCs w:val="18"/>
                <w:lang w:val="ru-RU" w:eastAsia="ru-RU"/>
              </w:rPr>
            </w:pPr>
            <w:proofErr w:type="spellStart"/>
            <w:r>
              <w:rPr>
                <w:rFonts w:ascii="Times New Roman" w:hAnsi="Times New Roman" w:cs="Times New Roman"/>
                <w:b/>
                <w:bCs/>
                <w:sz w:val="18"/>
                <w:szCs w:val="18"/>
              </w:rPr>
              <w:t>Наименование</w:t>
            </w:r>
            <w:proofErr w:type="spellEnd"/>
            <w:r>
              <w:rPr>
                <w:rFonts w:ascii="Times New Roman" w:hAnsi="Times New Roman" w:cs="Times New Roman"/>
                <w:b/>
                <w:bCs/>
                <w:sz w:val="18"/>
                <w:szCs w:val="18"/>
              </w:rPr>
              <w:t xml:space="preserve"> </w:t>
            </w:r>
            <w:proofErr w:type="spellStart"/>
            <w:r>
              <w:rPr>
                <w:rFonts w:ascii="Times New Roman" w:hAnsi="Times New Roman" w:cs="Times New Roman"/>
                <w:b/>
                <w:bCs/>
                <w:sz w:val="18"/>
                <w:szCs w:val="18"/>
              </w:rPr>
              <w:t>товара</w:t>
            </w:r>
            <w:proofErr w:type="spellEnd"/>
          </w:p>
        </w:tc>
        <w:tc>
          <w:tcPr>
            <w:tcW w:w="4291" w:type="dxa"/>
            <w:vMerge w:val="restart"/>
            <w:vAlign w:val="center"/>
          </w:tcPr>
          <w:p w14:paraId="003DE26F" w14:textId="77777777" w:rsidR="00EE348E"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sz w:val="18"/>
                <w:szCs w:val="18"/>
                <w:lang w:val="ru-RU"/>
              </w:rPr>
              <w:t>Функциональные, технические и качественные характеристики</w:t>
            </w:r>
          </w:p>
        </w:tc>
        <w:tc>
          <w:tcPr>
            <w:tcW w:w="1134" w:type="dxa"/>
            <w:vMerge w:val="restart"/>
            <w:vAlign w:val="center"/>
          </w:tcPr>
          <w:p w14:paraId="61246EE6" w14:textId="77777777" w:rsidR="00EE348E" w:rsidRDefault="00000000">
            <w:pPr>
              <w:pStyle w:val="affa"/>
              <w:widowControl w:val="0"/>
              <w:jc w:val="center"/>
              <w:rPr>
                <w:rFonts w:ascii="Times New Roman" w:eastAsia="Times New Roman" w:hAnsi="Times New Roman" w:cs="Times New Roman"/>
                <w:sz w:val="18"/>
                <w:szCs w:val="18"/>
                <w:lang w:val="ru-RU" w:eastAsia="ru-RU"/>
              </w:rPr>
            </w:pPr>
            <w:proofErr w:type="spellStart"/>
            <w:r>
              <w:rPr>
                <w:rFonts w:ascii="Times New Roman" w:eastAsia="Times New Roman" w:hAnsi="Times New Roman" w:cs="Times New Roman"/>
                <w:b/>
                <w:bCs/>
                <w:color w:val="000000"/>
                <w:sz w:val="18"/>
                <w:szCs w:val="18"/>
                <w:lang w:eastAsia="ru-RU"/>
              </w:rPr>
              <w:t>Ед</w:t>
            </w:r>
            <w:proofErr w:type="spellEnd"/>
            <w:r>
              <w:rPr>
                <w:rFonts w:ascii="Times New Roman" w:eastAsia="Times New Roman" w:hAnsi="Times New Roman" w:cs="Times New Roman"/>
                <w:b/>
                <w:bCs/>
                <w:color w:val="000000"/>
                <w:sz w:val="18"/>
                <w:szCs w:val="18"/>
                <w:lang w:eastAsia="ru-RU"/>
              </w:rPr>
              <w:t xml:space="preserve">. </w:t>
            </w:r>
            <w:proofErr w:type="spellStart"/>
            <w:r>
              <w:rPr>
                <w:rFonts w:ascii="Times New Roman" w:eastAsia="Times New Roman" w:hAnsi="Times New Roman" w:cs="Times New Roman"/>
                <w:b/>
                <w:bCs/>
                <w:color w:val="000000"/>
                <w:sz w:val="18"/>
                <w:szCs w:val="18"/>
                <w:lang w:eastAsia="ru-RU"/>
              </w:rPr>
              <w:t>измерения</w:t>
            </w:r>
            <w:proofErr w:type="spellEnd"/>
          </w:p>
        </w:tc>
        <w:tc>
          <w:tcPr>
            <w:tcW w:w="883" w:type="dxa"/>
            <w:vMerge w:val="restart"/>
            <w:vAlign w:val="center"/>
          </w:tcPr>
          <w:p w14:paraId="4DBF6A32" w14:textId="77777777" w:rsidR="00EE348E"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sz w:val="18"/>
                <w:szCs w:val="18"/>
                <w:lang w:val="ru-RU"/>
              </w:rPr>
              <w:t>Количество</w:t>
            </w:r>
          </w:p>
        </w:tc>
        <w:tc>
          <w:tcPr>
            <w:tcW w:w="4110" w:type="dxa"/>
            <w:gridSpan w:val="3"/>
            <w:vAlign w:val="center"/>
          </w:tcPr>
          <w:p w14:paraId="4359DF2C" w14:textId="77777777" w:rsidR="00EE348E"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eastAsia="Times New Roman" w:hAnsi="Times New Roman" w:cs="Times New Roman"/>
                <w:b/>
                <w:bCs/>
                <w:sz w:val="18"/>
                <w:szCs w:val="18"/>
                <w:lang w:val="ru-RU" w:eastAsia="ru-RU"/>
              </w:rPr>
              <w:t>Цена за ед. изм., вкл. НДС, руб.</w:t>
            </w:r>
          </w:p>
        </w:tc>
        <w:tc>
          <w:tcPr>
            <w:tcW w:w="1125" w:type="dxa"/>
            <w:vMerge w:val="restart"/>
            <w:vAlign w:val="center"/>
          </w:tcPr>
          <w:p w14:paraId="69D3811C" w14:textId="77777777" w:rsidR="00EE348E" w:rsidRDefault="00000000">
            <w:pPr>
              <w:pStyle w:val="affa"/>
              <w:widowControl w:val="0"/>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НМЦ</w:t>
            </w:r>
          </w:p>
          <w:p w14:paraId="720CFF1D" w14:textId="77777777" w:rsidR="00EE348E"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sz w:val="18"/>
                <w:szCs w:val="18"/>
                <w:lang w:val="ru-RU"/>
              </w:rPr>
              <w:t xml:space="preserve">за ед. измерения, </w:t>
            </w:r>
            <w:r>
              <w:rPr>
                <w:rFonts w:ascii="Times New Roman" w:eastAsia="Times New Roman" w:hAnsi="Times New Roman" w:cs="Times New Roman"/>
                <w:b/>
                <w:bCs/>
                <w:sz w:val="18"/>
                <w:szCs w:val="18"/>
                <w:lang w:val="ru-RU" w:eastAsia="ru-RU"/>
              </w:rPr>
              <w:t>вкл. НДС, руб.</w:t>
            </w:r>
          </w:p>
        </w:tc>
        <w:tc>
          <w:tcPr>
            <w:tcW w:w="1246" w:type="dxa"/>
            <w:vMerge w:val="restart"/>
            <w:vAlign w:val="center"/>
          </w:tcPr>
          <w:p w14:paraId="77A3E39C" w14:textId="77777777" w:rsidR="00EE348E"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color w:val="000000"/>
                <w:sz w:val="18"/>
                <w:szCs w:val="18"/>
                <w:lang w:val="ru-RU"/>
              </w:rPr>
              <w:t>Стоимость, вкл. НДС, руб.</w:t>
            </w:r>
          </w:p>
        </w:tc>
      </w:tr>
      <w:tr w:rsidR="005A5793" w14:paraId="48F1AAD9" w14:textId="77777777" w:rsidTr="005A5793">
        <w:trPr>
          <w:trHeight w:val="280"/>
        </w:trPr>
        <w:tc>
          <w:tcPr>
            <w:tcW w:w="432" w:type="dxa"/>
            <w:vMerge/>
          </w:tcPr>
          <w:p w14:paraId="24E46C6C" w14:textId="77777777" w:rsidR="00EE348E" w:rsidRDefault="00EE348E">
            <w:pPr>
              <w:pStyle w:val="affa"/>
              <w:widowControl w:val="0"/>
              <w:rPr>
                <w:rFonts w:ascii="Times New Roman" w:eastAsia="Times New Roman" w:hAnsi="Times New Roman" w:cs="Times New Roman"/>
                <w:sz w:val="22"/>
                <w:szCs w:val="22"/>
                <w:lang w:val="ru-RU" w:eastAsia="ru-RU"/>
              </w:rPr>
            </w:pPr>
          </w:p>
        </w:tc>
        <w:tc>
          <w:tcPr>
            <w:tcW w:w="1793" w:type="dxa"/>
            <w:vMerge/>
          </w:tcPr>
          <w:p w14:paraId="6A2036C3" w14:textId="77777777" w:rsidR="00EE348E" w:rsidRDefault="00EE348E">
            <w:pPr>
              <w:pStyle w:val="affa"/>
              <w:widowControl w:val="0"/>
              <w:rPr>
                <w:rFonts w:ascii="Times New Roman" w:eastAsia="Times New Roman" w:hAnsi="Times New Roman" w:cs="Times New Roman"/>
                <w:sz w:val="22"/>
                <w:szCs w:val="22"/>
                <w:lang w:val="ru-RU" w:eastAsia="ru-RU"/>
              </w:rPr>
            </w:pPr>
          </w:p>
        </w:tc>
        <w:tc>
          <w:tcPr>
            <w:tcW w:w="4291" w:type="dxa"/>
            <w:vMerge/>
          </w:tcPr>
          <w:p w14:paraId="70E1B446" w14:textId="77777777" w:rsidR="00EE348E" w:rsidRDefault="00EE348E">
            <w:pPr>
              <w:pStyle w:val="affa"/>
              <w:widowControl w:val="0"/>
              <w:rPr>
                <w:rFonts w:ascii="Times New Roman" w:eastAsia="Times New Roman" w:hAnsi="Times New Roman" w:cs="Times New Roman"/>
                <w:sz w:val="22"/>
                <w:szCs w:val="22"/>
                <w:lang w:val="ru-RU" w:eastAsia="ru-RU"/>
              </w:rPr>
            </w:pPr>
          </w:p>
        </w:tc>
        <w:tc>
          <w:tcPr>
            <w:tcW w:w="1134" w:type="dxa"/>
            <w:vMerge/>
          </w:tcPr>
          <w:p w14:paraId="1DCDCEAD" w14:textId="77777777" w:rsidR="00EE348E" w:rsidRDefault="00EE348E">
            <w:pPr>
              <w:pStyle w:val="affa"/>
              <w:widowControl w:val="0"/>
              <w:rPr>
                <w:rFonts w:ascii="Times New Roman" w:eastAsia="Times New Roman" w:hAnsi="Times New Roman" w:cs="Times New Roman"/>
                <w:sz w:val="22"/>
                <w:szCs w:val="22"/>
                <w:lang w:eastAsia="ru-RU"/>
              </w:rPr>
            </w:pPr>
          </w:p>
        </w:tc>
        <w:tc>
          <w:tcPr>
            <w:tcW w:w="883" w:type="dxa"/>
            <w:vMerge/>
          </w:tcPr>
          <w:p w14:paraId="7B7E9664" w14:textId="77777777" w:rsidR="00EE348E" w:rsidRDefault="00EE348E">
            <w:pPr>
              <w:pStyle w:val="affa"/>
              <w:widowControl w:val="0"/>
              <w:rPr>
                <w:rFonts w:ascii="Times New Roman" w:eastAsia="Times New Roman" w:hAnsi="Times New Roman" w:cs="Times New Roman"/>
                <w:sz w:val="22"/>
                <w:szCs w:val="22"/>
                <w:lang w:eastAsia="ru-RU"/>
              </w:rPr>
            </w:pPr>
          </w:p>
        </w:tc>
        <w:tc>
          <w:tcPr>
            <w:tcW w:w="1361" w:type="dxa"/>
            <w:vAlign w:val="center"/>
          </w:tcPr>
          <w:p w14:paraId="425C6879" w14:textId="77777777" w:rsidR="00EE348E"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sz w:val="18"/>
                <w:szCs w:val="18"/>
                <w:lang w:val="ru-RU"/>
              </w:rPr>
              <w:t>Предложение</w:t>
            </w:r>
            <w:r>
              <w:rPr>
                <w:rFonts w:ascii="Times New Roman" w:hAnsi="Times New Roman" w:cs="Times New Roman"/>
                <w:b/>
                <w:bCs/>
                <w:sz w:val="18"/>
                <w:szCs w:val="18"/>
              </w:rPr>
              <w:t xml:space="preserve"> 1</w:t>
            </w:r>
          </w:p>
        </w:tc>
        <w:tc>
          <w:tcPr>
            <w:tcW w:w="1426" w:type="dxa"/>
            <w:vAlign w:val="center"/>
          </w:tcPr>
          <w:p w14:paraId="6E20C465" w14:textId="77777777" w:rsidR="00EE348E"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b/>
                <w:bCs/>
                <w:sz w:val="18"/>
                <w:szCs w:val="18"/>
                <w:lang w:val="ru-RU"/>
              </w:rPr>
              <w:t>Предложение</w:t>
            </w:r>
            <w:r>
              <w:rPr>
                <w:rFonts w:ascii="Times New Roman" w:hAnsi="Times New Roman" w:cs="Times New Roman"/>
                <w:b/>
                <w:bCs/>
                <w:sz w:val="18"/>
                <w:szCs w:val="18"/>
              </w:rPr>
              <w:t xml:space="preserve"> 2</w:t>
            </w:r>
          </w:p>
        </w:tc>
        <w:tc>
          <w:tcPr>
            <w:tcW w:w="1323" w:type="dxa"/>
            <w:vAlign w:val="center"/>
          </w:tcPr>
          <w:p w14:paraId="7A1B39BE" w14:textId="77777777" w:rsidR="00EE348E"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b/>
                <w:bCs/>
                <w:sz w:val="18"/>
                <w:szCs w:val="18"/>
                <w:lang w:val="ru-RU"/>
              </w:rPr>
              <w:t>Предложение</w:t>
            </w:r>
            <w:r>
              <w:rPr>
                <w:rFonts w:ascii="Times New Roman" w:hAnsi="Times New Roman" w:cs="Times New Roman"/>
                <w:b/>
                <w:bCs/>
                <w:sz w:val="18"/>
                <w:szCs w:val="18"/>
              </w:rPr>
              <w:t xml:space="preserve"> 3</w:t>
            </w:r>
          </w:p>
        </w:tc>
        <w:tc>
          <w:tcPr>
            <w:tcW w:w="1125" w:type="dxa"/>
            <w:vMerge/>
          </w:tcPr>
          <w:p w14:paraId="01833353" w14:textId="77777777" w:rsidR="00EE348E" w:rsidRDefault="00EE348E">
            <w:pPr>
              <w:pStyle w:val="affa"/>
              <w:widowControl w:val="0"/>
              <w:rPr>
                <w:rFonts w:ascii="Times New Roman" w:eastAsia="Times New Roman" w:hAnsi="Times New Roman" w:cs="Times New Roman"/>
                <w:sz w:val="22"/>
                <w:szCs w:val="22"/>
                <w:lang w:val="ru-RU" w:eastAsia="ru-RU"/>
              </w:rPr>
            </w:pPr>
          </w:p>
        </w:tc>
        <w:tc>
          <w:tcPr>
            <w:tcW w:w="1246" w:type="dxa"/>
            <w:vMerge/>
            <w:vAlign w:val="center"/>
          </w:tcPr>
          <w:p w14:paraId="2154B006" w14:textId="77777777" w:rsidR="00EE348E" w:rsidRDefault="00EE348E">
            <w:pPr>
              <w:pStyle w:val="affa"/>
              <w:widowControl w:val="0"/>
              <w:rPr>
                <w:rFonts w:ascii="Times New Roman" w:eastAsia="Times New Roman" w:hAnsi="Times New Roman" w:cs="Times New Roman"/>
                <w:sz w:val="22"/>
                <w:szCs w:val="22"/>
                <w:lang w:eastAsia="ru-RU"/>
              </w:rPr>
            </w:pPr>
          </w:p>
        </w:tc>
      </w:tr>
      <w:tr w:rsidR="005A5793" w14:paraId="6F4064DF" w14:textId="77777777" w:rsidTr="005A5793">
        <w:tc>
          <w:tcPr>
            <w:tcW w:w="432" w:type="dxa"/>
          </w:tcPr>
          <w:p w14:paraId="7A3435E9"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1</w:t>
            </w:r>
          </w:p>
        </w:tc>
        <w:tc>
          <w:tcPr>
            <w:tcW w:w="1793" w:type="dxa"/>
          </w:tcPr>
          <w:p w14:paraId="40052388" w14:textId="45DE245F"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Блузка женская с короткими рукавами с фигурным низом из ткани белого цвета (рост/размер 158-176/76-128)</w:t>
            </w:r>
          </w:p>
        </w:tc>
        <w:tc>
          <w:tcPr>
            <w:tcW w:w="4291" w:type="dxa"/>
          </w:tcPr>
          <w:p w14:paraId="36383485"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Блузка женская с короткими рукавами изготавливается из ткани белого цвета.</w:t>
            </w:r>
          </w:p>
          <w:p w14:paraId="25439F45"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Блузка выполнена прилегающего силуэта. Центральная застежка на 8 прорезных вертикальных петель и пуговиц, а также на одну верхнюю горизонтальную петлю и пуговицу на стойке. Блузка имеет </w:t>
            </w:r>
            <w:proofErr w:type="spellStart"/>
            <w:r w:rsidRPr="009B4E43">
              <w:rPr>
                <w:rFonts w:ascii="Times New Roman" w:hAnsi="Times New Roman" w:cs="Times New Roman"/>
                <w:sz w:val="20"/>
                <w:szCs w:val="20"/>
                <w:lang w:val="ru-RU"/>
              </w:rPr>
              <w:t>втачной</w:t>
            </w:r>
            <w:proofErr w:type="spellEnd"/>
            <w:r w:rsidRPr="009B4E43">
              <w:rPr>
                <w:rFonts w:ascii="Times New Roman" w:hAnsi="Times New Roman" w:cs="Times New Roman"/>
                <w:sz w:val="20"/>
                <w:szCs w:val="20"/>
                <w:lang w:val="ru-RU"/>
              </w:rPr>
              <w:t xml:space="preserve"> отложной воротник со стойкой. Полочки выполнены с вертикальными рельефными швами от шва притачивания кокетки до низа. Спинка выполнена с двойной кокеткой со смещенными плечевыми швами в сторону полочек, а также с двумя рельефными швами от шва притачивания кокетки до низа. Рукава </w:t>
            </w:r>
            <w:proofErr w:type="spellStart"/>
            <w:r w:rsidRPr="009B4E43">
              <w:rPr>
                <w:rFonts w:ascii="Times New Roman" w:hAnsi="Times New Roman" w:cs="Times New Roman"/>
                <w:sz w:val="20"/>
                <w:szCs w:val="20"/>
                <w:lang w:val="ru-RU"/>
              </w:rPr>
              <w:t>втачные</w:t>
            </w:r>
            <w:proofErr w:type="spellEnd"/>
            <w:r w:rsidRPr="009B4E43">
              <w:rPr>
                <w:rFonts w:ascii="Times New Roman" w:hAnsi="Times New Roman" w:cs="Times New Roman"/>
                <w:sz w:val="20"/>
                <w:szCs w:val="20"/>
                <w:lang w:val="ru-RU"/>
              </w:rPr>
              <w:t xml:space="preserve"> короткие, низ которых обработан швом в подгибку с закрытым срезом. Линия низа блузки имеет вогнутый изгиб в области боковых швов, и обработана швом в подгибку с закрытым срезом.</w:t>
            </w:r>
          </w:p>
          <w:p w14:paraId="2030E3DC" w14:textId="19D7E00F" w:rsidR="009B4E43" w:rsidRPr="00320FC3" w:rsidRDefault="009B4E43" w:rsidP="009B4E43">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Состав ткани:</w:t>
            </w:r>
            <w:r w:rsidRPr="009B4E43">
              <w:rPr>
                <w:rFonts w:ascii="Times New Roman" w:hAnsi="Times New Roman" w:cs="Times New Roman"/>
                <w:sz w:val="20"/>
                <w:szCs w:val="20"/>
              </w:rPr>
              <w:t> </w:t>
            </w:r>
            <w:r w:rsidRPr="009B4E43">
              <w:rPr>
                <w:rFonts w:ascii="Times New Roman" w:hAnsi="Times New Roman" w:cs="Times New Roman"/>
                <w:sz w:val="20"/>
                <w:szCs w:val="20"/>
                <w:lang w:val="ru-RU"/>
              </w:rPr>
              <w:t>ткань сорочечная,</w:t>
            </w:r>
            <w:r w:rsidRPr="009B4E43">
              <w:rPr>
                <w:rFonts w:ascii="Times New Roman" w:hAnsi="Times New Roman" w:cs="Times New Roman"/>
                <w:sz w:val="20"/>
                <w:szCs w:val="20"/>
              </w:rPr>
              <w:t> </w:t>
            </w:r>
            <w:r w:rsidRPr="009B4E43">
              <w:rPr>
                <w:rFonts w:ascii="Times New Roman" w:hAnsi="Times New Roman" w:cs="Times New Roman"/>
                <w:sz w:val="20"/>
                <w:szCs w:val="20"/>
                <w:lang w:val="ru-RU"/>
              </w:rPr>
              <w:t xml:space="preserve">хлопок не менее 50%, полиэфир 45, эластан 4%, плотностью не менее 131 г/кв.м. Цвет белый. </w:t>
            </w:r>
            <w:r w:rsidRPr="009B4E43">
              <w:rPr>
                <w:rFonts w:ascii="Times New Roman" w:hAnsi="Times New Roman" w:cs="Times New Roman"/>
                <w:sz w:val="20"/>
                <w:szCs w:val="20"/>
              </w:rPr>
              <w:t>(</w:t>
            </w:r>
            <w:proofErr w:type="gramStart"/>
            <w:r w:rsidRPr="009B4E43">
              <w:rPr>
                <w:rFonts w:ascii="Times New Roman" w:hAnsi="Times New Roman" w:cs="Times New Roman"/>
                <w:sz w:val="20"/>
                <w:szCs w:val="20"/>
              </w:rPr>
              <w:t>pantone</w:t>
            </w:r>
            <w:proofErr w:type="gramEnd"/>
            <w:r w:rsidRPr="009B4E43">
              <w:rPr>
                <w:rFonts w:ascii="Times New Roman" w:hAnsi="Times New Roman" w:cs="Times New Roman"/>
                <w:sz w:val="20"/>
                <w:szCs w:val="20"/>
              </w:rPr>
              <w:t xml:space="preserve"> 11-0601 </w:t>
            </w:r>
            <w:proofErr w:type="spellStart"/>
            <w:r w:rsidRPr="009B4E43">
              <w:rPr>
                <w:rFonts w:ascii="Times New Roman" w:hAnsi="Times New Roman" w:cs="Times New Roman"/>
                <w:sz w:val="20"/>
                <w:szCs w:val="20"/>
              </w:rPr>
              <w:t>TPXBrightWhite</w:t>
            </w:r>
            <w:proofErr w:type="spellEnd"/>
            <w:r w:rsidRPr="009B4E43">
              <w:rPr>
                <w:rFonts w:ascii="Times New Roman" w:hAnsi="Times New Roman" w:cs="Times New Roman"/>
                <w:sz w:val="20"/>
                <w:szCs w:val="20"/>
              </w:rPr>
              <w:t>).</w:t>
            </w:r>
          </w:p>
        </w:tc>
        <w:tc>
          <w:tcPr>
            <w:tcW w:w="1134" w:type="dxa"/>
          </w:tcPr>
          <w:p w14:paraId="0EA24564" w14:textId="77777777"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t>шт</w:t>
            </w:r>
            <w:proofErr w:type="spellEnd"/>
          </w:p>
        </w:tc>
        <w:tc>
          <w:tcPr>
            <w:tcW w:w="883" w:type="dxa"/>
          </w:tcPr>
          <w:p w14:paraId="024CD856" w14:textId="5E1BFB60"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53</w:t>
            </w:r>
          </w:p>
        </w:tc>
        <w:tc>
          <w:tcPr>
            <w:tcW w:w="1361" w:type="dxa"/>
          </w:tcPr>
          <w:p w14:paraId="591407E6" w14:textId="11B18252"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1 985,00</w:t>
            </w:r>
          </w:p>
        </w:tc>
        <w:tc>
          <w:tcPr>
            <w:tcW w:w="1426" w:type="dxa"/>
          </w:tcPr>
          <w:p w14:paraId="707FE649" w14:textId="1896376E"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1 990,00</w:t>
            </w:r>
          </w:p>
        </w:tc>
        <w:tc>
          <w:tcPr>
            <w:tcW w:w="1323" w:type="dxa"/>
          </w:tcPr>
          <w:p w14:paraId="75B2664B" w14:textId="0782D942"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2 100,00</w:t>
            </w:r>
          </w:p>
        </w:tc>
        <w:tc>
          <w:tcPr>
            <w:tcW w:w="1125" w:type="dxa"/>
          </w:tcPr>
          <w:p w14:paraId="580B3B1D" w14:textId="26D575EF"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2 025,00</w:t>
            </w:r>
          </w:p>
        </w:tc>
        <w:tc>
          <w:tcPr>
            <w:tcW w:w="1246" w:type="dxa"/>
          </w:tcPr>
          <w:p w14:paraId="41E7A8B8" w14:textId="1274C82D"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107 325,00</w:t>
            </w:r>
          </w:p>
        </w:tc>
      </w:tr>
      <w:tr w:rsidR="005A5793" w14:paraId="4A14C42D" w14:textId="77777777" w:rsidTr="005A5793">
        <w:tc>
          <w:tcPr>
            <w:tcW w:w="432" w:type="dxa"/>
          </w:tcPr>
          <w:p w14:paraId="146AAA89"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2</w:t>
            </w:r>
          </w:p>
        </w:tc>
        <w:tc>
          <w:tcPr>
            <w:tcW w:w="1793" w:type="dxa"/>
          </w:tcPr>
          <w:p w14:paraId="5B1D166B" w14:textId="2FC680CB"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Блузка женская с короткими рукавами с фигурным низом из ткани голубого цвета (рост/размер 158-176/76-128)</w:t>
            </w:r>
          </w:p>
        </w:tc>
        <w:tc>
          <w:tcPr>
            <w:tcW w:w="4291" w:type="dxa"/>
          </w:tcPr>
          <w:p w14:paraId="465BDFCE"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Блузка женская с короткими рукавами изготавливается из ткани голубого цвета. </w:t>
            </w:r>
          </w:p>
          <w:p w14:paraId="4DA5B48E"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Блузка выполнена прилегающего силуэта. Центральная застежка на 8 прорезных вертикальных петель и пуговиц, а также на одну верхнюю горизонтальную петлю и пуговицу на стойке. Блузка имеет </w:t>
            </w:r>
            <w:proofErr w:type="spellStart"/>
            <w:r w:rsidRPr="009B4E43">
              <w:rPr>
                <w:rFonts w:ascii="Times New Roman" w:hAnsi="Times New Roman" w:cs="Times New Roman"/>
                <w:sz w:val="20"/>
                <w:szCs w:val="20"/>
                <w:lang w:val="ru-RU"/>
              </w:rPr>
              <w:t>втачной</w:t>
            </w:r>
            <w:proofErr w:type="spellEnd"/>
            <w:r w:rsidRPr="009B4E43">
              <w:rPr>
                <w:rFonts w:ascii="Times New Roman" w:hAnsi="Times New Roman" w:cs="Times New Roman"/>
                <w:sz w:val="20"/>
                <w:szCs w:val="20"/>
                <w:lang w:val="ru-RU"/>
              </w:rPr>
              <w:t xml:space="preserve"> отложной воротник с притачной стойкой. Полочки выполнены с вертикальными рельефными швами от шва притачивания кокетки до низа. Спинка выполнена с двойной кокеткой со смещенными плечевыми швами в сторону полочек, а также с двумя рельефными швами от шва притачивания кокетки до низа. Рукава </w:t>
            </w:r>
            <w:proofErr w:type="spellStart"/>
            <w:r w:rsidRPr="009B4E43">
              <w:rPr>
                <w:rFonts w:ascii="Times New Roman" w:hAnsi="Times New Roman" w:cs="Times New Roman"/>
                <w:sz w:val="20"/>
                <w:szCs w:val="20"/>
                <w:lang w:val="ru-RU"/>
              </w:rPr>
              <w:t>втачные</w:t>
            </w:r>
            <w:proofErr w:type="spellEnd"/>
            <w:r w:rsidRPr="009B4E43">
              <w:rPr>
                <w:rFonts w:ascii="Times New Roman" w:hAnsi="Times New Roman" w:cs="Times New Roman"/>
                <w:sz w:val="20"/>
                <w:szCs w:val="20"/>
                <w:lang w:val="ru-RU"/>
              </w:rPr>
              <w:t xml:space="preserve"> короткие, низ которых обработан швом в подгибку с закрытым </w:t>
            </w:r>
            <w:r w:rsidRPr="009B4E43">
              <w:rPr>
                <w:rFonts w:ascii="Times New Roman" w:hAnsi="Times New Roman" w:cs="Times New Roman"/>
                <w:sz w:val="20"/>
                <w:szCs w:val="20"/>
                <w:lang w:val="ru-RU"/>
              </w:rPr>
              <w:lastRenderedPageBreak/>
              <w:t>срезом. Линия низа блузки имеет вогнутый изгиб в области боковых швов, и обработана швом в подгибку с закрытым срезом.</w:t>
            </w:r>
          </w:p>
          <w:p w14:paraId="05F2001C" w14:textId="09BB6330" w:rsidR="009B4E43" w:rsidRPr="009B4E43" w:rsidRDefault="009B4E43" w:rsidP="009B4E43">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Состав ткани: ткань сорочечная,</w:t>
            </w:r>
            <w:r w:rsidRPr="009B4E43">
              <w:rPr>
                <w:rFonts w:ascii="Times New Roman" w:hAnsi="Times New Roman" w:cs="Times New Roman"/>
                <w:sz w:val="20"/>
                <w:szCs w:val="20"/>
              </w:rPr>
              <w:t> </w:t>
            </w:r>
            <w:r w:rsidRPr="009B4E43">
              <w:rPr>
                <w:rFonts w:ascii="Times New Roman" w:hAnsi="Times New Roman" w:cs="Times New Roman"/>
                <w:sz w:val="20"/>
                <w:szCs w:val="20"/>
                <w:lang w:val="ru-RU"/>
              </w:rPr>
              <w:t xml:space="preserve">хлопок не менее 50%, полиэфир 45%, эластан 4%, плотностью не менее 131 г/кв.м. Цвет голубой. </w:t>
            </w:r>
            <w:r w:rsidRPr="009B4E43">
              <w:rPr>
                <w:rFonts w:ascii="Times New Roman" w:hAnsi="Times New Roman" w:cs="Times New Roman"/>
                <w:sz w:val="20"/>
                <w:szCs w:val="20"/>
              </w:rPr>
              <w:t>(</w:t>
            </w:r>
            <w:proofErr w:type="gramStart"/>
            <w:r w:rsidRPr="009B4E43">
              <w:rPr>
                <w:rFonts w:ascii="Times New Roman" w:hAnsi="Times New Roman" w:cs="Times New Roman"/>
                <w:sz w:val="20"/>
                <w:szCs w:val="20"/>
              </w:rPr>
              <w:t>pantone</w:t>
            </w:r>
            <w:proofErr w:type="gramEnd"/>
            <w:r w:rsidRPr="009B4E43">
              <w:rPr>
                <w:rFonts w:ascii="Times New Roman" w:hAnsi="Times New Roman" w:cs="Times New Roman"/>
                <w:sz w:val="20"/>
                <w:szCs w:val="20"/>
              </w:rPr>
              <w:t xml:space="preserve"> 12-4609 </w:t>
            </w:r>
            <w:proofErr w:type="spellStart"/>
            <w:r w:rsidRPr="009B4E43">
              <w:rPr>
                <w:rFonts w:ascii="Times New Roman" w:hAnsi="Times New Roman" w:cs="Times New Roman"/>
                <w:sz w:val="20"/>
                <w:szCs w:val="20"/>
              </w:rPr>
              <w:t>TPXStarlightBlue</w:t>
            </w:r>
            <w:proofErr w:type="spellEnd"/>
            <w:r w:rsidRPr="009B4E43">
              <w:rPr>
                <w:rFonts w:ascii="Times New Roman" w:hAnsi="Times New Roman" w:cs="Times New Roman"/>
                <w:sz w:val="20"/>
                <w:szCs w:val="20"/>
              </w:rPr>
              <w:t>). </w:t>
            </w:r>
          </w:p>
        </w:tc>
        <w:tc>
          <w:tcPr>
            <w:tcW w:w="1134" w:type="dxa"/>
          </w:tcPr>
          <w:p w14:paraId="2FFAE19A" w14:textId="621464C1"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lastRenderedPageBreak/>
              <w:t>шт</w:t>
            </w:r>
            <w:proofErr w:type="spellEnd"/>
          </w:p>
        </w:tc>
        <w:tc>
          <w:tcPr>
            <w:tcW w:w="883" w:type="dxa"/>
          </w:tcPr>
          <w:p w14:paraId="46ADA9F6" w14:textId="52EDFE1D"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30</w:t>
            </w:r>
          </w:p>
        </w:tc>
        <w:tc>
          <w:tcPr>
            <w:tcW w:w="1361" w:type="dxa"/>
          </w:tcPr>
          <w:p w14:paraId="0F5E141E" w14:textId="360A14A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2 073,00</w:t>
            </w:r>
          </w:p>
        </w:tc>
        <w:tc>
          <w:tcPr>
            <w:tcW w:w="1426" w:type="dxa"/>
          </w:tcPr>
          <w:p w14:paraId="27367CE5" w14:textId="6448C472"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2 080,00</w:t>
            </w:r>
          </w:p>
        </w:tc>
        <w:tc>
          <w:tcPr>
            <w:tcW w:w="1323" w:type="dxa"/>
          </w:tcPr>
          <w:p w14:paraId="7062274B" w14:textId="1A516EC0"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2 100,00</w:t>
            </w:r>
          </w:p>
        </w:tc>
        <w:tc>
          <w:tcPr>
            <w:tcW w:w="1125" w:type="dxa"/>
          </w:tcPr>
          <w:p w14:paraId="008A5ABE" w14:textId="455AD749"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2 084,33</w:t>
            </w:r>
          </w:p>
        </w:tc>
        <w:tc>
          <w:tcPr>
            <w:tcW w:w="1246" w:type="dxa"/>
          </w:tcPr>
          <w:p w14:paraId="56C7CD1D" w14:textId="67531CE7"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62 530,00</w:t>
            </w:r>
          </w:p>
        </w:tc>
      </w:tr>
      <w:tr w:rsidR="005A5793" w14:paraId="49AB3812" w14:textId="77777777" w:rsidTr="005A5793">
        <w:tc>
          <w:tcPr>
            <w:tcW w:w="432" w:type="dxa"/>
          </w:tcPr>
          <w:p w14:paraId="19B6D435"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3</w:t>
            </w:r>
          </w:p>
        </w:tc>
        <w:tc>
          <w:tcPr>
            <w:tcW w:w="1793" w:type="dxa"/>
          </w:tcPr>
          <w:p w14:paraId="15F7B146" w14:textId="73577579"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Блузка женская с длинными рукавами из ткани белого цвета (рост/размер 158-176/76-128)</w:t>
            </w:r>
          </w:p>
        </w:tc>
        <w:tc>
          <w:tcPr>
            <w:tcW w:w="4291" w:type="dxa"/>
          </w:tcPr>
          <w:p w14:paraId="0E21C9E8"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Блузка женская с длинными рукавами изготавливается из ткани белого цвета.</w:t>
            </w:r>
          </w:p>
          <w:p w14:paraId="414B7D6E"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Блузка выполнена прилегающего силуэта. Центральная застежка на 8 прорезных вертикальных петель и пуговиц, а также на одну верхнюю горизонтальную петлю и пуговицу на стойке. Блузка имеет </w:t>
            </w:r>
            <w:proofErr w:type="spellStart"/>
            <w:r w:rsidRPr="009B4E43">
              <w:rPr>
                <w:rFonts w:ascii="Times New Roman" w:hAnsi="Times New Roman" w:cs="Times New Roman"/>
                <w:sz w:val="20"/>
                <w:szCs w:val="20"/>
                <w:lang w:val="ru-RU"/>
              </w:rPr>
              <w:t>втачной</w:t>
            </w:r>
            <w:proofErr w:type="spellEnd"/>
            <w:r w:rsidRPr="009B4E43">
              <w:rPr>
                <w:rFonts w:ascii="Times New Roman" w:hAnsi="Times New Roman" w:cs="Times New Roman"/>
                <w:sz w:val="20"/>
                <w:szCs w:val="20"/>
                <w:lang w:val="ru-RU"/>
              </w:rPr>
              <w:t xml:space="preserve"> отложной воротник со стойкой. Полочки выполнены с вертикальными рельефными швами от шва притачивания кокетки до низа. Спинка выполнена с двойной кокеткой со смещенными плечевыми швами в сторону полочек, а также с двумя рельефными швами от шва притачивания кокетки до низа. Рукава </w:t>
            </w:r>
            <w:proofErr w:type="spellStart"/>
            <w:r w:rsidRPr="009B4E43">
              <w:rPr>
                <w:rFonts w:ascii="Times New Roman" w:hAnsi="Times New Roman" w:cs="Times New Roman"/>
                <w:sz w:val="20"/>
                <w:szCs w:val="20"/>
                <w:lang w:val="ru-RU"/>
              </w:rPr>
              <w:t>втачные</w:t>
            </w:r>
            <w:proofErr w:type="spellEnd"/>
            <w:r w:rsidRPr="009B4E43">
              <w:rPr>
                <w:rFonts w:ascii="Times New Roman" w:hAnsi="Times New Roman" w:cs="Times New Roman"/>
                <w:sz w:val="20"/>
                <w:szCs w:val="20"/>
                <w:lang w:val="ru-RU"/>
              </w:rPr>
              <w:t xml:space="preserve"> длинные, с манжетами, с застежкой на 1 горизонтальную петлю и 2 пуговицы. Нижние уголки манжет со скосом. Внизу рукавов выполнен разрез, одна сторона которого обработана притачной, фигурной планкой шириной 2,0см. с 1 прорезной вертикальной петлей, а другая сторона – обтачкой, шириной 1,0см, на которую пришита 1 пуговица. Внизу рукавов, в области локтевой части, заложено по 2 складочки по шву соединения с манжетами. Линия низа блузки имеет вогнутый изгиб в области боковых швов, и обработана швом в подгибку с закрытым срезом.</w:t>
            </w:r>
          </w:p>
          <w:p w14:paraId="5A5890DC" w14:textId="1B1CAC01" w:rsidR="009B4E43" w:rsidRPr="009B4E43" w:rsidRDefault="009B4E43" w:rsidP="009B4E43">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Состав ткани: хлопок не менее 51%, полиэфир 45%, эластан 4%, плотностью не менее 131г/кв.м. Цвет белый (</w:t>
            </w:r>
            <w:r w:rsidRPr="009B4E43">
              <w:rPr>
                <w:rFonts w:ascii="Times New Roman" w:hAnsi="Times New Roman" w:cs="Times New Roman"/>
                <w:sz w:val="20"/>
                <w:szCs w:val="20"/>
              </w:rPr>
              <w:t>pantone</w:t>
            </w:r>
            <w:r w:rsidRPr="009B4E43">
              <w:rPr>
                <w:rFonts w:ascii="Times New Roman" w:hAnsi="Times New Roman" w:cs="Times New Roman"/>
                <w:sz w:val="20"/>
                <w:szCs w:val="20"/>
                <w:lang w:val="ru-RU"/>
              </w:rPr>
              <w:t xml:space="preserve"> 11-0601 </w:t>
            </w:r>
            <w:proofErr w:type="spellStart"/>
            <w:r w:rsidRPr="009B4E43">
              <w:rPr>
                <w:rFonts w:ascii="Times New Roman" w:hAnsi="Times New Roman" w:cs="Times New Roman"/>
                <w:sz w:val="20"/>
                <w:szCs w:val="20"/>
              </w:rPr>
              <w:t>TPXBrightWhite</w:t>
            </w:r>
            <w:proofErr w:type="spellEnd"/>
            <w:r w:rsidRPr="009B4E43">
              <w:rPr>
                <w:rFonts w:ascii="Times New Roman" w:hAnsi="Times New Roman" w:cs="Times New Roman"/>
                <w:sz w:val="20"/>
                <w:szCs w:val="20"/>
                <w:lang w:val="ru-RU"/>
              </w:rPr>
              <w:t>).</w:t>
            </w:r>
          </w:p>
        </w:tc>
        <w:tc>
          <w:tcPr>
            <w:tcW w:w="1134" w:type="dxa"/>
          </w:tcPr>
          <w:p w14:paraId="12BA3E3D" w14:textId="5838F9E6"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t>шт</w:t>
            </w:r>
            <w:proofErr w:type="spellEnd"/>
          </w:p>
        </w:tc>
        <w:tc>
          <w:tcPr>
            <w:tcW w:w="883" w:type="dxa"/>
          </w:tcPr>
          <w:p w14:paraId="0DF2565F" w14:textId="525F3E94"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55</w:t>
            </w:r>
          </w:p>
        </w:tc>
        <w:tc>
          <w:tcPr>
            <w:tcW w:w="1361" w:type="dxa"/>
          </w:tcPr>
          <w:p w14:paraId="24E8346F" w14:textId="7DC5B8C5"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2 580,00</w:t>
            </w:r>
          </w:p>
        </w:tc>
        <w:tc>
          <w:tcPr>
            <w:tcW w:w="1426" w:type="dxa"/>
          </w:tcPr>
          <w:p w14:paraId="7B304975" w14:textId="4A02E53A"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2 595,00</w:t>
            </w:r>
          </w:p>
        </w:tc>
        <w:tc>
          <w:tcPr>
            <w:tcW w:w="1323" w:type="dxa"/>
          </w:tcPr>
          <w:p w14:paraId="067F041F" w14:textId="40487AA2"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2 650,00</w:t>
            </w:r>
          </w:p>
        </w:tc>
        <w:tc>
          <w:tcPr>
            <w:tcW w:w="1125" w:type="dxa"/>
          </w:tcPr>
          <w:p w14:paraId="51CDBB0E" w14:textId="6C79DC09"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2 608,33</w:t>
            </w:r>
          </w:p>
        </w:tc>
        <w:tc>
          <w:tcPr>
            <w:tcW w:w="1246" w:type="dxa"/>
          </w:tcPr>
          <w:p w14:paraId="5C8DDEDA" w14:textId="552CA12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143 458,33</w:t>
            </w:r>
          </w:p>
        </w:tc>
      </w:tr>
      <w:tr w:rsidR="005A5793" w14:paraId="3C181A1B" w14:textId="77777777" w:rsidTr="005A5793">
        <w:tc>
          <w:tcPr>
            <w:tcW w:w="432" w:type="dxa"/>
          </w:tcPr>
          <w:p w14:paraId="4892F370"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4</w:t>
            </w:r>
          </w:p>
        </w:tc>
        <w:tc>
          <w:tcPr>
            <w:tcW w:w="1793" w:type="dxa"/>
          </w:tcPr>
          <w:p w14:paraId="4891F4EA" w14:textId="018E213B"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Блузка женская с длинными рукавами из ткани голубого цвета (рост/размер 158-176/76-128)</w:t>
            </w:r>
          </w:p>
        </w:tc>
        <w:tc>
          <w:tcPr>
            <w:tcW w:w="4291" w:type="dxa"/>
          </w:tcPr>
          <w:p w14:paraId="172E5BA1"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Блузка женская с длинными рукавами изготавливается из ткани голубого цвета.</w:t>
            </w:r>
          </w:p>
          <w:p w14:paraId="687DFE9C"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Блузка выполнена прилегающего силуэта. Центральная застежка на 8 прорезных вертикальных петель и пуговиц, а также на одну верхнюю горизонтальную петлю и пуговицу на стойке. Блузка имеет </w:t>
            </w:r>
            <w:proofErr w:type="spellStart"/>
            <w:r w:rsidRPr="009B4E43">
              <w:rPr>
                <w:rFonts w:ascii="Times New Roman" w:hAnsi="Times New Roman" w:cs="Times New Roman"/>
                <w:sz w:val="20"/>
                <w:szCs w:val="20"/>
                <w:lang w:val="ru-RU"/>
              </w:rPr>
              <w:t>втачной</w:t>
            </w:r>
            <w:proofErr w:type="spellEnd"/>
            <w:r w:rsidRPr="009B4E43">
              <w:rPr>
                <w:rFonts w:ascii="Times New Roman" w:hAnsi="Times New Roman" w:cs="Times New Roman"/>
                <w:sz w:val="20"/>
                <w:szCs w:val="20"/>
                <w:lang w:val="ru-RU"/>
              </w:rPr>
              <w:t xml:space="preserve"> </w:t>
            </w:r>
            <w:r w:rsidRPr="009B4E43">
              <w:rPr>
                <w:rFonts w:ascii="Times New Roman" w:hAnsi="Times New Roman" w:cs="Times New Roman"/>
                <w:sz w:val="20"/>
                <w:szCs w:val="20"/>
                <w:lang w:val="ru-RU"/>
              </w:rPr>
              <w:lastRenderedPageBreak/>
              <w:t xml:space="preserve">отложной воротник со стойкой. Полочки выполнены с вертикальными рельефными швами от шва притачивания кокетки до низа. Спинка выполнена с двойной кокеткой со смещенными плечевыми швами в сторону полочек, а также с двумя рельефными швами от шва притачивания кокетки до низа. Рукава </w:t>
            </w:r>
            <w:proofErr w:type="spellStart"/>
            <w:r w:rsidRPr="009B4E43">
              <w:rPr>
                <w:rFonts w:ascii="Times New Roman" w:hAnsi="Times New Roman" w:cs="Times New Roman"/>
                <w:sz w:val="20"/>
                <w:szCs w:val="20"/>
                <w:lang w:val="ru-RU"/>
              </w:rPr>
              <w:t>втачные</w:t>
            </w:r>
            <w:proofErr w:type="spellEnd"/>
            <w:r w:rsidRPr="009B4E43">
              <w:rPr>
                <w:rFonts w:ascii="Times New Roman" w:hAnsi="Times New Roman" w:cs="Times New Roman"/>
                <w:sz w:val="20"/>
                <w:szCs w:val="20"/>
                <w:lang w:val="ru-RU"/>
              </w:rPr>
              <w:t xml:space="preserve"> длинные, с манжетами, с застежкой на 1 горизонтальную петлю и 2 пуговицы. Нижние уголки манжет со скосом. Внизу рукавов выполнен разрез, одна сторона которого обработана притачной, фигурной планкой шириной 2,0см. с 1 прорезной вертикальной петлей, а другая сторона – обтачкой, шириной 1,0см, на которую пришита 1 пуговица. Внизу рукавов, в области локтевой части, заложено по 2 складочки по шву соединения с манжетами. Линия низа блузки имеет вогнутый изгиб в области боковых швов, и обработана швом в подгибку с закрытым срезом.</w:t>
            </w:r>
          </w:p>
          <w:p w14:paraId="226D9E0F" w14:textId="59C2336A" w:rsidR="009B4E43" w:rsidRPr="009B4E43" w:rsidRDefault="009B4E43" w:rsidP="009B4E43">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Состав ткани:</w:t>
            </w:r>
            <w:r w:rsidRPr="009B4E43">
              <w:rPr>
                <w:rFonts w:ascii="Times New Roman" w:hAnsi="Times New Roman" w:cs="Times New Roman"/>
                <w:sz w:val="20"/>
                <w:szCs w:val="20"/>
              </w:rPr>
              <w:t> </w:t>
            </w:r>
            <w:r w:rsidRPr="009B4E43">
              <w:rPr>
                <w:rFonts w:ascii="Times New Roman" w:hAnsi="Times New Roman" w:cs="Times New Roman"/>
                <w:sz w:val="20"/>
                <w:szCs w:val="20"/>
                <w:lang w:val="ru-RU"/>
              </w:rPr>
              <w:t>хлопок не менее 51%, полиэфир 45%, эластан 4%, плотностью не менее 131г/кв.м. Цвет голубой (</w:t>
            </w:r>
            <w:r w:rsidRPr="009B4E43">
              <w:rPr>
                <w:rFonts w:ascii="Times New Roman" w:hAnsi="Times New Roman" w:cs="Times New Roman"/>
                <w:sz w:val="20"/>
                <w:szCs w:val="20"/>
              </w:rPr>
              <w:t>pantone</w:t>
            </w:r>
            <w:r w:rsidRPr="009B4E43">
              <w:rPr>
                <w:rFonts w:ascii="Times New Roman" w:hAnsi="Times New Roman" w:cs="Times New Roman"/>
                <w:sz w:val="20"/>
                <w:szCs w:val="20"/>
                <w:lang w:val="ru-RU"/>
              </w:rPr>
              <w:t xml:space="preserve"> 12-4609 </w:t>
            </w:r>
            <w:proofErr w:type="spellStart"/>
            <w:r w:rsidRPr="009B4E43">
              <w:rPr>
                <w:rFonts w:ascii="Times New Roman" w:hAnsi="Times New Roman" w:cs="Times New Roman"/>
                <w:sz w:val="20"/>
                <w:szCs w:val="20"/>
              </w:rPr>
              <w:t>TPXStarlightBlue</w:t>
            </w:r>
            <w:proofErr w:type="spellEnd"/>
            <w:r w:rsidRPr="009B4E43">
              <w:rPr>
                <w:rFonts w:ascii="Times New Roman" w:hAnsi="Times New Roman" w:cs="Times New Roman"/>
                <w:sz w:val="20"/>
                <w:szCs w:val="20"/>
                <w:lang w:val="ru-RU"/>
              </w:rPr>
              <w:t>).</w:t>
            </w:r>
          </w:p>
        </w:tc>
        <w:tc>
          <w:tcPr>
            <w:tcW w:w="1134" w:type="dxa"/>
          </w:tcPr>
          <w:p w14:paraId="62557240" w14:textId="1DAC1950"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lastRenderedPageBreak/>
              <w:t>шт</w:t>
            </w:r>
            <w:proofErr w:type="spellEnd"/>
          </w:p>
        </w:tc>
        <w:tc>
          <w:tcPr>
            <w:tcW w:w="883" w:type="dxa"/>
          </w:tcPr>
          <w:p w14:paraId="030CE210" w14:textId="6BAE6B5F"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33</w:t>
            </w:r>
          </w:p>
        </w:tc>
        <w:tc>
          <w:tcPr>
            <w:tcW w:w="1361" w:type="dxa"/>
          </w:tcPr>
          <w:p w14:paraId="20492701" w14:textId="7C21392D"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2 589,00</w:t>
            </w:r>
          </w:p>
        </w:tc>
        <w:tc>
          <w:tcPr>
            <w:tcW w:w="1426" w:type="dxa"/>
          </w:tcPr>
          <w:p w14:paraId="316A04C5" w14:textId="61DB0EEB"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2 600,00</w:t>
            </w:r>
          </w:p>
        </w:tc>
        <w:tc>
          <w:tcPr>
            <w:tcW w:w="1323" w:type="dxa"/>
          </w:tcPr>
          <w:p w14:paraId="4B45B4E9" w14:textId="21AF4E66"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2 650,00</w:t>
            </w:r>
          </w:p>
        </w:tc>
        <w:tc>
          <w:tcPr>
            <w:tcW w:w="1125" w:type="dxa"/>
          </w:tcPr>
          <w:p w14:paraId="4C3A2317" w14:textId="2DC89C3F"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2 613,00</w:t>
            </w:r>
          </w:p>
        </w:tc>
        <w:tc>
          <w:tcPr>
            <w:tcW w:w="1246" w:type="dxa"/>
          </w:tcPr>
          <w:p w14:paraId="6D60F807" w14:textId="31FD79FA"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86 229,00</w:t>
            </w:r>
          </w:p>
        </w:tc>
      </w:tr>
      <w:tr w:rsidR="005A5793" w14:paraId="45CD6E1D" w14:textId="77777777" w:rsidTr="005A5793">
        <w:tc>
          <w:tcPr>
            <w:tcW w:w="432" w:type="dxa"/>
          </w:tcPr>
          <w:p w14:paraId="03AE5780"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5</w:t>
            </w:r>
          </w:p>
        </w:tc>
        <w:tc>
          <w:tcPr>
            <w:tcW w:w="1793" w:type="dxa"/>
          </w:tcPr>
          <w:p w14:paraId="525F8D3C" w14:textId="69A4D0A0"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Рубашка мужская с короткими рукавами на притачном поясе из ткани белого цвета (рост/ворот 170-188/ 38-48)</w:t>
            </w:r>
          </w:p>
        </w:tc>
        <w:tc>
          <w:tcPr>
            <w:tcW w:w="4291" w:type="dxa"/>
          </w:tcPr>
          <w:p w14:paraId="04B29580" w14:textId="77777777" w:rsidR="009B4E43" w:rsidRPr="009B4E43" w:rsidRDefault="009B4E43" w:rsidP="009B4E43">
            <w:pPr>
              <w:rPr>
                <w:rFonts w:ascii="Times New Roman" w:eastAsia="Times-Roman" w:hAnsi="Times New Roman" w:cs="Times New Roman"/>
                <w:sz w:val="20"/>
                <w:szCs w:val="20"/>
                <w:lang w:val="ru-RU"/>
              </w:rPr>
            </w:pPr>
            <w:r w:rsidRPr="009B4E43">
              <w:rPr>
                <w:rFonts w:ascii="Times New Roman" w:eastAsia="Times-Roman" w:hAnsi="Times New Roman" w:cs="Times New Roman"/>
                <w:sz w:val="20"/>
                <w:szCs w:val="20"/>
                <w:lang w:val="ru-RU"/>
              </w:rPr>
              <w:t>Рубашка мужская с короткими рукавами изготавливается из ткани белого цвета.</w:t>
            </w:r>
          </w:p>
          <w:p w14:paraId="521DFC88"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Сорочка мужская на поясе выполнена с цельнокроеным поясом, стянутым в области боковых швов эластичными лентами. Застежка выполнена до низа на пуговицы, одна из которых на стойке воротника и две на поясе. Воротник </w:t>
            </w:r>
            <w:proofErr w:type="spellStart"/>
            <w:r w:rsidRPr="009B4E43">
              <w:rPr>
                <w:rFonts w:ascii="Times New Roman" w:hAnsi="Times New Roman" w:cs="Times New Roman"/>
                <w:sz w:val="20"/>
                <w:szCs w:val="20"/>
                <w:lang w:val="ru-RU"/>
              </w:rPr>
              <w:t>втачной</w:t>
            </w:r>
            <w:proofErr w:type="spellEnd"/>
            <w:r w:rsidRPr="009B4E43">
              <w:rPr>
                <w:rFonts w:ascii="Times New Roman" w:hAnsi="Times New Roman" w:cs="Times New Roman"/>
                <w:sz w:val="20"/>
                <w:szCs w:val="20"/>
                <w:lang w:val="ru-RU"/>
              </w:rPr>
              <w:t xml:space="preserve"> отложной со стойкой.</w:t>
            </w:r>
          </w:p>
          <w:p w14:paraId="636DCD9D"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Полочка с кокеткой, нагрудными накладными карманами с двумя вертикальными защипами, с закругленными уголками и с фигурными клапанами, застегивающимися на прорезную петлю и пуговицу. Верхние срезы клапанов входят в шов притачивания кокеток полочек.</w:t>
            </w:r>
          </w:p>
          <w:p w14:paraId="0675E292"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На спинке двойная кокетка. Для крепления погон, вверху кокетки расположены по две обметанные, но не прорезанные петли и по две шлевки, расположенные перпендикулярно к плечевым срезам.</w:t>
            </w:r>
          </w:p>
          <w:p w14:paraId="7381A90B"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lastRenderedPageBreak/>
              <w:t>Рукава короткие, низки рукавов обработаны швом в подгибку (на лицевую сторону) с закрытым срезом.</w:t>
            </w:r>
          </w:p>
          <w:p w14:paraId="36BA186E" w14:textId="228D113A" w:rsidR="009B4E43" w:rsidRPr="009B4E43" w:rsidRDefault="009B4E43" w:rsidP="009B4E43">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Сорочка выполнена из сорочечной ткани, с содержанием вискозы не менее 35%, полиэфир 65%, плотность ткани не менее 158г/кв.м. Цвет: белый (</w:t>
            </w:r>
            <w:r w:rsidRPr="009B4E43">
              <w:rPr>
                <w:rFonts w:ascii="Times New Roman" w:hAnsi="Times New Roman" w:cs="Times New Roman"/>
                <w:sz w:val="20"/>
                <w:szCs w:val="20"/>
              </w:rPr>
              <w:t>pantone</w:t>
            </w:r>
            <w:r w:rsidRPr="009B4E43">
              <w:rPr>
                <w:rFonts w:ascii="Times New Roman" w:hAnsi="Times New Roman" w:cs="Times New Roman"/>
                <w:sz w:val="20"/>
                <w:szCs w:val="20"/>
                <w:lang w:val="ru-RU"/>
              </w:rPr>
              <w:t xml:space="preserve"> 11-0601 </w:t>
            </w:r>
            <w:proofErr w:type="spellStart"/>
            <w:r w:rsidRPr="009B4E43">
              <w:rPr>
                <w:rFonts w:ascii="Times New Roman" w:hAnsi="Times New Roman" w:cs="Times New Roman"/>
                <w:sz w:val="20"/>
                <w:szCs w:val="20"/>
              </w:rPr>
              <w:t>TPXBrightWhite</w:t>
            </w:r>
            <w:proofErr w:type="spellEnd"/>
            <w:r w:rsidRPr="009B4E43">
              <w:rPr>
                <w:rFonts w:ascii="Times New Roman" w:hAnsi="Times New Roman" w:cs="Times New Roman"/>
                <w:sz w:val="20"/>
                <w:szCs w:val="20"/>
                <w:lang w:val="ru-RU"/>
              </w:rPr>
              <w:t>).</w:t>
            </w:r>
          </w:p>
        </w:tc>
        <w:tc>
          <w:tcPr>
            <w:tcW w:w="1134" w:type="dxa"/>
          </w:tcPr>
          <w:p w14:paraId="1C480170" w14:textId="217FF1C5"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lastRenderedPageBreak/>
              <w:t>шт</w:t>
            </w:r>
            <w:proofErr w:type="spellEnd"/>
          </w:p>
        </w:tc>
        <w:tc>
          <w:tcPr>
            <w:tcW w:w="883" w:type="dxa"/>
          </w:tcPr>
          <w:p w14:paraId="116BF87D" w14:textId="23481FDA"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w:t>
            </w:r>
          </w:p>
        </w:tc>
        <w:tc>
          <w:tcPr>
            <w:tcW w:w="1361" w:type="dxa"/>
          </w:tcPr>
          <w:p w14:paraId="76287BDE" w14:textId="2FE1FB11"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1 665,00</w:t>
            </w:r>
          </w:p>
        </w:tc>
        <w:tc>
          <w:tcPr>
            <w:tcW w:w="1426" w:type="dxa"/>
          </w:tcPr>
          <w:p w14:paraId="0A24F727" w14:textId="6B027D95"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1 670,00</w:t>
            </w:r>
          </w:p>
        </w:tc>
        <w:tc>
          <w:tcPr>
            <w:tcW w:w="1323" w:type="dxa"/>
          </w:tcPr>
          <w:p w14:paraId="472A3E40" w14:textId="50B5F974"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1 800,00</w:t>
            </w:r>
          </w:p>
        </w:tc>
        <w:tc>
          <w:tcPr>
            <w:tcW w:w="1125" w:type="dxa"/>
          </w:tcPr>
          <w:p w14:paraId="3AA30819" w14:textId="1D195C6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1 711,67</w:t>
            </w:r>
          </w:p>
        </w:tc>
        <w:tc>
          <w:tcPr>
            <w:tcW w:w="1246" w:type="dxa"/>
          </w:tcPr>
          <w:p w14:paraId="1B7A81AC" w14:textId="5E7B45F7"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15 405,00</w:t>
            </w:r>
          </w:p>
        </w:tc>
      </w:tr>
      <w:tr w:rsidR="005A5793" w14:paraId="1DF04D52" w14:textId="77777777" w:rsidTr="005A5793">
        <w:tc>
          <w:tcPr>
            <w:tcW w:w="432" w:type="dxa"/>
          </w:tcPr>
          <w:p w14:paraId="75062513"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6</w:t>
            </w:r>
          </w:p>
        </w:tc>
        <w:tc>
          <w:tcPr>
            <w:tcW w:w="1793" w:type="dxa"/>
          </w:tcPr>
          <w:p w14:paraId="07C9423E" w14:textId="44BB28C4"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Рубашка мужская с короткими рукавами на притачном поясе из ткани голубого цвета (рост/ворот 170-188/ 38-48)</w:t>
            </w:r>
          </w:p>
        </w:tc>
        <w:tc>
          <w:tcPr>
            <w:tcW w:w="4291" w:type="dxa"/>
          </w:tcPr>
          <w:p w14:paraId="086EB152" w14:textId="77777777" w:rsidR="009B4E43" w:rsidRPr="009B4E43" w:rsidRDefault="009B4E43" w:rsidP="009B4E43">
            <w:pPr>
              <w:rPr>
                <w:rFonts w:ascii="Times New Roman" w:eastAsia="Times-Roman" w:hAnsi="Times New Roman" w:cs="Times New Roman"/>
                <w:sz w:val="20"/>
                <w:szCs w:val="20"/>
                <w:lang w:val="ru-RU"/>
              </w:rPr>
            </w:pPr>
            <w:r w:rsidRPr="009B4E43">
              <w:rPr>
                <w:rFonts w:ascii="Times New Roman" w:eastAsia="Times-Roman" w:hAnsi="Times New Roman" w:cs="Times New Roman"/>
                <w:sz w:val="20"/>
                <w:szCs w:val="20"/>
                <w:lang w:val="ru-RU"/>
              </w:rPr>
              <w:t>Рубашка мужская с короткими рукавами изготавливается из ткани голубого цвета.</w:t>
            </w:r>
          </w:p>
          <w:p w14:paraId="19953F1A"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Сорочка мужская выполнена с цельнокроеным поясом, стянутым в области боковых швов эластичными лентами. Сорочка имеет застежку до низа на восемь пуговиц, одна из которых расположена на стойке воротника. Воротник </w:t>
            </w:r>
            <w:proofErr w:type="spellStart"/>
            <w:r w:rsidRPr="009B4E43">
              <w:rPr>
                <w:rFonts w:ascii="Times New Roman" w:hAnsi="Times New Roman" w:cs="Times New Roman"/>
                <w:sz w:val="20"/>
                <w:szCs w:val="20"/>
                <w:lang w:val="ru-RU"/>
              </w:rPr>
              <w:t>втачной</w:t>
            </w:r>
            <w:proofErr w:type="spellEnd"/>
            <w:r w:rsidRPr="009B4E43">
              <w:rPr>
                <w:rFonts w:ascii="Times New Roman" w:hAnsi="Times New Roman" w:cs="Times New Roman"/>
                <w:sz w:val="20"/>
                <w:szCs w:val="20"/>
                <w:lang w:val="ru-RU"/>
              </w:rPr>
              <w:t xml:space="preserve"> отложной со стойкой. На полочках выполнены кокетки, а также нагрудные накладные карманы с двумя вертикальными защипами, с закругленными уголками и с клапанами, застегивающимися на прорезную петлю и пуговицу. Верхние срезы клапанов входят в шов притачивания кокеток полочек.</w:t>
            </w:r>
          </w:p>
          <w:p w14:paraId="4EFEED35" w14:textId="58952F47" w:rsidR="009B4E43" w:rsidRPr="009B4E43" w:rsidRDefault="009B4E43" w:rsidP="009B4E43">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 xml:space="preserve">Спинка выполнена с двойной кокеткой. Для крепления погон вверху кокетки расположено по две обметанные, но не прорезанные, петли и по две шлевки, расположенные перпендикулярно к плечевым срезам. Рукава короткие. Низки рукавов обработаны швом в подгибку (на лицевую сторону) с закрытым срезом. Сорочка выполнена из сорочечной ткани, с содержанием вискозы не менее 35 %, полиэфир 65%, плотность ткани не менее 158г/кв.м. Ткань имеет </w:t>
            </w:r>
            <w:proofErr w:type="spellStart"/>
            <w:proofErr w:type="gramStart"/>
            <w:r w:rsidRPr="009B4E43">
              <w:rPr>
                <w:rFonts w:ascii="Times New Roman" w:hAnsi="Times New Roman" w:cs="Times New Roman"/>
                <w:sz w:val="20"/>
                <w:szCs w:val="20"/>
                <w:lang w:val="ru-RU"/>
              </w:rPr>
              <w:t>голубойцвет</w:t>
            </w:r>
            <w:proofErr w:type="spellEnd"/>
            <w:r w:rsidRPr="009B4E43">
              <w:rPr>
                <w:rFonts w:ascii="Times New Roman" w:hAnsi="Times New Roman" w:cs="Times New Roman"/>
                <w:sz w:val="20"/>
                <w:szCs w:val="20"/>
                <w:lang w:val="ru-RU"/>
              </w:rPr>
              <w:t>(</w:t>
            </w:r>
            <w:proofErr w:type="gramEnd"/>
            <w:r w:rsidRPr="009B4E43">
              <w:rPr>
                <w:rFonts w:ascii="Times New Roman" w:hAnsi="Times New Roman" w:cs="Times New Roman"/>
                <w:sz w:val="20"/>
                <w:szCs w:val="20"/>
              </w:rPr>
              <w:t>pantone</w:t>
            </w:r>
            <w:r w:rsidRPr="009B4E43">
              <w:rPr>
                <w:rFonts w:ascii="Times New Roman" w:hAnsi="Times New Roman" w:cs="Times New Roman"/>
                <w:sz w:val="20"/>
                <w:szCs w:val="20"/>
                <w:lang w:val="ru-RU"/>
              </w:rPr>
              <w:t xml:space="preserve"> 12- 4609 </w:t>
            </w:r>
            <w:proofErr w:type="spellStart"/>
            <w:r w:rsidRPr="009B4E43">
              <w:rPr>
                <w:rFonts w:ascii="Times New Roman" w:hAnsi="Times New Roman" w:cs="Times New Roman"/>
                <w:sz w:val="20"/>
                <w:szCs w:val="20"/>
              </w:rPr>
              <w:t>PXStarlightBlue</w:t>
            </w:r>
            <w:proofErr w:type="spellEnd"/>
            <w:r w:rsidRPr="009B4E43">
              <w:rPr>
                <w:rFonts w:ascii="Times New Roman" w:hAnsi="Times New Roman" w:cs="Times New Roman"/>
                <w:sz w:val="20"/>
                <w:szCs w:val="20"/>
                <w:lang w:val="ru-RU"/>
              </w:rPr>
              <w:t>).</w:t>
            </w:r>
          </w:p>
        </w:tc>
        <w:tc>
          <w:tcPr>
            <w:tcW w:w="1134" w:type="dxa"/>
          </w:tcPr>
          <w:p w14:paraId="24DEFC4C" w14:textId="5072D7B3"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t>шт</w:t>
            </w:r>
            <w:proofErr w:type="spellEnd"/>
          </w:p>
        </w:tc>
        <w:tc>
          <w:tcPr>
            <w:tcW w:w="883" w:type="dxa"/>
          </w:tcPr>
          <w:p w14:paraId="1981B49F" w14:textId="4DC50ADE"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w:t>
            </w:r>
          </w:p>
        </w:tc>
        <w:tc>
          <w:tcPr>
            <w:tcW w:w="1361" w:type="dxa"/>
          </w:tcPr>
          <w:p w14:paraId="1FFAF667" w14:textId="72E1651E"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1 776,00</w:t>
            </w:r>
          </w:p>
        </w:tc>
        <w:tc>
          <w:tcPr>
            <w:tcW w:w="1426" w:type="dxa"/>
          </w:tcPr>
          <w:p w14:paraId="79CBA18F" w14:textId="7C9600CC"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1 793,00</w:t>
            </w:r>
          </w:p>
        </w:tc>
        <w:tc>
          <w:tcPr>
            <w:tcW w:w="1323" w:type="dxa"/>
          </w:tcPr>
          <w:p w14:paraId="1401EA7B" w14:textId="7E25DDD9"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1 800,00</w:t>
            </w:r>
          </w:p>
        </w:tc>
        <w:tc>
          <w:tcPr>
            <w:tcW w:w="1125" w:type="dxa"/>
          </w:tcPr>
          <w:p w14:paraId="288D2A28" w14:textId="0F8B9FEC"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1 789,67</w:t>
            </w:r>
          </w:p>
        </w:tc>
        <w:tc>
          <w:tcPr>
            <w:tcW w:w="1246" w:type="dxa"/>
          </w:tcPr>
          <w:p w14:paraId="4A970038" w14:textId="0642423E"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16 107,00</w:t>
            </w:r>
          </w:p>
        </w:tc>
      </w:tr>
      <w:tr w:rsidR="005A5793" w14:paraId="6171073C" w14:textId="77777777" w:rsidTr="005A5793">
        <w:tc>
          <w:tcPr>
            <w:tcW w:w="432" w:type="dxa"/>
          </w:tcPr>
          <w:p w14:paraId="26D308A0"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7</w:t>
            </w:r>
          </w:p>
        </w:tc>
        <w:tc>
          <w:tcPr>
            <w:tcW w:w="1793" w:type="dxa"/>
          </w:tcPr>
          <w:p w14:paraId="08FEA0B2" w14:textId="383BE158"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Рубашка мужская с длинными рукавами из ткани белого цвета (рост/ворот 170-188/ 38-48)</w:t>
            </w:r>
          </w:p>
        </w:tc>
        <w:tc>
          <w:tcPr>
            <w:tcW w:w="4291" w:type="dxa"/>
          </w:tcPr>
          <w:p w14:paraId="3787863A"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Рубашка мужская с длинными рукавами на притачном поясе изготавливается из ткани белого цвета. </w:t>
            </w:r>
          </w:p>
          <w:p w14:paraId="65353204"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Сорочка мужская выполнена с цельнокроеным поясом, стянутым в области боковых швов эластичными лентами. Сорочка имеет застежку до низа на петли и пуговицы, одна из которых расположена на стойке воротника. Воротник </w:t>
            </w:r>
            <w:proofErr w:type="spellStart"/>
            <w:r w:rsidRPr="009B4E43">
              <w:rPr>
                <w:rFonts w:ascii="Times New Roman" w:hAnsi="Times New Roman" w:cs="Times New Roman"/>
                <w:sz w:val="20"/>
                <w:szCs w:val="20"/>
                <w:lang w:val="ru-RU"/>
              </w:rPr>
              <w:t>втачной</w:t>
            </w:r>
            <w:proofErr w:type="spellEnd"/>
            <w:r w:rsidRPr="009B4E43">
              <w:rPr>
                <w:rFonts w:ascii="Times New Roman" w:hAnsi="Times New Roman" w:cs="Times New Roman"/>
                <w:sz w:val="20"/>
                <w:szCs w:val="20"/>
                <w:lang w:val="ru-RU"/>
              </w:rPr>
              <w:t xml:space="preserve"> отложной со стойкой.</w:t>
            </w:r>
          </w:p>
          <w:p w14:paraId="44CCA037"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На полочках предусмотрены нагрудные накладные карманы с двумя вертикальными защипами, а также с закругленными уголками </w:t>
            </w:r>
            <w:r w:rsidRPr="009B4E43">
              <w:rPr>
                <w:rFonts w:ascii="Times New Roman" w:hAnsi="Times New Roman" w:cs="Times New Roman"/>
                <w:sz w:val="20"/>
                <w:szCs w:val="20"/>
                <w:lang w:val="ru-RU"/>
              </w:rPr>
              <w:lastRenderedPageBreak/>
              <w:t xml:space="preserve">и с клапанами, застегивающимися на прорезную петлю и пуговицу. </w:t>
            </w:r>
          </w:p>
          <w:p w14:paraId="792B32DF"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Спинка с двойной кокеткой. Для крепления погон вверху кокетки расположено по две обметанные, но не прорезанные, петли и по две шлевки, расположенные перпендикулярно к плечевым срезам.</w:t>
            </w:r>
          </w:p>
          <w:p w14:paraId="094B8D80"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Рукава длинные с притачными манжетами с закругленными уголками, застегивающимися на прорезную петлю и пуговицу. По шву притачивания манжет заложено по одной складке. Локтевые швы внизу рукавов обработаны притачной обтачкой, которая застегивается на прорезную петлю и пуговицу.</w:t>
            </w:r>
          </w:p>
          <w:p w14:paraId="2B67737A" w14:textId="2B948F2C" w:rsidR="009B4E43" w:rsidRPr="009B4E43" w:rsidRDefault="009B4E43" w:rsidP="009B4E43">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Сорочка выполнена из сорочечной ткани с содержанием вискозы не менее 35%, полиэфир 65%, плотностью не менее 158г/</w:t>
            </w:r>
            <w:proofErr w:type="spellStart"/>
            <w:r w:rsidRPr="009B4E43">
              <w:rPr>
                <w:rFonts w:ascii="Times New Roman" w:hAnsi="Times New Roman" w:cs="Times New Roman"/>
                <w:sz w:val="20"/>
                <w:szCs w:val="20"/>
                <w:lang w:val="ru-RU"/>
              </w:rPr>
              <w:t>кв.м.Ткань</w:t>
            </w:r>
            <w:proofErr w:type="spellEnd"/>
            <w:r w:rsidRPr="009B4E43">
              <w:rPr>
                <w:rFonts w:ascii="Times New Roman" w:hAnsi="Times New Roman" w:cs="Times New Roman"/>
                <w:sz w:val="20"/>
                <w:szCs w:val="20"/>
                <w:lang w:val="ru-RU"/>
              </w:rPr>
              <w:t xml:space="preserve"> имеет белый цвет (</w:t>
            </w:r>
            <w:r w:rsidRPr="009B4E43">
              <w:rPr>
                <w:rFonts w:ascii="Times New Roman" w:hAnsi="Times New Roman" w:cs="Times New Roman"/>
                <w:sz w:val="20"/>
                <w:szCs w:val="20"/>
              </w:rPr>
              <w:t>pantone</w:t>
            </w:r>
            <w:r w:rsidRPr="009B4E43">
              <w:rPr>
                <w:rFonts w:ascii="Times New Roman" w:hAnsi="Times New Roman" w:cs="Times New Roman"/>
                <w:sz w:val="20"/>
                <w:szCs w:val="20"/>
                <w:lang w:val="ru-RU"/>
              </w:rPr>
              <w:t xml:space="preserve"> 11-0601 </w:t>
            </w:r>
            <w:proofErr w:type="spellStart"/>
            <w:r w:rsidRPr="009B4E43">
              <w:rPr>
                <w:rFonts w:ascii="Times New Roman" w:hAnsi="Times New Roman" w:cs="Times New Roman"/>
                <w:sz w:val="20"/>
                <w:szCs w:val="20"/>
              </w:rPr>
              <w:t>TPXBrightWhite</w:t>
            </w:r>
            <w:proofErr w:type="spellEnd"/>
            <w:r w:rsidRPr="009B4E43">
              <w:rPr>
                <w:rFonts w:ascii="Times New Roman" w:hAnsi="Times New Roman" w:cs="Times New Roman"/>
                <w:sz w:val="20"/>
                <w:szCs w:val="20"/>
                <w:lang w:val="ru-RU"/>
              </w:rPr>
              <w:t>)</w:t>
            </w:r>
          </w:p>
        </w:tc>
        <w:tc>
          <w:tcPr>
            <w:tcW w:w="1134" w:type="dxa"/>
          </w:tcPr>
          <w:p w14:paraId="3AC5EC9B" w14:textId="3A3E87B7"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lastRenderedPageBreak/>
              <w:t>шт</w:t>
            </w:r>
            <w:proofErr w:type="spellEnd"/>
          </w:p>
        </w:tc>
        <w:tc>
          <w:tcPr>
            <w:tcW w:w="883" w:type="dxa"/>
          </w:tcPr>
          <w:p w14:paraId="5612D59E" w14:textId="509F3643"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8</w:t>
            </w:r>
          </w:p>
        </w:tc>
        <w:tc>
          <w:tcPr>
            <w:tcW w:w="1361" w:type="dxa"/>
          </w:tcPr>
          <w:p w14:paraId="2B99EA0A" w14:textId="1E2DAD1F"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1 843,00</w:t>
            </w:r>
          </w:p>
        </w:tc>
        <w:tc>
          <w:tcPr>
            <w:tcW w:w="1426" w:type="dxa"/>
          </w:tcPr>
          <w:p w14:paraId="4AB43ABA" w14:textId="0312FAB4"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1 891,00</w:t>
            </w:r>
          </w:p>
        </w:tc>
        <w:tc>
          <w:tcPr>
            <w:tcW w:w="1323" w:type="dxa"/>
          </w:tcPr>
          <w:p w14:paraId="7F3DDB24" w14:textId="4FAEAFC7"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1 950,00</w:t>
            </w:r>
          </w:p>
        </w:tc>
        <w:tc>
          <w:tcPr>
            <w:tcW w:w="1125" w:type="dxa"/>
          </w:tcPr>
          <w:p w14:paraId="030CF1A9" w14:textId="4ABCCFCE"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1 894,67</w:t>
            </w:r>
          </w:p>
        </w:tc>
        <w:tc>
          <w:tcPr>
            <w:tcW w:w="1246" w:type="dxa"/>
          </w:tcPr>
          <w:p w14:paraId="229FA45B" w14:textId="7E4FBC26"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15 157,33</w:t>
            </w:r>
          </w:p>
        </w:tc>
      </w:tr>
      <w:tr w:rsidR="005A5793" w14:paraId="097F50EC" w14:textId="77777777" w:rsidTr="005A5793">
        <w:tc>
          <w:tcPr>
            <w:tcW w:w="432" w:type="dxa"/>
          </w:tcPr>
          <w:p w14:paraId="482F60EA"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8</w:t>
            </w:r>
          </w:p>
        </w:tc>
        <w:tc>
          <w:tcPr>
            <w:tcW w:w="1793" w:type="dxa"/>
          </w:tcPr>
          <w:p w14:paraId="5CA5BBDC" w14:textId="094EE4F3"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Рубашка мужская с длинными рукавами из ткани голубого цвета (рост/ворот 170-188/ 38-48)</w:t>
            </w:r>
          </w:p>
        </w:tc>
        <w:tc>
          <w:tcPr>
            <w:tcW w:w="4291" w:type="dxa"/>
          </w:tcPr>
          <w:p w14:paraId="2AAD210B"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Рубашка мужская с длинными рукавами с длинными рукавами на притачном поясе изготавливается из ткани голубого цвета.</w:t>
            </w:r>
          </w:p>
          <w:p w14:paraId="4ED96635"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Сорочка верхняя мужская выполнена с цельнокроеным поясом, стянутым в области боковых швов эластичными лентами. Сорочка выполнена с застежкой до низа на восемь пуговиц, одна из которых расположена на стойке воротника. Воротник </w:t>
            </w:r>
            <w:proofErr w:type="spellStart"/>
            <w:r w:rsidRPr="009B4E43">
              <w:rPr>
                <w:rFonts w:ascii="Times New Roman" w:hAnsi="Times New Roman" w:cs="Times New Roman"/>
                <w:sz w:val="20"/>
                <w:szCs w:val="20"/>
                <w:lang w:val="ru-RU"/>
              </w:rPr>
              <w:t>втачной</w:t>
            </w:r>
            <w:proofErr w:type="spellEnd"/>
            <w:r w:rsidRPr="009B4E43">
              <w:rPr>
                <w:rFonts w:ascii="Times New Roman" w:hAnsi="Times New Roman" w:cs="Times New Roman"/>
                <w:sz w:val="20"/>
                <w:szCs w:val="20"/>
                <w:lang w:val="ru-RU"/>
              </w:rPr>
              <w:t xml:space="preserve"> отложной со стойкой.</w:t>
            </w:r>
          </w:p>
          <w:p w14:paraId="0532D679"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На полочках предусмотрены нагрудные накладные карманы с двумя вертикальными защипами, с закругленными уголками и с клапанами, застегивающимися на прорезную петлю и пуговицу. </w:t>
            </w:r>
          </w:p>
          <w:p w14:paraId="0A5AA3EC"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Спинка выполнена с двойной кокеткой. Для крепления погон вверху кокетки расположено по две обметанные, но не прорезанные, петли и по две шлевки, расположенные перпендикулярно к плечевым срезам.</w:t>
            </w:r>
          </w:p>
          <w:p w14:paraId="524F3E8B"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Рукава длинные с притачными манжетами с закругленными уголками, застегивающимися на прорезную петлю и пуговицу. По шву притачивания манжет заложено по одной складке. Локтевые швы внизу рукавов обработаны притачной обтачкой, которая застегивается на прорезную петлю и пуговицу.</w:t>
            </w:r>
          </w:p>
          <w:p w14:paraId="5D24D25E" w14:textId="7C245A18" w:rsidR="009B4E43" w:rsidRPr="009B4E43" w:rsidRDefault="009B4E43" w:rsidP="009B4E43">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lastRenderedPageBreak/>
              <w:t>Сорочка выполнена из сорочечной ткани с содержанием вискозы не менее 35%, полиэфир 65%, плотность ткани не менее 158г/кв.м. Ткань имеет голубой цвет (</w:t>
            </w:r>
            <w:r w:rsidRPr="009B4E43">
              <w:rPr>
                <w:rFonts w:ascii="Times New Roman" w:hAnsi="Times New Roman" w:cs="Times New Roman"/>
                <w:sz w:val="20"/>
                <w:szCs w:val="20"/>
              </w:rPr>
              <w:t>pantone</w:t>
            </w:r>
            <w:r w:rsidRPr="009B4E43">
              <w:rPr>
                <w:rFonts w:ascii="Times New Roman" w:hAnsi="Times New Roman" w:cs="Times New Roman"/>
                <w:sz w:val="20"/>
                <w:szCs w:val="20"/>
                <w:lang w:val="ru-RU"/>
              </w:rPr>
              <w:t xml:space="preserve"> 12-4609 </w:t>
            </w:r>
            <w:proofErr w:type="spellStart"/>
            <w:r w:rsidRPr="009B4E43">
              <w:rPr>
                <w:rFonts w:ascii="Times New Roman" w:hAnsi="Times New Roman" w:cs="Times New Roman"/>
                <w:sz w:val="20"/>
                <w:szCs w:val="20"/>
              </w:rPr>
              <w:t>TPXStarlightBlue</w:t>
            </w:r>
            <w:proofErr w:type="spellEnd"/>
            <w:r w:rsidRPr="009B4E43">
              <w:rPr>
                <w:rFonts w:ascii="Times New Roman" w:hAnsi="Times New Roman" w:cs="Times New Roman"/>
                <w:sz w:val="20"/>
                <w:szCs w:val="20"/>
                <w:lang w:val="ru-RU"/>
              </w:rPr>
              <w:t>).</w:t>
            </w:r>
          </w:p>
        </w:tc>
        <w:tc>
          <w:tcPr>
            <w:tcW w:w="1134" w:type="dxa"/>
          </w:tcPr>
          <w:p w14:paraId="68A74C1E" w14:textId="0F439B16"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lastRenderedPageBreak/>
              <w:t>шт</w:t>
            </w:r>
            <w:proofErr w:type="spellEnd"/>
          </w:p>
        </w:tc>
        <w:tc>
          <w:tcPr>
            <w:tcW w:w="883" w:type="dxa"/>
          </w:tcPr>
          <w:p w14:paraId="75201148" w14:textId="7DA567A4"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w:t>
            </w:r>
          </w:p>
        </w:tc>
        <w:tc>
          <w:tcPr>
            <w:tcW w:w="1361" w:type="dxa"/>
          </w:tcPr>
          <w:p w14:paraId="6A43F70E" w14:textId="686BA5E3"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1 968,00</w:t>
            </w:r>
          </w:p>
        </w:tc>
        <w:tc>
          <w:tcPr>
            <w:tcW w:w="1426" w:type="dxa"/>
          </w:tcPr>
          <w:p w14:paraId="4C69D6AF" w14:textId="046806F9"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1 950,00</w:t>
            </w:r>
          </w:p>
        </w:tc>
        <w:tc>
          <w:tcPr>
            <w:tcW w:w="1323" w:type="dxa"/>
          </w:tcPr>
          <w:p w14:paraId="135DE86B" w14:textId="2372C04F"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1 950,00</w:t>
            </w:r>
          </w:p>
        </w:tc>
        <w:tc>
          <w:tcPr>
            <w:tcW w:w="1125" w:type="dxa"/>
          </w:tcPr>
          <w:p w14:paraId="14AA197B" w14:textId="073CD25F"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1 956,00</w:t>
            </w:r>
          </w:p>
        </w:tc>
        <w:tc>
          <w:tcPr>
            <w:tcW w:w="1246" w:type="dxa"/>
          </w:tcPr>
          <w:p w14:paraId="5CA03788" w14:textId="380107EB"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17 604,00</w:t>
            </w:r>
          </w:p>
        </w:tc>
      </w:tr>
      <w:tr w:rsidR="005A5793" w14:paraId="6E3BDA7F" w14:textId="77777777" w:rsidTr="005A5793">
        <w:tc>
          <w:tcPr>
            <w:tcW w:w="432" w:type="dxa"/>
          </w:tcPr>
          <w:p w14:paraId="74503284"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9</w:t>
            </w:r>
          </w:p>
        </w:tc>
        <w:tc>
          <w:tcPr>
            <w:tcW w:w="1793" w:type="dxa"/>
          </w:tcPr>
          <w:p w14:paraId="43AEE86A" w14:textId="6D77E319"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Юбка прямая классическая темно-синего цвета (рост/размер 158-176/84-128)</w:t>
            </w:r>
          </w:p>
        </w:tc>
        <w:tc>
          <w:tcPr>
            <w:tcW w:w="4291" w:type="dxa"/>
          </w:tcPr>
          <w:p w14:paraId="74CAF276"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Юбка прямая классическая изготавливается из полушерстяной ткани темно-синего цвета. </w:t>
            </w:r>
          </w:p>
          <w:p w14:paraId="28C49DDE"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Юбка выполнена прямого силуэта, на подкладке, с притачным поясом. На заднем полотнище юбки выполнен средний шов, а также 2 вытачки по линии талии. Застежка юбки выполнена в виде потайной молнии, которая расположена в верхней части среднего шва. Внизу среднего шва выполнена шлица. Подкладка отлетная по лини низа.</w:t>
            </w:r>
          </w:p>
          <w:p w14:paraId="19E91103"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Требования к материалам: </w:t>
            </w:r>
          </w:p>
          <w:p w14:paraId="1D3E5EE2"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Верх: полушерстяная костюмная ткань, состав сырья: шерсть не менее 44%, полиэфир 54%, 2% эластан; с масло- и водоотталкивающей отделкой, плотностью не менее 220 г/кв.м., цвет темно-синий.</w:t>
            </w:r>
          </w:p>
          <w:p w14:paraId="28170B18" w14:textId="5B2318B9" w:rsidR="009B4E43" w:rsidRPr="009B4E43" w:rsidRDefault="009B4E43" w:rsidP="009B4E43">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 xml:space="preserve">Подкладка: ткань подкладочная с функцией механического </w:t>
            </w:r>
            <w:proofErr w:type="spellStart"/>
            <w:r w:rsidRPr="009B4E43">
              <w:rPr>
                <w:rFonts w:ascii="Times New Roman" w:hAnsi="Times New Roman" w:cs="Times New Roman"/>
                <w:sz w:val="20"/>
                <w:szCs w:val="20"/>
                <w:lang w:val="ru-RU"/>
              </w:rPr>
              <w:t>стретча</w:t>
            </w:r>
            <w:proofErr w:type="spellEnd"/>
            <w:r w:rsidRPr="009B4E43">
              <w:rPr>
                <w:rFonts w:ascii="Times New Roman" w:hAnsi="Times New Roman" w:cs="Times New Roman"/>
                <w:sz w:val="20"/>
                <w:szCs w:val="20"/>
                <w:lang w:val="ru-RU"/>
              </w:rPr>
              <w:t xml:space="preserve"> без добавления эластана, состав сырья - 100% полиэфир, не менее 63 г/кв.м., цвет темно-синий (</w:t>
            </w:r>
            <w:r w:rsidRPr="009B4E43">
              <w:rPr>
                <w:rFonts w:ascii="Times New Roman" w:hAnsi="Times New Roman" w:cs="Times New Roman"/>
                <w:sz w:val="20"/>
                <w:szCs w:val="20"/>
              </w:rPr>
              <w:t>pantone</w:t>
            </w:r>
            <w:r w:rsidRPr="009B4E43">
              <w:rPr>
                <w:rFonts w:ascii="Times New Roman" w:hAnsi="Times New Roman" w:cs="Times New Roman"/>
                <w:sz w:val="20"/>
                <w:szCs w:val="20"/>
                <w:lang w:val="ru-RU"/>
              </w:rPr>
              <w:t xml:space="preserve"> 19-3920 </w:t>
            </w:r>
            <w:proofErr w:type="spellStart"/>
            <w:r w:rsidRPr="009B4E43">
              <w:rPr>
                <w:rFonts w:ascii="Times New Roman" w:hAnsi="Times New Roman" w:cs="Times New Roman"/>
                <w:sz w:val="20"/>
                <w:szCs w:val="20"/>
              </w:rPr>
              <w:t>TPXPeacoat</w:t>
            </w:r>
            <w:proofErr w:type="spellEnd"/>
            <w:r w:rsidRPr="009B4E43">
              <w:rPr>
                <w:rFonts w:ascii="Times New Roman" w:hAnsi="Times New Roman" w:cs="Times New Roman"/>
                <w:sz w:val="20"/>
                <w:szCs w:val="20"/>
                <w:lang w:val="ru-RU"/>
              </w:rPr>
              <w:t>).</w:t>
            </w:r>
          </w:p>
        </w:tc>
        <w:tc>
          <w:tcPr>
            <w:tcW w:w="1134" w:type="dxa"/>
          </w:tcPr>
          <w:p w14:paraId="1711505E" w14:textId="5CECC500"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t>шт</w:t>
            </w:r>
            <w:proofErr w:type="spellEnd"/>
          </w:p>
        </w:tc>
        <w:tc>
          <w:tcPr>
            <w:tcW w:w="883" w:type="dxa"/>
          </w:tcPr>
          <w:p w14:paraId="0E44E5EA" w14:textId="2969665F"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36</w:t>
            </w:r>
          </w:p>
        </w:tc>
        <w:tc>
          <w:tcPr>
            <w:tcW w:w="1361" w:type="dxa"/>
          </w:tcPr>
          <w:p w14:paraId="04350B97" w14:textId="69CD32E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3 338,00</w:t>
            </w:r>
          </w:p>
        </w:tc>
        <w:tc>
          <w:tcPr>
            <w:tcW w:w="1426" w:type="dxa"/>
          </w:tcPr>
          <w:p w14:paraId="020A6192" w14:textId="6E19B96D"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3 390,00</w:t>
            </w:r>
          </w:p>
        </w:tc>
        <w:tc>
          <w:tcPr>
            <w:tcW w:w="1323" w:type="dxa"/>
          </w:tcPr>
          <w:p w14:paraId="634DDCFA" w14:textId="4547457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4 100,00</w:t>
            </w:r>
          </w:p>
        </w:tc>
        <w:tc>
          <w:tcPr>
            <w:tcW w:w="1125" w:type="dxa"/>
          </w:tcPr>
          <w:p w14:paraId="3D2352D7" w14:textId="10D70321"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3 609,33</w:t>
            </w:r>
          </w:p>
        </w:tc>
        <w:tc>
          <w:tcPr>
            <w:tcW w:w="1246" w:type="dxa"/>
          </w:tcPr>
          <w:p w14:paraId="0F2DE1CB" w14:textId="44D3F2F5"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129 936,00</w:t>
            </w:r>
          </w:p>
        </w:tc>
      </w:tr>
      <w:tr w:rsidR="005A5793" w14:paraId="434C10D8" w14:textId="77777777" w:rsidTr="005A5793">
        <w:tc>
          <w:tcPr>
            <w:tcW w:w="432" w:type="dxa"/>
          </w:tcPr>
          <w:p w14:paraId="093A2B5B"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10</w:t>
            </w:r>
          </w:p>
        </w:tc>
        <w:tc>
          <w:tcPr>
            <w:tcW w:w="1793" w:type="dxa"/>
          </w:tcPr>
          <w:p w14:paraId="179E0738" w14:textId="3A8DD653"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Брюки женские прямые классические из полушерстяной ткани темно-синего цвета (рост/размер 158-176/80-128)</w:t>
            </w:r>
          </w:p>
        </w:tc>
        <w:tc>
          <w:tcPr>
            <w:tcW w:w="4291" w:type="dxa"/>
          </w:tcPr>
          <w:p w14:paraId="074D451F"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Брюки женские прямые классические изготавливаются из полушерстяной ткани темно-синего цвета.</w:t>
            </w:r>
          </w:p>
          <w:p w14:paraId="3A6158BB"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Брюки женские форменные выполнены прямого силуэта, со стрелками. Брюки имеют подкладку. Застежка выполнена на «молнию» со скрепляющей строчкой «гульфик». Брюки имеют притачной широкий пояс, который спереди застегивается на пуговицу и одну внутреннюю прорезную петлю, а также на 1 пуговицу и одну сквозную петлю. На поясе предусмотрено шесть шлевок.</w:t>
            </w:r>
          </w:p>
          <w:p w14:paraId="4395C6B0"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Передние половинки брюк имеют боковые карманы с наклонным входом, и с отрезным бочком. Задние половинки брюк выполнены с вытачками. Низ брюк обметан и подшит.</w:t>
            </w:r>
          </w:p>
          <w:p w14:paraId="63F43616"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Требования к материалам: </w:t>
            </w:r>
          </w:p>
          <w:p w14:paraId="2ACBD644"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Верх: полушерстяная костюмная ткань, состав сырья: шерсть не менее 44%, полиэфир 54%, 2% эластан; с масло- и водоотталкивающей </w:t>
            </w:r>
            <w:r w:rsidRPr="009B4E43">
              <w:rPr>
                <w:rFonts w:ascii="Times New Roman" w:hAnsi="Times New Roman" w:cs="Times New Roman"/>
                <w:sz w:val="20"/>
                <w:szCs w:val="20"/>
                <w:lang w:val="ru-RU"/>
              </w:rPr>
              <w:lastRenderedPageBreak/>
              <w:t>отделкой, плотностью не менее 220 г/</w:t>
            </w:r>
            <w:proofErr w:type="spellStart"/>
            <w:proofErr w:type="gramStart"/>
            <w:r w:rsidRPr="009B4E43">
              <w:rPr>
                <w:rFonts w:ascii="Times New Roman" w:hAnsi="Times New Roman" w:cs="Times New Roman"/>
                <w:sz w:val="20"/>
                <w:szCs w:val="20"/>
                <w:lang w:val="ru-RU"/>
              </w:rPr>
              <w:t>кв.м</w:t>
            </w:r>
            <w:proofErr w:type="spellEnd"/>
            <w:proofErr w:type="gramEnd"/>
            <w:r w:rsidRPr="009B4E43">
              <w:rPr>
                <w:rFonts w:ascii="Times New Roman" w:hAnsi="Times New Roman" w:cs="Times New Roman"/>
                <w:sz w:val="20"/>
                <w:szCs w:val="20"/>
                <w:lang w:val="ru-RU"/>
              </w:rPr>
              <w:t>, цвет темно-синий.</w:t>
            </w:r>
          </w:p>
          <w:p w14:paraId="2487BBEC" w14:textId="5EF4F0BE" w:rsidR="009B4E43" w:rsidRPr="009B4E43" w:rsidRDefault="009B4E43" w:rsidP="009B4E43">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 xml:space="preserve">Подкладка: ткань подкладочная с функцией механического </w:t>
            </w:r>
            <w:proofErr w:type="spellStart"/>
            <w:r w:rsidRPr="009B4E43">
              <w:rPr>
                <w:rFonts w:ascii="Times New Roman" w:hAnsi="Times New Roman" w:cs="Times New Roman"/>
                <w:sz w:val="20"/>
                <w:szCs w:val="20"/>
                <w:lang w:val="ru-RU"/>
              </w:rPr>
              <w:t>стретча</w:t>
            </w:r>
            <w:proofErr w:type="spellEnd"/>
            <w:r w:rsidRPr="009B4E43">
              <w:rPr>
                <w:rFonts w:ascii="Times New Roman" w:hAnsi="Times New Roman" w:cs="Times New Roman"/>
                <w:sz w:val="20"/>
                <w:szCs w:val="20"/>
                <w:lang w:val="ru-RU"/>
              </w:rPr>
              <w:t xml:space="preserve"> без добавления эластана, состав сырья - 100% полиэфир, плотность 63 г/кв.м.</w:t>
            </w:r>
          </w:p>
        </w:tc>
        <w:tc>
          <w:tcPr>
            <w:tcW w:w="1134" w:type="dxa"/>
          </w:tcPr>
          <w:p w14:paraId="064118A4" w14:textId="1A4AD365"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lastRenderedPageBreak/>
              <w:t>шт</w:t>
            </w:r>
            <w:proofErr w:type="spellEnd"/>
          </w:p>
        </w:tc>
        <w:tc>
          <w:tcPr>
            <w:tcW w:w="883" w:type="dxa"/>
          </w:tcPr>
          <w:p w14:paraId="0A5AFF22" w14:textId="65A3951E"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7</w:t>
            </w:r>
          </w:p>
        </w:tc>
        <w:tc>
          <w:tcPr>
            <w:tcW w:w="1361" w:type="dxa"/>
          </w:tcPr>
          <w:p w14:paraId="5FFA6DA0" w14:textId="073C7D5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4 933,00</w:t>
            </w:r>
          </w:p>
        </w:tc>
        <w:tc>
          <w:tcPr>
            <w:tcW w:w="1426" w:type="dxa"/>
          </w:tcPr>
          <w:p w14:paraId="254C8EC2" w14:textId="65B0BB11"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4 982,00</w:t>
            </w:r>
          </w:p>
        </w:tc>
        <w:tc>
          <w:tcPr>
            <w:tcW w:w="1323" w:type="dxa"/>
          </w:tcPr>
          <w:p w14:paraId="050D7715" w14:textId="117E3667"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4 998,00</w:t>
            </w:r>
          </w:p>
        </w:tc>
        <w:tc>
          <w:tcPr>
            <w:tcW w:w="1125" w:type="dxa"/>
          </w:tcPr>
          <w:p w14:paraId="709E027E" w14:textId="6C3F4401"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4 971,00</w:t>
            </w:r>
          </w:p>
        </w:tc>
        <w:tc>
          <w:tcPr>
            <w:tcW w:w="1246" w:type="dxa"/>
          </w:tcPr>
          <w:p w14:paraId="78D29FDE" w14:textId="51316136"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34 797,00</w:t>
            </w:r>
          </w:p>
        </w:tc>
      </w:tr>
      <w:tr w:rsidR="005A5793" w14:paraId="1E32FAF0" w14:textId="77777777" w:rsidTr="005A5793">
        <w:tc>
          <w:tcPr>
            <w:tcW w:w="432" w:type="dxa"/>
          </w:tcPr>
          <w:p w14:paraId="582EF86C"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11</w:t>
            </w:r>
          </w:p>
        </w:tc>
        <w:tc>
          <w:tcPr>
            <w:tcW w:w="1793" w:type="dxa"/>
          </w:tcPr>
          <w:p w14:paraId="1CFD2BCA" w14:textId="0EFDC82A"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Брюки мужские прямые классические темно-синего цвета (рост/размер 170-188/92-124)</w:t>
            </w:r>
          </w:p>
        </w:tc>
        <w:tc>
          <w:tcPr>
            <w:tcW w:w="4291" w:type="dxa"/>
          </w:tcPr>
          <w:p w14:paraId="61DAF841" w14:textId="77777777" w:rsidR="009B4E43" w:rsidRPr="009B4E43" w:rsidRDefault="009B4E43" w:rsidP="009B4E43">
            <w:pPr>
              <w:rPr>
                <w:rFonts w:ascii="Times New Roman" w:eastAsia="Times-Roman" w:hAnsi="Times New Roman" w:cs="Times New Roman"/>
                <w:sz w:val="20"/>
                <w:szCs w:val="20"/>
                <w:lang w:val="ru-RU"/>
              </w:rPr>
            </w:pPr>
            <w:r w:rsidRPr="009B4E43">
              <w:rPr>
                <w:rFonts w:ascii="Times New Roman" w:eastAsia="Times-Roman" w:hAnsi="Times New Roman" w:cs="Times New Roman"/>
                <w:sz w:val="20"/>
                <w:szCs w:val="20"/>
                <w:lang w:val="ru-RU"/>
              </w:rPr>
              <w:t>Брюки мужские прямые классические изготавливаются из полушерстяной ткани темно-синего цвета.</w:t>
            </w:r>
          </w:p>
          <w:p w14:paraId="2872BDEA"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Брюки мужские классические, со стрелками, с застежкой на молнию. Брюки имеют притачные сборные полупояса, застегивающиеся на одну прорезную петлю и пуговицу и на 1 металлический крючок и петлю. Передние половинки брюк выполнены на подкладке, с боковыми карманами в подрезных бочках. Каждая задняя половинка брюк имеет вытачку по линии талии. На правой задней половинке расположен прорезной карман «в рамку», застегивающийся на прорезную петлю и пуговицу. По поясу брюк расположено шесть шлевок.</w:t>
            </w:r>
          </w:p>
          <w:p w14:paraId="54EC8DDA"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Требования к материалам: </w:t>
            </w:r>
          </w:p>
          <w:p w14:paraId="120AC7DA"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Верх: костюмная ткань, содержание шерсти не менее 50%, полиэфира не менее 47%, 2% - эластана, ткань имеет масло- водоотталкивающую отделку, поверхностная плотность не менее 212 г/</w:t>
            </w:r>
            <w:proofErr w:type="spellStart"/>
            <w:r w:rsidRPr="009B4E43">
              <w:rPr>
                <w:rFonts w:ascii="Times New Roman" w:hAnsi="Times New Roman" w:cs="Times New Roman"/>
                <w:sz w:val="20"/>
                <w:szCs w:val="20"/>
                <w:lang w:val="ru-RU"/>
              </w:rPr>
              <w:t>кв.м.Ткань</w:t>
            </w:r>
            <w:proofErr w:type="spellEnd"/>
            <w:r w:rsidRPr="009B4E43">
              <w:rPr>
                <w:rFonts w:ascii="Times New Roman" w:hAnsi="Times New Roman" w:cs="Times New Roman"/>
                <w:sz w:val="20"/>
                <w:szCs w:val="20"/>
                <w:lang w:val="ru-RU"/>
              </w:rPr>
              <w:t xml:space="preserve"> имеет саржевое переплетение и темно-синий цвет.</w:t>
            </w:r>
          </w:p>
          <w:p w14:paraId="3785B515" w14:textId="1360B5F9" w:rsidR="009B4E43" w:rsidRPr="009B4E43" w:rsidRDefault="009B4E43" w:rsidP="009B4E43">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Подкладка:100% полиэфир с антистатической отделкой, цвет темно-синий.</w:t>
            </w:r>
          </w:p>
        </w:tc>
        <w:tc>
          <w:tcPr>
            <w:tcW w:w="1134" w:type="dxa"/>
          </w:tcPr>
          <w:p w14:paraId="1F80B229" w14:textId="665AF935"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t>шт</w:t>
            </w:r>
            <w:proofErr w:type="spellEnd"/>
          </w:p>
        </w:tc>
        <w:tc>
          <w:tcPr>
            <w:tcW w:w="883" w:type="dxa"/>
          </w:tcPr>
          <w:p w14:paraId="273F85F8" w14:textId="4435D3F5"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w:t>
            </w:r>
          </w:p>
        </w:tc>
        <w:tc>
          <w:tcPr>
            <w:tcW w:w="1361" w:type="dxa"/>
          </w:tcPr>
          <w:p w14:paraId="4B0341FA" w14:textId="5513A6BE"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7 106,00</w:t>
            </w:r>
          </w:p>
        </w:tc>
        <w:tc>
          <w:tcPr>
            <w:tcW w:w="1426" w:type="dxa"/>
          </w:tcPr>
          <w:p w14:paraId="5706E737" w14:textId="448E81FD"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7 200,00</w:t>
            </w:r>
          </w:p>
        </w:tc>
        <w:tc>
          <w:tcPr>
            <w:tcW w:w="1323" w:type="dxa"/>
          </w:tcPr>
          <w:p w14:paraId="3EE10930" w14:textId="4FEB9D8E"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7 280,00</w:t>
            </w:r>
          </w:p>
        </w:tc>
        <w:tc>
          <w:tcPr>
            <w:tcW w:w="1125" w:type="dxa"/>
          </w:tcPr>
          <w:p w14:paraId="5A2A58F8" w14:textId="246007F5"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7 195,33</w:t>
            </w:r>
          </w:p>
        </w:tc>
        <w:tc>
          <w:tcPr>
            <w:tcW w:w="1246" w:type="dxa"/>
          </w:tcPr>
          <w:p w14:paraId="25A3F677" w14:textId="02B7DAD2"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64 758,00</w:t>
            </w:r>
          </w:p>
        </w:tc>
      </w:tr>
      <w:tr w:rsidR="005A5793" w14:paraId="6F138E2C" w14:textId="77777777" w:rsidTr="005A5793">
        <w:tc>
          <w:tcPr>
            <w:tcW w:w="432" w:type="dxa"/>
          </w:tcPr>
          <w:p w14:paraId="24D19C82"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12</w:t>
            </w:r>
          </w:p>
        </w:tc>
        <w:tc>
          <w:tcPr>
            <w:tcW w:w="1793" w:type="dxa"/>
          </w:tcPr>
          <w:p w14:paraId="186E0078" w14:textId="1CC44AF0"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Жакет женский из полушерстяной ткани темно-синего цвета (рост/размер 158-170/84-120)</w:t>
            </w:r>
          </w:p>
        </w:tc>
        <w:tc>
          <w:tcPr>
            <w:tcW w:w="4291" w:type="dxa"/>
          </w:tcPr>
          <w:p w14:paraId="744EBC14"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Жакет женский изготавливается из полушерстяной ткани темно-синего цвета. </w:t>
            </w:r>
          </w:p>
          <w:p w14:paraId="0B923B5D"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Жакет выполнен полуприлегающего силуэта с отложными лацканами, с притачной подкладкой. Центральная бортовая застежка на три прорезные петли и пуговицы. На полочках расположены вертикальные рельефы, идущие от проймы до низа, а также вертикальные вытачки, идущие от груди до кармана. На полочках расположены прорезные карманы с клапаном и обтачками. Полочки внизу выполнены со скругленной линией борта. Спинка имеет средний шов и рельефы, идущие от проймы до низа. Рукава </w:t>
            </w:r>
            <w:proofErr w:type="spellStart"/>
            <w:r w:rsidRPr="009B4E43">
              <w:rPr>
                <w:rFonts w:ascii="Times New Roman" w:hAnsi="Times New Roman" w:cs="Times New Roman"/>
                <w:sz w:val="20"/>
                <w:szCs w:val="20"/>
                <w:lang w:val="ru-RU"/>
              </w:rPr>
              <w:t>втачные</w:t>
            </w:r>
            <w:proofErr w:type="spellEnd"/>
            <w:r w:rsidRPr="009B4E43">
              <w:rPr>
                <w:rFonts w:ascii="Times New Roman" w:hAnsi="Times New Roman" w:cs="Times New Roman"/>
                <w:sz w:val="20"/>
                <w:szCs w:val="20"/>
                <w:lang w:val="ru-RU"/>
              </w:rPr>
              <w:t xml:space="preserve">, длинные, </w:t>
            </w:r>
            <w:proofErr w:type="spellStart"/>
            <w:r w:rsidRPr="009B4E43">
              <w:rPr>
                <w:rFonts w:ascii="Times New Roman" w:hAnsi="Times New Roman" w:cs="Times New Roman"/>
                <w:sz w:val="20"/>
                <w:szCs w:val="20"/>
                <w:lang w:val="ru-RU"/>
              </w:rPr>
              <w:t>двухшовные</w:t>
            </w:r>
            <w:proofErr w:type="spellEnd"/>
            <w:r w:rsidRPr="009B4E43">
              <w:rPr>
                <w:rFonts w:ascii="Times New Roman" w:hAnsi="Times New Roman" w:cs="Times New Roman"/>
                <w:sz w:val="20"/>
                <w:szCs w:val="20"/>
                <w:lang w:val="ru-RU"/>
              </w:rPr>
              <w:t xml:space="preserve">, с </w:t>
            </w:r>
            <w:proofErr w:type="spellStart"/>
            <w:r w:rsidRPr="009B4E43">
              <w:rPr>
                <w:rFonts w:ascii="Times New Roman" w:hAnsi="Times New Roman" w:cs="Times New Roman"/>
                <w:sz w:val="20"/>
                <w:szCs w:val="20"/>
                <w:lang w:val="ru-RU"/>
              </w:rPr>
              <w:t>вытачнойшлицей</w:t>
            </w:r>
            <w:proofErr w:type="spellEnd"/>
            <w:r w:rsidRPr="009B4E43">
              <w:rPr>
                <w:rFonts w:ascii="Times New Roman" w:hAnsi="Times New Roman" w:cs="Times New Roman"/>
                <w:sz w:val="20"/>
                <w:szCs w:val="20"/>
                <w:lang w:val="ru-RU"/>
              </w:rPr>
              <w:t xml:space="preserve">. На шлице </w:t>
            </w:r>
            <w:r w:rsidRPr="009B4E43">
              <w:rPr>
                <w:rFonts w:ascii="Times New Roman" w:hAnsi="Times New Roman" w:cs="Times New Roman"/>
                <w:sz w:val="20"/>
                <w:szCs w:val="20"/>
                <w:lang w:val="ru-RU"/>
              </w:rPr>
              <w:lastRenderedPageBreak/>
              <w:t xml:space="preserve">рукавов предусмотрены по 3 отделочных пуговицы. Воротник </w:t>
            </w:r>
            <w:proofErr w:type="spellStart"/>
            <w:r w:rsidRPr="009B4E43">
              <w:rPr>
                <w:rFonts w:ascii="Times New Roman" w:hAnsi="Times New Roman" w:cs="Times New Roman"/>
                <w:sz w:val="20"/>
                <w:szCs w:val="20"/>
                <w:lang w:val="ru-RU"/>
              </w:rPr>
              <w:t>втачной</w:t>
            </w:r>
            <w:proofErr w:type="spellEnd"/>
            <w:r w:rsidRPr="009B4E43">
              <w:rPr>
                <w:rFonts w:ascii="Times New Roman" w:hAnsi="Times New Roman" w:cs="Times New Roman"/>
                <w:sz w:val="20"/>
                <w:szCs w:val="20"/>
                <w:lang w:val="ru-RU"/>
              </w:rPr>
              <w:t xml:space="preserve">, отложной, на притачной стойке. По отлету и концам воротника вставлен кант из отделочной ткани красного цвета. По срезу горловины на жакете предусмотрена вешалка. Подкладка притачная по низу. </w:t>
            </w:r>
          </w:p>
          <w:p w14:paraId="03FC0813"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Состав ткани: шерсть не менее 44%, эластан 2%, полиэфир не менее 54%, плотность не менее 220г/м2. Цвет: темно-синий (</w:t>
            </w:r>
            <w:r w:rsidRPr="009B4E43">
              <w:rPr>
                <w:rFonts w:ascii="Times New Roman" w:hAnsi="Times New Roman" w:cs="Times New Roman"/>
                <w:sz w:val="20"/>
                <w:szCs w:val="20"/>
              </w:rPr>
              <w:t>pantone</w:t>
            </w:r>
            <w:r w:rsidRPr="009B4E43">
              <w:rPr>
                <w:rFonts w:ascii="Times New Roman" w:hAnsi="Times New Roman" w:cs="Times New Roman"/>
                <w:sz w:val="20"/>
                <w:szCs w:val="20"/>
                <w:lang w:val="ru-RU"/>
              </w:rPr>
              <w:t xml:space="preserve"> 19-3920 </w:t>
            </w:r>
            <w:proofErr w:type="spellStart"/>
            <w:r w:rsidRPr="009B4E43">
              <w:rPr>
                <w:rFonts w:ascii="Times New Roman" w:hAnsi="Times New Roman" w:cs="Times New Roman"/>
                <w:sz w:val="20"/>
                <w:szCs w:val="20"/>
              </w:rPr>
              <w:t>TPXPeacoat</w:t>
            </w:r>
            <w:proofErr w:type="spellEnd"/>
            <w:r w:rsidRPr="009B4E43">
              <w:rPr>
                <w:rFonts w:ascii="Times New Roman" w:hAnsi="Times New Roman" w:cs="Times New Roman"/>
                <w:sz w:val="20"/>
                <w:szCs w:val="20"/>
                <w:lang w:val="ru-RU"/>
              </w:rPr>
              <w:t xml:space="preserve">). </w:t>
            </w:r>
          </w:p>
          <w:p w14:paraId="4F14BBE2" w14:textId="72CD301F" w:rsidR="009B4E43" w:rsidRPr="009B4E43" w:rsidRDefault="009B4E43" w:rsidP="009B4E43">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 xml:space="preserve">Подкладка: 100% полиэстер с механическим </w:t>
            </w:r>
            <w:proofErr w:type="spellStart"/>
            <w:r w:rsidRPr="009B4E43">
              <w:rPr>
                <w:rFonts w:ascii="Times New Roman" w:hAnsi="Times New Roman" w:cs="Times New Roman"/>
                <w:sz w:val="20"/>
                <w:szCs w:val="20"/>
                <w:lang w:val="ru-RU"/>
              </w:rPr>
              <w:t>стретч</w:t>
            </w:r>
            <w:proofErr w:type="spellEnd"/>
            <w:r w:rsidRPr="009B4E43">
              <w:rPr>
                <w:rFonts w:ascii="Times New Roman" w:hAnsi="Times New Roman" w:cs="Times New Roman"/>
                <w:sz w:val="20"/>
                <w:szCs w:val="20"/>
                <w:lang w:val="ru-RU"/>
              </w:rPr>
              <w:t>-эффектом, с антистатической отделкой, плотностью не менее 63г/</w:t>
            </w:r>
            <w:proofErr w:type="spellStart"/>
            <w:proofErr w:type="gramStart"/>
            <w:r w:rsidRPr="009B4E43">
              <w:rPr>
                <w:rFonts w:ascii="Times New Roman" w:hAnsi="Times New Roman" w:cs="Times New Roman"/>
                <w:sz w:val="20"/>
                <w:szCs w:val="20"/>
                <w:lang w:val="ru-RU"/>
              </w:rPr>
              <w:t>кВ.м</w:t>
            </w:r>
            <w:proofErr w:type="spellEnd"/>
            <w:proofErr w:type="gramEnd"/>
            <w:r w:rsidRPr="009B4E43">
              <w:rPr>
                <w:rFonts w:ascii="Times New Roman" w:hAnsi="Times New Roman" w:cs="Times New Roman"/>
                <w:sz w:val="20"/>
                <w:szCs w:val="20"/>
                <w:lang w:val="ru-RU"/>
              </w:rPr>
              <w:t>, цвет темно-синий.</w:t>
            </w:r>
          </w:p>
        </w:tc>
        <w:tc>
          <w:tcPr>
            <w:tcW w:w="1134" w:type="dxa"/>
          </w:tcPr>
          <w:p w14:paraId="6978A118" w14:textId="5827B1B0"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lastRenderedPageBreak/>
              <w:t>шт</w:t>
            </w:r>
            <w:proofErr w:type="spellEnd"/>
          </w:p>
        </w:tc>
        <w:tc>
          <w:tcPr>
            <w:tcW w:w="883" w:type="dxa"/>
          </w:tcPr>
          <w:p w14:paraId="53C9074F" w14:textId="0F44CEE5"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w:t>
            </w:r>
          </w:p>
        </w:tc>
        <w:tc>
          <w:tcPr>
            <w:tcW w:w="1361" w:type="dxa"/>
          </w:tcPr>
          <w:p w14:paraId="622A499F" w14:textId="603607E7"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7 294,00</w:t>
            </w:r>
          </w:p>
        </w:tc>
        <w:tc>
          <w:tcPr>
            <w:tcW w:w="1426" w:type="dxa"/>
          </w:tcPr>
          <w:p w14:paraId="0B57567F" w14:textId="2F3B0C0B"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7 321,00</w:t>
            </w:r>
          </w:p>
        </w:tc>
        <w:tc>
          <w:tcPr>
            <w:tcW w:w="1323" w:type="dxa"/>
          </w:tcPr>
          <w:p w14:paraId="309DF1AC" w14:textId="3738B5C7"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7 350,00</w:t>
            </w:r>
          </w:p>
        </w:tc>
        <w:tc>
          <w:tcPr>
            <w:tcW w:w="1125" w:type="dxa"/>
          </w:tcPr>
          <w:p w14:paraId="364D1B6B" w14:textId="0CC17B6F"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7 321,67</w:t>
            </w:r>
          </w:p>
        </w:tc>
        <w:tc>
          <w:tcPr>
            <w:tcW w:w="1246" w:type="dxa"/>
          </w:tcPr>
          <w:p w14:paraId="472199BC" w14:textId="6F74E64A"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21 965,00</w:t>
            </w:r>
          </w:p>
        </w:tc>
      </w:tr>
      <w:tr w:rsidR="005A5793" w14:paraId="7A984112" w14:textId="77777777" w:rsidTr="005A5793">
        <w:tc>
          <w:tcPr>
            <w:tcW w:w="432" w:type="dxa"/>
          </w:tcPr>
          <w:p w14:paraId="5C4215C2"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13</w:t>
            </w:r>
          </w:p>
        </w:tc>
        <w:tc>
          <w:tcPr>
            <w:tcW w:w="1793" w:type="dxa"/>
          </w:tcPr>
          <w:p w14:paraId="6E49A358" w14:textId="6C8DDEE4"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Жилет женский из полушерстяной ткани красного цвета (рост/размер 158-176/84-132)</w:t>
            </w:r>
          </w:p>
        </w:tc>
        <w:tc>
          <w:tcPr>
            <w:tcW w:w="4291" w:type="dxa"/>
          </w:tcPr>
          <w:p w14:paraId="5A9860DA"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Джемпер мужской с накладками. </w:t>
            </w:r>
          </w:p>
          <w:p w14:paraId="22C8772B"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Джемпер выполнен прямого силуэта, плотной вязки. Джемпер имеет круглую горловину. По низу изделия и рукавов выполнена вывязанная резинка. В области плеч и локтей предусмотрены усилительные накладки из прочной полиэфирной ткани, для предотвращения деформации и истирания. Из данной ткани выполнены погоны и накладной карман, который закрывается клапаном. Погоны и клапан накладного кармана фиксируются на контактную ленту.</w:t>
            </w:r>
          </w:p>
          <w:p w14:paraId="7F907CA4"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Состав: шерсть не менее 30%, полиакрилонитрил 70%.</w:t>
            </w:r>
          </w:p>
          <w:p w14:paraId="1A0C4814" w14:textId="1173D81D" w:rsidR="009B4E43" w:rsidRPr="009B4E43" w:rsidRDefault="009B4E43" w:rsidP="009B4E43">
            <w:pPr>
              <w:rPr>
                <w:rFonts w:ascii="Times New Roman" w:eastAsia="Times New Roman" w:hAnsi="Times New Roman" w:cs="Times New Roman"/>
                <w:sz w:val="20"/>
                <w:szCs w:val="20"/>
                <w:lang w:val="ru-RU" w:eastAsia="ru-RU"/>
              </w:rPr>
            </w:pPr>
            <w:proofErr w:type="spellStart"/>
            <w:r w:rsidRPr="009B4E43">
              <w:rPr>
                <w:rFonts w:ascii="Times New Roman" w:hAnsi="Times New Roman" w:cs="Times New Roman"/>
                <w:sz w:val="20"/>
                <w:szCs w:val="20"/>
              </w:rPr>
              <w:t>Цвет</w:t>
            </w:r>
            <w:proofErr w:type="spellEnd"/>
            <w:r w:rsidRPr="009B4E43">
              <w:rPr>
                <w:rFonts w:ascii="Times New Roman" w:hAnsi="Times New Roman" w:cs="Times New Roman"/>
                <w:sz w:val="20"/>
                <w:szCs w:val="20"/>
              </w:rPr>
              <w:t xml:space="preserve">: </w:t>
            </w:r>
            <w:proofErr w:type="spellStart"/>
            <w:r w:rsidRPr="009B4E43">
              <w:rPr>
                <w:rFonts w:ascii="Times New Roman" w:hAnsi="Times New Roman" w:cs="Times New Roman"/>
                <w:sz w:val="20"/>
                <w:szCs w:val="20"/>
              </w:rPr>
              <w:t>синий</w:t>
            </w:r>
            <w:proofErr w:type="spellEnd"/>
            <w:r w:rsidRPr="009B4E43">
              <w:rPr>
                <w:rFonts w:ascii="Times New Roman" w:hAnsi="Times New Roman" w:cs="Times New Roman"/>
                <w:sz w:val="20"/>
                <w:szCs w:val="20"/>
              </w:rPr>
              <w:t>.</w:t>
            </w:r>
          </w:p>
        </w:tc>
        <w:tc>
          <w:tcPr>
            <w:tcW w:w="1134" w:type="dxa"/>
          </w:tcPr>
          <w:p w14:paraId="6435EA53" w14:textId="616C12CC"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t>шт</w:t>
            </w:r>
            <w:proofErr w:type="spellEnd"/>
          </w:p>
        </w:tc>
        <w:tc>
          <w:tcPr>
            <w:tcW w:w="883" w:type="dxa"/>
          </w:tcPr>
          <w:p w14:paraId="036B61CD" w14:textId="7186FCF0"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15</w:t>
            </w:r>
          </w:p>
        </w:tc>
        <w:tc>
          <w:tcPr>
            <w:tcW w:w="1361" w:type="dxa"/>
          </w:tcPr>
          <w:p w14:paraId="49939B50" w14:textId="11FF9183"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4 300,00</w:t>
            </w:r>
          </w:p>
        </w:tc>
        <w:tc>
          <w:tcPr>
            <w:tcW w:w="1426" w:type="dxa"/>
          </w:tcPr>
          <w:p w14:paraId="3EBA1B7D" w14:textId="413ED68E"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4 350,00</w:t>
            </w:r>
          </w:p>
        </w:tc>
        <w:tc>
          <w:tcPr>
            <w:tcW w:w="1323" w:type="dxa"/>
          </w:tcPr>
          <w:p w14:paraId="04BD5292" w14:textId="4F3EAFF6"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4 380,00</w:t>
            </w:r>
          </w:p>
        </w:tc>
        <w:tc>
          <w:tcPr>
            <w:tcW w:w="1125" w:type="dxa"/>
          </w:tcPr>
          <w:p w14:paraId="6E155B71" w14:textId="6F6C9EC6"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4 343,33</w:t>
            </w:r>
          </w:p>
        </w:tc>
        <w:tc>
          <w:tcPr>
            <w:tcW w:w="1246" w:type="dxa"/>
          </w:tcPr>
          <w:p w14:paraId="4461E4ED" w14:textId="5B1D15B9"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65 150,00</w:t>
            </w:r>
          </w:p>
        </w:tc>
      </w:tr>
      <w:tr w:rsidR="005A5793" w14:paraId="2336FD6D" w14:textId="77777777" w:rsidTr="005A5793">
        <w:tc>
          <w:tcPr>
            <w:tcW w:w="432" w:type="dxa"/>
          </w:tcPr>
          <w:p w14:paraId="3E053BBC"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14</w:t>
            </w:r>
          </w:p>
        </w:tc>
        <w:tc>
          <w:tcPr>
            <w:tcW w:w="1793" w:type="dxa"/>
          </w:tcPr>
          <w:p w14:paraId="69D18039" w14:textId="15467862"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Джемпер мужской с накладками, темно-синего цвета (рост/размер 170-188/92-128)</w:t>
            </w:r>
          </w:p>
        </w:tc>
        <w:tc>
          <w:tcPr>
            <w:tcW w:w="4291" w:type="dxa"/>
          </w:tcPr>
          <w:p w14:paraId="6AAA6510"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Жилет женский изготавливается из трикотажной полушерстяной ткани темно-синего цвета.</w:t>
            </w:r>
          </w:p>
          <w:p w14:paraId="25F40D6D"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Жилет выполнен прямого силуэта, плотной вязки. Класс вязки 12. Жилет имеет </w:t>
            </w:r>
            <w:r w:rsidRPr="009B4E43">
              <w:rPr>
                <w:rFonts w:ascii="Times New Roman" w:hAnsi="Times New Roman" w:cs="Times New Roman"/>
                <w:sz w:val="20"/>
                <w:szCs w:val="20"/>
              </w:rPr>
              <w:t>V</w:t>
            </w:r>
            <w:r w:rsidRPr="009B4E43">
              <w:rPr>
                <w:rFonts w:ascii="Times New Roman" w:hAnsi="Times New Roman" w:cs="Times New Roman"/>
                <w:sz w:val="20"/>
                <w:szCs w:val="20"/>
                <w:lang w:val="ru-RU"/>
              </w:rPr>
              <w:t>-образный вырез. Жилет имеет вывязанную резинку внизу. Пройма и вырез горловины оформлен трикотажной резинкой. Вверху спинки расположен трикотажный треугольник.</w:t>
            </w:r>
          </w:p>
          <w:p w14:paraId="2530FE40" w14:textId="557FF8A3" w:rsidR="009B4E43" w:rsidRPr="009B4E43" w:rsidRDefault="009B4E43" w:rsidP="009B4E43">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 xml:space="preserve">Состав: шерсть мериносов не менее 50%, акрил не менее 50%. </w:t>
            </w:r>
            <w:proofErr w:type="spellStart"/>
            <w:r w:rsidRPr="009B4E43">
              <w:rPr>
                <w:rFonts w:ascii="Times New Roman" w:hAnsi="Times New Roman" w:cs="Times New Roman"/>
                <w:sz w:val="20"/>
                <w:szCs w:val="20"/>
              </w:rPr>
              <w:t>Цвет</w:t>
            </w:r>
            <w:proofErr w:type="spellEnd"/>
            <w:r w:rsidRPr="009B4E43">
              <w:rPr>
                <w:rFonts w:ascii="Times New Roman" w:hAnsi="Times New Roman" w:cs="Times New Roman"/>
                <w:sz w:val="20"/>
                <w:szCs w:val="20"/>
              </w:rPr>
              <w:t xml:space="preserve">: </w:t>
            </w:r>
            <w:proofErr w:type="spellStart"/>
            <w:r w:rsidRPr="009B4E43">
              <w:rPr>
                <w:rFonts w:ascii="Times New Roman" w:hAnsi="Times New Roman" w:cs="Times New Roman"/>
                <w:sz w:val="20"/>
                <w:szCs w:val="20"/>
              </w:rPr>
              <w:t>темно-синий</w:t>
            </w:r>
            <w:proofErr w:type="spellEnd"/>
            <w:r w:rsidRPr="009B4E43">
              <w:rPr>
                <w:rFonts w:ascii="Times New Roman" w:hAnsi="Times New Roman" w:cs="Times New Roman"/>
                <w:sz w:val="20"/>
                <w:szCs w:val="20"/>
              </w:rPr>
              <w:t>.</w:t>
            </w:r>
          </w:p>
        </w:tc>
        <w:tc>
          <w:tcPr>
            <w:tcW w:w="1134" w:type="dxa"/>
          </w:tcPr>
          <w:p w14:paraId="6396942C" w14:textId="218FD65B"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t>шт</w:t>
            </w:r>
            <w:proofErr w:type="spellEnd"/>
          </w:p>
        </w:tc>
        <w:tc>
          <w:tcPr>
            <w:tcW w:w="883" w:type="dxa"/>
          </w:tcPr>
          <w:p w14:paraId="22BF3B4C" w14:textId="0B89B3D7"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7</w:t>
            </w:r>
          </w:p>
        </w:tc>
        <w:tc>
          <w:tcPr>
            <w:tcW w:w="1361" w:type="dxa"/>
          </w:tcPr>
          <w:p w14:paraId="1D5287E3" w14:textId="6C14F7CE"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3 373,00</w:t>
            </w:r>
          </w:p>
        </w:tc>
        <w:tc>
          <w:tcPr>
            <w:tcW w:w="1426" w:type="dxa"/>
          </w:tcPr>
          <w:p w14:paraId="0233C890" w14:textId="1B06591C"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3 398,00</w:t>
            </w:r>
          </w:p>
        </w:tc>
        <w:tc>
          <w:tcPr>
            <w:tcW w:w="1323" w:type="dxa"/>
          </w:tcPr>
          <w:p w14:paraId="17A1FF87" w14:textId="4239B57E"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3 410,00</w:t>
            </w:r>
          </w:p>
        </w:tc>
        <w:tc>
          <w:tcPr>
            <w:tcW w:w="1125" w:type="dxa"/>
          </w:tcPr>
          <w:p w14:paraId="3CD48EE6" w14:textId="2C871B70"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3 393,67</w:t>
            </w:r>
          </w:p>
        </w:tc>
        <w:tc>
          <w:tcPr>
            <w:tcW w:w="1246" w:type="dxa"/>
          </w:tcPr>
          <w:p w14:paraId="417AE885" w14:textId="32229A2D"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23 755,67</w:t>
            </w:r>
          </w:p>
        </w:tc>
      </w:tr>
      <w:tr w:rsidR="005A5793" w14:paraId="7B488E0E" w14:textId="77777777" w:rsidTr="005A5793">
        <w:tc>
          <w:tcPr>
            <w:tcW w:w="432" w:type="dxa"/>
          </w:tcPr>
          <w:p w14:paraId="0FA5008A"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15</w:t>
            </w:r>
          </w:p>
        </w:tc>
        <w:tc>
          <w:tcPr>
            <w:tcW w:w="1793" w:type="dxa"/>
          </w:tcPr>
          <w:p w14:paraId="48125B9D" w14:textId="4639B01A"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 xml:space="preserve">Жилет женский из трикотажной полушерстяной ткани темно-синего цвета </w:t>
            </w:r>
            <w:r w:rsidRPr="00320FC3">
              <w:rPr>
                <w:rFonts w:ascii="Times New Roman" w:hAnsi="Times New Roman" w:cs="Times New Roman"/>
                <w:sz w:val="20"/>
                <w:szCs w:val="20"/>
                <w:lang w:val="ru-RU"/>
              </w:rPr>
              <w:lastRenderedPageBreak/>
              <w:t>(рост/размер 158-176/84-116)</w:t>
            </w:r>
          </w:p>
        </w:tc>
        <w:tc>
          <w:tcPr>
            <w:tcW w:w="4291" w:type="dxa"/>
          </w:tcPr>
          <w:p w14:paraId="6839D693"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lastRenderedPageBreak/>
              <w:t>Жилет мужской изготавливается из трикотажной полушерстяной ткани темно-синего цвета.</w:t>
            </w:r>
          </w:p>
          <w:p w14:paraId="0DE9B7D2"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Жилет выполнен прямого силуэта, плотной вязки. Класс вязки 12. Жилет имеет </w:t>
            </w:r>
            <w:r w:rsidRPr="009B4E43">
              <w:rPr>
                <w:rFonts w:ascii="Times New Roman" w:hAnsi="Times New Roman" w:cs="Times New Roman"/>
                <w:sz w:val="20"/>
                <w:szCs w:val="20"/>
              </w:rPr>
              <w:t>V</w:t>
            </w:r>
            <w:r w:rsidRPr="009B4E43">
              <w:rPr>
                <w:rFonts w:ascii="Times New Roman" w:hAnsi="Times New Roman" w:cs="Times New Roman"/>
                <w:sz w:val="20"/>
                <w:szCs w:val="20"/>
                <w:lang w:val="ru-RU"/>
              </w:rPr>
              <w:t>-</w:t>
            </w:r>
            <w:r w:rsidRPr="009B4E43">
              <w:rPr>
                <w:rFonts w:ascii="Times New Roman" w:hAnsi="Times New Roman" w:cs="Times New Roman"/>
                <w:sz w:val="20"/>
                <w:szCs w:val="20"/>
                <w:lang w:val="ru-RU"/>
              </w:rPr>
              <w:lastRenderedPageBreak/>
              <w:t>образный вырез. Жилет имеет вывязанную резинку внизу. На груди с левой стороны вывязан стилеобразующий элемент ОАО «РЖД». Пройма и вырез горловины оформлен трикотажной резинкой. Вверху спинки расположен трикотажный треугольник.</w:t>
            </w:r>
          </w:p>
          <w:p w14:paraId="035179B2" w14:textId="2605931E" w:rsidR="009B4E43" w:rsidRPr="009B4E43" w:rsidRDefault="009B4E43" w:rsidP="009B4E43">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 xml:space="preserve">Состав: шерсть мериносов не менее 50%, акрил не менее 50%. </w:t>
            </w:r>
            <w:proofErr w:type="spellStart"/>
            <w:r w:rsidRPr="009B4E43">
              <w:rPr>
                <w:rFonts w:ascii="Times New Roman" w:hAnsi="Times New Roman" w:cs="Times New Roman"/>
                <w:sz w:val="20"/>
                <w:szCs w:val="20"/>
              </w:rPr>
              <w:t>Цвет</w:t>
            </w:r>
            <w:proofErr w:type="spellEnd"/>
            <w:r w:rsidRPr="009B4E43">
              <w:rPr>
                <w:rFonts w:ascii="Times New Roman" w:hAnsi="Times New Roman" w:cs="Times New Roman"/>
                <w:sz w:val="20"/>
                <w:szCs w:val="20"/>
              </w:rPr>
              <w:t xml:space="preserve">: </w:t>
            </w:r>
            <w:proofErr w:type="spellStart"/>
            <w:r w:rsidRPr="009B4E43">
              <w:rPr>
                <w:rFonts w:ascii="Times New Roman" w:hAnsi="Times New Roman" w:cs="Times New Roman"/>
                <w:sz w:val="20"/>
                <w:szCs w:val="20"/>
              </w:rPr>
              <w:t>темно-синий</w:t>
            </w:r>
            <w:proofErr w:type="spellEnd"/>
          </w:p>
        </w:tc>
        <w:tc>
          <w:tcPr>
            <w:tcW w:w="1134" w:type="dxa"/>
          </w:tcPr>
          <w:p w14:paraId="67B6451A" w14:textId="1451DBB1"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lastRenderedPageBreak/>
              <w:t>шт</w:t>
            </w:r>
            <w:proofErr w:type="spellEnd"/>
          </w:p>
        </w:tc>
        <w:tc>
          <w:tcPr>
            <w:tcW w:w="883" w:type="dxa"/>
          </w:tcPr>
          <w:p w14:paraId="5685F36D" w14:textId="6B5BA722"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7</w:t>
            </w:r>
          </w:p>
        </w:tc>
        <w:tc>
          <w:tcPr>
            <w:tcW w:w="1361" w:type="dxa"/>
          </w:tcPr>
          <w:p w14:paraId="6BD88C8A" w14:textId="501E278D"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3 633,00</w:t>
            </w:r>
          </w:p>
        </w:tc>
        <w:tc>
          <w:tcPr>
            <w:tcW w:w="1426" w:type="dxa"/>
          </w:tcPr>
          <w:p w14:paraId="6D947235" w14:textId="47266E35"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3 680,00</w:t>
            </w:r>
          </w:p>
        </w:tc>
        <w:tc>
          <w:tcPr>
            <w:tcW w:w="1323" w:type="dxa"/>
          </w:tcPr>
          <w:p w14:paraId="72EE40A1" w14:textId="5422DE69"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3 695,00</w:t>
            </w:r>
          </w:p>
        </w:tc>
        <w:tc>
          <w:tcPr>
            <w:tcW w:w="1125" w:type="dxa"/>
          </w:tcPr>
          <w:p w14:paraId="3932578D" w14:textId="2857485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3 669,33</w:t>
            </w:r>
          </w:p>
        </w:tc>
        <w:tc>
          <w:tcPr>
            <w:tcW w:w="1246" w:type="dxa"/>
          </w:tcPr>
          <w:p w14:paraId="5B5587D3" w14:textId="23C97957"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25 685,33</w:t>
            </w:r>
          </w:p>
        </w:tc>
      </w:tr>
      <w:tr w:rsidR="005A5793" w14:paraId="2A5420F4" w14:textId="77777777" w:rsidTr="005A5793">
        <w:tc>
          <w:tcPr>
            <w:tcW w:w="432" w:type="dxa"/>
          </w:tcPr>
          <w:p w14:paraId="297E9836"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16</w:t>
            </w:r>
          </w:p>
        </w:tc>
        <w:tc>
          <w:tcPr>
            <w:tcW w:w="1793" w:type="dxa"/>
          </w:tcPr>
          <w:p w14:paraId="78A22375" w14:textId="792699A4"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Жилет мужской из трикотажной полушерстяной ткани темно-синего цвета (рост/размер 158-176/84-116)</w:t>
            </w:r>
          </w:p>
        </w:tc>
        <w:tc>
          <w:tcPr>
            <w:tcW w:w="4291" w:type="dxa"/>
          </w:tcPr>
          <w:p w14:paraId="0CBFA2B9"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Жилет женский из полушерстяной ткани красного цвета. </w:t>
            </w:r>
          </w:p>
          <w:p w14:paraId="2ED23EF7"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Жилет женский прилегающего силуэта, с центральной бортовой застежкой на 4 прорезные петли и 4 пуговицы, с </w:t>
            </w:r>
            <w:r w:rsidRPr="009B4E43">
              <w:rPr>
                <w:rFonts w:ascii="Times New Roman" w:hAnsi="Times New Roman" w:cs="Times New Roman"/>
                <w:sz w:val="20"/>
                <w:szCs w:val="20"/>
              </w:rPr>
              <w:t>V</w:t>
            </w:r>
            <w:r w:rsidRPr="009B4E43">
              <w:rPr>
                <w:rFonts w:ascii="Times New Roman" w:hAnsi="Times New Roman" w:cs="Times New Roman"/>
                <w:sz w:val="20"/>
                <w:szCs w:val="20"/>
                <w:lang w:val="ru-RU"/>
              </w:rPr>
              <w:t xml:space="preserve">-образным вырезом горловины с небольшой вогнутостью внизу горловины, с притачной подкладкой. Полочки с рельефами, идущими от проймы до низа, с нижними горизонтально-наклонными прорезными карманами «листочка с </w:t>
            </w:r>
            <w:proofErr w:type="spellStart"/>
            <w:r w:rsidRPr="009B4E43">
              <w:rPr>
                <w:rFonts w:ascii="Times New Roman" w:hAnsi="Times New Roman" w:cs="Times New Roman"/>
                <w:sz w:val="20"/>
                <w:szCs w:val="20"/>
                <w:lang w:val="ru-RU"/>
              </w:rPr>
              <w:t>втачными</w:t>
            </w:r>
            <w:proofErr w:type="spellEnd"/>
            <w:r w:rsidRPr="009B4E43">
              <w:rPr>
                <w:rFonts w:ascii="Times New Roman" w:hAnsi="Times New Roman" w:cs="Times New Roman"/>
                <w:sz w:val="20"/>
                <w:szCs w:val="20"/>
                <w:lang w:val="ru-RU"/>
              </w:rPr>
              <w:t xml:space="preserve"> концами». На левой полочке расположен верхний прорезной декоративный карман – «листочка с </w:t>
            </w:r>
            <w:proofErr w:type="spellStart"/>
            <w:r w:rsidRPr="009B4E43">
              <w:rPr>
                <w:rFonts w:ascii="Times New Roman" w:hAnsi="Times New Roman" w:cs="Times New Roman"/>
                <w:sz w:val="20"/>
                <w:szCs w:val="20"/>
                <w:lang w:val="ru-RU"/>
              </w:rPr>
              <w:t>втачными</w:t>
            </w:r>
            <w:proofErr w:type="spellEnd"/>
            <w:r w:rsidRPr="009B4E43">
              <w:rPr>
                <w:rFonts w:ascii="Times New Roman" w:hAnsi="Times New Roman" w:cs="Times New Roman"/>
                <w:sz w:val="20"/>
                <w:szCs w:val="20"/>
                <w:lang w:val="ru-RU"/>
              </w:rPr>
              <w:t xml:space="preserve"> концами». Полочки с обтачными </w:t>
            </w:r>
            <w:proofErr w:type="spellStart"/>
            <w:r w:rsidRPr="009B4E43">
              <w:rPr>
                <w:rFonts w:ascii="Times New Roman" w:hAnsi="Times New Roman" w:cs="Times New Roman"/>
                <w:sz w:val="20"/>
                <w:szCs w:val="20"/>
                <w:lang w:val="ru-RU"/>
              </w:rPr>
              <w:t>подбортами</w:t>
            </w:r>
            <w:proofErr w:type="spellEnd"/>
            <w:r w:rsidRPr="009B4E43">
              <w:rPr>
                <w:rFonts w:ascii="Times New Roman" w:hAnsi="Times New Roman" w:cs="Times New Roman"/>
                <w:sz w:val="20"/>
                <w:szCs w:val="20"/>
                <w:lang w:val="ru-RU"/>
              </w:rPr>
              <w:t xml:space="preserve">. Низ борта обработан «уголком». Спинка со средним швом и рельефами, идущими от проймы до низа. В рельефные швы на уровне линии талии расположены узкие хлястики, скрепленные металлической пряжкой. Срез горловины обработан обтачкой. Внизу боковых швов жилета обработаны разрезы. Полочки притачной подкладки с </w:t>
            </w:r>
            <w:proofErr w:type="spellStart"/>
            <w:r w:rsidRPr="009B4E43">
              <w:rPr>
                <w:rFonts w:ascii="Times New Roman" w:hAnsi="Times New Roman" w:cs="Times New Roman"/>
                <w:sz w:val="20"/>
                <w:szCs w:val="20"/>
                <w:lang w:val="ru-RU"/>
              </w:rPr>
              <w:t>грудовыми</w:t>
            </w:r>
            <w:proofErr w:type="spellEnd"/>
            <w:r w:rsidRPr="009B4E43">
              <w:rPr>
                <w:rFonts w:ascii="Times New Roman" w:hAnsi="Times New Roman" w:cs="Times New Roman"/>
                <w:sz w:val="20"/>
                <w:szCs w:val="20"/>
                <w:lang w:val="ru-RU"/>
              </w:rPr>
              <w:t xml:space="preserve"> и </w:t>
            </w:r>
            <w:proofErr w:type="spellStart"/>
            <w:r w:rsidRPr="009B4E43">
              <w:rPr>
                <w:rFonts w:ascii="Times New Roman" w:hAnsi="Times New Roman" w:cs="Times New Roman"/>
                <w:sz w:val="20"/>
                <w:szCs w:val="20"/>
                <w:lang w:val="ru-RU"/>
              </w:rPr>
              <w:t>тальевыми</w:t>
            </w:r>
            <w:proofErr w:type="spellEnd"/>
            <w:r w:rsidRPr="009B4E43">
              <w:rPr>
                <w:rFonts w:ascii="Times New Roman" w:hAnsi="Times New Roman" w:cs="Times New Roman"/>
                <w:sz w:val="20"/>
                <w:szCs w:val="20"/>
                <w:lang w:val="ru-RU"/>
              </w:rPr>
              <w:t xml:space="preserve"> вытачками. Спинка притачной подкладки со средним швом и </w:t>
            </w:r>
            <w:proofErr w:type="spellStart"/>
            <w:r w:rsidRPr="009B4E43">
              <w:rPr>
                <w:rFonts w:ascii="Times New Roman" w:hAnsi="Times New Roman" w:cs="Times New Roman"/>
                <w:sz w:val="20"/>
                <w:szCs w:val="20"/>
                <w:lang w:val="ru-RU"/>
              </w:rPr>
              <w:t>тальевыми</w:t>
            </w:r>
            <w:proofErr w:type="spellEnd"/>
            <w:r w:rsidRPr="009B4E43">
              <w:rPr>
                <w:rFonts w:ascii="Times New Roman" w:hAnsi="Times New Roman" w:cs="Times New Roman"/>
                <w:sz w:val="20"/>
                <w:szCs w:val="20"/>
                <w:lang w:val="ru-RU"/>
              </w:rPr>
              <w:t xml:space="preserve"> вытачками.</w:t>
            </w:r>
          </w:p>
          <w:p w14:paraId="52C66691"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Состав ткани: шерсть не менее 44%, эластан 2%, плотность не менее 220 г/м2 Цвет: красный (</w:t>
            </w:r>
            <w:r w:rsidRPr="009B4E43">
              <w:rPr>
                <w:rFonts w:ascii="Times New Roman" w:hAnsi="Times New Roman" w:cs="Times New Roman"/>
                <w:sz w:val="20"/>
                <w:szCs w:val="20"/>
              </w:rPr>
              <w:t>pantone</w:t>
            </w:r>
            <w:r w:rsidRPr="009B4E43">
              <w:rPr>
                <w:rFonts w:ascii="Times New Roman" w:hAnsi="Times New Roman" w:cs="Times New Roman"/>
                <w:sz w:val="20"/>
                <w:szCs w:val="20"/>
                <w:lang w:val="ru-RU"/>
              </w:rPr>
              <w:t xml:space="preserve"> 18-1662 </w:t>
            </w:r>
            <w:proofErr w:type="spellStart"/>
            <w:r w:rsidRPr="009B4E43">
              <w:rPr>
                <w:rFonts w:ascii="Times New Roman" w:hAnsi="Times New Roman" w:cs="Times New Roman"/>
                <w:sz w:val="20"/>
                <w:szCs w:val="20"/>
              </w:rPr>
              <w:t>TPXFlameScarlet</w:t>
            </w:r>
            <w:proofErr w:type="spellEnd"/>
            <w:r w:rsidRPr="009B4E43">
              <w:rPr>
                <w:rFonts w:ascii="Times New Roman" w:hAnsi="Times New Roman" w:cs="Times New Roman"/>
                <w:sz w:val="20"/>
                <w:szCs w:val="20"/>
                <w:lang w:val="ru-RU"/>
              </w:rPr>
              <w:t xml:space="preserve">). </w:t>
            </w:r>
          </w:p>
          <w:p w14:paraId="7F374985" w14:textId="091FD925" w:rsidR="009B4E43" w:rsidRPr="009B4E43" w:rsidRDefault="009B4E43" w:rsidP="009B4E43">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 xml:space="preserve">Подкладка: 100% полиэстер с механическим </w:t>
            </w:r>
            <w:proofErr w:type="spellStart"/>
            <w:r w:rsidRPr="009B4E43">
              <w:rPr>
                <w:rFonts w:ascii="Times New Roman" w:hAnsi="Times New Roman" w:cs="Times New Roman"/>
                <w:sz w:val="20"/>
                <w:szCs w:val="20"/>
                <w:lang w:val="ru-RU"/>
              </w:rPr>
              <w:t>стретч</w:t>
            </w:r>
            <w:proofErr w:type="spellEnd"/>
            <w:r w:rsidRPr="009B4E43">
              <w:rPr>
                <w:rFonts w:ascii="Times New Roman" w:hAnsi="Times New Roman" w:cs="Times New Roman"/>
                <w:sz w:val="20"/>
                <w:szCs w:val="20"/>
                <w:lang w:val="ru-RU"/>
              </w:rPr>
              <w:t>-эффектом, с антистатической отделкой, цвет красный.</w:t>
            </w:r>
          </w:p>
        </w:tc>
        <w:tc>
          <w:tcPr>
            <w:tcW w:w="1134" w:type="dxa"/>
          </w:tcPr>
          <w:p w14:paraId="070C63A3" w14:textId="128C6F33"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t>шт</w:t>
            </w:r>
            <w:proofErr w:type="spellEnd"/>
          </w:p>
        </w:tc>
        <w:tc>
          <w:tcPr>
            <w:tcW w:w="883" w:type="dxa"/>
          </w:tcPr>
          <w:p w14:paraId="0157227C" w14:textId="2D525E19"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w:t>
            </w:r>
          </w:p>
        </w:tc>
        <w:tc>
          <w:tcPr>
            <w:tcW w:w="1361" w:type="dxa"/>
          </w:tcPr>
          <w:p w14:paraId="06D2A05A" w14:textId="2299FCFB"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3 860,00</w:t>
            </w:r>
          </w:p>
        </w:tc>
        <w:tc>
          <w:tcPr>
            <w:tcW w:w="1426" w:type="dxa"/>
          </w:tcPr>
          <w:p w14:paraId="595E641A" w14:textId="5217D2E0"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3 880,00</w:t>
            </w:r>
          </w:p>
        </w:tc>
        <w:tc>
          <w:tcPr>
            <w:tcW w:w="1323" w:type="dxa"/>
          </w:tcPr>
          <w:p w14:paraId="153322C3" w14:textId="1A663011"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3 910,00</w:t>
            </w:r>
          </w:p>
        </w:tc>
        <w:tc>
          <w:tcPr>
            <w:tcW w:w="1125" w:type="dxa"/>
          </w:tcPr>
          <w:p w14:paraId="65C93E72" w14:textId="68B3EAFB"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3 883,33</w:t>
            </w:r>
          </w:p>
        </w:tc>
        <w:tc>
          <w:tcPr>
            <w:tcW w:w="1246" w:type="dxa"/>
          </w:tcPr>
          <w:p w14:paraId="746D90AD" w14:textId="1E13CA2D"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11 650,00</w:t>
            </w:r>
          </w:p>
        </w:tc>
      </w:tr>
      <w:tr w:rsidR="005A5793" w14:paraId="492BC595" w14:textId="77777777" w:rsidTr="005A5793">
        <w:tc>
          <w:tcPr>
            <w:tcW w:w="432" w:type="dxa"/>
          </w:tcPr>
          <w:p w14:paraId="0F1703C8" w14:textId="5BE3C1E1"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17</w:t>
            </w:r>
          </w:p>
        </w:tc>
        <w:tc>
          <w:tcPr>
            <w:tcW w:w="1793" w:type="dxa"/>
          </w:tcPr>
          <w:p w14:paraId="00F8C72F" w14:textId="51846B5D"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Плащ женский утепленный из плащевой ткани черного цвета (рост/размер 158-176/84-124)</w:t>
            </w:r>
          </w:p>
        </w:tc>
        <w:tc>
          <w:tcPr>
            <w:tcW w:w="4291" w:type="dxa"/>
          </w:tcPr>
          <w:p w14:paraId="403167D5" w14:textId="77777777" w:rsidR="009B4E43" w:rsidRPr="009B4E43" w:rsidRDefault="009B4E43" w:rsidP="009B4E43">
            <w:pPr>
              <w:rPr>
                <w:rFonts w:ascii="Times New Roman" w:eastAsia="Times-Roman" w:hAnsi="Times New Roman" w:cs="Times New Roman"/>
                <w:sz w:val="20"/>
                <w:szCs w:val="20"/>
                <w:lang w:val="ru-RU"/>
              </w:rPr>
            </w:pPr>
            <w:r w:rsidRPr="009B4E43">
              <w:rPr>
                <w:rFonts w:ascii="Times New Roman" w:eastAsia="Times-Roman" w:hAnsi="Times New Roman" w:cs="Times New Roman"/>
                <w:sz w:val="20"/>
                <w:szCs w:val="20"/>
                <w:lang w:val="ru-RU"/>
              </w:rPr>
              <w:t>Плащ женский утепленный изготавливается из плащевой ткани черного цвета.</w:t>
            </w:r>
          </w:p>
          <w:p w14:paraId="42692B0C" w14:textId="77777777" w:rsidR="009B4E43" w:rsidRPr="009B4E43" w:rsidRDefault="009B4E43" w:rsidP="009B4E43">
            <w:pPr>
              <w:rPr>
                <w:rFonts w:ascii="Times New Roman" w:eastAsia="Times-Roman" w:hAnsi="Times New Roman" w:cs="Times New Roman"/>
                <w:sz w:val="20"/>
                <w:szCs w:val="20"/>
                <w:lang w:val="ru-RU"/>
              </w:rPr>
            </w:pPr>
            <w:r w:rsidRPr="009B4E43">
              <w:rPr>
                <w:rFonts w:ascii="Times New Roman" w:eastAsia="Times-Roman" w:hAnsi="Times New Roman" w:cs="Times New Roman"/>
                <w:sz w:val="20"/>
                <w:szCs w:val="20"/>
                <w:lang w:val="ru-RU"/>
              </w:rPr>
              <w:t xml:space="preserve">Силуэт прямой, со смещенной бортовой застежкой на три прорезные петли и три форменные пуговицы, а также с тремя декоративными форменными пуговицами по левому борту. Воротник отложной английский, </w:t>
            </w:r>
            <w:r w:rsidRPr="009B4E43">
              <w:rPr>
                <w:rFonts w:ascii="Times New Roman" w:eastAsia="Times-Roman" w:hAnsi="Times New Roman" w:cs="Times New Roman"/>
                <w:sz w:val="20"/>
                <w:szCs w:val="20"/>
                <w:lang w:val="ru-RU"/>
              </w:rPr>
              <w:lastRenderedPageBreak/>
              <w:t xml:space="preserve">с отрезной стойкой, на правом лацкане обработана прорезная функциональная петля.  На полочках рельефы и боковые карманы с листочками. Спинка со средним швом, рельефами и </w:t>
            </w:r>
            <w:proofErr w:type="spellStart"/>
            <w:r w:rsidRPr="009B4E43">
              <w:rPr>
                <w:rFonts w:ascii="Times New Roman" w:eastAsia="Times-Roman" w:hAnsi="Times New Roman" w:cs="Times New Roman"/>
                <w:sz w:val="20"/>
                <w:szCs w:val="20"/>
                <w:lang w:val="ru-RU"/>
              </w:rPr>
              <w:t>шлицей</w:t>
            </w:r>
            <w:proofErr w:type="spellEnd"/>
            <w:r w:rsidRPr="009B4E43">
              <w:rPr>
                <w:rFonts w:ascii="Times New Roman" w:eastAsia="Times-Roman" w:hAnsi="Times New Roman" w:cs="Times New Roman"/>
                <w:sz w:val="20"/>
                <w:szCs w:val="20"/>
                <w:lang w:val="ru-RU"/>
              </w:rPr>
              <w:t xml:space="preserve">. Пояс завязывающийся. Рукава </w:t>
            </w:r>
            <w:proofErr w:type="spellStart"/>
            <w:r w:rsidRPr="009B4E43">
              <w:rPr>
                <w:rFonts w:ascii="Times New Roman" w:eastAsia="Times-Roman" w:hAnsi="Times New Roman" w:cs="Times New Roman"/>
                <w:sz w:val="20"/>
                <w:szCs w:val="20"/>
                <w:lang w:val="ru-RU"/>
              </w:rPr>
              <w:t>втачныедвухшовные</w:t>
            </w:r>
            <w:proofErr w:type="spellEnd"/>
            <w:r w:rsidRPr="009B4E43">
              <w:rPr>
                <w:rFonts w:ascii="Times New Roman" w:eastAsia="Times-Roman" w:hAnsi="Times New Roman" w:cs="Times New Roman"/>
                <w:sz w:val="20"/>
                <w:szCs w:val="20"/>
                <w:lang w:val="ru-RU"/>
              </w:rPr>
              <w:t xml:space="preserve"> с патами и форменными пуговицами в нижней части. На расстоянии 8-10 см от плечевого шва левого рукава, размещается нарукавный знак принадлежности работника к ОАО «РЖД». </w:t>
            </w:r>
          </w:p>
          <w:p w14:paraId="4A7D4EB4"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В плаще используется дополнительная пристегивающаяся утепленная подстежка, пристегивающаяся к изделию при помощи тесьмы – «молнии», рукава подстежки крепятся к рукавам плаща на навесные петли и пуговицы.</w:t>
            </w:r>
          </w:p>
          <w:p w14:paraId="44412808" w14:textId="77777777" w:rsidR="009B4E43" w:rsidRPr="009B4E43" w:rsidRDefault="009B4E43" w:rsidP="009B4E43">
            <w:pPr>
              <w:rPr>
                <w:rFonts w:ascii="Times New Roman" w:eastAsia="Times-Roman" w:hAnsi="Times New Roman" w:cs="Times New Roman"/>
                <w:sz w:val="20"/>
                <w:szCs w:val="20"/>
                <w:lang w:val="ru-RU"/>
              </w:rPr>
            </w:pPr>
            <w:r w:rsidRPr="009B4E43">
              <w:rPr>
                <w:rFonts w:ascii="Times New Roman" w:hAnsi="Times New Roman" w:cs="Times New Roman"/>
                <w:sz w:val="20"/>
                <w:szCs w:val="20"/>
                <w:lang w:val="ru-RU"/>
              </w:rPr>
              <w:t xml:space="preserve">Состав ткани: 100% полиэфир, ткань плащевая с водоотталкивающей и водоупорной отделкой. (паропроницаемость6 000 мм </w:t>
            </w:r>
            <w:proofErr w:type="spellStart"/>
            <w:r w:rsidRPr="009B4E43">
              <w:rPr>
                <w:rFonts w:ascii="Times New Roman" w:hAnsi="Times New Roman" w:cs="Times New Roman"/>
                <w:sz w:val="20"/>
                <w:szCs w:val="20"/>
                <w:lang w:val="ru-RU"/>
              </w:rPr>
              <w:t>вод.ст</w:t>
            </w:r>
            <w:proofErr w:type="spellEnd"/>
            <w:r w:rsidRPr="009B4E43">
              <w:rPr>
                <w:rFonts w:ascii="Times New Roman" w:hAnsi="Times New Roman" w:cs="Times New Roman"/>
                <w:sz w:val="20"/>
                <w:szCs w:val="20"/>
                <w:lang w:val="ru-RU"/>
              </w:rPr>
              <w:t>. 8 000 г/</w:t>
            </w:r>
            <w:proofErr w:type="spellStart"/>
            <w:proofErr w:type="gramStart"/>
            <w:r w:rsidRPr="009B4E43">
              <w:rPr>
                <w:rFonts w:ascii="Times New Roman" w:hAnsi="Times New Roman" w:cs="Times New Roman"/>
                <w:sz w:val="20"/>
                <w:szCs w:val="20"/>
                <w:lang w:val="ru-RU"/>
              </w:rPr>
              <w:t>кв.м</w:t>
            </w:r>
            <w:proofErr w:type="spellEnd"/>
            <w:proofErr w:type="gramEnd"/>
            <w:r w:rsidRPr="009B4E43">
              <w:rPr>
                <w:rFonts w:ascii="Times New Roman" w:hAnsi="Times New Roman" w:cs="Times New Roman"/>
                <w:sz w:val="20"/>
                <w:szCs w:val="20"/>
              </w:rPr>
              <w:t> </w:t>
            </w:r>
            <w:r w:rsidRPr="009B4E43">
              <w:rPr>
                <w:rFonts w:ascii="Times New Roman" w:hAnsi="Times New Roman" w:cs="Times New Roman"/>
                <w:sz w:val="20"/>
                <w:szCs w:val="20"/>
                <w:lang w:val="ru-RU"/>
              </w:rPr>
              <w:t>за</w:t>
            </w:r>
            <w:r w:rsidRPr="009B4E43">
              <w:rPr>
                <w:rFonts w:ascii="Times New Roman" w:hAnsi="Times New Roman" w:cs="Times New Roman"/>
                <w:sz w:val="20"/>
                <w:szCs w:val="20"/>
              </w:rPr>
              <w:t> </w:t>
            </w:r>
            <w:r w:rsidRPr="009B4E43">
              <w:rPr>
                <w:rFonts w:ascii="Times New Roman" w:hAnsi="Times New Roman" w:cs="Times New Roman"/>
                <w:sz w:val="20"/>
                <w:szCs w:val="20"/>
                <w:lang w:val="ru-RU"/>
              </w:rPr>
              <w:t>24</w:t>
            </w:r>
            <w:r w:rsidRPr="009B4E43">
              <w:rPr>
                <w:rFonts w:ascii="Times New Roman" w:hAnsi="Times New Roman" w:cs="Times New Roman"/>
                <w:sz w:val="20"/>
                <w:szCs w:val="20"/>
              </w:rPr>
              <w:t> </w:t>
            </w:r>
            <w:r w:rsidRPr="009B4E43">
              <w:rPr>
                <w:rFonts w:ascii="Times New Roman" w:hAnsi="Times New Roman" w:cs="Times New Roman"/>
                <w:sz w:val="20"/>
                <w:szCs w:val="20"/>
                <w:lang w:val="ru-RU"/>
              </w:rPr>
              <w:t>часа), ветрозащитная, дышащая, морозостойкая,</w:t>
            </w:r>
            <w:r w:rsidRPr="009B4E43">
              <w:rPr>
                <w:rFonts w:ascii="Times New Roman" w:hAnsi="Times New Roman" w:cs="Times New Roman"/>
                <w:sz w:val="20"/>
                <w:szCs w:val="20"/>
              </w:rPr>
              <w:t> </w:t>
            </w:r>
            <w:r w:rsidRPr="009B4E43">
              <w:rPr>
                <w:rFonts w:ascii="Times New Roman" w:hAnsi="Times New Roman" w:cs="Times New Roman"/>
                <w:sz w:val="20"/>
                <w:szCs w:val="20"/>
                <w:lang w:val="ru-RU"/>
              </w:rPr>
              <w:t>плотность</w:t>
            </w:r>
            <w:r w:rsidRPr="009B4E43">
              <w:rPr>
                <w:rFonts w:ascii="Times New Roman" w:hAnsi="Times New Roman" w:cs="Times New Roman"/>
                <w:sz w:val="20"/>
                <w:szCs w:val="20"/>
              </w:rPr>
              <w:t> </w:t>
            </w:r>
            <w:r w:rsidRPr="009B4E43">
              <w:rPr>
                <w:rFonts w:ascii="Times New Roman" w:hAnsi="Times New Roman" w:cs="Times New Roman"/>
                <w:sz w:val="20"/>
                <w:szCs w:val="20"/>
                <w:lang w:val="ru-RU"/>
              </w:rPr>
              <w:t>не менее 135 г/кв.м. Цвет черный (</w:t>
            </w:r>
            <w:r w:rsidRPr="009B4E43">
              <w:rPr>
                <w:rFonts w:ascii="Times New Roman" w:hAnsi="Times New Roman" w:cs="Times New Roman"/>
                <w:sz w:val="20"/>
                <w:szCs w:val="20"/>
              </w:rPr>
              <w:t>pantone</w:t>
            </w:r>
            <w:r w:rsidRPr="009B4E43">
              <w:rPr>
                <w:rFonts w:ascii="Times New Roman" w:hAnsi="Times New Roman" w:cs="Times New Roman"/>
                <w:sz w:val="20"/>
                <w:szCs w:val="20"/>
                <w:lang w:val="ru-RU"/>
              </w:rPr>
              <w:t xml:space="preserve"> 19-0301 </w:t>
            </w:r>
            <w:proofErr w:type="spellStart"/>
            <w:r w:rsidRPr="009B4E43">
              <w:rPr>
                <w:rFonts w:ascii="Times New Roman" w:hAnsi="Times New Roman" w:cs="Times New Roman"/>
                <w:sz w:val="20"/>
                <w:szCs w:val="20"/>
              </w:rPr>
              <w:t>TPXJetBlack</w:t>
            </w:r>
            <w:proofErr w:type="spellEnd"/>
            <w:r w:rsidRPr="009B4E43">
              <w:rPr>
                <w:rFonts w:ascii="Times New Roman" w:hAnsi="Times New Roman" w:cs="Times New Roman"/>
                <w:sz w:val="20"/>
                <w:szCs w:val="20"/>
                <w:lang w:val="ru-RU"/>
              </w:rPr>
              <w:t>)</w:t>
            </w:r>
          </w:p>
          <w:p w14:paraId="12A9902E"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Подкладка:</w:t>
            </w:r>
            <w:r w:rsidRPr="009B4E43">
              <w:rPr>
                <w:rFonts w:ascii="Times New Roman" w:hAnsi="Times New Roman" w:cs="Times New Roman"/>
                <w:sz w:val="20"/>
                <w:szCs w:val="20"/>
              </w:rPr>
              <w:t> </w:t>
            </w:r>
            <w:r w:rsidRPr="009B4E43">
              <w:rPr>
                <w:rFonts w:ascii="Times New Roman" w:hAnsi="Times New Roman" w:cs="Times New Roman"/>
                <w:sz w:val="20"/>
                <w:szCs w:val="20"/>
                <w:lang w:val="ru-RU"/>
              </w:rPr>
              <w:t>100% полиэфир с</w:t>
            </w:r>
            <w:r w:rsidRPr="009B4E43">
              <w:rPr>
                <w:rFonts w:ascii="Times New Roman" w:hAnsi="Times New Roman" w:cs="Times New Roman"/>
                <w:sz w:val="20"/>
                <w:szCs w:val="20"/>
              </w:rPr>
              <w:t> </w:t>
            </w:r>
            <w:r w:rsidRPr="009B4E43">
              <w:rPr>
                <w:rFonts w:ascii="Times New Roman" w:hAnsi="Times New Roman" w:cs="Times New Roman"/>
                <w:sz w:val="20"/>
                <w:szCs w:val="20"/>
                <w:lang w:val="ru-RU"/>
              </w:rPr>
              <w:t>антистатической отделкой, цвет черный, плотность не менее 120гр/м2.</w:t>
            </w:r>
          </w:p>
          <w:p w14:paraId="62FDFA0A" w14:textId="3A32506E" w:rsidR="009B4E43" w:rsidRPr="009B4E43" w:rsidRDefault="009B4E43" w:rsidP="009B4E43">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 xml:space="preserve"> Описание нарукавного знака принадлежности работника к ОАО «РЖД» (шеврона): шеврон овальной формы 57ммХ85мм, материал основы шевронная ткань черного цвета. Внутри шеврона имеется окантовка красного цвета 2 мм, в центре вышита шелковой нитью красного цвета эмблема с изображением официального логотипа ОАО «РЖД», размер логотипа 26ммХ13мм.</w:t>
            </w:r>
          </w:p>
        </w:tc>
        <w:tc>
          <w:tcPr>
            <w:tcW w:w="1134" w:type="dxa"/>
          </w:tcPr>
          <w:p w14:paraId="446E32AB" w14:textId="0996CA6C"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lastRenderedPageBreak/>
              <w:t>шт</w:t>
            </w:r>
            <w:proofErr w:type="spellEnd"/>
          </w:p>
        </w:tc>
        <w:tc>
          <w:tcPr>
            <w:tcW w:w="883" w:type="dxa"/>
          </w:tcPr>
          <w:p w14:paraId="529A91AD" w14:textId="6ADF77AD"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4</w:t>
            </w:r>
          </w:p>
        </w:tc>
        <w:tc>
          <w:tcPr>
            <w:tcW w:w="1361" w:type="dxa"/>
          </w:tcPr>
          <w:p w14:paraId="0ED38599" w14:textId="2E427084"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18 000,00</w:t>
            </w:r>
          </w:p>
        </w:tc>
        <w:tc>
          <w:tcPr>
            <w:tcW w:w="1426" w:type="dxa"/>
          </w:tcPr>
          <w:p w14:paraId="63B8F9B3" w14:textId="38A999C1"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18 250,00</w:t>
            </w:r>
          </w:p>
        </w:tc>
        <w:tc>
          <w:tcPr>
            <w:tcW w:w="1323" w:type="dxa"/>
          </w:tcPr>
          <w:p w14:paraId="4A502DEE" w14:textId="02BAC25B"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19 300,00</w:t>
            </w:r>
          </w:p>
        </w:tc>
        <w:tc>
          <w:tcPr>
            <w:tcW w:w="1125" w:type="dxa"/>
          </w:tcPr>
          <w:p w14:paraId="00FEDE81" w14:textId="4884FF96"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18 516,67</w:t>
            </w:r>
          </w:p>
        </w:tc>
        <w:tc>
          <w:tcPr>
            <w:tcW w:w="1246" w:type="dxa"/>
          </w:tcPr>
          <w:p w14:paraId="4CAAA293" w14:textId="15501DFD"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74 066,67</w:t>
            </w:r>
          </w:p>
        </w:tc>
      </w:tr>
      <w:tr w:rsidR="005A5793" w14:paraId="31941BB8" w14:textId="77777777" w:rsidTr="005A5793">
        <w:tc>
          <w:tcPr>
            <w:tcW w:w="432" w:type="dxa"/>
          </w:tcPr>
          <w:p w14:paraId="2F47C4D0" w14:textId="316726DB"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18</w:t>
            </w:r>
          </w:p>
        </w:tc>
        <w:tc>
          <w:tcPr>
            <w:tcW w:w="1793" w:type="dxa"/>
          </w:tcPr>
          <w:p w14:paraId="6F5637AD" w14:textId="09395672"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Куртка женская из полушерстяной ткани темно-синего цвета (рост/размер 158-176/88-120)</w:t>
            </w:r>
          </w:p>
        </w:tc>
        <w:tc>
          <w:tcPr>
            <w:tcW w:w="4291" w:type="dxa"/>
          </w:tcPr>
          <w:p w14:paraId="7B1727A7" w14:textId="77777777" w:rsidR="009B4E43" w:rsidRPr="009B4E43" w:rsidRDefault="009B4E43" w:rsidP="009B4E43">
            <w:pPr>
              <w:rPr>
                <w:rFonts w:ascii="Times New Roman" w:eastAsia="Times-Roman" w:hAnsi="Times New Roman" w:cs="Times New Roman"/>
                <w:sz w:val="20"/>
                <w:szCs w:val="20"/>
                <w:lang w:val="ru-RU"/>
              </w:rPr>
            </w:pPr>
            <w:r w:rsidRPr="009B4E43">
              <w:rPr>
                <w:rFonts w:ascii="Times New Roman" w:eastAsia="Times-Roman" w:hAnsi="Times New Roman" w:cs="Times New Roman"/>
                <w:sz w:val="20"/>
                <w:szCs w:val="20"/>
                <w:lang w:val="ru-RU"/>
              </w:rPr>
              <w:t>Куртка женская изготавливается из полушерстяной ткани темно-синего цвета.</w:t>
            </w:r>
          </w:p>
          <w:p w14:paraId="42591E04" w14:textId="77777777" w:rsidR="009B4E43" w:rsidRPr="009B4E43" w:rsidRDefault="009B4E43" w:rsidP="009B4E43">
            <w:pPr>
              <w:rPr>
                <w:rFonts w:ascii="Times New Roman" w:eastAsia="Times-Roman" w:hAnsi="Times New Roman" w:cs="Times New Roman"/>
                <w:sz w:val="20"/>
                <w:szCs w:val="20"/>
                <w:lang w:val="ru-RU"/>
              </w:rPr>
            </w:pPr>
            <w:r w:rsidRPr="009B4E43">
              <w:rPr>
                <w:rFonts w:ascii="Times New Roman" w:eastAsia="Times-Roman" w:hAnsi="Times New Roman" w:cs="Times New Roman"/>
                <w:sz w:val="20"/>
                <w:szCs w:val="20"/>
                <w:lang w:val="ru-RU"/>
              </w:rPr>
              <w:t xml:space="preserve">Силуэт полуприлегающий, с центральной бортовой застежкой на молнию. С лицевой стороны в шов притачивания молнии вставлен кант из ткани красного цвета. Ширина канта 0,5 см. Воротник – стойка. Внешняя стойка из отделочной ткани красного цвета, переходящая в кант по отлету внутренней стойки. Полочка с рельефом от горловины, проходящим через центр груди. Карманы боковые в шве </w:t>
            </w:r>
            <w:r w:rsidRPr="009B4E43">
              <w:rPr>
                <w:rFonts w:ascii="Times New Roman" w:eastAsia="Times-Roman" w:hAnsi="Times New Roman" w:cs="Times New Roman"/>
                <w:sz w:val="20"/>
                <w:szCs w:val="20"/>
                <w:lang w:val="ru-RU"/>
              </w:rPr>
              <w:lastRenderedPageBreak/>
              <w:t xml:space="preserve">притачивания бочка. Спинка со швом посередине. Рукав-реглан </w:t>
            </w:r>
            <w:proofErr w:type="spellStart"/>
            <w:r w:rsidRPr="009B4E43">
              <w:rPr>
                <w:rFonts w:ascii="Times New Roman" w:eastAsia="Times-Roman" w:hAnsi="Times New Roman" w:cs="Times New Roman"/>
                <w:sz w:val="20"/>
                <w:szCs w:val="20"/>
                <w:lang w:val="ru-RU"/>
              </w:rPr>
              <w:t>трехшовный</w:t>
            </w:r>
            <w:proofErr w:type="spellEnd"/>
            <w:r w:rsidRPr="009B4E43">
              <w:rPr>
                <w:rFonts w:ascii="Times New Roman" w:eastAsia="Times-Roman" w:hAnsi="Times New Roman" w:cs="Times New Roman"/>
                <w:sz w:val="20"/>
                <w:szCs w:val="20"/>
                <w:lang w:val="ru-RU"/>
              </w:rPr>
              <w:t xml:space="preserve">. Локтевой шов внизу заканчивается </w:t>
            </w:r>
            <w:proofErr w:type="spellStart"/>
            <w:r w:rsidRPr="009B4E43">
              <w:rPr>
                <w:rFonts w:ascii="Times New Roman" w:eastAsia="Times-Roman" w:hAnsi="Times New Roman" w:cs="Times New Roman"/>
                <w:sz w:val="20"/>
                <w:szCs w:val="20"/>
                <w:lang w:val="ru-RU"/>
              </w:rPr>
              <w:t>шлицей</w:t>
            </w:r>
            <w:proofErr w:type="spellEnd"/>
            <w:r w:rsidRPr="009B4E43">
              <w:rPr>
                <w:rFonts w:ascii="Times New Roman" w:eastAsia="Times-Roman" w:hAnsi="Times New Roman" w:cs="Times New Roman"/>
                <w:sz w:val="20"/>
                <w:szCs w:val="20"/>
                <w:lang w:val="ru-RU"/>
              </w:rPr>
              <w:t xml:space="preserve"> с тремя декоративными петлями и форменными пуговицами. На расстоянии 8-10 см от плечевого шва левого рукава, размещается нарукавный знак принадлежности работника к ОАО</w:t>
            </w:r>
            <w:r w:rsidRPr="009B4E43">
              <w:rPr>
                <w:rFonts w:ascii="Times New Roman" w:eastAsia="Times-Roman" w:hAnsi="Times New Roman" w:cs="Times New Roman"/>
                <w:sz w:val="20"/>
                <w:szCs w:val="20"/>
              </w:rPr>
              <w:t> </w:t>
            </w:r>
            <w:r w:rsidRPr="009B4E43">
              <w:rPr>
                <w:rFonts w:ascii="Times New Roman" w:eastAsia="Times-Roman" w:hAnsi="Times New Roman" w:cs="Times New Roman"/>
                <w:sz w:val="20"/>
                <w:szCs w:val="20"/>
                <w:lang w:val="ru-RU"/>
              </w:rPr>
              <w:t xml:space="preserve">«РЖД». </w:t>
            </w:r>
          </w:p>
          <w:p w14:paraId="6BB62E1E" w14:textId="77777777" w:rsidR="009B4E43" w:rsidRPr="009B4E43" w:rsidRDefault="009B4E43" w:rsidP="009B4E43">
            <w:pPr>
              <w:rPr>
                <w:rFonts w:ascii="Times New Roman" w:hAnsi="Times New Roman" w:cs="Times New Roman"/>
                <w:sz w:val="20"/>
                <w:szCs w:val="20"/>
                <w:lang w:val="ru-RU"/>
              </w:rPr>
            </w:pPr>
            <w:r w:rsidRPr="009B4E43">
              <w:rPr>
                <w:rFonts w:ascii="Times New Roman" w:eastAsia="Times-Roman" w:hAnsi="Times New Roman" w:cs="Times New Roman"/>
                <w:sz w:val="20"/>
                <w:szCs w:val="20"/>
                <w:lang w:val="ru-RU"/>
              </w:rPr>
              <w:t xml:space="preserve">По центральному рельефу полочки, по швам втачивания передней и задней половинок рукава проложена контрастная отделочная строчка красного цвета. </w:t>
            </w:r>
            <w:r w:rsidRPr="009B4E43">
              <w:rPr>
                <w:rFonts w:ascii="Times New Roman" w:hAnsi="Times New Roman" w:cs="Times New Roman"/>
                <w:sz w:val="20"/>
                <w:szCs w:val="20"/>
                <w:lang w:val="ru-RU"/>
              </w:rPr>
              <w:t>На куртке носятся нарукавные знаки различия на расстоянии 9 см от нижнего края рукава. Знак серебристого цвета шириной 15мм, окантованного кантом красного цвета в 1 мм по верхнему и нижнему краю.</w:t>
            </w:r>
          </w:p>
          <w:p w14:paraId="471424C4"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Состав ткани: Ткань костюмная саржевого переплетения, шерсть не менее 43%, 55% ПЭ, лайкра 2%, плотность не менее 210г/м2. Цвет: темно-синий (</w:t>
            </w:r>
            <w:r w:rsidRPr="009B4E43">
              <w:rPr>
                <w:rFonts w:ascii="Times New Roman" w:hAnsi="Times New Roman" w:cs="Times New Roman"/>
                <w:sz w:val="20"/>
                <w:szCs w:val="20"/>
              </w:rPr>
              <w:t>pantone</w:t>
            </w:r>
            <w:r w:rsidRPr="009B4E43">
              <w:rPr>
                <w:rFonts w:ascii="Times New Roman" w:hAnsi="Times New Roman" w:cs="Times New Roman"/>
                <w:sz w:val="20"/>
                <w:szCs w:val="20"/>
                <w:lang w:val="ru-RU"/>
              </w:rPr>
              <w:t xml:space="preserve"> 19-3920 </w:t>
            </w:r>
            <w:proofErr w:type="spellStart"/>
            <w:r w:rsidRPr="009B4E43">
              <w:rPr>
                <w:rFonts w:ascii="Times New Roman" w:hAnsi="Times New Roman" w:cs="Times New Roman"/>
                <w:sz w:val="20"/>
                <w:szCs w:val="20"/>
              </w:rPr>
              <w:t>TPXPeacoat</w:t>
            </w:r>
            <w:proofErr w:type="spellEnd"/>
            <w:r w:rsidRPr="009B4E43">
              <w:rPr>
                <w:rFonts w:ascii="Times New Roman" w:hAnsi="Times New Roman" w:cs="Times New Roman"/>
                <w:sz w:val="20"/>
                <w:szCs w:val="20"/>
                <w:lang w:val="ru-RU"/>
              </w:rPr>
              <w:t xml:space="preserve">). Отделка: кант состав из костюмной ткани шерсть не менее 43%, цвет красный (18 -1662 </w:t>
            </w:r>
            <w:proofErr w:type="spellStart"/>
            <w:r w:rsidRPr="009B4E43">
              <w:rPr>
                <w:rFonts w:ascii="Times New Roman" w:hAnsi="Times New Roman" w:cs="Times New Roman"/>
                <w:sz w:val="20"/>
                <w:szCs w:val="20"/>
                <w:lang w:val="ru-RU"/>
              </w:rPr>
              <w:t>трх</w:t>
            </w:r>
            <w:r w:rsidRPr="009B4E43">
              <w:rPr>
                <w:rFonts w:ascii="Times New Roman" w:hAnsi="Times New Roman" w:cs="Times New Roman"/>
                <w:sz w:val="20"/>
                <w:szCs w:val="20"/>
              </w:rPr>
              <w:t>FlameS</w:t>
            </w:r>
            <w:r w:rsidRPr="009B4E43">
              <w:rPr>
                <w:rFonts w:ascii="Times New Roman" w:hAnsi="Times New Roman" w:cs="Times New Roman"/>
                <w:sz w:val="20"/>
                <w:szCs w:val="20"/>
                <w:lang w:val="ru-RU"/>
              </w:rPr>
              <w:t>са</w:t>
            </w:r>
            <w:r w:rsidRPr="009B4E43">
              <w:rPr>
                <w:rFonts w:ascii="Times New Roman" w:hAnsi="Times New Roman" w:cs="Times New Roman"/>
                <w:sz w:val="20"/>
                <w:szCs w:val="20"/>
              </w:rPr>
              <w:t>ri</w:t>
            </w:r>
            <w:proofErr w:type="spellEnd"/>
            <w:r w:rsidRPr="009B4E43">
              <w:rPr>
                <w:rFonts w:ascii="Times New Roman" w:hAnsi="Times New Roman" w:cs="Times New Roman"/>
                <w:sz w:val="20"/>
                <w:szCs w:val="20"/>
                <w:lang w:val="ru-RU"/>
              </w:rPr>
              <w:t>е</w:t>
            </w:r>
            <w:r w:rsidRPr="009B4E43">
              <w:rPr>
                <w:rFonts w:ascii="Times New Roman" w:hAnsi="Times New Roman" w:cs="Times New Roman"/>
                <w:sz w:val="20"/>
                <w:szCs w:val="20"/>
              </w:rPr>
              <w:t>t</w:t>
            </w:r>
            <w:r w:rsidRPr="009B4E43">
              <w:rPr>
                <w:rFonts w:ascii="Times New Roman" w:hAnsi="Times New Roman" w:cs="Times New Roman"/>
                <w:sz w:val="20"/>
                <w:szCs w:val="20"/>
                <w:lang w:val="ru-RU"/>
              </w:rPr>
              <w:t>).</w:t>
            </w:r>
          </w:p>
          <w:p w14:paraId="6AD35462"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Подкладка: Ткань подкладочная атласного переплетения, не менее 55% вискозы, 45% полиэстер, цвет темно-синий.</w:t>
            </w:r>
          </w:p>
          <w:p w14:paraId="59A2D910" w14:textId="6B8065FB" w:rsidR="009B4E43" w:rsidRPr="009B4E43" w:rsidRDefault="009B4E43" w:rsidP="009B4E43">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Описание нарукавного знака принадлежности работника к ОАО «РЖД» (шеврона): шеврон овальной формы 57ммХ85мм, материал основы шевронная ткань темно-синего цвета. Внутри шеврона имеется окантовка красного цвета 2 мм, в центре вышита шелковой нитью красного цвета эмблема с изображением официального логотипа ОАО «РЖД», размер логотипа 26ммХ13мм.</w:t>
            </w:r>
          </w:p>
        </w:tc>
        <w:tc>
          <w:tcPr>
            <w:tcW w:w="1134" w:type="dxa"/>
          </w:tcPr>
          <w:p w14:paraId="576E2655" w14:textId="4E4E7093"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lastRenderedPageBreak/>
              <w:t>шт</w:t>
            </w:r>
            <w:proofErr w:type="spellEnd"/>
          </w:p>
        </w:tc>
        <w:tc>
          <w:tcPr>
            <w:tcW w:w="883" w:type="dxa"/>
          </w:tcPr>
          <w:p w14:paraId="37C17DD2" w14:textId="698E5079"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7</w:t>
            </w:r>
          </w:p>
        </w:tc>
        <w:tc>
          <w:tcPr>
            <w:tcW w:w="1361" w:type="dxa"/>
          </w:tcPr>
          <w:p w14:paraId="1504AD32" w14:textId="21A61A2F"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9 300,00</w:t>
            </w:r>
          </w:p>
        </w:tc>
        <w:tc>
          <w:tcPr>
            <w:tcW w:w="1426" w:type="dxa"/>
          </w:tcPr>
          <w:p w14:paraId="6F750AB6" w14:textId="575CC680"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9 430,00</w:t>
            </w:r>
          </w:p>
        </w:tc>
        <w:tc>
          <w:tcPr>
            <w:tcW w:w="1323" w:type="dxa"/>
          </w:tcPr>
          <w:p w14:paraId="7828E71E" w14:textId="05EF84EC"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9 800,00</w:t>
            </w:r>
          </w:p>
        </w:tc>
        <w:tc>
          <w:tcPr>
            <w:tcW w:w="1125" w:type="dxa"/>
          </w:tcPr>
          <w:p w14:paraId="5437659B" w14:textId="03E2F83A"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9 510,00</w:t>
            </w:r>
          </w:p>
        </w:tc>
        <w:tc>
          <w:tcPr>
            <w:tcW w:w="1246" w:type="dxa"/>
          </w:tcPr>
          <w:p w14:paraId="6C41C0F3" w14:textId="45D50F7A"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66 570,00</w:t>
            </w:r>
          </w:p>
        </w:tc>
      </w:tr>
      <w:tr w:rsidR="005A5793" w14:paraId="49D046A3" w14:textId="77777777" w:rsidTr="005A5793">
        <w:tc>
          <w:tcPr>
            <w:tcW w:w="432" w:type="dxa"/>
          </w:tcPr>
          <w:p w14:paraId="19F83BFC" w14:textId="31F9FB1D"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19</w:t>
            </w:r>
          </w:p>
        </w:tc>
        <w:tc>
          <w:tcPr>
            <w:tcW w:w="1793" w:type="dxa"/>
          </w:tcPr>
          <w:p w14:paraId="6321F9BA" w14:textId="1AEBA4C1"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 xml:space="preserve">Куртка мужская изготавливается из полушерстяной ткани тёмно-синего цвета. </w:t>
            </w:r>
            <w:r w:rsidRPr="00320FC3">
              <w:rPr>
                <w:rFonts w:ascii="Times New Roman" w:hAnsi="Times New Roman" w:cs="Times New Roman"/>
                <w:sz w:val="20"/>
                <w:szCs w:val="20"/>
              </w:rPr>
              <w:t>(</w:t>
            </w:r>
            <w:proofErr w:type="spellStart"/>
            <w:r w:rsidRPr="00320FC3">
              <w:rPr>
                <w:rFonts w:ascii="Times New Roman" w:hAnsi="Times New Roman" w:cs="Times New Roman"/>
                <w:sz w:val="20"/>
                <w:szCs w:val="20"/>
              </w:rPr>
              <w:t>рост</w:t>
            </w:r>
            <w:proofErr w:type="spellEnd"/>
            <w:r w:rsidRPr="00320FC3">
              <w:rPr>
                <w:rFonts w:ascii="Times New Roman" w:hAnsi="Times New Roman" w:cs="Times New Roman"/>
                <w:sz w:val="20"/>
                <w:szCs w:val="20"/>
              </w:rPr>
              <w:t>/</w:t>
            </w:r>
            <w:proofErr w:type="spellStart"/>
            <w:r w:rsidRPr="00320FC3">
              <w:rPr>
                <w:rFonts w:ascii="Times New Roman" w:hAnsi="Times New Roman" w:cs="Times New Roman"/>
                <w:sz w:val="20"/>
                <w:szCs w:val="20"/>
              </w:rPr>
              <w:t>размер</w:t>
            </w:r>
            <w:proofErr w:type="spellEnd"/>
            <w:r w:rsidRPr="00320FC3">
              <w:rPr>
                <w:rFonts w:ascii="Times New Roman" w:hAnsi="Times New Roman" w:cs="Times New Roman"/>
                <w:sz w:val="20"/>
                <w:szCs w:val="20"/>
              </w:rPr>
              <w:t xml:space="preserve"> 170-188/46-64)</w:t>
            </w:r>
          </w:p>
        </w:tc>
        <w:tc>
          <w:tcPr>
            <w:tcW w:w="4291" w:type="dxa"/>
          </w:tcPr>
          <w:p w14:paraId="767F6A6A" w14:textId="77777777" w:rsidR="009B4E43" w:rsidRPr="009B4E43" w:rsidRDefault="009B4E43" w:rsidP="009B4E43">
            <w:pPr>
              <w:ind w:left="34"/>
              <w:rPr>
                <w:rFonts w:ascii="Times New Roman" w:hAnsi="Times New Roman" w:cs="Times New Roman"/>
                <w:color w:val="000000"/>
                <w:sz w:val="20"/>
                <w:szCs w:val="20"/>
                <w:lang w:val="ru-RU"/>
              </w:rPr>
            </w:pPr>
            <w:r w:rsidRPr="009B4E43">
              <w:rPr>
                <w:rFonts w:ascii="Times New Roman" w:hAnsi="Times New Roman" w:cs="Times New Roman"/>
                <w:color w:val="000000"/>
                <w:sz w:val="20"/>
                <w:szCs w:val="20"/>
                <w:lang w:val="ru-RU"/>
              </w:rPr>
              <w:t xml:space="preserve">Куртка мужская из полушерстяной ткани тёмно-синего цвета. Силуэт прямой, с центральной бортовой застежкой на молнию. Воротник отложной. По отлету и концам воротника проложен красный кант. На полочках отрезные кокетки и рельеф. В швах притачивания кокеток расположены карманы с </w:t>
            </w:r>
            <w:proofErr w:type="spellStart"/>
            <w:r w:rsidRPr="009B4E43">
              <w:rPr>
                <w:rFonts w:ascii="Times New Roman" w:hAnsi="Times New Roman" w:cs="Times New Roman"/>
                <w:color w:val="000000"/>
                <w:sz w:val="20"/>
                <w:szCs w:val="20"/>
                <w:lang w:val="ru-RU"/>
              </w:rPr>
              <w:t>листочкой</w:t>
            </w:r>
            <w:proofErr w:type="spellEnd"/>
            <w:r w:rsidRPr="009B4E43">
              <w:rPr>
                <w:rFonts w:ascii="Times New Roman" w:hAnsi="Times New Roman" w:cs="Times New Roman"/>
                <w:color w:val="000000"/>
                <w:sz w:val="20"/>
                <w:szCs w:val="20"/>
                <w:lang w:val="ru-RU"/>
              </w:rPr>
              <w:t xml:space="preserve">, в рельефах - боковые карманы на молнии. Спинка со средним швом, рельефами и плечевыми вытачками из проймы. Рукава </w:t>
            </w:r>
            <w:proofErr w:type="spellStart"/>
            <w:r w:rsidRPr="009B4E43">
              <w:rPr>
                <w:rFonts w:ascii="Times New Roman" w:hAnsi="Times New Roman" w:cs="Times New Roman"/>
                <w:color w:val="000000"/>
                <w:sz w:val="20"/>
                <w:szCs w:val="20"/>
                <w:lang w:val="ru-RU"/>
              </w:rPr>
              <w:lastRenderedPageBreak/>
              <w:t>втачные</w:t>
            </w:r>
            <w:proofErr w:type="spellEnd"/>
            <w:r w:rsidRPr="009B4E43">
              <w:rPr>
                <w:rFonts w:ascii="Times New Roman" w:hAnsi="Times New Roman" w:cs="Times New Roman"/>
                <w:color w:val="000000"/>
                <w:sz w:val="20"/>
                <w:szCs w:val="20"/>
                <w:lang w:val="ru-RU"/>
              </w:rPr>
              <w:t xml:space="preserve"> </w:t>
            </w:r>
            <w:proofErr w:type="spellStart"/>
            <w:r w:rsidRPr="009B4E43">
              <w:rPr>
                <w:rFonts w:ascii="Times New Roman" w:hAnsi="Times New Roman" w:cs="Times New Roman"/>
                <w:color w:val="000000"/>
                <w:sz w:val="20"/>
                <w:szCs w:val="20"/>
                <w:lang w:val="ru-RU"/>
              </w:rPr>
              <w:t>двухшовные</w:t>
            </w:r>
            <w:proofErr w:type="spellEnd"/>
            <w:r w:rsidRPr="009B4E43">
              <w:rPr>
                <w:rFonts w:ascii="Times New Roman" w:hAnsi="Times New Roman" w:cs="Times New Roman"/>
                <w:color w:val="000000"/>
                <w:sz w:val="20"/>
                <w:szCs w:val="20"/>
                <w:lang w:val="ru-RU"/>
              </w:rPr>
              <w:t xml:space="preserve">. На расстоянии 8-10 см от плечевого шва левого рукава, размещается нарукавный знак принадлежности работника к ОАО «РЖД». </w:t>
            </w:r>
          </w:p>
          <w:p w14:paraId="15593E99" w14:textId="7E9BF9EA" w:rsidR="009B4E43" w:rsidRPr="009B4E43" w:rsidRDefault="009B4E43" w:rsidP="009B4E43">
            <w:pPr>
              <w:ind w:left="34"/>
              <w:jc w:val="both"/>
              <w:rPr>
                <w:rFonts w:ascii="Times New Roman" w:hAnsi="Times New Roman" w:cs="Times New Roman"/>
                <w:color w:val="000000"/>
                <w:sz w:val="20"/>
                <w:szCs w:val="20"/>
                <w:lang w:val="ru-RU"/>
              </w:rPr>
            </w:pPr>
            <w:r w:rsidRPr="009B4E43">
              <w:rPr>
                <w:rFonts w:ascii="Times New Roman" w:hAnsi="Times New Roman" w:cs="Times New Roman"/>
                <w:color w:val="000000"/>
                <w:sz w:val="20"/>
                <w:szCs w:val="20"/>
                <w:lang w:val="ru-RU"/>
              </w:rPr>
              <w:t xml:space="preserve">На куртке носятся нарукавные знаки различия на расстоянии 9 см от края рукава. Знак серебристого цвета шириной 15мм, окантованного кантом красного цвета в 1 мм по верхнему и нижнему краю </w:t>
            </w:r>
          </w:p>
          <w:p w14:paraId="1BC33EAA" w14:textId="77777777" w:rsidR="009B4E43" w:rsidRPr="009B4E43" w:rsidRDefault="009B4E43" w:rsidP="009B4E43">
            <w:pPr>
              <w:ind w:right="4" w:firstLine="34"/>
              <w:jc w:val="both"/>
              <w:rPr>
                <w:rFonts w:ascii="Times New Roman" w:hAnsi="Times New Roman" w:cs="Times New Roman"/>
                <w:sz w:val="20"/>
                <w:szCs w:val="20"/>
                <w:lang w:val="ru-RU"/>
              </w:rPr>
            </w:pPr>
            <w:r w:rsidRPr="009B4E43">
              <w:rPr>
                <w:rFonts w:ascii="Times New Roman" w:hAnsi="Times New Roman" w:cs="Times New Roman"/>
                <w:sz w:val="20"/>
                <w:szCs w:val="20"/>
                <w:lang w:val="ru-RU"/>
              </w:rPr>
              <w:t>Состав ткани: шерсть не менее 44%, эластан не менее 2%, плотность не менее 220г/м2. Цвет: темно-синий (</w:t>
            </w:r>
            <w:r w:rsidRPr="009B4E43">
              <w:rPr>
                <w:rFonts w:ascii="Times New Roman" w:hAnsi="Times New Roman" w:cs="Times New Roman"/>
                <w:sz w:val="20"/>
                <w:szCs w:val="20"/>
              </w:rPr>
              <w:t>pantone</w:t>
            </w:r>
            <w:r w:rsidRPr="009B4E43">
              <w:rPr>
                <w:rFonts w:ascii="Times New Roman" w:hAnsi="Times New Roman" w:cs="Times New Roman"/>
                <w:sz w:val="20"/>
                <w:szCs w:val="20"/>
                <w:lang w:val="ru-RU"/>
              </w:rPr>
              <w:t xml:space="preserve"> 19-3920 </w:t>
            </w:r>
            <w:proofErr w:type="spellStart"/>
            <w:r w:rsidRPr="009B4E43">
              <w:rPr>
                <w:rFonts w:ascii="Times New Roman" w:hAnsi="Times New Roman" w:cs="Times New Roman"/>
                <w:sz w:val="20"/>
                <w:szCs w:val="20"/>
              </w:rPr>
              <w:t>TPXPeacoat</w:t>
            </w:r>
            <w:proofErr w:type="spellEnd"/>
            <w:r w:rsidRPr="009B4E43">
              <w:rPr>
                <w:rFonts w:ascii="Times New Roman" w:hAnsi="Times New Roman" w:cs="Times New Roman"/>
                <w:sz w:val="20"/>
                <w:szCs w:val="20"/>
                <w:lang w:val="ru-RU"/>
              </w:rPr>
              <w:t xml:space="preserve">). Отделка: кант состав из костюмной ткани шерсть не менее 44%, цвет красный. </w:t>
            </w:r>
          </w:p>
          <w:p w14:paraId="2C47B363" w14:textId="77777777" w:rsidR="009B4E43" w:rsidRPr="009B4E43" w:rsidRDefault="009B4E43" w:rsidP="009B4E43">
            <w:pPr>
              <w:ind w:right="4" w:firstLine="34"/>
              <w:jc w:val="both"/>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Подкладка: 100% полиэстер с механическим </w:t>
            </w:r>
            <w:proofErr w:type="spellStart"/>
            <w:r w:rsidRPr="009B4E43">
              <w:rPr>
                <w:rFonts w:ascii="Times New Roman" w:hAnsi="Times New Roman" w:cs="Times New Roman"/>
                <w:sz w:val="20"/>
                <w:szCs w:val="20"/>
                <w:lang w:val="ru-RU"/>
              </w:rPr>
              <w:t>стретч</w:t>
            </w:r>
            <w:proofErr w:type="spellEnd"/>
            <w:r w:rsidRPr="009B4E43">
              <w:rPr>
                <w:rFonts w:ascii="Times New Roman" w:hAnsi="Times New Roman" w:cs="Times New Roman"/>
                <w:sz w:val="20"/>
                <w:szCs w:val="20"/>
                <w:lang w:val="ru-RU"/>
              </w:rPr>
              <w:t>-эффектом, с антистатической отделкой, цвет темно-синий.</w:t>
            </w:r>
          </w:p>
          <w:p w14:paraId="297643D7" w14:textId="61D49D2E" w:rsidR="009B4E43" w:rsidRPr="009B4E43" w:rsidRDefault="009B4E43" w:rsidP="009B4E43">
            <w:pPr>
              <w:ind w:right="4" w:firstLine="34"/>
              <w:jc w:val="both"/>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Описание нарукавного знака принадлежности работника к ОАО «РЖД» (шеврона): шеврон овальной формы 57ммХ85мм, материал основы шевронная ткань темно-синего цвета. Внутри шеврона имеется окантовка красного цвета 2 мм, в центре вышита шелковой нитью красного цвета эмблема с изображением официального логотипа ОАО «РЖД», размер логотипа 26ммХ13мм.</w:t>
            </w:r>
          </w:p>
        </w:tc>
        <w:tc>
          <w:tcPr>
            <w:tcW w:w="1134" w:type="dxa"/>
          </w:tcPr>
          <w:p w14:paraId="39155ED4" w14:textId="183A0B87"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lastRenderedPageBreak/>
              <w:t>шт</w:t>
            </w:r>
            <w:proofErr w:type="spellEnd"/>
          </w:p>
        </w:tc>
        <w:tc>
          <w:tcPr>
            <w:tcW w:w="883" w:type="dxa"/>
          </w:tcPr>
          <w:p w14:paraId="03E3CF0D" w14:textId="35FEC34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w:t>
            </w:r>
          </w:p>
        </w:tc>
        <w:tc>
          <w:tcPr>
            <w:tcW w:w="1361" w:type="dxa"/>
          </w:tcPr>
          <w:p w14:paraId="558AC5A4" w14:textId="1599D10E"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11 000,00</w:t>
            </w:r>
          </w:p>
        </w:tc>
        <w:tc>
          <w:tcPr>
            <w:tcW w:w="1426" w:type="dxa"/>
          </w:tcPr>
          <w:p w14:paraId="47CD0CF4" w14:textId="154161F9"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12 990,00</w:t>
            </w:r>
          </w:p>
        </w:tc>
        <w:tc>
          <w:tcPr>
            <w:tcW w:w="1323" w:type="dxa"/>
          </w:tcPr>
          <w:p w14:paraId="2076C775" w14:textId="3B897077"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11 300,00</w:t>
            </w:r>
          </w:p>
        </w:tc>
        <w:tc>
          <w:tcPr>
            <w:tcW w:w="1125" w:type="dxa"/>
          </w:tcPr>
          <w:p w14:paraId="07CE8CAE" w14:textId="687BF887"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11 763,33</w:t>
            </w:r>
          </w:p>
        </w:tc>
        <w:tc>
          <w:tcPr>
            <w:tcW w:w="1246" w:type="dxa"/>
          </w:tcPr>
          <w:p w14:paraId="19F79308" w14:textId="77C95E10"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11 763,33</w:t>
            </w:r>
          </w:p>
        </w:tc>
      </w:tr>
      <w:tr w:rsidR="005A5793" w14:paraId="3519EE0E" w14:textId="77777777" w:rsidTr="005A5793">
        <w:tc>
          <w:tcPr>
            <w:tcW w:w="432" w:type="dxa"/>
          </w:tcPr>
          <w:p w14:paraId="5632C5E9" w14:textId="0CA3A556"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20</w:t>
            </w:r>
          </w:p>
        </w:tc>
        <w:tc>
          <w:tcPr>
            <w:tcW w:w="1793" w:type="dxa"/>
          </w:tcPr>
          <w:p w14:paraId="74DF6EA8" w14:textId="2288C4C4"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Куртка мужская утепленная (рост/размер 170-188/92-132)</w:t>
            </w:r>
          </w:p>
        </w:tc>
        <w:tc>
          <w:tcPr>
            <w:tcW w:w="4291" w:type="dxa"/>
          </w:tcPr>
          <w:p w14:paraId="76810C50"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Куртка мужская утепленная. </w:t>
            </w:r>
          </w:p>
          <w:p w14:paraId="4FC24CFA"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Куртка мужская, полуприлегающего силуэта (с притачным бочком). Центральная бортовая застежка выполнена на разъемную, металлическую </w:t>
            </w:r>
            <w:proofErr w:type="spellStart"/>
            <w:r w:rsidRPr="009B4E43">
              <w:rPr>
                <w:rFonts w:ascii="Times New Roman" w:hAnsi="Times New Roman" w:cs="Times New Roman"/>
                <w:sz w:val="20"/>
                <w:szCs w:val="20"/>
                <w:lang w:val="ru-RU"/>
              </w:rPr>
              <w:t>двухзамковую</w:t>
            </w:r>
            <w:proofErr w:type="spellEnd"/>
            <w:r w:rsidRPr="009B4E43">
              <w:rPr>
                <w:rFonts w:ascii="Times New Roman" w:hAnsi="Times New Roman" w:cs="Times New Roman"/>
                <w:sz w:val="20"/>
                <w:szCs w:val="20"/>
                <w:lang w:val="ru-RU"/>
              </w:rPr>
              <w:t xml:space="preserve"> тесьму-«молнию», с планкой под молнию, а также с </w:t>
            </w:r>
            <w:proofErr w:type="spellStart"/>
            <w:r w:rsidRPr="009B4E43">
              <w:rPr>
                <w:rFonts w:ascii="Times New Roman" w:hAnsi="Times New Roman" w:cs="Times New Roman"/>
                <w:sz w:val="20"/>
                <w:szCs w:val="20"/>
                <w:lang w:val="ru-RU"/>
              </w:rPr>
              <w:t>цельновыкроенным</w:t>
            </w:r>
            <w:proofErr w:type="spellEnd"/>
            <w:r w:rsidRPr="009B4E43">
              <w:rPr>
                <w:rFonts w:ascii="Times New Roman" w:hAnsi="Times New Roman" w:cs="Times New Roman"/>
                <w:sz w:val="20"/>
                <w:szCs w:val="20"/>
                <w:lang w:val="ru-RU"/>
              </w:rPr>
              <w:t xml:space="preserve"> с полочкой ветрозащитным клапаном, застегивающимся на 4 потайные кнопки. Куртка имеет притачную подкладку и съемную утепленную подкладку. </w:t>
            </w:r>
          </w:p>
          <w:p w14:paraId="6C0FECA8"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Полочки выполнены с двойными нижними карманами: прорезные карманы с клапаном, которые фиксируются на потайную кнопку (вход сверху), и карманы типа «листочка с </w:t>
            </w:r>
            <w:proofErr w:type="spellStart"/>
            <w:r w:rsidRPr="009B4E43">
              <w:rPr>
                <w:rFonts w:ascii="Times New Roman" w:hAnsi="Times New Roman" w:cs="Times New Roman"/>
                <w:sz w:val="20"/>
                <w:szCs w:val="20"/>
                <w:lang w:val="ru-RU"/>
              </w:rPr>
              <w:t>втачными</w:t>
            </w:r>
            <w:proofErr w:type="spellEnd"/>
            <w:r w:rsidRPr="009B4E43">
              <w:rPr>
                <w:rFonts w:ascii="Times New Roman" w:hAnsi="Times New Roman" w:cs="Times New Roman"/>
                <w:sz w:val="20"/>
                <w:szCs w:val="20"/>
                <w:lang w:val="ru-RU"/>
              </w:rPr>
              <w:t xml:space="preserve"> концами» - (вход со стороны бокового шва). Около боковых швов на полочки настрочены держатели рамок для фиксации полупоясов спинки куртки. На правом </w:t>
            </w:r>
            <w:proofErr w:type="spellStart"/>
            <w:r w:rsidRPr="009B4E43">
              <w:rPr>
                <w:rFonts w:ascii="Times New Roman" w:hAnsi="Times New Roman" w:cs="Times New Roman"/>
                <w:sz w:val="20"/>
                <w:szCs w:val="20"/>
                <w:lang w:val="ru-RU"/>
              </w:rPr>
              <w:t>подборте</w:t>
            </w:r>
            <w:proofErr w:type="spellEnd"/>
            <w:r w:rsidRPr="009B4E43">
              <w:rPr>
                <w:rFonts w:ascii="Times New Roman" w:hAnsi="Times New Roman" w:cs="Times New Roman"/>
                <w:sz w:val="20"/>
                <w:szCs w:val="20"/>
                <w:lang w:val="ru-RU"/>
              </w:rPr>
              <w:t xml:space="preserve"> выполнен карман (для </w:t>
            </w:r>
            <w:r w:rsidRPr="009B4E43">
              <w:rPr>
                <w:rFonts w:ascii="Times New Roman" w:hAnsi="Times New Roman" w:cs="Times New Roman"/>
                <w:sz w:val="20"/>
                <w:szCs w:val="20"/>
                <w:lang w:val="ru-RU"/>
              </w:rPr>
              <w:lastRenderedPageBreak/>
              <w:t xml:space="preserve">формата А4) с застежкой на тесьму-молнию. Спинка с притачной прямой кокеткой, с простеганным надстрочным поясом, а также со </w:t>
            </w:r>
            <w:proofErr w:type="spellStart"/>
            <w:r w:rsidRPr="009B4E43">
              <w:rPr>
                <w:rFonts w:ascii="Times New Roman" w:hAnsi="Times New Roman" w:cs="Times New Roman"/>
                <w:sz w:val="20"/>
                <w:szCs w:val="20"/>
                <w:lang w:val="ru-RU"/>
              </w:rPr>
              <w:t>втаченными</w:t>
            </w:r>
            <w:proofErr w:type="spellEnd"/>
            <w:r w:rsidRPr="009B4E43">
              <w:rPr>
                <w:rFonts w:ascii="Times New Roman" w:hAnsi="Times New Roman" w:cs="Times New Roman"/>
                <w:sz w:val="20"/>
                <w:szCs w:val="20"/>
                <w:lang w:val="ru-RU"/>
              </w:rPr>
              <w:t xml:space="preserve"> в поперечные швы полупоясами. Рукава </w:t>
            </w:r>
            <w:proofErr w:type="spellStart"/>
            <w:r w:rsidRPr="009B4E43">
              <w:rPr>
                <w:rFonts w:ascii="Times New Roman" w:hAnsi="Times New Roman" w:cs="Times New Roman"/>
                <w:sz w:val="20"/>
                <w:szCs w:val="20"/>
                <w:lang w:val="ru-RU"/>
              </w:rPr>
              <w:t>втачные</w:t>
            </w:r>
            <w:proofErr w:type="spellEnd"/>
            <w:r w:rsidRPr="009B4E43">
              <w:rPr>
                <w:rFonts w:ascii="Times New Roman" w:hAnsi="Times New Roman" w:cs="Times New Roman"/>
                <w:sz w:val="20"/>
                <w:szCs w:val="20"/>
                <w:lang w:val="ru-RU"/>
              </w:rPr>
              <w:t xml:space="preserve">, длинные, </w:t>
            </w:r>
            <w:proofErr w:type="spellStart"/>
            <w:r w:rsidRPr="009B4E43">
              <w:rPr>
                <w:rFonts w:ascii="Times New Roman" w:hAnsi="Times New Roman" w:cs="Times New Roman"/>
                <w:sz w:val="20"/>
                <w:szCs w:val="20"/>
                <w:lang w:val="ru-RU"/>
              </w:rPr>
              <w:t>двухшовные</w:t>
            </w:r>
            <w:proofErr w:type="spellEnd"/>
            <w:r w:rsidRPr="009B4E43">
              <w:rPr>
                <w:rFonts w:ascii="Times New Roman" w:hAnsi="Times New Roman" w:cs="Times New Roman"/>
                <w:sz w:val="20"/>
                <w:szCs w:val="20"/>
                <w:lang w:val="ru-RU"/>
              </w:rPr>
              <w:t xml:space="preserve">. Внизу рукавов выполнены пластроны, а также манжеты, с </w:t>
            </w:r>
            <w:proofErr w:type="spellStart"/>
            <w:r w:rsidRPr="009B4E43">
              <w:rPr>
                <w:rFonts w:ascii="Times New Roman" w:hAnsi="Times New Roman" w:cs="Times New Roman"/>
                <w:sz w:val="20"/>
                <w:szCs w:val="20"/>
                <w:lang w:val="ru-RU"/>
              </w:rPr>
              <w:t>патой</w:t>
            </w:r>
            <w:proofErr w:type="spellEnd"/>
            <w:r w:rsidRPr="009B4E43">
              <w:rPr>
                <w:rFonts w:ascii="Times New Roman" w:hAnsi="Times New Roman" w:cs="Times New Roman"/>
                <w:sz w:val="20"/>
                <w:szCs w:val="20"/>
                <w:lang w:val="ru-RU"/>
              </w:rPr>
              <w:t xml:space="preserve">, </w:t>
            </w:r>
            <w:proofErr w:type="spellStart"/>
            <w:r w:rsidRPr="009B4E43">
              <w:rPr>
                <w:rFonts w:ascii="Times New Roman" w:hAnsi="Times New Roman" w:cs="Times New Roman"/>
                <w:sz w:val="20"/>
                <w:szCs w:val="20"/>
                <w:lang w:val="ru-RU"/>
              </w:rPr>
              <w:t>втаченной</w:t>
            </w:r>
            <w:proofErr w:type="spellEnd"/>
            <w:r w:rsidRPr="009B4E43">
              <w:rPr>
                <w:rFonts w:ascii="Times New Roman" w:hAnsi="Times New Roman" w:cs="Times New Roman"/>
                <w:sz w:val="20"/>
                <w:szCs w:val="20"/>
                <w:lang w:val="ru-RU"/>
              </w:rPr>
              <w:t xml:space="preserve"> в шов соединения пластрона с манжетами. Паты фиксируются на потайную кнопку и две ответные сквозные кнопки. </w:t>
            </w:r>
          </w:p>
          <w:p w14:paraId="39F6E111"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Воротник выполнен типа стойка </w:t>
            </w:r>
            <w:proofErr w:type="spellStart"/>
            <w:r w:rsidRPr="009B4E43">
              <w:rPr>
                <w:rFonts w:ascii="Times New Roman" w:hAnsi="Times New Roman" w:cs="Times New Roman"/>
                <w:sz w:val="20"/>
                <w:szCs w:val="20"/>
                <w:lang w:val="ru-RU"/>
              </w:rPr>
              <w:t>втачной</w:t>
            </w:r>
            <w:proofErr w:type="spellEnd"/>
            <w:r w:rsidRPr="009B4E43">
              <w:rPr>
                <w:rFonts w:ascii="Times New Roman" w:hAnsi="Times New Roman" w:cs="Times New Roman"/>
                <w:sz w:val="20"/>
                <w:szCs w:val="20"/>
                <w:lang w:val="ru-RU"/>
              </w:rPr>
              <w:t xml:space="preserve">, отложной, с </w:t>
            </w:r>
            <w:proofErr w:type="spellStart"/>
            <w:r w:rsidRPr="009B4E43">
              <w:rPr>
                <w:rFonts w:ascii="Times New Roman" w:hAnsi="Times New Roman" w:cs="Times New Roman"/>
                <w:sz w:val="20"/>
                <w:szCs w:val="20"/>
                <w:lang w:val="ru-RU"/>
              </w:rPr>
              <w:t>патой</w:t>
            </w:r>
            <w:proofErr w:type="spellEnd"/>
            <w:r w:rsidRPr="009B4E43">
              <w:rPr>
                <w:rFonts w:ascii="Times New Roman" w:hAnsi="Times New Roman" w:cs="Times New Roman"/>
                <w:sz w:val="20"/>
                <w:szCs w:val="20"/>
                <w:lang w:val="ru-RU"/>
              </w:rPr>
              <w:t>, которая фиксируется на потайную кнопку. На внешней стойке с левой стороны настрочена шлевка. По шву втачивания воротника в горловину расположена планка с ответными кнопками для крепления капюшона. По шву горловины внешней стойки предусмотрен карман для планки, на которую пристегивается капюшон.</w:t>
            </w:r>
          </w:p>
          <w:p w14:paraId="4F2522B7"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Капюшон съемный с козырьком и с кулисой по лицевому вырезу, которая стягивается шляпной резинкой, проходящей через две пары люверсов, и </w:t>
            </w:r>
            <w:proofErr w:type="spellStart"/>
            <w:r w:rsidRPr="009B4E43">
              <w:rPr>
                <w:rFonts w:ascii="Times New Roman" w:hAnsi="Times New Roman" w:cs="Times New Roman"/>
                <w:sz w:val="20"/>
                <w:szCs w:val="20"/>
                <w:lang w:val="ru-RU"/>
              </w:rPr>
              <w:t>двухдырочные</w:t>
            </w:r>
            <w:proofErr w:type="spellEnd"/>
            <w:r w:rsidRPr="009B4E43">
              <w:rPr>
                <w:rFonts w:ascii="Times New Roman" w:hAnsi="Times New Roman" w:cs="Times New Roman"/>
                <w:sz w:val="20"/>
                <w:szCs w:val="20"/>
                <w:lang w:val="ru-RU"/>
              </w:rPr>
              <w:t xml:space="preserve"> фиксаторы. На средней части капюшона выполнен </w:t>
            </w:r>
            <w:proofErr w:type="spellStart"/>
            <w:r w:rsidRPr="009B4E43">
              <w:rPr>
                <w:rFonts w:ascii="Times New Roman" w:hAnsi="Times New Roman" w:cs="Times New Roman"/>
                <w:sz w:val="20"/>
                <w:szCs w:val="20"/>
                <w:lang w:val="ru-RU"/>
              </w:rPr>
              <w:t>затяжник</w:t>
            </w:r>
            <w:proofErr w:type="spellEnd"/>
            <w:r w:rsidRPr="009B4E43">
              <w:rPr>
                <w:rFonts w:ascii="Times New Roman" w:hAnsi="Times New Roman" w:cs="Times New Roman"/>
                <w:sz w:val="20"/>
                <w:szCs w:val="20"/>
                <w:lang w:val="ru-RU"/>
              </w:rPr>
              <w:t xml:space="preserve">, фиксирующийся на потайную кнопку и две ответные части. На изнаночной стороне капюшона по горловине расположены 4 потайные кнопки для пристегивания капюшона. По шву втачивания воротника в горловину спинки расположена вешалка. Притачная подкладка выполнена с притачными бочками, с кантом по шву притачивания подкладки, а также с петельками из вешалочной тесьмы для крепления съемного утеплителя: по плечевому шву у оката, вверху и внизу бокового шва, внизу нижнего шва рукава. На усилителях полочек расположены нагрудные прорезные карманы «в рамку»: верхние накладные карманы фиксируются при помощи уголка со сквозной петлей и пуговицы. Нижние нагрудные карманы «в рамку» выполнены разной длины – на правой полочке маленький карман для телефона. Верхняя часть спинки выполнена с «панелькой». Низок рукавов с притачными манжетами и пластроном из основной ткани. </w:t>
            </w:r>
            <w:r w:rsidRPr="009B4E43">
              <w:rPr>
                <w:rFonts w:ascii="Times New Roman" w:hAnsi="Times New Roman" w:cs="Times New Roman"/>
                <w:sz w:val="20"/>
                <w:szCs w:val="20"/>
                <w:lang w:val="ru-RU"/>
              </w:rPr>
              <w:lastRenderedPageBreak/>
              <w:t>Съемная утепленная одним слоем утеплителя подкладка имеет притачные бочка, и пристегивается к куртке по бортам и горловине на разъемную тесьму-«молнию», внизу боковых швов, по окату и нижней части проймы, внизу рукавов - на держатели с липучками. На усилителях полочек расположены нагрудные карманы «в рамку»: верхние карманы выполнены с застежкой на тесьму-молнию; нижние нагрудные прорезные карманы такие же, как и на притачной подкладке. Низок рукавов выполнен с пластроном без утеплителя. На съемной подкладке куртки все срезы и низки рукавов окантованы косой бейкой. Пакет съемного утеплителя выглядит следующим образом: подкладка + спанбонд + утеплитель + спанбонд + подкладка.</w:t>
            </w:r>
          </w:p>
          <w:p w14:paraId="5EB1A2A4"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С внутренней стороны куртки предусмотрено наличие ленты ФИО, для определения принадлежности изделия.</w:t>
            </w:r>
          </w:p>
          <w:p w14:paraId="5FB95773"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Куртка изготовлена из мембранной, ветрозащитной, дышащей, морозостойкой ткани (водоупорность</w:t>
            </w:r>
            <w:r w:rsidRPr="009B4E43">
              <w:rPr>
                <w:rFonts w:ascii="Times New Roman" w:hAnsi="Times New Roman" w:cs="Times New Roman"/>
                <w:sz w:val="20"/>
                <w:szCs w:val="20"/>
              </w:rPr>
              <w:t> </w:t>
            </w:r>
            <w:r w:rsidRPr="009B4E43">
              <w:rPr>
                <w:rFonts w:ascii="Times New Roman" w:hAnsi="Times New Roman" w:cs="Times New Roman"/>
                <w:sz w:val="20"/>
                <w:szCs w:val="20"/>
                <w:lang w:val="ru-RU"/>
              </w:rPr>
              <w:t xml:space="preserve">6 000 мм вод. ст., </w:t>
            </w:r>
            <w:proofErr w:type="spellStart"/>
            <w:r w:rsidRPr="009B4E43">
              <w:rPr>
                <w:rFonts w:ascii="Times New Roman" w:hAnsi="Times New Roman" w:cs="Times New Roman"/>
                <w:sz w:val="20"/>
                <w:szCs w:val="20"/>
                <w:lang w:val="ru-RU"/>
              </w:rPr>
              <w:t>паропроницаемость</w:t>
            </w:r>
            <w:proofErr w:type="spellEnd"/>
            <w:r w:rsidRPr="009B4E43">
              <w:rPr>
                <w:rFonts w:ascii="Times New Roman" w:hAnsi="Times New Roman" w:cs="Times New Roman"/>
                <w:sz w:val="20"/>
                <w:szCs w:val="20"/>
                <w:lang w:val="ru-RU"/>
              </w:rPr>
              <w:t xml:space="preserve"> 8 000 г/</w:t>
            </w:r>
            <w:proofErr w:type="spellStart"/>
            <w:proofErr w:type="gramStart"/>
            <w:r w:rsidRPr="009B4E43">
              <w:rPr>
                <w:rFonts w:ascii="Times New Roman" w:hAnsi="Times New Roman" w:cs="Times New Roman"/>
                <w:sz w:val="20"/>
                <w:szCs w:val="20"/>
                <w:lang w:val="ru-RU"/>
              </w:rPr>
              <w:t>кв.м</w:t>
            </w:r>
            <w:proofErr w:type="spellEnd"/>
            <w:proofErr w:type="gramEnd"/>
            <w:r w:rsidRPr="009B4E43">
              <w:rPr>
                <w:rFonts w:ascii="Times New Roman" w:hAnsi="Times New Roman" w:cs="Times New Roman"/>
                <w:sz w:val="20"/>
                <w:szCs w:val="20"/>
                <w:lang w:val="ru-RU"/>
              </w:rPr>
              <w:t xml:space="preserve"> за 24</w:t>
            </w:r>
            <w:r w:rsidRPr="009B4E43">
              <w:rPr>
                <w:rFonts w:ascii="Times New Roman" w:hAnsi="Times New Roman" w:cs="Times New Roman"/>
                <w:sz w:val="20"/>
                <w:szCs w:val="20"/>
              </w:rPr>
              <w:t> </w:t>
            </w:r>
            <w:r w:rsidRPr="009B4E43">
              <w:rPr>
                <w:rFonts w:ascii="Times New Roman" w:hAnsi="Times New Roman" w:cs="Times New Roman"/>
                <w:sz w:val="20"/>
                <w:szCs w:val="20"/>
                <w:lang w:val="ru-RU"/>
              </w:rPr>
              <w:t>часа) с водоотталкивающей отделкой, плотностью не менее 110 г/</w:t>
            </w:r>
            <w:proofErr w:type="spellStart"/>
            <w:r w:rsidRPr="009B4E43">
              <w:rPr>
                <w:rFonts w:ascii="Times New Roman" w:hAnsi="Times New Roman" w:cs="Times New Roman"/>
                <w:sz w:val="20"/>
                <w:szCs w:val="20"/>
                <w:lang w:val="ru-RU"/>
              </w:rPr>
              <w:t>кв.м</w:t>
            </w:r>
            <w:proofErr w:type="spellEnd"/>
            <w:r w:rsidRPr="009B4E43">
              <w:rPr>
                <w:rFonts w:ascii="Times New Roman" w:hAnsi="Times New Roman" w:cs="Times New Roman"/>
                <w:sz w:val="20"/>
                <w:szCs w:val="20"/>
                <w:lang w:val="ru-RU"/>
              </w:rPr>
              <w:t>, состав сырья 100% полиэфир.</w:t>
            </w:r>
          </w:p>
          <w:p w14:paraId="645CC9DE"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Основной цвет: темно-синий </w:t>
            </w:r>
          </w:p>
          <w:p w14:paraId="56B9237D"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Утеплитель: 100 % полиэфир, плотностью не менее 150 г/кв.м.</w:t>
            </w:r>
          </w:p>
          <w:p w14:paraId="17934416"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Подкладка: 100% полиэфир</w:t>
            </w:r>
          </w:p>
          <w:p w14:paraId="3AA51C44" w14:textId="18AFD609" w:rsidR="009B4E43" w:rsidRPr="009B4E43" w:rsidRDefault="009B4E43" w:rsidP="009B4E43">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Спанбонд предназначен для предотвращения миграции утеплителя, 100% полиэфир</w:t>
            </w:r>
          </w:p>
        </w:tc>
        <w:tc>
          <w:tcPr>
            <w:tcW w:w="1134" w:type="dxa"/>
          </w:tcPr>
          <w:p w14:paraId="6B3A32A5" w14:textId="6DA9DE29"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lastRenderedPageBreak/>
              <w:t>шт</w:t>
            </w:r>
            <w:proofErr w:type="spellEnd"/>
          </w:p>
        </w:tc>
        <w:tc>
          <w:tcPr>
            <w:tcW w:w="883" w:type="dxa"/>
          </w:tcPr>
          <w:p w14:paraId="32B5CAE5" w14:textId="6E60AA24"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5</w:t>
            </w:r>
          </w:p>
        </w:tc>
        <w:tc>
          <w:tcPr>
            <w:tcW w:w="1361" w:type="dxa"/>
          </w:tcPr>
          <w:p w14:paraId="03357CDA" w14:textId="476C625F"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12 475,00</w:t>
            </w:r>
          </w:p>
        </w:tc>
        <w:tc>
          <w:tcPr>
            <w:tcW w:w="1426" w:type="dxa"/>
          </w:tcPr>
          <w:p w14:paraId="36035983" w14:textId="2D0D5C5F"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12 600,00</w:t>
            </w:r>
          </w:p>
        </w:tc>
        <w:tc>
          <w:tcPr>
            <w:tcW w:w="1323" w:type="dxa"/>
          </w:tcPr>
          <w:p w14:paraId="398DD7C6" w14:textId="591A4E51"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12 850,00</w:t>
            </w:r>
          </w:p>
        </w:tc>
        <w:tc>
          <w:tcPr>
            <w:tcW w:w="1125" w:type="dxa"/>
          </w:tcPr>
          <w:p w14:paraId="119BA7F7" w14:textId="0FFFE196"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12 641,67</w:t>
            </w:r>
          </w:p>
        </w:tc>
        <w:tc>
          <w:tcPr>
            <w:tcW w:w="1246" w:type="dxa"/>
          </w:tcPr>
          <w:p w14:paraId="1B876AD3" w14:textId="0827AF36"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63 208,33</w:t>
            </w:r>
          </w:p>
        </w:tc>
      </w:tr>
      <w:tr w:rsidR="005A5793" w14:paraId="74C8D221" w14:textId="77777777" w:rsidTr="005A5793">
        <w:tc>
          <w:tcPr>
            <w:tcW w:w="432" w:type="dxa"/>
          </w:tcPr>
          <w:p w14:paraId="3ECE5AEA" w14:textId="1A753374"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lastRenderedPageBreak/>
              <w:t>21</w:t>
            </w:r>
          </w:p>
        </w:tc>
        <w:tc>
          <w:tcPr>
            <w:tcW w:w="1793" w:type="dxa"/>
          </w:tcPr>
          <w:p w14:paraId="0D8295F5" w14:textId="0B1D0848" w:rsidR="009B4E43" w:rsidRPr="00320FC3" w:rsidRDefault="009B4E43" w:rsidP="009B4E43">
            <w:pPr>
              <w:pStyle w:val="affa"/>
              <w:widowControl w:val="0"/>
              <w:rPr>
                <w:rFonts w:ascii="Times New Roman" w:eastAsia="Times New Roman" w:hAnsi="Times New Roman" w:cs="Times New Roman"/>
                <w:sz w:val="20"/>
                <w:szCs w:val="20"/>
                <w:lang w:val="ru-RU" w:eastAsia="ru-RU"/>
              </w:rPr>
            </w:pPr>
            <w:proofErr w:type="spellStart"/>
            <w:r w:rsidRPr="00320FC3">
              <w:rPr>
                <w:rFonts w:ascii="Times New Roman" w:hAnsi="Times New Roman" w:cs="Times New Roman"/>
                <w:sz w:val="20"/>
                <w:szCs w:val="20"/>
              </w:rPr>
              <w:t>Шарфик</w:t>
            </w:r>
            <w:proofErr w:type="spellEnd"/>
            <w:r w:rsidRPr="00320FC3">
              <w:rPr>
                <w:rFonts w:ascii="Times New Roman" w:hAnsi="Times New Roman" w:cs="Times New Roman"/>
                <w:sz w:val="20"/>
                <w:szCs w:val="20"/>
              </w:rPr>
              <w:t xml:space="preserve"> </w:t>
            </w:r>
            <w:proofErr w:type="spellStart"/>
            <w:r w:rsidRPr="00320FC3">
              <w:rPr>
                <w:rFonts w:ascii="Times New Roman" w:hAnsi="Times New Roman" w:cs="Times New Roman"/>
                <w:sz w:val="20"/>
                <w:szCs w:val="20"/>
              </w:rPr>
              <w:t>женский</w:t>
            </w:r>
            <w:proofErr w:type="spellEnd"/>
          </w:p>
        </w:tc>
        <w:tc>
          <w:tcPr>
            <w:tcW w:w="4291" w:type="dxa"/>
          </w:tcPr>
          <w:p w14:paraId="1CAE0F75"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Шарфик женский изготавливается из ткани светло-серого цвета с красными и серыми диагональными полосками.</w:t>
            </w:r>
          </w:p>
          <w:p w14:paraId="5C93A9BC"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Шарфик форменный состоит из широкой части, шейной и петли. основной цвет шарфика - светло-серый с плавными переходами красные и серые полосы, последовательность полос в рисунке справа н</w:t>
            </w:r>
            <w:r w:rsidRPr="009B4E43">
              <w:rPr>
                <w:rFonts w:ascii="Times New Roman" w:hAnsi="Times New Roman" w:cs="Times New Roman"/>
                <w:sz w:val="20"/>
                <w:szCs w:val="20"/>
              </w:rPr>
              <w:t>a</w:t>
            </w:r>
            <w:r w:rsidRPr="009B4E43">
              <w:rPr>
                <w:rFonts w:ascii="Times New Roman" w:hAnsi="Times New Roman" w:cs="Times New Roman"/>
                <w:sz w:val="20"/>
                <w:szCs w:val="20"/>
                <w:lang w:val="ru-RU"/>
              </w:rPr>
              <w:t xml:space="preserve">лево вниз: светло-серая, серая, красная. Ширина полос в рисунке: светло-серый 1,8 см, серая с красным полоса - 1,0 см (серая - 0,5 см; красная - 0,5 см). В углу шарфика - логотип </w:t>
            </w:r>
            <w:r w:rsidRPr="009B4E43">
              <w:rPr>
                <w:rFonts w:ascii="Times New Roman" w:hAnsi="Times New Roman" w:cs="Times New Roman"/>
                <w:sz w:val="20"/>
                <w:szCs w:val="20"/>
                <w:lang w:val="ru-RU"/>
              </w:rPr>
              <w:lastRenderedPageBreak/>
              <w:t>«РЖД». Шарфик состоит из широкой части, шейной и петли. Длина шарфика – 64см + 1см</w:t>
            </w:r>
          </w:p>
          <w:p w14:paraId="27E36DE9"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Ширина широкой части – 36,5 см</w:t>
            </w:r>
          </w:p>
          <w:p w14:paraId="5AFC4A9A"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Длина по короткой стороне – 26,5 см</w:t>
            </w:r>
          </w:p>
          <w:p w14:paraId="1BC6D050"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Ширина петли – 7,5см</w:t>
            </w:r>
          </w:p>
          <w:p w14:paraId="65BF8E66" w14:textId="2F97EBF1" w:rsidR="009B4E43" w:rsidRPr="009B4E43" w:rsidRDefault="009B4E43" w:rsidP="009B4E43">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Ткань:</w:t>
            </w:r>
            <w:r w:rsidRPr="009B4E43">
              <w:rPr>
                <w:rFonts w:ascii="Times New Roman" w:hAnsi="Times New Roman" w:cs="Times New Roman"/>
                <w:sz w:val="20"/>
                <w:szCs w:val="20"/>
              </w:rPr>
              <w:t> </w:t>
            </w:r>
            <w:r w:rsidRPr="009B4E43">
              <w:rPr>
                <w:rFonts w:ascii="Times New Roman" w:hAnsi="Times New Roman" w:cs="Times New Roman"/>
                <w:sz w:val="20"/>
                <w:szCs w:val="20"/>
                <w:lang w:val="ru-RU"/>
              </w:rPr>
              <w:t>полиэфир - 100%, шелк поверхностная плотность 90г/м2.</w:t>
            </w:r>
          </w:p>
        </w:tc>
        <w:tc>
          <w:tcPr>
            <w:tcW w:w="1134" w:type="dxa"/>
          </w:tcPr>
          <w:p w14:paraId="00C6DA51" w14:textId="69AC3F29"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lastRenderedPageBreak/>
              <w:t>шт</w:t>
            </w:r>
            <w:proofErr w:type="spellEnd"/>
          </w:p>
        </w:tc>
        <w:tc>
          <w:tcPr>
            <w:tcW w:w="883" w:type="dxa"/>
          </w:tcPr>
          <w:p w14:paraId="67B2012F" w14:textId="06A50415"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26</w:t>
            </w:r>
          </w:p>
        </w:tc>
        <w:tc>
          <w:tcPr>
            <w:tcW w:w="1361" w:type="dxa"/>
          </w:tcPr>
          <w:p w14:paraId="32E444EA" w14:textId="3B8EAE0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1 235,00</w:t>
            </w:r>
          </w:p>
        </w:tc>
        <w:tc>
          <w:tcPr>
            <w:tcW w:w="1426" w:type="dxa"/>
          </w:tcPr>
          <w:p w14:paraId="7A3485F8" w14:textId="6FB3B4A0"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1 350,00</w:t>
            </w:r>
          </w:p>
        </w:tc>
        <w:tc>
          <w:tcPr>
            <w:tcW w:w="1323" w:type="dxa"/>
          </w:tcPr>
          <w:p w14:paraId="4C046771" w14:textId="20449267"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1 410,00</w:t>
            </w:r>
          </w:p>
        </w:tc>
        <w:tc>
          <w:tcPr>
            <w:tcW w:w="1125" w:type="dxa"/>
          </w:tcPr>
          <w:p w14:paraId="600126B3" w14:textId="4CDF0799"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1 331,67</w:t>
            </w:r>
          </w:p>
        </w:tc>
        <w:tc>
          <w:tcPr>
            <w:tcW w:w="1246" w:type="dxa"/>
          </w:tcPr>
          <w:p w14:paraId="27369A43" w14:textId="0121DF9A"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34 623,33</w:t>
            </w:r>
          </w:p>
        </w:tc>
      </w:tr>
      <w:tr w:rsidR="005A5793" w14:paraId="789E7CC1" w14:textId="77777777" w:rsidTr="005A5793">
        <w:tc>
          <w:tcPr>
            <w:tcW w:w="432" w:type="dxa"/>
          </w:tcPr>
          <w:p w14:paraId="57323B5E" w14:textId="49C47E11"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22</w:t>
            </w:r>
          </w:p>
        </w:tc>
        <w:tc>
          <w:tcPr>
            <w:tcW w:w="1793" w:type="dxa"/>
          </w:tcPr>
          <w:p w14:paraId="3D1C56E5" w14:textId="10F73DA1" w:rsidR="009B4E43" w:rsidRPr="00320FC3" w:rsidRDefault="009B4E43" w:rsidP="009B4E43">
            <w:pPr>
              <w:pStyle w:val="affa"/>
              <w:widowControl w:val="0"/>
              <w:rPr>
                <w:rFonts w:ascii="Times New Roman" w:eastAsia="Times New Roman" w:hAnsi="Times New Roman" w:cs="Times New Roman"/>
                <w:sz w:val="20"/>
                <w:szCs w:val="20"/>
                <w:lang w:val="ru-RU" w:eastAsia="ru-RU"/>
              </w:rPr>
            </w:pPr>
            <w:proofErr w:type="spellStart"/>
            <w:r w:rsidRPr="00320FC3">
              <w:rPr>
                <w:rFonts w:ascii="Times New Roman" w:hAnsi="Times New Roman" w:cs="Times New Roman"/>
                <w:sz w:val="20"/>
                <w:szCs w:val="20"/>
              </w:rPr>
              <w:t>Галстук</w:t>
            </w:r>
            <w:proofErr w:type="spellEnd"/>
            <w:r w:rsidRPr="00320FC3">
              <w:rPr>
                <w:rFonts w:ascii="Times New Roman" w:hAnsi="Times New Roman" w:cs="Times New Roman"/>
                <w:sz w:val="20"/>
                <w:szCs w:val="20"/>
              </w:rPr>
              <w:t xml:space="preserve"> </w:t>
            </w:r>
            <w:proofErr w:type="spellStart"/>
            <w:r w:rsidRPr="00320FC3">
              <w:rPr>
                <w:rFonts w:ascii="Times New Roman" w:hAnsi="Times New Roman" w:cs="Times New Roman"/>
                <w:sz w:val="20"/>
                <w:szCs w:val="20"/>
              </w:rPr>
              <w:t>самовяз</w:t>
            </w:r>
            <w:proofErr w:type="spellEnd"/>
            <w:r w:rsidRPr="00320FC3">
              <w:rPr>
                <w:rFonts w:ascii="Times New Roman" w:hAnsi="Times New Roman" w:cs="Times New Roman"/>
                <w:sz w:val="20"/>
                <w:szCs w:val="20"/>
              </w:rPr>
              <w:t xml:space="preserve"> </w:t>
            </w:r>
            <w:proofErr w:type="spellStart"/>
            <w:r w:rsidRPr="00320FC3">
              <w:rPr>
                <w:rFonts w:ascii="Times New Roman" w:hAnsi="Times New Roman" w:cs="Times New Roman"/>
                <w:sz w:val="20"/>
                <w:szCs w:val="20"/>
              </w:rPr>
              <w:t>мужской</w:t>
            </w:r>
            <w:proofErr w:type="spellEnd"/>
          </w:p>
        </w:tc>
        <w:tc>
          <w:tcPr>
            <w:tcW w:w="4291" w:type="dxa"/>
          </w:tcPr>
          <w:p w14:paraId="536BC295"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Галстук самовяз мужской светло-серого цвета с красными и серыми полосками.</w:t>
            </w:r>
          </w:p>
          <w:p w14:paraId="6814A3B2"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Светло-серый цвет с красными и серыми диагональными полосами, идущими справа налево вниз. На оборотной стороне галстука, в нижней части на расстоянии 15,0-20,0 см от широкого конца галстука, закреплена обтачная петля для фиксирования узкого конца галстука. В нижней части галстука логотип ОАО «РЖД». Длина галстука — 150 см, ширина широкого конца галстука — 7 см., ширина узкого конца галстука – 4 см., ширина шейки галстука – 3,3 см. </w:t>
            </w:r>
          </w:p>
          <w:p w14:paraId="033E6F8E" w14:textId="6F45C8A6" w:rsidR="009B4E43" w:rsidRPr="009B4E43" w:rsidRDefault="009B4E43" w:rsidP="009B4E43">
            <w:pPr>
              <w:jc w:val="both"/>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 xml:space="preserve">Ткань: галстучная жаккардовое переплетение, плотность – не менее 65 г/м2, 100% ПЭ, </w:t>
            </w:r>
            <w:r w:rsidRPr="009B4E43">
              <w:rPr>
                <w:rFonts w:ascii="Times New Roman" w:hAnsi="Times New Roman" w:cs="Times New Roman"/>
                <w:bCs/>
                <w:sz w:val="20"/>
                <w:szCs w:val="20"/>
                <w:lang w:val="ru-RU"/>
              </w:rPr>
              <w:t xml:space="preserve">В качестве уплотнителя применяется материал </w:t>
            </w:r>
            <w:proofErr w:type="spellStart"/>
            <w:r w:rsidRPr="009B4E43">
              <w:rPr>
                <w:rFonts w:ascii="Times New Roman" w:hAnsi="Times New Roman" w:cs="Times New Roman"/>
                <w:bCs/>
                <w:sz w:val="20"/>
                <w:szCs w:val="20"/>
                <w:lang w:val="ru-RU"/>
              </w:rPr>
              <w:t>фильтц</w:t>
            </w:r>
            <w:proofErr w:type="spellEnd"/>
            <w:r w:rsidRPr="009B4E43">
              <w:rPr>
                <w:rFonts w:ascii="Times New Roman" w:hAnsi="Times New Roman" w:cs="Times New Roman"/>
                <w:bCs/>
                <w:sz w:val="20"/>
                <w:szCs w:val="20"/>
                <w:lang w:val="ru-RU"/>
              </w:rPr>
              <w:t>, состоящий из 80% полиамида, 20% вискозы, поверхностная плотность 360 г/</w:t>
            </w:r>
            <w:proofErr w:type="spellStart"/>
            <w:proofErr w:type="gramStart"/>
            <w:r w:rsidRPr="009B4E43">
              <w:rPr>
                <w:rFonts w:ascii="Times New Roman" w:hAnsi="Times New Roman" w:cs="Times New Roman"/>
                <w:bCs/>
                <w:sz w:val="20"/>
                <w:szCs w:val="20"/>
                <w:lang w:val="ru-RU"/>
              </w:rPr>
              <w:t>кв.м</w:t>
            </w:r>
            <w:proofErr w:type="spellEnd"/>
            <w:proofErr w:type="gramEnd"/>
          </w:p>
        </w:tc>
        <w:tc>
          <w:tcPr>
            <w:tcW w:w="1134" w:type="dxa"/>
          </w:tcPr>
          <w:p w14:paraId="0D4A3E55" w14:textId="694F7AC4"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t>шт</w:t>
            </w:r>
            <w:proofErr w:type="spellEnd"/>
          </w:p>
        </w:tc>
        <w:tc>
          <w:tcPr>
            <w:tcW w:w="883" w:type="dxa"/>
          </w:tcPr>
          <w:p w14:paraId="7445E8A4" w14:textId="4ECC962A"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8</w:t>
            </w:r>
          </w:p>
        </w:tc>
        <w:tc>
          <w:tcPr>
            <w:tcW w:w="1361" w:type="dxa"/>
          </w:tcPr>
          <w:p w14:paraId="38FAE164" w14:textId="089216A6"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1 248,00</w:t>
            </w:r>
          </w:p>
        </w:tc>
        <w:tc>
          <w:tcPr>
            <w:tcW w:w="1426" w:type="dxa"/>
          </w:tcPr>
          <w:p w14:paraId="0BA593C5" w14:textId="082A8A21"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1 340,00</w:t>
            </w:r>
          </w:p>
        </w:tc>
        <w:tc>
          <w:tcPr>
            <w:tcW w:w="1323" w:type="dxa"/>
          </w:tcPr>
          <w:p w14:paraId="6A22A942" w14:textId="58E3142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1 410,00</w:t>
            </w:r>
          </w:p>
        </w:tc>
        <w:tc>
          <w:tcPr>
            <w:tcW w:w="1125" w:type="dxa"/>
          </w:tcPr>
          <w:p w14:paraId="4EC427C3" w14:textId="0DE41745"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1 332,67</w:t>
            </w:r>
          </w:p>
        </w:tc>
        <w:tc>
          <w:tcPr>
            <w:tcW w:w="1246" w:type="dxa"/>
          </w:tcPr>
          <w:p w14:paraId="56363510" w14:textId="579DFE1B"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10 661,33</w:t>
            </w:r>
          </w:p>
        </w:tc>
      </w:tr>
      <w:tr w:rsidR="005A5793" w14:paraId="137C9DA6" w14:textId="77777777" w:rsidTr="005A5793">
        <w:tc>
          <w:tcPr>
            <w:tcW w:w="432" w:type="dxa"/>
          </w:tcPr>
          <w:p w14:paraId="7324DF10" w14:textId="34D1C140"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23</w:t>
            </w:r>
          </w:p>
        </w:tc>
        <w:tc>
          <w:tcPr>
            <w:tcW w:w="1793" w:type="dxa"/>
          </w:tcPr>
          <w:p w14:paraId="688E58D4" w14:textId="4CAD5A29"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Фартук женский из ткани темно-синего цвета</w:t>
            </w:r>
          </w:p>
        </w:tc>
        <w:tc>
          <w:tcPr>
            <w:tcW w:w="4291" w:type="dxa"/>
          </w:tcPr>
          <w:p w14:paraId="1A8A26AA"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Фартук женский из ткани темно-синего цвета.</w:t>
            </w:r>
          </w:p>
          <w:p w14:paraId="37F2AC23" w14:textId="711E9BF6" w:rsidR="009B4E43" w:rsidRPr="009B4E43" w:rsidRDefault="009B4E43" w:rsidP="009B4E43">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 xml:space="preserve">Фартук женский изготавливается из ткани темно-синего цвета плотностью 160г/м2. Фартук на запахе, центральные вытачки по полочке и спинке, боковые карманы-листочки, регулируемая ширина пояса на двух пуговицах. По краю карманов и притачной обтачки выполнен отделочный кант красного цвета. На левой полочке вышит стилеобразующий элемент ОАО «РЖД размером 26*58,5 мм. </w:t>
            </w:r>
            <w:proofErr w:type="spellStart"/>
            <w:r w:rsidRPr="009B4E43">
              <w:rPr>
                <w:rFonts w:ascii="Times New Roman" w:hAnsi="Times New Roman" w:cs="Times New Roman"/>
                <w:sz w:val="20"/>
                <w:szCs w:val="20"/>
              </w:rPr>
              <w:t>Ткань</w:t>
            </w:r>
            <w:proofErr w:type="spellEnd"/>
            <w:r w:rsidRPr="009B4E43">
              <w:rPr>
                <w:rFonts w:ascii="Times New Roman" w:hAnsi="Times New Roman" w:cs="Times New Roman"/>
                <w:sz w:val="20"/>
                <w:szCs w:val="20"/>
              </w:rPr>
              <w:t xml:space="preserve">: </w:t>
            </w:r>
            <w:proofErr w:type="spellStart"/>
            <w:r w:rsidRPr="009B4E43">
              <w:rPr>
                <w:rFonts w:ascii="Times New Roman" w:hAnsi="Times New Roman" w:cs="Times New Roman"/>
                <w:sz w:val="20"/>
                <w:szCs w:val="20"/>
              </w:rPr>
              <w:t>полиэфир</w:t>
            </w:r>
            <w:proofErr w:type="spellEnd"/>
            <w:r w:rsidRPr="009B4E43">
              <w:rPr>
                <w:rFonts w:ascii="Times New Roman" w:hAnsi="Times New Roman" w:cs="Times New Roman"/>
                <w:sz w:val="20"/>
                <w:szCs w:val="20"/>
              </w:rPr>
              <w:t xml:space="preserve"> </w:t>
            </w:r>
            <w:proofErr w:type="spellStart"/>
            <w:r w:rsidRPr="009B4E43">
              <w:rPr>
                <w:rFonts w:ascii="Times New Roman" w:hAnsi="Times New Roman" w:cs="Times New Roman"/>
                <w:sz w:val="20"/>
                <w:szCs w:val="20"/>
              </w:rPr>
              <w:t>не</w:t>
            </w:r>
            <w:proofErr w:type="spellEnd"/>
            <w:r w:rsidRPr="009B4E43">
              <w:rPr>
                <w:rFonts w:ascii="Times New Roman" w:hAnsi="Times New Roman" w:cs="Times New Roman"/>
                <w:sz w:val="20"/>
                <w:szCs w:val="20"/>
              </w:rPr>
              <w:t xml:space="preserve"> </w:t>
            </w:r>
            <w:proofErr w:type="spellStart"/>
            <w:r w:rsidRPr="009B4E43">
              <w:rPr>
                <w:rFonts w:ascii="Times New Roman" w:hAnsi="Times New Roman" w:cs="Times New Roman"/>
                <w:sz w:val="20"/>
                <w:szCs w:val="20"/>
              </w:rPr>
              <w:t>менее</w:t>
            </w:r>
            <w:proofErr w:type="spellEnd"/>
            <w:r w:rsidRPr="009B4E43">
              <w:rPr>
                <w:rFonts w:ascii="Times New Roman" w:hAnsi="Times New Roman" w:cs="Times New Roman"/>
                <w:sz w:val="20"/>
                <w:szCs w:val="20"/>
              </w:rPr>
              <w:t xml:space="preserve"> 65%, </w:t>
            </w:r>
            <w:proofErr w:type="spellStart"/>
            <w:r w:rsidRPr="009B4E43">
              <w:rPr>
                <w:rFonts w:ascii="Times New Roman" w:hAnsi="Times New Roman" w:cs="Times New Roman"/>
                <w:sz w:val="20"/>
                <w:szCs w:val="20"/>
              </w:rPr>
              <w:t>хлопок</w:t>
            </w:r>
            <w:proofErr w:type="spellEnd"/>
            <w:r w:rsidRPr="009B4E43">
              <w:rPr>
                <w:rFonts w:ascii="Times New Roman" w:hAnsi="Times New Roman" w:cs="Times New Roman"/>
                <w:sz w:val="20"/>
                <w:szCs w:val="20"/>
              </w:rPr>
              <w:t xml:space="preserve"> </w:t>
            </w:r>
            <w:proofErr w:type="spellStart"/>
            <w:r w:rsidRPr="009B4E43">
              <w:rPr>
                <w:rFonts w:ascii="Times New Roman" w:hAnsi="Times New Roman" w:cs="Times New Roman"/>
                <w:sz w:val="20"/>
                <w:szCs w:val="20"/>
              </w:rPr>
              <w:t>не</w:t>
            </w:r>
            <w:proofErr w:type="spellEnd"/>
            <w:r w:rsidRPr="009B4E43">
              <w:rPr>
                <w:rFonts w:ascii="Times New Roman" w:hAnsi="Times New Roman" w:cs="Times New Roman"/>
                <w:sz w:val="20"/>
                <w:szCs w:val="20"/>
              </w:rPr>
              <w:t xml:space="preserve"> </w:t>
            </w:r>
            <w:proofErr w:type="spellStart"/>
            <w:r w:rsidRPr="009B4E43">
              <w:rPr>
                <w:rFonts w:ascii="Times New Roman" w:hAnsi="Times New Roman" w:cs="Times New Roman"/>
                <w:sz w:val="20"/>
                <w:szCs w:val="20"/>
              </w:rPr>
              <w:t>менее</w:t>
            </w:r>
            <w:proofErr w:type="spellEnd"/>
            <w:r w:rsidRPr="009B4E43">
              <w:rPr>
                <w:rFonts w:ascii="Times New Roman" w:hAnsi="Times New Roman" w:cs="Times New Roman"/>
                <w:sz w:val="20"/>
                <w:szCs w:val="20"/>
              </w:rPr>
              <w:t xml:space="preserve"> 35%</w:t>
            </w:r>
          </w:p>
        </w:tc>
        <w:tc>
          <w:tcPr>
            <w:tcW w:w="1134" w:type="dxa"/>
          </w:tcPr>
          <w:p w14:paraId="73C27C80" w14:textId="21B586C3"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t>шт</w:t>
            </w:r>
            <w:proofErr w:type="spellEnd"/>
          </w:p>
        </w:tc>
        <w:tc>
          <w:tcPr>
            <w:tcW w:w="883" w:type="dxa"/>
          </w:tcPr>
          <w:p w14:paraId="072F26C6" w14:textId="1DA61374"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6</w:t>
            </w:r>
          </w:p>
        </w:tc>
        <w:tc>
          <w:tcPr>
            <w:tcW w:w="1361" w:type="dxa"/>
          </w:tcPr>
          <w:p w14:paraId="36EF3F8A" w14:textId="1AB02790"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9 650,00</w:t>
            </w:r>
          </w:p>
        </w:tc>
        <w:tc>
          <w:tcPr>
            <w:tcW w:w="1426" w:type="dxa"/>
          </w:tcPr>
          <w:p w14:paraId="13656129" w14:textId="2A3F1EA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9 720,00</w:t>
            </w:r>
          </w:p>
        </w:tc>
        <w:tc>
          <w:tcPr>
            <w:tcW w:w="1323" w:type="dxa"/>
          </w:tcPr>
          <w:p w14:paraId="334D1512" w14:textId="40389F7B"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9 800,00</w:t>
            </w:r>
          </w:p>
        </w:tc>
        <w:tc>
          <w:tcPr>
            <w:tcW w:w="1125" w:type="dxa"/>
          </w:tcPr>
          <w:p w14:paraId="2F2E2FB4" w14:textId="660B5EA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9 723,33</w:t>
            </w:r>
          </w:p>
        </w:tc>
        <w:tc>
          <w:tcPr>
            <w:tcW w:w="1246" w:type="dxa"/>
          </w:tcPr>
          <w:p w14:paraId="19E8CFE7" w14:textId="4600CCF9"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58 340,00</w:t>
            </w:r>
          </w:p>
        </w:tc>
      </w:tr>
      <w:tr w:rsidR="005A5793" w14:paraId="2395BE33" w14:textId="77777777" w:rsidTr="005A5793">
        <w:tc>
          <w:tcPr>
            <w:tcW w:w="432" w:type="dxa"/>
          </w:tcPr>
          <w:p w14:paraId="2EB89CC8" w14:textId="185EEEB9"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24</w:t>
            </w:r>
          </w:p>
        </w:tc>
        <w:tc>
          <w:tcPr>
            <w:tcW w:w="1793" w:type="dxa"/>
          </w:tcPr>
          <w:p w14:paraId="7B637653" w14:textId="182E6F86"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Фартук мужской из ткани темно-синего цвета</w:t>
            </w:r>
          </w:p>
        </w:tc>
        <w:tc>
          <w:tcPr>
            <w:tcW w:w="4291" w:type="dxa"/>
          </w:tcPr>
          <w:p w14:paraId="3589A71C"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Фартук мужской из ткани темно-синего цвета.</w:t>
            </w:r>
          </w:p>
          <w:p w14:paraId="7CDCBE80"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для проводников пассажирских вагонов изготавливается из ткани темно-синего цвета. Крой фартука классический, передний карман на молнии, завязывается сзади на пояс. На полочке вышит стилеобразующий элемент ОАО «РЖД» размером 26*58,5 мм</w:t>
            </w:r>
          </w:p>
          <w:p w14:paraId="3B8532D4"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ТУ 8558-019-00083262-2009</w:t>
            </w:r>
          </w:p>
          <w:p w14:paraId="31BF4DE8" w14:textId="7FFBD271" w:rsidR="009B4E43" w:rsidRPr="009B4E43" w:rsidRDefault="009B4E43" w:rsidP="009B4E43">
            <w:pPr>
              <w:pStyle w:val="affa"/>
              <w:widowControl w:val="0"/>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 xml:space="preserve">плотностью 160г/м2. Ткань: полиэфир не менее </w:t>
            </w:r>
            <w:r w:rsidRPr="009B4E43">
              <w:rPr>
                <w:rFonts w:ascii="Times New Roman" w:hAnsi="Times New Roman" w:cs="Times New Roman"/>
                <w:sz w:val="20"/>
                <w:szCs w:val="20"/>
                <w:lang w:val="ru-RU"/>
              </w:rPr>
              <w:lastRenderedPageBreak/>
              <w:t>65%, хлопок не менее 35%</w:t>
            </w:r>
          </w:p>
        </w:tc>
        <w:tc>
          <w:tcPr>
            <w:tcW w:w="1134" w:type="dxa"/>
          </w:tcPr>
          <w:p w14:paraId="131C8B96" w14:textId="7C88C887"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lastRenderedPageBreak/>
              <w:t>шт</w:t>
            </w:r>
            <w:proofErr w:type="spellEnd"/>
          </w:p>
        </w:tc>
        <w:tc>
          <w:tcPr>
            <w:tcW w:w="883" w:type="dxa"/>
          </w:tcPr>
          <w:p w14:paraId="4923A5D9" w14:textId="7D5122EB"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w:t>
            </w:r>
          </w:p>
        </w:tc>
        <w:tc>
          <w:tcPr>
            <w:tcW w:w="1361" w:type="dxa"/>
          </w:tcPr>
          <w:p w14:paraId="779E640C" w14:textId="7642171F"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9 500,00</w:t>
            </w:r>
          </w:p>
        </w:tc>
        <w:tc>
          <w:tcPr>
            <w:tcW w:w="1426" w:type="dxa"/>
          </w:tcPr>
          <w:p w14:paraId="127127FC" w14:textId="5DE19B9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9 520,00</w:t>
            </w:r>
          </w:p>
        </w:tc>
        <w:tc>
          <w:tcPr>
            <w:tcW w:w="1323" w:type="dxa"/>
          </w:tcPr>
          <w:p w14:paraId="1A179955" w14:textId="2F9731A9"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9 800,00</w:t>
            </w:r>
          </w:p>
        </w:tc>
        <w:tc>
          <w:tcPr>
            <w:tcW w:w="1125" w:type="dxa"/>
          </w:tcPr>
          <w:p w14:paraId="166220DB" w14:textId="2DF2387E"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9 606,67</w:t>
            </w:r>
          </w:p>
        </w:tc>
        <w:tc>
          <w:tcPr>
            <w:tcW w:w="1246" w:type="dxa"/>
          </w:tcPr>
          <w:p w14:paraId="4D933644" w14:textId="57AE99D4"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28 820,00</w:t>
            </w:r>
          </w:p>
        </w:tc>
      </w:tr>
      <w:tr w:rsidR="005A5793" w14:paraId="21160E20" w14:textId="77777777" w:rsidTr="005A5793">
        <w:tc>
          <w:tcPr>
            <w:tcW w:w="432" w:type="dxa"/>
          </w:tcPr>
          <w:p w14:paraId="1B7EBA3E" w14:textId="77777777" w:rsidR="00EE348E" w:rsidRPr="00320FC3" w:rsidRDefault="00EE348E">
            <w:pPr>
              <w:pStyle w:val="affa"/>
              <w:widowControl w:val="0"/>
              <w:rPr>
                <w:rFonts w:ascii="Times New Roman" w:eastAsia="Times New Roman" w:hAnsi="Times New Roman" w:cs="Times New Roman"/>
                <w:sz w:val="20"/>
                <w:szCs w:val="20"/>
                <w:lang w:eastAsia="ru-RU"/>
              </w:rPr>
            </w:pPr>
          </w:p>
        </w:tc>
        <w:tc>
          <w:tcPr>
            <w:tcW w:w="1793" w:type="dxa"/>
          </w:tcPr>
          <w:p w14:paraId="67BB92EB" w14:textId="77777777" w:rsidR="00EE348E" w:rsidRPr="00320FC3" w:rsidRDefault="00000000">
            <w:pPr>
              <w:pStyle w:val="affa"/>
              <w:widowControl w:val="0"/>
              <w:rPr>
                <w:rFonts w:ascii="Times New Roman" w:eastAsia="Times New Roman" w:hAnsi="Times New Roman" w:cs="Times New Roman"/>
                <w:b/>
                <w:bCs/>
                <w:sz w:val="20"/>
                <w:szCs w:val="20"/>
                <w:lang w:eastAsia="ru-RU"/>
              </w:rPr>
            </w:pPr>
            <w:r w:rsidRPr="00320FC3">
              <w:rPr>
                <w:rFonts w:ascii="Times New Roman" w:hAnsi="Times New Roman" w:cs="Times New Roman"/>
                <w:b/>
                <w:bCs/>
                <w:sz w:val="20"/>
                <w:szCs w:val="20"/>
              </w:rPr>
              <w:t>ИТОГО</w:t>
            </w:r>
          </w:p>
        </w:tc>
        <w:tc>
          <w:tcPr>
            <w:tcW w:w="4291" w:type="dxa"/>
          </w:tcPr>
          <w:p w14:paraId="22003CA1" w14:textId="77777777" w:rsidR="00EE348E" w:rsidRPr="00320FC3" w:rsidRDefault="00000000">
            <w:pPr>
              <w:pStyle w:val="affa"/>
              <w:widowControl w:val="0"/>
              <w:rPr>
                <w:rFonts w:ascii="Times New Roman" w:eastAsia="Times New Roman" w:hAnsi="Times New Roman" w:cs="Times New Roman"/>
                <w:b/>
                <w:bCs/>
                <w:sz w:val="20"/>
                <w:szCs w:val="20"/>
                <w:lang w:eastAsia="ru-RU"/>
              </w:rPr>
            </w:pPr>
            <w:r w:rsidRPr="00320FC3">
              <w:rPr>
                <w:rFonts w:ascii="Times New Roman" w:hAnsi="Times New Roman" w:cs="Times New Roman"/>
                <w:b/>
                <w:bCs/>
                <w:sz w:val="20"/>
                <w:szCs w:val="20"/>
              </w:rPr>
              <w:t> </w:t>
            </w:r>
          </w:p>
        </w:tc>
        <w:tc>
          <w:tcPr>
            <w:tcW w:w="1134" w:type="dxa"/>
          </w:tcPr>
          <w:p w14:paraId="7E22BE9B" w14:textId="77777777" w:rsidR="00EE348E" w:rsidRPr="00320FC3" w:rsidRDefault="00000000">
            <w:pPr>
              <w:pStyle w:val="affa"/>
              <w:widowControl w:val="0"/>
              <w:rPr>
                <w:rFonts w:ascii="Times New Roman" w:eastAsia="Times New Roman" w:hAnsi="Times New Roman" w:cs="Times New Roman"/>
                <w:b/>
                <w:bCs/>
                <w:sz w:val="20"/>
                <w:szCs w:val="20"/>
                <w:lang w:eastAsia="ru-RU"/>
              </w:rPr>
            </w:pPr>
            <w:r w:rsidRPr="00320FC3">
              <w:rPr>
                <w:rFonts w:ascii="Times New Roman" w:hAnsi="Times New Roman" w:cs="Times New Roman"/>
                <w:b/>
                <w:bCs/>
                <w:sz w:val="20"/>
                <w:szCs w:val="20"/>
              </w:rPr>
              <w:t> </w:t>
            </w:r>
          </w:p>
        </w:tc>
        <w:tc>
          <w:tcPr>
            <w:tcW w:w="883" w:type="dxa"/>
          </w:tcPr>
          <w:p w14:paraId="15F74383" w14:textId="77777777" w:rsidR="00EE348E" w:rsidRPr="00320FC3" w:rsidRDefault="00EE348E">
            <w:pPr>
              <w:pStyle w:val="affa"/>
              <w:widowControl w:val="0"/>
              <w:rPr>
                <w:rFonts w:ascii="Times New Roman" w:eastAsia="Times New Roman" w:hAnsi="Times New Roman" w:cs="Times New Roman"/>
                <w:b/>
                <w:bCs/>
                <w:sz w:val="20"/>
                <w:szCs w:val="20"/>
                <w:lang w:eastAsia="ru-RU"/>
              </w:rPr>
            </w:pPr>
          </w:p>
        </w:tc>
        <w:tc>
          <w:tcPr>
            <w:tcW w:w="1361" w:type="dxa"/>
          </w:tcPr>
          <w:p w14:paraId="49E5AE2A" w14:textId="77777777" w:rsidR="00EE348E" w:rsidRPr="00320FC3" w:rsidRDefault="00000000">
            <w:pPr>
              <w:pStyle w:val="affa"/>
              <w:widowControl w:val="0"/>
              <w:rPr>
                <w:rFonts w:ascii="Times New Roman" w:eastAsia="Times New Roman" w:hAnsi="Times New Roman" w:cs="Times New Roman"/>
                <w:b/>
                <w:bCs/>
                <w:sz w:val="20"/>
                <w:szCs w:val="20"/>
                <w:lang w:eastAsia="ru-RU"/>
              </w:rPr>
            </w:pPr>
            <w:r w:rsidRPr="00320FC3">
              <w:rPr>
                <w:rFonts w:ascii="Times New Roman" w:hAnsi="Times New Roman" w:cs="Times New Roman"/>
                <w:b/>
                <w:bCs/>
                <w:sz w:val="20"/>
                <w:szCs w:val="20"/>
              </w:rPr>
              <w:t> </w:t>
            </w:r>
          </w:p>
        </w:tc>
        <w:tc>
          <w:tcPr>
            <w:tcW w:w="1426" w:type="dxa"/>
          </w:tcPr>
          <w:p w14:paraId="0B57563B" w14:textId="77777777" w:rsidR="00EE348E" w:rsidRPr="00320FC3" w:rsidRDefault="00000000">
            <w:pPr>
              <w:pStyle w:val="affa"/>
              <w:widowControl w:val="0"/>
              <w:rPr>
                <w:rFonts w:ascii="Times New Roman" w:eastAsia="Times New Roman" w:hAnsi="Times New Roman" w:cs="Times New Roman"/>
                <w:b/>
                <w:bCs/>
                <w:sz w:val="20"/>
                <w:szCs w:val="20"/>
                <w:lang w:eastAsia="ru-RU"/>
              </w:rPr>
            </w:pPr>
            <w:r w:rsidRPr="00320FC3">
              <w:rPr>
                <w:rFonts w:ascii="Times New Roman" w:hAnsi="Times New Roman" w:cs="Times New Roman"/>
                <w:b/>
                <w:bCs/>
                <w:sz w:val="20"/>
                <w:szCs w:val="20"/>
              </w:rPr>
              <w:t> </w:t>
            </w:r>
          </w:p>
        </w:tc>
        <w:tc>
          <w:tcPr>
            <w:tcW w:w="1323" w:type="dxa"/>
          </w:tcPr>
          <w:p w14:paraId="3093C829" w14:textId="77777777" w:rsidR="00EE348E" w:rsidRPr="00320FC3" w:rsidRDefault="00000000">
            <w:pPr>
              <w:pStyle w:val="affa"/>
              <w:widowControl w:val="0"/>
              <w:rPr>
                <w:rFonts w:ascii="Times New Roman" w:eastAsia="Times New Roman" w:hAnsi="Times New Roman" w:cs="Times New Roman"/>
                <w:b/>
                <w:bCs/>
                <w:sz w:val="20"/>
                <w:szCs w:val="20"/>
                <w:lang w:eastAsia="ru-RU"/>
              </w:rPr>
            </w:pPr>
            <w:r w:rsidRPr="00320FC3">
              <w:rPr>
                <w:rFonts w:ascii="Times New Roman" w:hAnsi="Times New Roman" w:cs="Times New Roman"/>
                <w:b/>
                <w:bCs/>
                <w:sz w:val="20"/>
                <w:szCs w:val="20"/>
              </w:rPr>
              <w:t> </w:t>
            </w:r>
          </w:p>
        </w:tc>
        <w:tc>
          <w:tcPr>
            <w:tcW w:w="1125" w:type="dxa"/>
          </w:tcPr>
          <w:p w14:paraId="3072A59C" w14:textId="77777777" w:rsidR="00EE348E" w:rsidRPr="00320FC3" w:rsidRDefault="00000000">
            <w:pPr>
              <w:pStyle w:val="affa"/>
              <w:widowControl w:val="0"/>
              <w:rPr>
                <w:rFonts w:ascii="Times New Roman" w:eastAsia="Times New Roman" w:hAnsi="Times New Roman" w:cs="Times New Roman"/>
                <w:b/>
                <w:bCs/>
                <w:sz w:val="20"/>
                <w:szCs w:val="20"/>
                <w:lang w:eastAsia="ru-RU"/>
              </w:rPr>
            </w:pPr>
            <w:r w:rsidRPr="00320FC3">
              <w:rPr>
                <w:rFonts w:ascii="Times New Roman" w:hAnsi="Times New Roman" w:cs="Times New Roman"/>
                <w:b/>
                <w:bCs/>
                <w:sz w:val="20"/>
                <w:szCs w:val="20"/>
              </w:rPr>
              <w:t> </w:t>
            </w:r>
          </w:p>
        </w:tc>
        <w:tc>
          <w:tcPr>
            <w:tcW w:w="1246" w:type="dxa"/>
          </w:tcPr>
          <w:p w14:paraId="39482DE9" w14:textId="3F275A50" w:rsidR="00EE348E" w:rsidRPr="00320FC3" w:rsidRDefault="00320FC3" w:rsidP="00F46F01">
            <w:pPr>
              <w:jc w:val="both"/>
              <w:rPr>
                <w:rFonts w:ascii="Times New Roman" w:eastAsia="Times New Roman" w:hAnsi="Times New Roman" w:cs="Times New Roman"/>
                <w:b/>
                <w:bCs/>
                <w:sz w:val="20"/>
                <w:szCs w:val="20"/>
                <w:lang w:eastAsia="ru-RU"/>
              </w:rPr>
            </w:pPr>
            <w:r w:rsidRPr="00320FC3">
              <w:rPr>
                <w:rFonts w:ascii="Times New Roman" w:hAnsi="Times New Roman" w:cs="Times New Roman"/>
                <w:b/>
                <w:bCs/>
                <w:sz w:val="20"/>
                <w:szCs w:val="20"/>
              </w:rPr>
              <w:t>1 189 565,67</w:t>
            </w:r>
          </w:p>
        </w:tc>
      </w:tr>
    </w:tbl>
    <w:p w14:paraId="6628AA3A" w14:textId="77777777" w:rsidR="00EE348E" w:rsidRDefault="00EE348E">
      <w:pPr>
        <w:pStyle w:val="affa"/>
        <w:widowControl w:val="0"/>
        <w:shd w:val="clear" w:color="auto" w:fill="FFFFFF"/>
        <w:ind w:firstLine="709"/>
        <w:rPr>
          <w:rFonts w:ascii="Times New Roman" w:eastAsia="Times New Roman" w:hAnsi="Times New Roman" w:cs="Times New Roman"/>
          <w:sz w:val="22"/>
          <w:szCs w:val="22"/>
          <w:lang w:eastAsia="ru-RU"/>
        </w:rPr>
      </w:pPr>
    </w:p>
    <w:p w14:paraId="411773A6" w14:textId="5F1FFE1B" w:rsidR="00EE348E" w:rsidRDefault="00000000">
      <w:pPr>
        <w:pStyle w:val="affa"/>
        <w:widowControl w:val="0"/>
        <w:shd w:val="clear" w:color="auto" w:fill="FFFFFF"/>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b/>
          <w:bCs/>
          <w:sz w:val="22"/>
          <w:szCs w:val="22"/>
          <w:u w:val="single"/>
          <w:lang w:eastAsia="ru-RU"/>
        </w:rPr>
        <w:t xml:space="preserve">Расчет обоснования НМЦД: Лот №2 </w:t>
      </w:r>
      <w:r>
        <w:rPr>
          <w:rFonts w:ascii="Times New Roman" w:eastAsia="Times New Roman" w:hAnsi="Times New Roman" w:cs="Times New Roman"/>
          <w:sz w:val="22"/>
          <w:szCs w:val="22"/>
          <w:lang w:eastAsia="ru-RU"/>
        </w:rPr>
        <w:t xml:space="preserve">Поставка </w:t>
      </w:r>
      <w:r w:rsidR="00132A1C">
        <w:rPr>
          <w:rFonts w:ascii="Times New Roman" w:hAnsi="Times New Roman" w:cs="Times New Roman"/>
          <w:sz w:val="22"/>
          <w:szCs w:val="22"/>
          <w:u w:val="single"/>
        </w:rPr>
        <w:t>форменной одежды</w:t>
      </w:r>
      <w:r>
        <w:rPr>
          <w:rFonts w:ascii="Times New Roman" w:hAnsi="Times New Roman" w:cs="Times New Roman"/>
          <w:sz w:val="22"/>
          <w:szCs w:val="22"/>
          <w:u w:val="single"/>
        </w:rPr>
        <w:t xml:space="preserve"> (Ижевск) </w:t>
      </w:r>
      <w:r>
        <w:rPr>
          <w:rFonts w:ascii="Times New Roman" w:eastAsia="Times New Roman" w:hAnsi="Times New Roman" w:cs="Times New Roman"/>
          <w:sz w:val="22"/>
          <w:szCs w:val="22"/>
          <w:lang w:eastAsia="ru-RU"/>
        </w:rPr>
        <w:t>(методом анализа рынка)</w:t>
      </w:r>
    </w:p>
    <w:p w14:paraId="69644738" w14:textId="77777777" w:rsidR="00130349" w:rsidRDefault="00130349">
      <w:pPr>
        <w:pStyle w:val="affa"/>
        <w:widowControl w:val="0"/>
        <w:shd w:val="clear" w:color="auto" w:fill="FFFFFF"/>
        <w:ind w:firstLine="709"/>
        <w:rPr>
          <w:rFonts w:ascii="Times New Roman" w:eastAsia="Times New Roman" w:hAnsi="Times New Roman" w:cs="Times New Roman"/>
          <w:sz w:val="22"/>
          <w:szCs w:val="22"/>
          <w:lang w:eastAsia="ru-RU"/>
        </w:rPr>
      </w:pPr>
    </w:p>
    <w:tbl>
      <w:tblPr>
        <w:tblStyle w:val="afc"/>
        <w:tblW w:w="0" w:type="auto"/>
        <w:tblLayout w:type="fixed"/>
        <w:tblLook w:val="04A0" w:firstRow="1" w:lastRow="0" w:firstColumn="1" w:lastColumn="0" w:noHBand="0" w:noVBand="1"/>
      </w:tblPr>
      <w:tblGrid>
        <w:gridCol w:w="438"/>
        <w:gridCol w:w="2505"/>
        <w:gridCol w:w="3431"/>
        <w:gridCol w:w="1134"/>
        <w:gridCol w:w="851"/>
        <w:gridCol w:w="1417"/>
        <w:gridCol w:w="1418"/>
        <w:gridCol w:w="1417"/>
        <w:gridCol w:w="1134"/>
        <w:gridCol w:w="1269"/>
      </w:tblGrid>
      <w:tr w:rsidR="00EE348E" w14:paraId="17DE98F3" w14:textId="77777777" w:rsidTr="0076013D">
        <w:tc>
          <w:tcPr>
            <w:tcW w:w="438" w:type="dxa"/>
            <w:vMerge w:val="restart"/>
            <w:vAlign w:val="center"/>
          </w:tcPr>
          <w:p w14:paraId="3BBC7575" w14:textId="77777777" w:rsidR="00EE348E"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sz w:val="18"/>
                <w:szCs w:val="18"/>
              </w:rPr>
              <w:t xml:space="preserve">№ </w:t>
            </w:r>
            <w:proofErr w:type="spellStart"/>
            <w:r>
              <w:rPr>
                <w:rFonts w:ascii="Times New Roman" w:hAnsi="Times New Roman" w:cs="Times New Roman"/>
                <w:b/>
                <w:bCs/>
                <w:sz w:val="18"/>
                <w:szCs w:val="18"/>
              </w:rPr>
              <w:t>пп</w:t>
            </w:r>
            <w:proofErr w:type="spellEnd"/>
          </w:p>
        </w:tc>
        <w:tc>
          <w:tcPr>
            <w:tcW w:w="2505" w:type="dxa"/>
            <w:vMerge w:val="restart"/>
            <w:vAlign w:val="center"/>
          </w:tcPr>
          <w:p w14:paraId="47F2CE4A" w14:textId="77777777" w:rsidR="00EE348E" w:rsidRDefault="00000000">
            <w:pPr>
              <w:pStyle w:val="affa"/>
              <w:widowControl w:val="0"/>
              <w:jc w:val="center"/>
              <w:rPr>
                <w:rFonts w:ascii="Times New Roman" w:eastAsia="Times New Roman" w:hAnsi="Times New Roman" w:cs="Times New Roman"/>
                <w:sz w:val="18"/>
                <w:szCs w:val="18"/>
                <w:lang w:val="ru-RU" w:eastAsia="ru-RU"/>
              </w:rPr>
            </w:pPr>
            <w:proofErr w:type="spellStart"/>
            <w:r>
              <w:rPr>
                <w:rFonts w:ascii="Times New Roman" w:hAnsi="Times New Roman" w:cs="Times New Roman"/>
                <w:b/>
                <w:bCs/>
                <w:sz w:val="18"/>
                <w:szCs w:val="18"/>
              </w:rPr>
              <w:t>Наименование</w:t>
            </w:r>
            <w:proofErr w:type="spellEnd"/>
            <w:r>
              <w:rPr>
                <w:rFonts w:ascii="Times New Roman" w:hAnsi="Times New Roman" w:cs="Times New Roman"/>
                <w:b/>
                <w:bCs/>
                <w:sz w:val="18"/>
                <w:szCs w:val="18"/>
              </w:rPr>
              <w:t xml:space="preserve"> </w:t>
            </w:r>
            <w:proofErr w:type="spellStart"/>
            <w:r>
              <w:rPr>
                <w:rFonts w:ascii="Times New Roman" w:hAnsi="Times New Roman" w:cs="Times New Roman"/>
                <w:b/>
                <w:bCs/>
                <w:sz w:val="18"/>
                <w:szCs w:val="18"/>
              </w:rPr>
              <w:t>товара</w:t>
            </w:r>
            <w:proofErr w:type="spellEnd"/>
          </w:p>
        </w:tc>
        <w:tc>
          <w:tcPr>
            <w:tcW w:w="3431" w:type="dxa"/>
            <w:vMerge w:val="restart"/>
            <w:vAlign w:val="center"/>
          </w:tcPr>
          <w:p w14:paraId="48E0BCFB" w14:textId="77777777" w:rsidR="00EE348E"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sz w:val="18"/>
                <w:szCs w:val="18"/>
                <w:lang w:val="ru-RU"/>
              </w:rPr>
              <w:t>Функциональные, технические и качественные характеристики</w:t>
            </w:r>
          </w:p>
        </w:tc>
        <w:tc>
          <w:tcPr>
            <w:tcW w:w="1134" w:type="dxa"/>
            <w:vMerge w:val="restart"/>
            <w:vAlign w:val="center"/>
          </w:tcPr>
          <w:p w14:paraId="70BEC9B0" w14:textId="77777777" w:rsidR="00EE348E" w:rsidRDefault="00000000">
            <w:pPr>
              <w:pStyle w:val="affa"/>
              <w:widowControl w:val="0"/>
              <w:jc w:val="center"/>
              <w:rPr>
                <w:rFonts w:ascii="Times New Roman" w:eastAsia="Times New Roman" w:hAnsi="Times New Roman" w:cs="Times New Roman"/>
                <w:sz w:val="18"/>
                <w:szCs w:val="18"/>
                <w:lang w:val="ru-RU" w:eastAsia="ru-RU"/>
              </w:rPr>
            </w:pPr>
            <w:proofErr w:type="spellStart"/>
            <w:r>
              <w:rPr>
                <w:rFonts w:ascii="Times New Roman" w:eastAsia="Times New Roman" w:hAnsi="Times New Roman" w:cs="Times New Roman"/>
                <w:b/>
                <w:bCs/>
                <w:color w:val="000000"/>
                <w:sz w:val="18"/>
                <w:szCs w:val="18"/>
                <w:lang w:eastAsia="ru-RU"/>
              </w:rPr>
              <w:t>Ед</w:t>
            </w:r>
            <w:proofErr w:type="spellEnd"/>
            <w:r>
              <w:rPr>
                <w:rFonts w:ascii="Times New Roman" w:eastAsia="Times New Roman" w:hAnsi="Times New Roman" w:cs="Times New Roman"/>
                <w:b/>
                <w:bCs/>
                <w:color w:val="000000"/>
                <w:sz w:val="18"/>
                <w:szCs w:val="18"/>
                <w:lang w:eastAsia="ru-RU"/>
              </w:rPr>
              <w:t xml:space="preserve">. </w:t>
            </w:r>
            <w:proofErr w:type="spellStart"/>
            <w:r>
              <w:rPr>
                <w:rFonts w:ascii="Times New Roman" w:eastAsia="Times New Roman" w:hAnsi="Times New Roman" w:cs="Times New Roman"/>
                <w:b/>
                <w:bCs/>
                <w:color w:val="000000"/>
                <w:sz w:val="18"/>
                <w:szCs w:val="18"/>
                <w:lang w:eastAsia="ru-RU"/>
              </w:rPr>
              <w:t>измерения</w:t>
            </w:r>
            <w:proofErr w:type="spellEnd"/>
          </w:p>
        </w:tc>
        <w:tc>
          <w:tcPr>
            <w:tcW w:w="851" w:type="dxa"/>
            <w:vMerge w:val="restart"/>
            <w:vAlign w:val="center"/>
          </w:tcPr>
          <w:p w14:paraId="624C6357" w14:textId="77777777" w:rsidR="00EE348E"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sz w:val="18"/>
                <w:szCs w:val="18"/>
                <w:lang w:val="ru-RU"/>
              </w:rPr>
              <w:t>Количество</w:t>
            </w:r>
          </w:p>
        </w:tc>
        <w:tc>
          <w:tcPr>
            <w:tcW w:w="4252" w:type="dxa"/>
            <w:gridSpan w:val="3"/>
            <w:vAlign w:val="center"/>
          </w:tcPr>
          <w:p w14:paraId="278BEAEE" w14:textId="77777777" w:rsidR="00EE348E"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eastAsia="Times New Roman" w:hAnsi="Times New Roman" w:cs="Times New Roman"/>
                <w:b/>
                <w:bCs/>
                <w:sz w:val="18"/>
                <w:szCs w:val="18"/>
                <w:lang w:val="ru-RU" w:eastAsia="ru-RU"/>
              </w:rPr>
              <w:t>Цена за ед. изм., вкл. НДС, руб.</w:t>
            </w:r>
          </w:p>
        </w:tc>
        <w:tc>
          <w:tcPr>
            <w:tcW w:w="1134" w:type="dxa"/>
            <w:vMerge w:val="restart"/>
            <w:vAlign w:val="center"/>
          </w:tcPr>
          <w:p w14:paraId="3DC07CA2" w14:textId="77777777" w:rsidR="00EE348E" w:rsidRDefault="00000000">
            <w:pPr>
              <w:pStyle w:val="affa"/>
              <w:widowControl w:val="0"/>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НМЦ</w:t>
            </w:r>
          </w:p>
          <w:p w14:paraId="1C7A3A54" w14:textId="77777777" w:rsidR="00EE348E"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sz w:val="18"/>
                <w:szCs w:val="18"/>
                <w:lang w:val="ru-RU"/>
              </w:rPr>
              <w:t xml:space="preserve">за ед. измерения, </w:t>
            </w:r>
            <w:r>
              <w:rPr>
                <w:rFonts w:ascii="Times New Roman" w:eastAsia="Times New Roman" w:hAnsi="Times New Roman" w:cs="Times New Roman"/>
                <w:b/>
                <w:bCs/>
                <w:sz w:val="18"/>
                <w:szCs w:val="18"/>
                <w:lang w:val="ru-RU" w:eastAsia="ru-RU"/>
              </w:rPr>
              <w:t>вкл. НДС, руб.</w:t>
            </w:r>
          </w:p>
        </w:tc>
        <w:tc>
          <w:tcPr>
            <w:tcW w:w="1269" w:type="dxa"/>
            <w:vMerge w:val="restart"/>
            <w:vAlign w:val="center"/>
          </w:tcPr>
          <w:p w14:paraId="181C7C70" w14:textId="77777777" w:rsidR="00EE348E"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color w:val="000000"/>
                <w:sz w:val="18"/>
                <w:szCs w:val="18"/>
                <w:lang w:val="ru-RU"/>
              </w:rPr>
              <w:t>Стоимость, вкл. НДС, руб.</w:t>
            </w:r>
          </w:p>
        </w:tc>
      </w:tr>
      <w:tr w:rsidR="00EE348E" w14:paraId="2D4A5774" w14:textId="77777777" w:rsidTr="0076013D">
        <w:tc>
          <w:tcPr>
            <w:tcW w:w="438" w:type="dxa"/>
            <w:vMerge/>
          </w:tcPr>
          <w:p w14:paraId="519E67F6" w14:textId="77777777" w:rsidR="00EE348E" w:rsidRDefault="00EE348E">
            <w:pPr>
              <w:pStyle w:val="affa"/>
              <w:widowControl w:val="0"/>
              <w:rPr>
                <w:rFonts w:ascii="Times New Roman" w:eastAsia="Times New Roman" w:hAnsi="Times New Roman" w:cs="Times New Roman"/>
                <w:sz w:val="22"/>
                <w:szCs w:val="22"/>
                <w:lang w:val="ru-RU" w:eastAsia="ru-RU"/>
              </w:rPr>
            </w:pPr>
          </w:p>
        </w:tc>
        <w:tc>
          <w:tcPr>
            <w:tcW w:w="2505" w:type="dxa"/>
            <w:vMerge/>
          </w:tcPr>
          <w:p w14:paraId="45071F5C" w14:textId="77777777" w:rsidR="00EE348E" w:rsidRDefault="00EE348E">
            <w:pPr>
              <w:pStyle w:val="affa"/>
              <w:widowControl w:val="0"/>
              <w:rPr>
                <w:rFonts w:ascii="Times New Roman" w:eastAsia="Times New Roman" w:hAnsi="Times New Roman" w:cs="Times New Roman"/>
                <w:sz w:val="22"/>
                <w:szCs w:val="22"/>
                <w:lang w:val="ru-RU" w:eastAsia="ru-RU"/>
              </w:rPr>
            </w:pPr>
          </w:p>
        </w:tc>
        <w:tc>
          <w:tcPr>
            <w:tcW w:w="3431" w:type="dxa"/>
            <w:vMerge/>
          </w:tcPr>
          <w:p w14:paraId="3D4AE1D7" w14:textId="77777777" w:rsidR="00EE348E" w:rsidRDefault="00EE348E">
            <w:pPr>
              <w:pStyle w:val="affa"/>
              <w:widowControl w:val="0"/>
              <w:rPr>
                <w:rFonts w:ascii="Times New Roman" w:eastAsia="Times New Roman" w:hAnsi="Times New Roman" w:cs="Times New Roman"/>
                <w:sz w:val="22"/>
                <w:szCs w:val="22"/>
                <w:lang w:val="ru-RU" w:eastAsia="ru-RU"/>
              </w:rPr>
            </w:pPr>
          </w:p>
        </w:tc>
        <w:tc>
          <w:tcPr>
            <w:tcW w:w="1134" w:type="dxa"/>
            <w:vMerge/>
          </w:tcPr>
          <w:p w14:paraId="7CC6D1A3" w14:textId="77777777" w:rsidR="00EE348E" w:rsidRDefault="00EE348E">
            <w:pPr>
              <w:pStyle w:val="affa"/>
              <w:widowControl w:val="0"/>
              <w:rPr>
                <w:rFonts w:ascii="Times New Roman" w:eastAsia="Times New Roman" w:hAnsi="Times New Roman" w:cs="Times New Roman"/>
                <w:sz w:val="22"/>
                <w:szCs w:val="22"/>
                <w:lang w:eastAsia="ru-RU"/>
              </w:rPr>
            </w:pPr>
          </w:p>
        </w:tc>
        <w:tc>
          <w:tcPr>
            <w:tcW w:w="851" w:type="dxa"/>
            <w:vMerge/>
          </w:tcPr>
          <w:p w14:paraId="726566ED" w14:textId="77777777" w:rsidR="00EE348E" w:rsidRDefault="00EE348E">
            <w:pPr>
              <w:pStyle w:val="affa"/>
              <w:widowControl w:val="0"/>
              <w:rPr>
                <w:rFonts w:ascii="Times New Roman" w:eastAsia="Times New Roman" w:hAnsi="Times New Roman" w:cs="Times New Roman"/>
                <w:sz w:val="22"/>
                <w:szCs w:val="22"/>
                <w:lang w:eastAsia="ru-RU"/>
              </w:rPr>
            </w:pPr>
          </w:p>
        </w:tc>
        <w:tc>
          <w:tcPr>
            <w:tcW w:w="1417" w:type="dxa"/>
            <w:vAlign w:val="center"/>
          </w:tcPr>
          <w:p w14:paraId="372A9719" w14:textId="77777777" w:rsidR="00EE348E"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sz w:val="18"/>
                <w:szCs w:val="18"/>
                <w:lang w:val="ru-RU"/>
              </w:rPr>
              <w:t>Предложение</w:t>
            </w:r>
            <w:r>
              <w:rPr>
                <w:rFonts w:ascii="Times New Roman" w:hAnsi="Times New Roman" w:cs="Times New Roman"/>
                <w:b/>
                <w:bCs/>
                <w:sz w:val="18"/>
                <w:szCs w:val="18"/>
              </w:rPr>
              <w:t xml:space="preserve"> 1</w:t>
            </w:r>
          </w:p>
        </w:tc>
        <w:tc>
          <w:tcPr>
            <w:tcW w:w="1418" w:type="dxa"/>
            <w:vAlign w:val="center"/>
          </w:tcPr>
          <w:p w14:paraId="77F35D71" w14:textId="77777777" w:rsidR="00EE348E"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b/>
                <w:bCs/>
                <w:sz w:val="18"/>
                <w:szCs w:val="18"/>
                <w:lang w:val="ru-RU"/>
              </w:rPr>
              <w:t>Предложение</w:t>
            </w:r>
            <w:r>
              <w:rPr>
                <w:rFonts w:ascii="Times New Roman" w:hAnsi="Times New Roman" w:cs="Times New Roman"/>
                <w:b/>
                <w:bCs/>
                <w:sz w:val="18"/>
                <w:szCs w:val="18"/>
              </w:rPr>
              <w:t xml:space="preserve"> 2</w:t>
            </w:r>
          </w:p>
        </w:tc>
        <w:tc>
          <w:tcPr>
            <w:tcW w:w="1417" w:type="dxa"/>
            <w:vAlign w:val="center"/>
          </w:tcPr>
          <w:p w14:paraId="4E549D34" w14:textId="77777777" w:rsidR="00EE348E"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b/>
                <w:bCs/>
                <w:sz w:val="18"/>
                <w:szCs w:val="18"/>
                <w:lang w:val="ru-RU"/>
              </w:rPr>
              <w:t>Предложение</w:t>
            </w:r>
            <w:r>
              <w:rPr>
                <w:rFonts w:ascii="Times New Roman" w:hAnsi="Times New Roman" w:cs="Times New Roman"/>
                <w:b/>
                <w:bCs/>
                <w:sz w:val="18"/>
                <w:szCs w:val="18"/>
              </w:rPr>
              <w:t xml:space="preserve"> 3</w:t>
            </w:r>
          </w:p>
        </w:tc>
        <w:tc>
          <w:tcPr>
            <w:tcW w:w="1134" w:type="dxa"/>
            <w:vMerge/>
          </w:tcPr>
          <w:p w14:paraId="1F1FB620" w14:textId="77777777" w:rsidR="00EE348E" w:rsidRDefault="00EE348E">
            <w:pPr>
              <w:pStyle w:val="affa"/>
              <w:widowControl w:val="0"/>
              <w:rPr>
                <w:rFonts w:ascii="Times New Roman" w:eastAsia="Times New Roman" w:hAnsi="Times New Roman" w:cs="Times New Roman"/>
                <w:sz w:val="22"/>
                <w:szCs w:val="22"/>
                <w:lang w:val="ru-RU" w:eastAsia="ru-RU"/>
              </w:rPr>
            </w:pPr>
          </w:p>
        </w:tc>
        <w:tc>
          <w:tcPr>
            <w:tcW w:w="1269" w:type="dxa"/>
            <w:vMerge/>
            <w:vAlign w:val="center"/>
          </w:tcPr>
          <w:p w14:paraId="1E9AA220" w14:textId="77777777" w:rsidR="00EE348E" w:rsidRDefault="00EE348E">
            <w:pPr>
              <w:pStyle w:val="affa"/>
              <w:widowControl w:val="0"/>
              <w:rPr>
                <w:rFonts w:ascii="Times New Roman" w:eastAsia="Times New Roman" w:hAnsi="Times New Roman" w:cs="Times New Roman"/>
                <w:sz w:val="22"/>
                <w:szCs w:val="22"/>
                <w:lang w:eastAsia="ru-RU"/>
              </w:rPr>
            </w:pPr>
          </w:p>
        </w:tc>
      </w:tr>
      <w:tr w:rsidR="009B4E43" w:rsidRPr="00320FC3" w14:paraId="45E72589" w14:textId="77777777" w:rsidTr="0076013D">
        <w:tc>
          <w:tcPr>
            <w:tcW w:w="438" w:type="dxa"/>
          </w:tcPr>
          <w:p w14:paraId="1809CEF7"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1</w:t>
            </w:r>
          </w:p>
        </w:tc>
        <w:tc>
          <w:tcPr>
            <w:tcW w:w="2505" w:type="dxa"/>
            <w:vAlign w:val="center"/>
          </w:tcPr>
          <w:p w14:paraId="4B559AB1" w14:textId="1745A5D1"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Блузка женская с короткими рукавами с фигурным низом из ткани белого цвета (рост/размер 158-176/76-128)</w:t>
            </w:r>
          </w:p>
        </w:tc>
        <w:tc>
          <w:tcPr>
            <w:tcW w:w="3431" w:type="dxa"/>
          </w:tcPr>
          <w:p w14:paraId="4E5104CE" w14:textId="77777777" w:rsidR="009B4E43" w:rsidRPr="00572F44" w:rsidRDefault="009B4E43" w:rsidP="009B4E43">
            <w:pPr>
              <w:rPr>
                <w:rFonts w:ascii="Times New Roman" w:hAnsi="Times New Roman" w:cs="Times New Roman"/>
                <w:sz w:val="20"/>
                <w:szCs w:val="20"/>
                <w:lang w:val="ru-RU"/>
              </w:rPr>
            </w:pPr>
            <w:r w:rsidRPr="00572F44">
              <w:rPr>
                <w:rFonts w:ascii="Times New Roman" w:hAnsi="Times New Roman" w:cs="Times New Roman"/>
                <w:sz w:val="20"/>
                <w:szCs w:val="20"/>
                <w:lang w:val="ru-RU"/>
              </w:rPr>
              <w:t>Блузка женская с короткими рукавами изготавливается из ткани белого цвета.</w:t>
            </w:r>
          </w:p>
          <w:p w14:paraId="15322616" w14:textId="77777777" w:rsidR="009B4E43" w:rsidRPr="00572F44" w:rsidRDefault="009B4E43" w:rsidP="009B4E43">
            <w:pPr>
              <w:rPr>
                <w:rFonts w:ascii="Times New Roman" w:hAnsi="Times New Roman" w:cs="Times New Roman"/>
                <w:sz w:val="20"/>
                <w:szCs w:val="20"/>
                <w:lang w:val="ru-RU"/>
              </w:rPr>
            </w:pPr>
            <w:r w:rsidRPr="00572F44">
              <w:rPr>
                <w:rFonts w:ascii="Times New Roman" w:hAnsi="Times New Roman" w:cs="Times New Roman"/>
                <w:sz w:val="20"/>
                <w:szCs w:val="20"/>
                <w:lang w:val="ru-RU"/>
              </w:rPr>
              <w:t xml:space="preserve">Блузка выполнена прилегающего силуэта. Центральная застежка на 8 прорезных вертикальных петель и пуговиц, а также на одну верхнюю горизонтальную петлю и пуговицу на стойке. Блузка имеет </w:t>
            </w:r>
            <w:proofErr w:type="spellStart"/>
            <w:r w:rsidRPr="00572F44">
              <w:rPr>
                <w:rFonts w:ascii="Times New Roman" w:hAnsi="Times New Roman" w:cs="Times New Roman"/>
                <w:sz w:val="20"/>
                <w:szCs w:val="20"/>
                <w:lang w:val="ru-RU"/>
              </w:rPr>
              <w:t>втачной</w:t>
            </w:r>
            <w:proofErr w:type="spellEnd"/>
            <w:r w:rsidRPr="00572F44">
              <w:rPr>
                <w:rFonts w:ascii="Times New Roman" w:hAnsi="Times New Roman" w:cs="Times New Roman"/>
                <w:sz w:val="20"/>
                <w:szCs w:val="20"/>
                <w:lang w:val="ru-RU"/>
              </w:rPr>
              <w:t xml:space="preserve"> отложной воротник со стойкой. Полочки выполнены с вертикальными рельефными швами от шва притачивания кокетки до низа. Спинка выполнена с двойной кокеткой со смещенными плечевыми швами в сторону полочек, а также с двумя рельефными швами от шва притачивания кокетки до низа. Рукава </w:t>
            </w:r>
            <w:proofErr w:type="spellStart"/>
            <w:r w:rsidRPr="00572F44">
              <w:rPr>
                <w:rFonts w:ascii="Times New Roman" w:hAnsi="Times New Roman" w:cs="Times New Roman"/>
                <w:sz w:val="20"/>
                <w:szCs w:val="20"/>
                <w:lang w:val="ru-RU"/>
              </w:rPr>
              <w:t>втачные</w:t>
            </w:r>
            <w:proofErr w:type="spellEnd"/>
            <w:r w:rsidRPr="00572F44">
              <w:rPr>
                <w:rFonts w:ascii="Times New Roman" w:hAnsi="Times New Roman" w:cs="Times New Roman"/>
                <w:sz w:val="20"/>
                <w:szCs w:val="20"/>
                <w:lang w:val="ru-RU"/>
              </w:rPr>
              <w:t xml:space="preserve"> короткие, низ которых обработан швом в подгибку с закрытым срезом. Линия низа блузки имеет вогнутый изгиб в области боковых швов, и обработана швом в подгибку с закрытым срезом.</w:t>
            </w:r>
          </w:p>
          <w:p w14:paraId="2E1C64A6" w14:textId="16BCD9EF" w:rsidR="009B4E43" w:rsidRPr="009B4E43" w:rsidRDefault="009B4E43" w:rsidP="00572F44">
            <w:pPr>
              <w:rPr>
                <w:rFonts w:ascii="Times New Roman" w:eastAsia="Times New Roman" w:hAnsi="Times New Roman" w:cs="Times New Roman"/>
                <w:sz w:val="20"/>
                <w:szCs w:val="20"/>
                <w:lang w:val="ru-RU" w:eastAsia="ru-RU"/>
              </w:rPr>
            </w:pPr>
            <w:r w:rsidRPr="00572F44">
              <w:rPr>
                <w:rFonts w:ascii="Times New Roman" w:hAnsi="Times New Roman" w:cs="Times New Roman"/>
                <w:sz w:val="20"/>
                <w:szCs w:val="20"/>
                <w:lang w:val="ru-RU"/>
              </w:rPr>
              <w:t>Состав ткани:</w:t>
            </w:r>
            <w:r w:rsidRPr="009B4E43">
              <w:rPr>
                <w:rFonts w:ascii="Times New Roman" w:hAnsi="Times New Roman" w:cs="Times New Roman"/>
                <w:sz w:val="20"/>
                <w:szCs w:val="20"/>
              </w:rPr>
              <w:t> </w:t>
            </w:r>
            <w:r w:rsidRPr="00572F44">
              <w:rPr>
                <w:rFonts w:ascii="Times New Roman" w:hAnsi="Times New Roman" w:cs="Times New Roman"/>
                <w:sz w:val="20"/>
                <w:szCs w:val="20"/>
                <w:lang w:val="ru-RU"/>
              </w:rPr>
              <w:t>ткань сорочечная,</w:t>
            </w:r>
            <w:r w:rsidRPr="009B4E43">
              <w:rPr>
                <w:rFonts w:ascii="Times New Roman" w:hAnsi="Times New Roman" w:cs="Times New Roman"/>
                <w:sz w:val="20"/>
                <w:szCs w:val="20"/>
              </w:rPr>
              <w:t> </w:t>
            </w:r>
            <w:r w:rsidRPr="00572F44">
              <w:rPr>
                <w:rFonts w:ascii="Times New Roman" w:hAnsi="Times New Roman" w:cs="Times New Roman"/>
                <w:sz w:val="20"/>
                <w:szCs w:val="20"/>
                <w:lang w:val="ru-RU"/>
              </w:rPr>
              <w:t xml:space="preserve">хлопок не менее 50%, полиэфир 45, эластан 4%, плотностью не менее 131 г/кв.м. Цвет белый </w:t>
            </w:r>
            <w:r w:rsidRPr="005A5793">
              <w:rPr>
                <w:rFonts w:ascii="Times New Roman" w:hAnsi="Times New Roman" w:cs="Times New Roman"/>
                <w:sz w:val="20"/>
                <w:szCs w:val="20"/>
                <w:lang w:val="ru-RU"/>
              </w:rPr>
              <w:t>(</w:t>
            </w:r>
            <w:r w:rsidRPr="009B4E43">
              <w:rPr>
                <w:rFonts w:ascii="Times New Roman" w:hAnsi="Times New Roman" w:cs="Times New Roman"/>
                <w:sz w:val="20"/>
                <w:szCs w:val="20"/>
              </w:rPr>
              <w:t>pantone</w:t>
            </w:r>
            <w:r w:rsidRPr="005A5793">
              <w:rPr>
                <w:rFonts w:ascii="Times New Roman" w:hAnsi="Times New Roman" w:cs="Times New Roman"/>
                <w:sz w:val="20"/>
                <w:szCs w:val="20"/>
                <w:lang w:val="ru-RU"/>
              </w:rPr>
              <w:t xml:space="preserve"> 11-0601 </w:t>
            </w:r>
            <w:proofErr w:type="spellStart"/>
            <w:r w:rsidRPr="009B4E43">
              <w:rPr>
                <w:rFonts w:ascii="Times New Roman" w:hAnsi="Times New Roman" w:cs="Times New Roman"/>
                <w:sz w:val="20"/>
                <w:szCs w:val="20"/>
              </w:rPr>
              <w:t>TPXBrightWhite</w:t>
            </w:r>
            <w:proofErr w:type="spellEnd"/>
            <w:r w:rsidRPr="005A5793">
              <w:rPr>
                <w:rFonts w:ascii="Times New Roman" w:hAnsi="Times New Roman" w:cs="Times New Roman"/>
                <w:sz w:val="20"/>
                <w:szCs w:val="20"/>
                <w:lang w:val="ru-RU"/>
              </w:rPr>
              <w:t>).</w:t>
            </w:r>
          </w:p>
        </w:tc>
        <w:tc>
          <w:tcPr>
            <w:tcW w:w="1134" w:type="dxa"/>
          </w:tcPr>
          <w:p w14:paraId="124E00CF" w14:textId="74B22EDE"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t>шт</w:t>
            </w:r>
            <w:proofErr w:type="spellEnd"/>
          </w:p>
        </w:tc>
        <w:tc>
          <w:tcPr>
            <w:tcW w:w="851" w:type="dxa"/>
          </w:tcPr>
          <w:p w14:paraId="5581CA22" w14:textId="7ACEE187"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22</w:t>
            </w:r>
          </w:p>
        </w:tc>
        <w:tc>
          <w:tcPr>
            <w:tcW w:w="1417" w:type="dxa"/>
          </w:tcPr>
          <w:p w14:paraId="6F345862" w14:textId="23B91659"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1 985,00</w:t>
            </w:r>
          </w:p>
        </w:tc>
        <w:tc>
          <w:tcPr>
            <w:tcW w:w="1418" w:type="dxa"/>
          </w:tcPr>
          <w:p w14:paraId="462FA63B" w14:textId="0E9B154C"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1 990,00</w:t>
            </w:r>
          </w:p>
        </w:tc>
        <w:tc>
          <w:tcPr>
            <w:tcW w:w="1417" w:type="dxa"/>
          </w:tcPr>
          <w:p w14:paraId="2D08FE60" w14:textId="6E8CCA97"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2 100,00</w:t>
            </w:r>
          </w:p>
        </w:tc>
        <w:tc>
          <w:tcPr>
            <w:tcW w:w="1134" w:type="dxa"/>
          </w:tcPr>
          <w:p w14:paraId="4D1373A7" w14:textId="2A44F5B9"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2 025,00</w:t>
            </w:r>
          </w:p>
        </w:tc>
        <w:tc>
          <w:tcPr>
            <w:tcW w:w="1269" w:type="dxa"/>
          </w:tcPr>
          <w:p w14:paraId="7E48B225" w14:textId="030413F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44 550,00</w:t>
            </w:r>
          </w:p>
        </w:tc>
      </w:tr>
      <w:tr w:rsidR="009B4E43" w:rsidRPr="00320FC3" w14:paraId="696D26B9" w14:textId="77777777" w:rsidTr="0076013D">
        <w:tc>
          <w:tcPr>
            <w:tcW w:w="438" w:type="dxa"/>
          </w:tcPr>
          <w:p w14:paraId="4F97C86B"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2</w:t>
            </w:r>
          </w:p>
        </w:tc>
        <w:tc>
          <w:tcPr>
            <w:tcW w:w="2505" w:type="dxa"/>
            <w:vAlign w:val="center"/>
          </w:tcPr>
          <w:p w14:paraId="0CF08DEF" w14:textId="65F70EFA"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Блузка женская с короткими рукавами с фигурным низом из ткани голубого цвета (рост/размер 158-176/76-128)</w:t>
            </w:r>
          </w:p>
        </w:tc>
        <w:tc>
          <w:tcPr>
            <w:tcW w:w="3431" w:type="dxa"/>
          </w:tcPr>
          <w:p w14:paraId="50F9891B" w14:textId="77777777" w:rsidR="009B4E43" w:rsidRPr="00572F44" w:rsidRDefault="009B4E43" w:rsidP="009B4E43">
            <w:pPr>
              <w:rPr>
                <w:rFonts w:ascii="Times New Roman" w:hAnsi="Times New Roman" w:cs="Times New Roman"/>
                <w:sz w:val="20"/>
                <w:szCs w:val="20"/>
                <w:lang w:val="ru-RU"/>
              </w:rPr>
            </w:pPr>
            <w:r w:rsidRPr="00572F44">
              <w:rPr>
                <w:rFonts w:ascii="Times New Roman" w:hAnsi="Times New Roman" w:cs="Times New Roman"/>
                <w:sz w:val="20"/>
                <w:szCs w:val="20"/>
                <w:lang w:val="ru-RU"/>
              </w:rPr>
              <w:t xml:space="preserve">Блузка женская с короткими рукавами изготавливается из ткани голубого цвета. </w:t>
            </w:r>
          </w:p>
          <w:p w14:paraId="100DAACD" w14:textId="77777777" w:rsidR="009B4E43" w:rsidRPr="00572F44" w:rsidRDefault="009B4E43" w:rsidP="009B4E43">
            <w:pPr>
              <w:rPr>
                <w:rFonts w:ascii="Times New Roman" w:hAnsi="Times New Roman" w:cs="Times New Roman"/>
                <w:sz w:val="20"/>
                <w:szCs w:val="20"/>
                <w:lang w:val="ru-RU"/>
              </w:rPr>
            </w:pPr>
            <w:r w:rsidRPr="00572F44">
              <w:rPr>
                <w:rFonts w:ascii="Times New Roman" w:hAnsi="Times New Roman" w:cs="Times New Roman"/>
                <w:sz w:val="20"/>
                <w:szCs w:val="20"/>
                <w:lang w:val="ru-RU"/>
              </w:rPr>
              <w:t xml:space="preserve">Блузка выполнена прилегающего силуэта. Центральная застежка на 8 прорезных вертикальных петель и </w:t>
            </w:r>
            <w:r w:rsidRPr="00572F44">
              <w:rPr>
                <w:rFonts w:ascii="Times New Roman" w:hAnsi="Times New Roman" w:cs="Times New Roman"/>
                <w:sz w:val="20"/>
                <w:szCs w:val="20"/>
                <w:lang w:val="ru-RU"/>
              </w:rPr>
              <w:lastRenderedPageBreak/>
              <w:t xml:space="preserve">пуговиц, а также на одну верхнюю горизонтальную петлю и пуговицу на стойке. Блузка имеет </w:t>
            </w:r>
            <w:proofErr w:type="spellStart"/>
            <w:r w:rsidRPr="00572F44">
              <w:rPr>
                <w:rFonts w:ascii="Times New Roman" w:hAnsi="Times New Roman" w:cs="Times New Roman"/>
                <w:sz w:val="20"/>
                <w:szCs w:val="20"/>
                <w:lang w:val="ru-RU"/>
              </w:rPr>
              <w:t>втачной</w:t>
            </w:r>
            <w:proofErr w:type="spellEnd"/>
            <w:r w:rsidRPr="00572F44">
              <w:rPr>
                <w:rFonts w:ascii="Times New Roman" w:hAnsi="Times New Roman" w:cs="Times New Roman"/>
                <w:sz w:val="20"/>
                <w:szCs w:val="20"/>
                <w:lang w:val="ru-RU"/>
              </w:rPr>
              <w:t xml:space="preserve"> отложной воротник с притачной стойкой. Полочки выполнены с вертикальными рельефными швами от шва притачивания кокетки до низа. Спинка выполнена с двойной кокеткой со смещенными плечевыми швами в сторону полочек, а также с двумя рельефными швами от шва притачивания кокетки до низа. Рукава </w:t>
            </w:r>
            <w:proofErr w:type="spellStart"/>
            <w:r w:rsidRPr="00572F44">
              <w:rPr>
                <w:rFonts w:ascii="Times New Roman" w:hAnsi="Times New Roman" w:cs="Times New Roman"/>
                <w:sz w:val="20"/>
                <w:szCs w:val="20"/>
                <w:lang w:val="ru-RU"/>
              </w:rPr>
              <w:t>втачные</w:t>
            </w:r>
            <w:proofErr w:type="spellEnd"/>
            <w:r w:rsidRPr="00572F44">
              <w:rPr>
                <w:rFonts w:ascii="Times New Roman" w:hAnsi="Times New Roman" w:cs="Times New Roman"/>
                <w:sz w:val="20"/>
                <w:szCs w:val="20"/>
                <w:lang w:val="ru-RU"/>
              </w:rPr>
              <w:t xml:space="preserve"> короткие, низ которых обработан швом в подгибку с закрытым срезом. Линия низа блузки имеет вогнутый изгиб в области боковых швов, и обработана швом в подгибку с закрытым срезом.</w:t>
            </w:r>
          </w:p>
          <w:p w14:paraId="0381D43B" w14:textId="106CA8A1" w:rsidR="009B4E43" w:rsidRPr="009B4E43" w:rsidRDefault="009B4E43" w:rsidP="00572F44">
            <w:pPr>
              <w:rPr>
                <w:rFonts w:ascii="Times New Roman" w:eastAsia="Times New Roman" w:hAnsi="Times New Roman" w:cs="Times New Roman"/>
                <w:sz w:val="20"/>
                <w:szCs w:val="20"/>
                <w:lang w:val="ru-RU" w:eastAsia="ru-RU"/>
              </w:rPr>
            </w:pPr>
            <w:r w:rsidRPr="00572F44">
              <w:rPr>
                <w:rFonts w:ascii="Times New Roman" w:hAnsi="Times New Roman" w:cs="Times New Roman"/>
                <w:sz w:val="20"/>
                <w:szCs w:val="20"/>
                <w:lang w:val="ru-RU"/>
              </w:rPr>
              <w:t>Состав ткани: ткань сорочечная,</w:t>
            </w:r>
            <w:r w:rsidRPr="009B4E43">
              <w:rPr>
                <w:rFonts w:ascii="Times New Roman" w:hAnsi="Times New Roman" w:cs="Times New Roman"/>
                <w:sz w:val="20"/>
                <w:szCs w:val="20"/>
              </w:rPr>
              <w:t> </w:t>
            </w:r>
            <w:r w:rsidRPr="00572F44">
              <w:rPr>
                <w:rFonts w:ascii="Times New Roman" w:hAnsi="Times New Roman" w:cs="Times New Roman"/>
                <w:sz w:val="20"/>
                <w:szCs w:val="20"/>
                <w:lang w:val="ru-RU"/>
              </w:rPr>
              <w:t xml:space="preserve">хлопок не менее 50%, полиэфир 45%, эластан 4%, плотностью не менее 131 г/кв.м. Цвет голубой. </w:t>
            </w:r>
            <w:r w:rsidRPr="009B4E43">
              <w:rPr>
                <w:rFonts w:ascii="Times New Roman" w:hAnsi="Times New Roman" w:cs="Times New Roman"/>
                <w:sz w:val="20"/>
                <w:szCs w:val="20"/>
              </w:rPr>
              <w:t>(</w:t>
            </w:r>
            <w:proofErr w:type="gramStart"/>
            <w:r w:rsidRPr="009B4E43">
              <w:rPr>
                <w:rFonts w:ascii="Times New Roman" w:hAnsi="Times New Roman" w:cs="Times New Roman"/>
                <w:sz w:val="20"/>
                <w:szCs w:val="20"/>
              </w:rPr>
              <w:t>pantone</w:t>
            </w:r>
            <w:proofErr w:type="gramEnd"/>
            <w:r w:rsidRPr="009B4E43">
              <w:rPr>
                <w:rFonts w:ascii="Times New Roman" w:hAnsi="Times New Roman" w:cs="Times New Roman"/>
                <w:sz w:val="20"/>
                <w:szCs w:val="20"/>
              </w:rPr>
              <w:t xml:space="preserve"> 12-4609 </w:t>
            </w:r>
            <w:proofErr w:type="spellStart"/>
            <w:r w:rsidRPr="009B4E43">
              <w:rPr>
                <w:rFonts w:ascii="Times New Roman" w:hAnsi="Times New Roman" w:cs="Times New Roman"/>
                <w:sz w:val="20"/>
                <w:szCs w:val="20"/>
              </w:rPr>
              <w:t>TPXStarlightBlue</w:t>
            </w:r>
            <w:proofErr w:type="spellEnd"/>
            <w:r w:rsidRPr="009B4E43">
              <w:rPr>
                <w:rFonts w:ascii="Times New Roman" w:hAnsi="Times New Roman" w:cs="Times New Roman"/>
                <w:sz w:val="20"/>
                <w:szCs w:val="20"/>
              </w:rPr>
              <w:t>). </w:t>
            </w:r>
          </w:p>
        </w:tc>
        <w:tc>
          <w:tcPr>
            <w:tcW w:w="1134" w:type="dxa"/>
          </w:tcPr>
          <w:p w14:paraId="26B79D13" w14:textId="72BCF527"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lastRenderedPageBreak/>
              <w:t>шт</w:t>
            </w:r>
            <w:proofErr w:type="spellEnd"/>
          </w:p>
        </w:tc>
        <w:tc>
          <w:tcPr>
            <w:tcW w:w="851" w:type="dxa"/>
          </w:tcPr>
          <w:p w14:paraId="6D1199DF" w14:textId="6DAEE18A"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24</w:t>
            </w:r>
          </w:p>
        </w:tc>
        <w:tc>
          <w:tcPr>
            <w:tcW w:w="1417" w:type="dxa"/>
          </w:tcPr>
          <w:p w14:paraId="5748F426" w14:textId="32937F3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2 073,00</w:t>
            </w:r>
          </w:p>
        </w:tc>
        <w:tc>
          <w:tcPr>
            <w:tcW w:w="1418" w:type="dxa"/>
          </w:tcPr>
          <w:p w14:paraId="24CB44A0" w14:textId="5F8445FB"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2 080,00</w:t>
            </w:r>
          </w:p>
        </w:tc>
        <w:tc>
          <w:tcPr>
            <w:tcW w:w="1417" w:type="dxa"/>
          </w:tcPr>
          <w:p w14:paraId="25147A67" w14:textId="707DA8B0"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2 100,00</w:t>
            </w:r>
          </w:p>
        </w:tc>
        <w:tc>
          <w:tcPr>
            <w:tcW w:w="1134" w:type="dxa"/>
          </w:tcPr>
          <w:p w14:paraId="1DA897D0" w14:textId="1FBD677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2 084,33</w:t>
            </w:r>
          </w:p>
        </w:tc>
        <w:tc>
          <w:tcPr>
            <w:tcW w:w="1269" w:type="dxa"/>
          </w:tcPr>
          <w:p w14:paraId="67D4CA98" w14:textId="4E7ECF35"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50 024,00</w:t>
            </w:r>
          </w:p>
        </w:tc>
      </w:tr>
      <w:tr w:rsidR="009B4E43" w:rsidRPr="00320FC3" w14:paraId="480EB4E5" w14:textId="77777777" w:rsidTr="0076013D">
        <w:tc>
          <w:tcPr>
            <w:tcW w:w="438" w:type="dxa"/>
          </w:tcPr>
          <w:p w14:paraId="1B736A91"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3</w:t>
            </w:r>
          </w:p>
        </w:tc>
        <w:tc>
          <w:tcPr>
            <w:tcW w:w="2505" w:type="dxa"/>
            <w:vAlign w:val="center"/>
          </w:tcPr>
          <w:p w14:paraId="35CBEA9C" w14:textId="520674AC"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Блузка женская с длинными рукавами из ткани белого цвета (рост/размер 158-176/76-128)</w:t>
            </w:r>
          </w:p>
        </w:tc>
        <w:tc>
          <w:tcPr>
            <w:tcW w:w="3431" w:type="dxa"/>
          </w:tcPr>
          <w:p w14:paraId="6BC4F6D3" w14:textId="77777777" w:rsidR="009B4E43" w:rsidRPr="00572F44" w:rsidRDefault="009B4E43" w:rsidP="009B4E43">
            <w:pPr>
              <w:rPr>
                <w:rFonts w:ascii="Times New Roman" w:hAnsi="Times New Roman" w:cs="Times New Roman"/>
                <w:sz w:val="20"/>
                <w:szCs w:val="20"/>
                <w:lang w:val="ru-RU"/>
              </w:rPr>
            </w:pPr>
            <w:r w:rsidRPr="00572F44">
              <w:rPr>
                <w:rFonts w:ascii="Times New Roman" w:hAnsi="Times New Roman" w:cs="Times New Roman"/>
                <w:sz w:val="20"/>
                <w:szCs w:val="20"/>
                <w:lang w:val="ru-RU"/>
              </w:rPr>
              <w:t>Блузка женская с длинными рукавами изготавливается из ткани белого цвета.</w:t>
            </w:r>
          </w:p>
          <w:p w14:paraId="7E3DF3DC" w14:textId="77777777" w:rsidR="009B4E43" w:rsidRPr="00572F44" w:rsidRDefault="009B4E43" w:rsidP="009B4E43">
            <w:pPr>
              <w:rPr>
                <w:rFonts w:ascii="Times New Roman" w:hAnsi="Times New Roman" w:cs="Times New Roman"/>
                <w:sz w:val="20"/>
                <w:szCs w:val="20"/>
                <w:lang w:val="ru-RU"/>
              </w:rPr>
            </w:pPr>
            <w:r w:rsidRPr="00572F44">
              <w:rPr>
                <w:rFonts w:ascii="Times New Roman" w:hAnsi="Times New Roman" w:cs="Times New Roman"/>
                <w:sz w:val="20"/>
                <w:szCs w:val="20"/>
                <w:lang w:val="ru-RU"/>
              </w:rPr>
              <w:t xml:space="preserve">Блузка выполнена прилегающего силуэта. Центральная застежка на 8 прорезных вертикальных петель и пуговиц, а также на одну верхнюю горизонтальную петлю и пуговицу на стойке. Блузка имеет </w:t>
            </w:r>
            <w:proofErr w:type="spellStart"/>
            <w:r w:rsidRPr="00572F44">
              <w:rPr>
                <w:rFonts w:ascii="Times New Roman" w:hAnsi="Times New Roman" w:cs="Times New Roman"/>
                <w:sz w:val="20"/>
                <w:szCs w:val="20"/>
                <w:lang w:val="ru-RU"/>
              </w:rPr>
              <w:t>втачной</w:t>
            </w:r>
            <w:proofErr w:type="spellEnd"/>
            <w:r w:rsidRPr="00572F44">
              <w:rPr>
                <w:rFonts w:ascii="Times New Roman" w:hAnsi="Times New Roman" w:cs="Times New Roman"/>
                <w:sz w:val="20"/>
                <w:szCs w:val="20"/>
                <w:lang w:val="ru-RU"/>
              </w:rPr>
              <w:t xml:space="preserve"> отложной воротник со стойкой. Полочки выполнены с вертикальными рельефными швами от шва притачивания кокетки до низа. Спинка выполнена с двойной кокеткой со смещенными плечевыми швами в сторону полочек, а также с двумя рельефными швами от шва притачивания кокетки до низа. Рукава </w:t>
            </w:r>
            <w:proofErr w:type="spellStart"/>
            <w:r w:rsidRPr="00572F44">
              <w:rPr>
                <w:rFonts w:ascii="Times New Roman" w:hAnsi="Times New Roman" w:cs="Times New Roman"/>
                <w:sz w:val="20"/>
                <w:szCs w:val="20"/>
                <w:lang w:val="ru-RU"/>
              </w:rPr>
              <w:t>втачные</w:t>
            </w:r>
            <w:proofErr w:type="spellEnd"/>
            <w:r w:rsidRPr="00572F44">
              <w:rPr>
                <w:rFonts w:ascii="Times New Roman" w:hAnsi="Times New Roman" w:cs="Times New Roman"/>
                <w:sz w:val="20"/>
                <w:szCs w:val="20"/>
                <w:lang w:val="ru-RU"/>
              </w:rPr>
              <w:t xml:space="preserve"> длинные, с манжетами, с застежкой на 1 горизонтальную петлю и 2 пуговицы. Нижние уголки манжет со </w:t>
            </w:r>
            <w:r w:rsidRPr="00572F44">
              <w:rPr>
                <w:rFonts w:ascii="Times New Roman" w:hAnsi="Times New Roman" w:cs="Times New Roman"/>
                <w:sz w:val="20"/>
                <w:szCs w:val="20"/>
                <w:lang w:val="ru-RU"/>
              </w:rPr>
              <w:lastRenderedPageBreak/>
              <w:t>скосом. Внизу рукавов выполнен разрез, одна сторона которого обработана притачной, фигурной планкой шириной 2,0см. с 1 прорезной вертикальной петлей, а другая сторона – обтачкой, шириной 1,0см, на которую пришита 1 пуговица. Внизу рукавов, в области локтевой части, заложено по 2 складочки по шву соединения с манжетами. Линия низа блузки имеет вогнутый изгиб в области боковых швов, и обработана швом в подгибку с закрытым срезом.</w:t>
            </w:r>
          </w:p>
          <w:p w14:paraId="6AF42368" w14:textId="7A9D11C2" w:rsidR="009B4E43" w:rsidRPr="009B4E43" w:rsidRDefault="009B4E43" w:rsidP="00572F44">
            <w:pPr>
              <w:rPr>
                <w:rFonts w:ascii="Times New Roman" w:eastAsia="Times New Roman" w:hAnsi="Times New Roman" w:cs="Times New Roman"/>
                <w:sz w:val="20"/>
                <w:szCs w:val="20"/>
                <w:lang w:val="ru-RU" w:eastAsia="ru-RU"/>
              </w:rPr>
            </w:pPr>
            <w:r w:rsidRPr="00572F44">
              <w:rPr>
                <w:rFonts w:ascii="Times New Roman" w:hAnsi="Times New Roman" w:cs="Times New Roman"/>
                <w:sz w:val="20"/>
                <w:szCs w:val="20"/>
                <w:lang w:val="ru-RU"/>
              </w:rPr>
              <w:t>Состав ткани: хлопок не менее 51%, полиэфир 45%, эластан 4%, плотностью не менее 131г/кв.м. Цвет белый</w:t>
            </w:r>
            <w:r w:rsidR="00572F44">
              <w:rPr>
                <w:rFonts w:ascii="Times New Roman" w:hAnsi="Times New Roman" w:cs="Times New Roman"/>
                <w:sz w:val="20"/>
                <w:szCs w:val="20"/>
                <w:lang w:val="ru-RU"/>
              </w:rPr>
              <w:t xml:space="preserve"> </w:t>
            </w:r>
            <w:r w:rsidRPr="00572F44">
              <w:rPr>
                <w:rFonts w:ascii="Times New Roman" w:hAnsi="Times New Roman" w:cs="Times New Roman"/>
                <w:sz w:val="20"/>
                <w:szCs w:val="20"/>
                <w:lang w:val="ru-RU"/>
              </w:rPr>
              <w:t>(</w:t>
            </w:r>
            <w:r w:rsidRPr="009B4E43">
              <w:rPr>
                <w:rFonts w:ascii="Times New Roman" w:hAnsi="Times New Roman" w:cs="Times New Roman"/>
                <w:sz w:val="20"/>
                <w:szCs w:val="20"/>
              </w:rPr>
              <w:t>pantone</w:t>
            </w:r>
            <w:r w:rsidRPr="00572F44">
              <w:rPr>
                <w:rFonts w:ascii="Times New Roman" w:hAnsi="Times New Roman" w:cs="Times New Roman"/>
                <w:sz w:val="20"/>
                <w:szCs w:val="20"/>
                <w:lang w:val="ru-RU"/>
              </w:rPr>
              <w:t xml:space="preserve"> 11-0601 </w:t>
            </w:r>
            <w:proofErr w:type="spellStart"/>
            <w:r w:rsidRPr="009B4E43">
              <w:rPr>
                <w:rFonts w:ascii="Times New Roman" w:hAnsi="Times New Roman" w:cs="Times New Roman"/>
                <w:sz w:val="20"/>
                <w:szCs w:val="20"/>
              </w:rPr>
              <w:t>TPXBrightWhite</w:t>
            </w:r>
            <w:proofErr w:type="spellEnd"/>
            <w:r w:rsidRPr="00572F44">
              <w:rPr>
                <w:rFonts w:ascii="Times New Roman" w:hAnsi="Times New Roman" w:cs="Times New Roman"/>
                <w:sz w:val="20"/>
                <w:szCs w:val="20"/>
                <w:lang w:val="ru-RU"/>
              </w:rPr>
              <w:t>).</w:t>
            </w:r>
          </w:p>
        </w:tc>
        <w:tc>
          <w:tcPr>
            <w:tcW w:w="1134" w:type="dxa"/>
          </w:tcPr>
          <w:p w14:paraId="32FF4A96" w14:textId="5615D8C5"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lastRenderedPageBreak/>
              <w:t>шт</w:t>
            </w:r>
            <w:proofErr w:type="spellEnd"/>
          </w:p>
        </w:tc>
        <w:tc>
          <w:tcPr>
            <w:tcW w:w="851" w:type="dxa"/>
          </w:tcPr>
          <w:p w14:paraId="06DD3570" w14:textId="690F61BE"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31</w:t>
            </w:r>
          </w:p>
        </w:tc>
        <w:tc>
          <w:tcPr>
            <w:tcW w:w="1417" w:type="dxa"/>
          </w:tcPr>
          <w:p w14:paraId="6F57AE1A" w14:textId="40372010"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2 580,00</w:t>
            </w:r>
          </w:p>
        </w:tc>
        <w:tc>
          <w:tcPr>
            <w:tcW w:w="1418" w:type="dxa"/>
          </w:tcPr>
          <w:p w14:paraId="11BEFFED" w14:textId="1DD5EBDE"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2 595,00</w:t>
            </w:r>
          </w:p>
        </w:tc>
        <w:tc>
          <w:tcPr>
            <w:tcW w:w="1417" w:type="dxa"/>
          </w:tcPr>
          <w:p w14:paraId="676CF0E6" w14:textId="32C66643"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2 650,00</w:t>
            </w:r>
          </w:p>
        </w:tc>
        <w:tc>
          <w:tcPr>
            <w:tcW w:w="1134" w:type="dxa"/>
          </w:tcPr>
          <w:p w14:paraId="5962A489" w14:textId="004DDE2D"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2 608,33</w:t>
            </w:r>
          </w:p>
        </w:tc>
        <w:tc>
          <w:tcPr>
            <w:tcW w:w="1269" w:type="dxa"/>
          </w:tcPr>
          <w:p w14:paraId="384EF4B6" w14:textId="71E01459"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80 858,33</w:t>
            </w:r>
          </w:p>
        </w:tc>
      </w:tr>
      <w:tr w:rsidR="009B4E43" w:rsidRPr="00320FC3" w14:paraId="0A4BEBFE" w14:textId="77777777" w:rsidTr="0076013D">
        <w:tc>
          <w:tcPr>
            <w:tcW w:w="438" w:type="dxa"/>
          </w:tcPr>
          <w:p w14:paraId="773E99AB"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4</w:t>
            </w:r>
          </w:p>
        </w:tc>
        <w:tc>
          <w:tcPr>
            <w:tcW w:w="2505" w:type="dxa"/>
            <w:vAlign w:val="center"/>
          </w:tcPr>
          <w:p w14:paraId="379A2537" w14:textId="5CB6BAE2"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Блузка женская с длинными рукавами из ткани голубого цвета (рост/размер 158-176/76-128)</w:t>
            </w:r>
          </w:p>
        </w:tc>
        <w:tc>
          <w:tcPr>
            <w:tcW w:w="3431" w:type="dxa"/>
          </w:tcPr>
          <w:p w14:paraId="71481510" w14:textId="77777777" w:rsidR="009B4E43" w:rsidRPr="00572F44" w:rsidRDefault="009B4E43" w:rsidP="009B4E43">
            <w:pPr>
              <w:rPr>
                <w:rFonts w:ascii="Times New Roman" w:hAnsi="Times New Roman" w:cs="Times New Roman"/>
                <w:sz w:val="20"/>
                <w:szCs w:val="20"/>
                <w:lang w:val="ru-RU"/>
              </w:rPr>
            </w:pPr>
            <w:r w:rsidRPr="00572F44">
              <w:rPr>
                <w:rFonts w:ascii="Times New Roman" w:hAnsi="Times New Roman" w:cs="Times New Roman"/>
                <w:sz w:val="20"/>
                <w:szCs w:val="20"/>
                <w:lang w:val="ru-RU"/>
              </w:rPr>
              <w:t>Блузка женская с длинными рукавами изготавливается из ткани голубого цвета.</w:t>
            </w:r>
          </w:p>
          <w:p w14:paraId="755CF63A" w14:textId="77777777" w:rsidR="009B4E43" w:rsidRPr="009B4E43" w:rsidRDefault="009B4E43" w:rsidP="009B4E43">
            <w:pPr>
              <w:rPr>
                <w:rFonts w:ascii="Times New Roman" w:hAnsi="Times New Roman" w:cs="Times New Roman"/>
                <w:sz w:val="20"/>
                <w:szCs w:val="20"/>
                <w:lang w:val="ru-RU"/>
              </w:rPr>
            </w:pPr>
            <w:r w:rsidRPr="00572F44">
              <w:rPr>
                <w:rFonts w:ascii="Times New Roman" w:hAnsi="Times New Roman" w:cs="Times New Roman"/>
                <w:sz w:val="20"/>
                <w:szCs w:val="20"/>
                <w:lang w:val="ru-RU"/>
              </w:rPr>
              <w:t xml:space="preserve">Блузка выполнена прилегающего силуэта. Центральная застежка на 8 прорезных вертикальных петель и пуговиц, а также на одну верхнюю горизонтальную петлю и пуговицу на стойке. Блузка имеет </w:t>
            </w:r>
            <w:proofErr w:type="spellStart"/>
            <w:r w:rsidRPr="00572F44">
              <w:rPr>
                <w:rFonts w:ascii="Times New Roman" w:hAnsi="Times New Roman" w:cs="Times New Roman"/>
                <w:sz w:val="20"/>
                <w:szCs w:val="20"/>
                <w:lang w:val="ru-RU"/>
              </w:rPr>
              <w:t>втачной</w:t>
            </w:r>
            <w:proofErr w:type="spellEnd"/>
            <w:r w:rsidRPr="00572F44">
              <w:rPr>
                <w:rFonts w:ascii="Times New Roman" w:hAnsi="Times New Roman" w:cs="Times New Roman"/>
                <w:sz w:val="20"/>
                <w:szCs w:val="20"/>
                <w:lang w:val="ru-RU"/>
              </w:rPr>
              <w:t xml:space="preserve"> отложной воротник со стойкой. </w:t>
            </w:r>
            <w:r w:rsidRPr="009B4E43">
              <w:rPr>
                <w:rFonts w:ascii="Times New Roman" w:hAnsi="Times New Roman" w:cs="Times New Roman"/>
                <w:sz w:val="20"/>
                <w:szCs w:val="20"/>
                <w:lang w:val="ru-RU"/>
              </w:rPr>
              <w:t xml:space="preserve">Полочки выполнены с вертикальными рельефными швами от шва притачивания кокетки до низа. Спинка выполнена с двойной кокеткой со смещенными плечевыми швами в сторону полочек, а также с двумя рельефными швами от шва притачивания кокетки до низа. Рукава </w:t>
            </w:r>
            <w:proofErr w:type="spellStart"/>
            <w:r w:rsidRPr="009B4E43">
              <w:rPr>
                <w:rFonts w:ascii="Times New Roman" w:hAnsi="Times New Roman" w:cs="Times New Roman"/>
                <w:sz w:val="20"/>
                <w:szCs w:val="20"/>
                <w:lang w:val="ru-RU"/>
              </w:rPr>
              <w:t>втачные</w:t>
            </w:r>
            <w:proofErr w:type="spellEnd"/>
            <w:r w:rsidRPr="009B4E43">
              <w:rPr>
                <w:rFonts w:ascii="Times New Roman" w:hAnsi="Times New Roman" w:cs="Times New Roman"/>
                <w:sz w:val="20"/>
                <w:szCs w:val="20"/>
                <w:lang w:val="ru-RU"/>
              </w:rPr>
              <w:t xml:space="preserve"> длинные, с манжетами, с застежкой на 1 горизонтальную петлю и 2 пуговицы. Нижние уголки манжет со скосом. Внизу рукавов выполнен разрез, одна сторона которого обработана притачной, фигурной планкой шириной 2,0см. с 1 прорезной вертикальной петлей, а </w:t>
            </w:r>
            <w:r w:rsidRPr="009B4E43">
              <w:rPr>
                <w:rFonts w:ascii="Times New Roman" w:hAnsi="Times New Roman" w:cs="Times New Roman"/>
                <w:sz w:val="20"/>
                <w:szCs w:val="20"/>
                <w:lang w:val="ru-RU"/>
              </w:rPr>
              <w:lastRenderedPageBreak/>
              <w:t>другая сторона – обтачкой, шириной 1,0см, на которую пришита 1 пуговица. Внизу рукавов, в области локтевой части, заложено по 2 складочки по шву соединения с манжетами. Линия низа блузки имеет вогнутый изгиб в области боковых швов, и обработана швом в подгибку с закрытым срезом.</w:t>
            </w:r>
          </w:p>
          <w:p w14:paraId="2F927EA1" w14:textId="250EFF37" w:rsidR="009B4E43" w:rsidRPr="009B4E43" w:rsidRDefault="009B4E43" w:rsidP="00572F44">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Состав ткани:</w:t>
            </w:r>
            <w:r w:rsidRPr="009B4E43">
              <w:rPr>
                <w:rFonts w:ascii="Times New Roman" w:hAnsi="Times New Roman" w:cs="Times New Roman"/>
                <w:sz w:val="20"/>
                <w:szCs w:val="20"/>
              </w:rPr>
              <w:t> </w:t>
            </w:r>
            <w:r w:rsidRPr="009B4E43">
              <w:rPr>
                <w:rFonts w:ascii="Times New Roman" w:hAnsi="Times New Roman" w:cs="Times New Roman"/>
                <w:sz w:val="20"/>
                <w:szCs w:val="20"/>
                <w:lang w:val="ru-RU"/>
              </w:rPr>
              <w:t>хлопок не менее 51%, полиэфир 45%, эластан 4%, плотностью не менее 131г/кв.м. Цвет голубой (</w:t>
            </w:r>
            <w:r w:rsidRPr="009B4E43">
              <w:rPr>
                <w:rFonts w:ascii="Times New Roman" w:hAnsi="Times New Roman" w:cs="Times New Roman"/>
                <w:sz w:val="20"/>
                <w:szCs w:val="20"/>
              </w:rPr>
              <w:t>pantone</w:t>
            </w:r>
            <w:r w:rsidRPr="009B4E43">
              <w:rPr>
                <w:rFonts w:ascii="Times New Roman" w:hAnsi="Times New Roman" w:cs="Times New Roman"/>
                <w:sz w:val="20"/>
                <w:szCs w:val="20"/>
                <w:lang w:val="ru-RU"/>
              </w:rPr>
              <w:t xml:space="preserve"> 12-4609 </w:t>
            </w:r>
            <w:proofErr w:type="spellStart"/>
            <w:r w:rsidRPr="009B4E43">
              <w:rPr>
                <w:rFonts w:ascii="Times New Roman" w:hAnsi="Times New Roman" w:cs="Times New Roman"/>
                <w:sz w:val="20"/>
                <w:szCs w:val="20"/>
              </w:rPr>
              <w:t>TPXStarlightBlue</w:t>
            </w:r>
            <w:proofErr w:type="spellEnd"/>
            <w:r w:rsidRPr="009B4E43">
              <w:rPr>
                <w:rFonts w:ascii="Times New Roman" w:hAnsi="Times New Roman" w:cs="Times New Roman"/>
                <w:sz w:val="20"/>
                <w:szCs w:val="20"/>
                <w:lang w:val="ru-RU"/>
              </w:rPr>
              <w:t>).</w:t>
            </w:r>
          </w:p>
        </w:tc>
        <w:tc>
          <w:tcPr>
            <w:tcW w:w="1134" w:type="dxa"/>
          </w:tcPr>
          <w:p w14:paraId="2210C38D" w14:textId="1F29E44C"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lastRenderedPageBreak/>
              <w:t>шт</w:t>
            </w:r>
            <w:proofErr w:type="spellEnd"/>
          </w:p>
        </w:tc>
        <w:tc>
          <w:tcPr>
            <w:tcW w:w="851" w:type="dxa"/>
          </w:tcPr>
          <w:p w14:paraId="782AC2A0" w14:textId="0E25A48C"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24</w:t>
            </w:r>
          </w:p>
        </w:tc>
        <w:tc>
          <w:tcPr>
            <w:tcW w:w="1417" w:type="dxa"/>
          </w:tcPr>
          <w:p w14:paraId="1B795C21" w14:textId="465122EA"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2 589,00</w:t>
            </w:r>
          </w:p>
        </w:tc>
        <w:tc>
          <w:tcPr>
            <w:tcW w:w="1418" w:type="dxa"/>
          </w:tcPr>
          <w:p w14:paraId="19D015F6" w14:textId="31B53830"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2 600,00</w:t>
            </w:r>
          </w:p>
        </w:tc>
        <w:tc>
          <w:tcPr>
            <w:tcW w:w="1417" w:type="dxa"/>
          </w:tcPr>
          <w:p w14:paraId="5EE74C24" w14:textId="10394EC0"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2 650,00</w:t>
            </w:r>
          </w:p>
        </w:tc>
        <w:tc>
          <w:tcPr>
            <w:tcW w:w="1134" w:type="dxa"/>
          </w:tcPr>
          <w:p w14:paraId="6A60EFBF" w14:textId="018ECFE7"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2 613,00</w:t>
            </w:r>
          </w:p>
        </w:tc>
        <w:tc>
          <w:tcPr>
            <w:tcW w:w="1269" w:type="dxa"/>
          </w:tcPr>
          <w:p w14:paraId="23DA5718" w14:textId="3C7980FC"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62 712,00</w:t>
            </w:r>
          </w:p>
        </w:tc>
      </w:tr>
      <w:tr w:rsidR="009B4E43" w:rsidRPr="00320FC3" w14:paraId="329A71A5" w14:textId="77777777" w:rsidTr="0076013D">
        <w:tc>
          <w:tcPr>
            <w:tcW w:w="438" w:type="dxa"/>
          </w:tcPr>
          <w:p w14:paraId="1DA93290"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5</w:t>
            </w:r>
          </w:p>
        </w:tc>
        <w:tc>
          <w:tcPr>
            <w:tcW w:w="2505" w:type="dxa"/>
            <w:vAlign w:val="center"/>
          </w:tcPr>
          <w:p w14:paraId="7F057621" w14:textId="692C461E"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Рубашка мужская с короткими рукавами на притачном поясе из ткани голубого цвета (рост/ворот 170-188/ 38-48)</w:t>
            </w:r>
          </w:p>
        </w:tc>
        <w:tc>
          <w:tcPr>
            <w:tcW w:w="3431" w:type="dxa"/>
          </w:tcPr>
          <w:p w14:paraId="7218516C" w14:textId="77777777" w:rsidR="009B4E43" w:rsidRPr="009B4E43" w:rsidRDefault="009B4E43" w:rsidP="009B4E43">
            <w:pPr>
              <w:rPr>
                <w:rFonts w:ascii="Times New Roman" w:eastAsia="Times-Roman" w:hAnsi="Times New Roman" w:cs="Times New Roman"/>
                <w:sz w:val="20"/>
                <w:szCs w:val="20"/>
                <w:lang w:val="ru-RU"/>
              </w:rPr>
            </w:pPr>
            <w:r w:rsidRPr="009B4E43">
              <w:rPr>
                <w:rFonts w:ascii="Times New Roman" w:eastAsia="Times-Roman" w:hAnsi="Times New Roman" w:cs="Times New Roman"/>
                <w:sz w:val="20"/>
                <w:szCs w:val="20"/>
                <w:lang w:val="ru-RU"/>
              </w:rPr>
              <w:t>Рубашка мужская с короткими рукавами изготавливается из ткани голубого цвета.</w:t>
            </w:r>
          </w:p>
          <w:p w14:paraId="29F8970B"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Сорочка мужская выполнена с цельнокроеным поясом, стянутым в области боковых швов эластичными лентами. Сорочка имеет застежку до низа на восемь пуговиц, одна из которых расположена на стойке воротника. Воротник </w:t>
            </w:r>
            <w:proofErr w:type="spellStart"/>
            <w:r w:rsidRPr="009B4E43">
              <w:rPr>
                <w:rFonts w:ascii="Times New Roman" w:hAnsi="Times New Roman" w:cs="Times New Roman"/>
                <w:sz w:val="20"/>
                <w:szCs w:val="20"/>
                <w:lang w:val="ru-RU"/>
              </w:rPr>
              <w:t>втачной</w:t>
            </w:r>
            <w:proofErr w:type="spellEnd"/>
            <w:r w:rsidRPr="009B4E43">
              <w:rPr>
                <w:rFonts w:ascii="Times New Roman" w:hAnsi="Times New Roman" w:cs="Times New Roman"/>
                <w:sz w:val="20"/>
                <w:szCs w:val="20"/>
                <w:lang w:val="ru-RU"/>
              </w:rPr>
              <w:t xml:space="preserve"> отложной со стойкой. На полочках выполнены кокетки, а также нагрудные накладные карманы с двумя вертикальными защипами, с закругленными уголками и с клапанами, застегивающимися на прорезную петлю и пуговицу. Верхние срезы клапанов входят в шов притачивания кокеток полочек.</w:t>
            </w:r>
          </w:p>
          <w:p w14:paraId="0F91DC8F" w14:textId="471D6098" w:rsidR="009B4E43" w:rsidRPr="00572F44" w:rsidRDefault="009B4E43" w:rsidP="00572F44">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 xml:space="preserve">Спинка выполнена с двойной кокеткой. Для крепления погон вверху кокетки расположено по две обметанные, но не прорезанные, петли и по две шлевки, расположенные перпендикулярно к плечевым срезам. Рукава короткие. Низки рукавов обработаны швом в подгибку (на лицевую сторону) с закрытым срезом. Сорочка выполнена из сорочечной ткани, с содержанием вискозы не менее 35 %, полиэфир 65%, плотность ткани не </w:t>
            </w:r>
            <w:r w:rsidRPr="009B4E43">
              <w:rPr>
                <w:rFonts w:ascii="Times New Roman" w:hAnsi="Times New Roman" w:cs="Times New Roman"/>
                <w:sz w:val="20"/>
                <w:szCs w:val="20"/>
                <w:lang w:val="ru-RU"/>
              </w:rPr>
              <w:lastRenderedPageBreak/>
              <w:t xml:space="preserve">менее 158г/кв.м. Ткань имеет </w:t>
            </w:r>
            <w:proofErr w:type="spellStart"/>
            <w:r w:rsidRPr="009B4E43">
              <w:rPr>
                <w:rFonts w:ascii="Times New Roman" w:hAnsi="Times New Roman" w:cs="Times New Roman"/>
                <w:sz w:val="20"/>
                <w:szCs w:val="20"/>
                <w:lang w:val="ru-RU"/>
              </w:rPr>
              <w:t>голубойцвет</w:t>
            </w:r>
            <w:proofErr w:type="spellEnd"/>
            <w:r w:rsidR="00572F44">
              <w:rPr>
                <w:rFonts w:ascii="Times New Roman" w:hAnsi="Times New Roman" w:cs="Times New Roman"/>
                <w:sz w:val="20"/>
                <w:szCs w:val="20"/>
                <w:lang w:val="ru-RU"/>
              </w:rPr>
              <w:t xml:space="preserve"> </w:t>
            </w:r>
            <w:r w:rsidRPr="009B4E43">
              <w:rPr>
                <w:rFonts w:ascii="Times New Roman" w:hAnsi="Times New Roman" w:cs="Times New Roman"/>
                <w:sz w:val="20"/>
                <w:szCs w:val="20"/>
                <w:lang w:val="ru-RU"/>
              </w:rPr>
              <w:t>(</w:t>
            </w:r>
            <w:r w:rsidRPr="009B4E43">
              <w:rPr>
                <w:rFonts w:ascii="Times New Roman" w:hAnsi="Times New Roman" w:cs="Times New Roman"/>
                <w:sz w:val="20"/>
                <w:szCs w:val="20"/>
              </w:rPr>
              <w:t>pantone</w:t>
            </w:r>
            <w:r w:rsidRPr="009B4E43">
              <w:rPr>
                <w:rFonts w:ascii="Times New Roman" w:hAnsi="Times New Roman" w:cs="Times New Roman"/>
                <w:sz w:val="20"/>
                <w:szCs w:val="20"/>
                <w:lang w:val="ru-RU"/>
              </w:rPr>
              <w:t xml:space="preserve"> 12- 4609 </w:t>
            </w:r>
            <w:proofErr w:type="spellStart"/>
            <w:r w:rsidRPr="009B4E43">
              <w:rPr>
                <w:rFonts w:ascii="Times New Roman" w:hAnsi="Times New Roman" w:cs="Times New Roman"/>
                <w:sz w:val="20"/>
                <w:szCs w:val="20"/>
              </w:rPr>
              <w:t>PXStarlightBlue</w:t>
            </w:r>
            <w:proofErr w:type="spellEnd"/>
            <w:r w:rsidRPr="009B4E43">
              <w:rPr>
                <w:rFonts w:ascii="Times New Roman" w:hAnsi="Times New Roman" w:cs="Times New Roman"/>
                <w:sz w:val="20"/>
                <w:szCs w:val="20"/>
                <w:lang w:val="ru-RU"/>
              </w:rPr>
              <w:t>).</w:t>
            </w:r>
          </w:p>
        </w:tc>
        <w:tc>
          <w:tcPr>
            <w:tcW w:w="1134" w:type="dxa"/>
          </w:tcPr>
          <w:p w14:paraId="69C70422" w14:textId="2527EC36"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lastRenderedPageBreak/>
              <w:t>шт</w:t>
            </w:r>
            <w:proofErr w:type="spellEnd"/>
          </w:p>
        </w:tc>
        <w:tc>
          <w:tcPr>
            <w:tcW w:w="851" w:type="dxa"/>
          </w:tcPr>
          <w:p w14:paraId="12F6704F" w14:textId="55263F43"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w:t>
            </w:r>
          </w:p>
        </w:tc>
        <w:tc>
          <w:tcPr>
            <w:tcW w:w="1417" w:type="dxa"/>
          </w:tcPr>
          <w:p w14:paraId="133F4604" w14:textId="5ECA9494"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1 776,00</w:t>
            </w:r>
          </w:p>
        </w:tc>
        <w:tc>
          <w:tcPr>
            <w:tcW w:w="1418" w:type="dxa"/>
          </w:tcPr>
          <w:p w14:paraId="7D6DCD95" w14:textId="1CB2CC6F"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1 793,00</w:t>
            </w:r>
          </w:p>
        </w:tc>
        <w:tc>
          <w:tcPr>
            <w:tcW w:w="1417" w:type="dxa"/>
          </w:tcPr>
          <w:p w14:paraId="7874CDED" w14:textId="12597506"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1 800,00</w:t>
            </w:r>
          </w:p>
        </w:tc>
        <w:tc>
          <w:tcPr>
            <w:tcW w:w="1134" w:type="dxa"/>
          </w:tcPr>
          <w:p w14:paraId="340D0698" w14:textId="0CEB3196"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1 789,67</w:t>
            </w:r>
          </w:p>
        </w:tc>
        <w:tc>
          <w:tcPr>
            <w:tcW w:w="1269" w:type="dxa"/>
          </w:tcPr>
          <w:p w14:paraId="72C2B4AE" w14:textId="1C5617B2"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1 789,67</w:t>
            </w:r>
          </w:p>
        </w:tc>
      </w:tr>
      <w:tr w:rsidR="009B4E43" w:rsidRPr="00320FC3" w14:paraId="45C9326F" w14:textId="77777777" w:rsidTr="0076013D">
        <w:tc>
          <w:tcPr>
            <w:tcW w:w="438" w:type="dxa"/>
          </w:tcPr>
          <w:p w14:paraId="6A069949"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6</w:t>
            </w:r>
          </w:p>
        </w:tc>
        <w:tc>
          <w:tcPr>
            <w:tcW w:w="2505" w:type="dxa"/>
            <w:vAlign w:val="center"/>
          </w:tcPr>
          <w:p w14:paraId="1A337743" w14:textId="628ADAD1"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Юбка прямая классическая темно-синего цвета (рост/размер 158-176/84-128)</w:t>
            </w:r>
          </w:p>
        </w:tc>
        <w:tc>
          <w:tcPr>
            <w:tcW w:w="3431" w:type="dxa"/>
          </w:tcPr>
          <w:p w14:paraId="0A47B04A"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Юбка прямая классическая изготавливается из полушерстяной ткани темно-синего цвета. </w:t>
            </w:r>
          </w:p>
          <w:p w14:paraId="7B42B26A"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Юбка выполнена прямого силуэта, на подкладке, с притачным поясом. На заднем полотнище юбки выполнен средний шов, а также 2 вытачки по линии талии. Застежка юбки выполнена в виде потайной молнии, которая расположена в верхней части среднего шва. Внизу среднего шва выполнена шлица. Подкладка отлетная по лини низа.</w:t>
            </w:r>
          </w:p>
          <w:p w14:paraId="48C37ACD"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Требования к материалам: </w:t>
            </w:r>
          </w:p>
          <w:p w14:paraId="0E4AF2B4"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Верх: полушерстяная костюмная ткань, состав сырья: шерсть не менее 44%, полиэфир 54%, 2% эластан; с масло- и водоотталкивающей отделкой, плотностью не менее 220 г/кв.м., цвет темно-синий.</w:t>
            </w:r>
          </w:p>
          <w:p w14:paraId="437314D7" w14:textId="65362C56" w:rsidR="009B4E43" w:rsidRPr="009B4E43" w:rsidRDefault="009B4E43" w:rsidP="00572F44">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 xml:space="preserve">Подкладка: ткань подкладочная с функцией механического </w:t>
            </w:r>
            <w:proofErr w:type="spellStart"/>
            <w:r w:rsidRPr="009B4E43">
              <w:rPr>
                <w:rFonts w:ascii="Times New Roman" w:hAnsi="Times New Roman" w:cs="Times New Roman"/>
                <w:sz w:val="20"/>
                <w:szCs w:val="20"/>
                <w:lang w:val="ru-RU"/>
              </w:rPr>
              <w:t>стретча</w:t>
            </w:r>
            <w:proofErr w:type="spellEnd"/>
            <w:r w:rsidRPr="009B4E43">
              <w:rPr>
                <w:rFonts w:ascii="Times New Roman" w:hAnsi="Times New Roman" w:cs="Times New Roman"/>
                <w:sz w:val="20"/>
                <w:szCs w:val="20"/>
                <w:lang w:val="ru-RU"/>
              </w:rPr>
              <w:t xml:space="preserve"> без добавления эластана, состав сырья - 100% полиэфир, не менее 63 г/кв.м., цвет темно-синий (</w:t>
            </w:r>
            <w:r w:rsidRPr="009B4E43">
              <w:rPr>
                <w:rFonts w:ascii="Times New Roman" w:hAnsi="Times New Roman" w:cs="Times New Roman"/>
                <w:sz w:val="20"/>
                <w:szCs w:val="20"/>
              </w:rPr>
              <w:t>pantone</w:t>
            </w:r>
            <w:r w:rsidRPr="009B4E43">
              <w:rPr>
                <w:rFonts w:ascii="Times New Roman" w:hAnsi="Times New Roman" w:cs="Times New Roman"/>
                <w:sz w:val="20"/>
                <w:szCs w:val="20"/>
                <w:lang w:val="ru-RU"/>
              </w:rPr>
              <w:t xml:space="preserve"> 19-3920 </w:t>
            </w:r>
            <w:proofErr w:type="spellStart"/>
            <w:r w:rsidRPr="009B4E43">
              <w:rPr>
                <w:rFonts w:ascii="Times New Roman" w:hAnsi="Times New Roman" w:cs="Times New Roman"/>
                <w:sz w:val="20"/>
                <w:szCs w:val="20"/>
              </w:rPr>
              <w:t>TPXPeacoat</w:t>
            </w:r>
            <w:proofErr w:type="spellEnd"/>
            <w:r w:rsidRPr="009B4E43">
              <w:rPr>
                <w:rFonts w:ascii="Times New Roman" w:hAnsi="Times New Roman" w:cs="Times New Roman"/>
                <w:sz w:val="20"/>
                <w:szCs w:val="20"/>
                <w:lang w:val="ru-RU"/>
              </w:rPr>
              <w:t>).</w:t>
            </w:r>
          </w:p>
        </w:tc>
        <w:tc>
          <w:tcPr>
            <w:tcW w:w="1134" w:type="dxa"/>
          </w:tcPr>
          <w:p w14:paraId="30F34B3B" w14:textId="079D9ABA"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t>шт</w:t>
            </w:r>
            <w:proofErr w:type="spellEnd"/>
          </w:p>
        </w:tc>
        <w:tc>
          <w:tcPr>
            <w:tcW w:w="851" w:type="dxa"/>
          </w:tcPr>
          <w:p w14:paraId="0099E915" w14:textId="3755D43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15</w:t>
            </w:r>
          </w:p>
        </w:tc>
        <w:tc>
          <w:tcPr>
            <w:tcW w:w="1417" w:type="dxa"/>
          </w:tcPr>
          <w:p w14:paraId="2B8F8B85" w14:textId="35DA0921"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3 338,00</w:t>
            </w:r>
          </w:p>
        </w:tc>
        <w:tc>
          <w:tcPr>
            <w:tcW w:w="1418" w:type="dxa"/>
          </w:tcPr>
          <w:p w14:paraId="3CE82C55" w14:textId="089D1554"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3 390,00</w:t>
            </w:r>
          </w:p>
        </w:tc>
        <w:tc>
          <w:tcPr>
            <w:tcW w:w="1417" w:type="dxa"/>
          </w:tcPr>
          <w:p w14:paraId="31F99501" w14:textId="0D47DEEE"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4 100,00</w:t>
            </w:r>
          </w:p>
        </w:tc>
        <w:tc>
          <w:tcPr>
            <w:tcW w:w="1134" w:type="dxa"/>
          </w:tcPr>
          <w:p w14:paraId="4ED61A88" w14:textId="194018C5"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3 609,33</w:t>
            </w:r>
          </w:p>
        </w:tc>
        <w:tc>
          <w:tcPr>
            <w:tcW w:w="1269" w:type="dxa"/>
          </w:tcPr>
          <w:p w14:paraId="06C4C514" w14:textId="2DD7BA7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54 140,00</w:t>
            </w:r>
          </w:p>
        </w:tc>
      </w:tr>
      <w:tr w:rsidR="009B4E43" w:rsidRPr="00320FC3" w14:paraId="453304DA" w14:textId="77777777" w:rsidTr="0076013D">
        <w:tc>
          <w:tcPr>
            <w:tcW w:w="438" w:type="dxa"/>
          </w:tcPr>
          <w:p w14:paraId="52A09F92"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7</w:t>
            </w:r>
          </w:p>
        </w:tc>
        <w:tc>
          <w:tcPr>
            <w:tcW w:w="2505" w:type="dxa"/>
            <w:vAlign w:val="center"/>
          </w:tcPr>
          <w:p w14:paraId="7716764F" w14:textId="03F96FAD"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Брюки женские прямые классические из полушерстяной ткани темно-синего цвета (рост/размер 158-176/80-128)</w:t>
            </w:r>
          </w:p>
        </w:tc>
        <w:tc>
          <w:tcPr>
            <w:tcW w:w="3431" w:type="dxa"/>
          </w:tcPr>
          <w:p w14:paraId="51B78ADD"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Брюки женские прямые классические изготавливаются из полушерстяной ткани темно-синего цвета.</w:t>
            </w:r>
          </w:p>
          <w:p w14:paraId="09572BD0"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Брюки женские форменные выполнены прямого силуэта, со стрелками. Брюки имеют подкладку. Застежка выполнена на «молнию» со скрепляющей строчкой «гульфик». Брюки имеют притачной широкий пояс, который спереди застегивается на пуговицу и одну внутреннюю прорезную петлю, а также на 1 пуговицу и одну сквозную петлю. На поясе предусмотрено шесть шлевок.</w:t>
            </w:r>
          </w:p>
          <w:p w14:paraId="703870C6"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Передние половинки брюк имеют боковые карманы с наклонным </w:t>
            </w:r>
            <w:r w:rsidRPr="009B4E43">
              <w:rPr>
                <w:rFonts w:ascii="Times New Roman" w:hAnsi="Times New Roman" w:cs="Times New Roman"/>
                <w:sz w:val="20"/>
                <w:szCs w:val="20"/>
                <w:lang w:val="ru-RU"/>
              </w:rPr>
              <w:lastRenderedPageBreak/>
              <w:t>входом, и с отрезным бочком. Задние половинки брюк выполнены с вытачками. Низ брюк обметан и подшит.</w:t>
            </w:r>
          </w:p>
          <w:p w14:paraId="404B4E32"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Требования к материалам: </w:t>
            </w:r>
          </w:p>
          <w:p w14:paraId="2403AE28"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Верх: полушерстяная костюмная ткань, состав сырья: шерсть не менее 44%, полиэфир 54%, 2% эластан; с масло- и водоотталкивающей отделкой, плотностью не менее 220 г/</w:t>
            </w:r>
            <w:proofErr w:type="spellStart"/>
            <w:proofErr w:type="gramStart"/>
            <w:r w:rsidRPr="009B4E43">
              <w:rPr>
                <w:rFonts w:ascii="Times New Roman" w:hAnsi="Times New Roman" w:cs="Times New Roman"/>
                <w:sz w:val="20"/>
                <w:szCs w:val="20"/>
                <w:lang w:val="ru-RU"/>
              </w:rPr>
              <w:t>кв.м</w:t>
            </w:r>
            <w:proofErr w:type="spellEnd"/>
            <w:proofErr w:type="gramEnd"/>
            <w:r w:rsidRPr="009B4E43">
              <w:rPr>
                <w:rFonts w:ascii="Times New Roman" w:hAnsi="Times New Roman" w:cs="Times New Roman"/>
                <w:sz w:val="20"/>
                <w:szCs w:val="20"/>
                <w:lang w:val="ru-RU"/>
              </w:rPr>
              <w:t>, цвет темно-синий.</w:t>
            </w:r>
          </w:p>
          <w:p w14:paraId="33C59F79" w14:textId="118754C4" w:rsidR="009B4E43" w:rsidRPr="009B4E43" w:rsidRDefault="009B4E43" w:rsidP="00572F44">
            <w:pPr>
              <w:rPr>
                <w:rFonts w:ascii="Times New Roman" w:eastAsia="Times New Roman" w:hAnsi="Times New Roman" w:cs="Times New Roman"/>
                <w:sz w:val="20"/>
                <w:szCs w:val="20"/>
                <w:lang w:val="ru-RU" w:eastAsia="ru-RU"/>
              </w:rPr>
            </w:pPr>
            <w:proofErr w:type="spellStart"/>
            <w:proofErr w:type="gramStart"/>
            <w:r w:rsidRPr="009B4E43">
              <w:rPr>
                <w:rFonts w:ascii="Times New Roman" w:hAnsi="Times New Roman" w:cs="Times New Roman"/>
                <w:sz w:val="20"/>
                <w:szCs w:val="20"/>
                <w:lang w:val="ru-RU"/>
              </w:rPr>
              <w:t>Подкладка:ткань</w:t>
            </w:r>
            <w:proofErr w:type="spellEnd"/>
            <w:proofErr w:type="gramEnd"/>
            <w:r w:rsidRPr="009B4E43">
              <w:rPr>
                <w:rFonts w:ascii="Times New Roman" w:hAnsi="Times New Roman" w:cs="Times New Roman"/>
                <w:sz w:val="20"/>
                <w:szCs w:val="20"/>
                <w:lang w:val="ru-RU"/>
              </w:rPr>
              <w:t xml:space="preserve"> подкладочная с функцией механического </w:t>
            </w:r>
            <w:proofErr w:type="spellStart"/>
            <w:r w:rsidRPr="009B4E43">
              <w:rPr>
                <w:rFonts w:ascii="Times New Roman" w:hAnsi="Times New Roman" w:cs="Times New Roman"/>
                <w:sz w:val="20"/>
                <w:szCs w:val="20"/>
                <w:lang w:val="ru-RU"/>
              </w:rPr>
              <w:t>стретча</w:t>
            </w:r>
            <w:proofErr w:type="spellEnd"/>
            <w:r w:rsidRPr="009B4E43">
              <w:rPr>
                <w:rFonts w:ascii="Times New Roman" w:hAnsi="Times New Roman" w:cs="Times New Roman"/>
                <w:sz w:val="20"/>
                <w:szCs w:val="20"/>
                <w:lang w:val="ru-RU"/>
              </w:rPr>
              <w:t xml:space="preserve"> без добавления эластана, состав сырья - 100% полиэфир, плотность 63 г/кв.м.</w:t>
            </w:r>
          </w:p>
        </w:tc>
        <w:tc>
          <w:tcPr>
            <w:tcW w:w="1134" w:type="dxa"/>
          </w:tcPr>
          <w:p w14:paraId="3F83B8A7" w14:textId="44459382"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lastRenderedPageBreak/>
              <w:t>шт</w:t>
            </w:r>
            <w:proofErr w:type="spellEnd"/>
          </w:p>
        </w:tc>
        <w:tc>
          <w:tcPr>
            <w:tcW w:w="851" w:type="dxa"/>
          </w:tcPr>
          <w:p w14:paraId="3B4FB463" w14:textId="72BB2AE1"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w:t>
            </w:r>
          </w:p>
        </w:tc>
        <w:tc>
          <w:tcPr>
            <w:tcW w:w="1417" w:type="dxa"/>
          </w:tcPr>
          <w:p w14:paraId="7BC80C02" w14:textId="4B02FBE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4 933,00</w:t>
            </w:r>
          </w:p>
        </w:tc>
        <w:tc>
          <w:tcPr>
            <w:tcW w:w="1418" w:type="dxa"/>
          </w:tcPr>
          <w:p w14:paraId="4481A4F5" w14:textId="4C86D1EA"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4 982,00</w:t>
            </w:r>
          </w:p>
        </w:tc>
        <w:tc>
          <w:tcPr>
            <w:tcW w:w="1417" w:type="dxa"/>
          </w:tcPr>
          <w:p w14:paraId="3CA22B23" w14:textId="6B2FE7A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4 998,00</w:t>
            </w:r>
          </w:p>
        </w:tc>
        <w:tc>
          <w:tcPr>
            <w:tcW w:w="1134" w:type="dxa"/>
          </w:tcPr>
          <w:p w14:paraId="345DB947" w14:textId="27D6F63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4 971,00</w:t>
            </w:r>
          </w:p>
        </w:tc>
        <w:tc>
          <w:tcPr>
            <w:tcW w:w="1269" w:type="dxa"/>
          </w:tcPr>
          <w:p w14:paraId="0A99B149" w14:textId="481946EA"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14 913,00</w:t>
            </w:r>
          </w:p>
        </w:tc>
      </w:tr>
      <w:tr w:rsidR="009B4E43" w:rsidRPr="00320FC3" w14:paraId="583658A3" w14:textId="77777777" w:rsidTr="0076013D">
        <w:tc>
          <w:tcPr>
            <w:tcW w:w="438" w:type="dxa"/>
          </w:tcPr>
          <w:p w14:paraId="514DF609"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8</w:t>
            </w:r>
          </w:p>
        </w:tc>
        <w:tc>
          <w:tcPr>
            <w:tcW w:w="2505" w:type="dxa"/>
            <w:vAlign w:val="center"/>
          </w:tcPr>
          <w:p w14:paraId="36E4A51E" w14:textId="133DFAF8"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Жилет женский из полушерстяной ткани красного цвета (рост/размер 158-176/84-132)</w:t>
            </w:r>
          </w:p>
        </w:tc>
        <w:tc>
          <w:tcPr>
            <w:tcW w:w="3431" w:type="dxa"/>
          </w:tcPr>
          <w:p w14:paraId="7F074DBD"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Жилет женский из полушерстяной ткани красного цвета. </w:t>
            </w:r>
          </w:p>
          <w:p w14:paraId="563E56A7"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 xml:space="preserve">Жилет женский прилегающего силуэта, с центральной бортовой застежкой на 4 прорезные петли и 4 пуговицы, с </w:t>
            </w:r>
            <w:r w:rsidRPr="009B4E43">
              <w:rPr>
                <w:rFonts w:ascii="Times New Roman" w:hAnsi="Times New Roman" w:cs="Times New Roman"/>
                <w:sz w:val="20"/>
                <w:szCs w:val="20"/>
              </w:rPr>
              <w:t>V</w:t>
            </w:r>
            <w:r w:rsidRPr="009B4E43">
              <w:rPr>
                <w:rFonts w:ascii="Times New Roman" w:hAnsi="Times New Roman" w:cs="Times New Roman"/>
                <w:sz w:val="20"/>
                <w:szCs w:val="20"/>
                <w:lang w:val="ru-RU"/>
              </w:rPr>
              <w:t xml:space="preserve">-образным вырезом горловины с небольшой вогнутостью внизу горловины, с притачной подкладкой. Полочки с рельефами, идущими от проймы до низа, с нижними горизонтально-наклонными прорезными карманами «листочка с </w:t>
            </w:r>
            <w:proofErr w:type="spellStart"/>
            <w:r w:rsidRPr="009B4E43">
              <w:rPr>
                <w:rFonts w:ascii="Times New Roman" w:hAnsi="Times New Roman" w:cs="Times New Roman"/>
                <w:sz w:val="20"/>
                <w:szCs w:val="20"/>
                <w:lang w:val="ru-RU"/>
              </w:rPr>
              <w:t>втачными</w:t>
            </w:r>
            <w:proofErr w:type="spellEnd"/>
            <w:r w:rsidRPr="009B4E43">
              <w:rPr>
                <w:rFonts w:ascii="Times New Roman" w:hAnsi="Times New Roman" w:cs="Times New Roman"/>
                <w:sz w:val="20"/>
                <w:szCs w:val="20"/>
                <w:lang w:val="ru-RU"/>
              </w:rPr>
              <w:t xml:space="preserve"> концами». На левой полочке расположен верхний прорезной декоративный карман – «листочка с </w:t>
            </w:r>
            <w:proofErr w:type="spellStart"/>
            <w:r w:rsidRPr="009B4E43">
              <w:rPr>
                <w:rFonts w:ascii="Times New Roman" w:hAnsi="Times New Roman" w:cs="Times New Roman"/>
                <w:sz w:val="20"/>
                <w:szCs w:val="20"/>
                <w:lang w:val="ru-RU"/>
              </w:rPr>
              <w:t>втачными</w:t>
            </w:r>
            <w:proofErr w:type="spellEnd"/>
            <w:r w:rsidRPr="009B4E43">
              <w:rPr>
                <w:rFonts w:ascii="Times New Roman" w:hAnsi="Times New Roman" w:cs="Times New Roman"/>
                <w:sz w:val="20"/>
                <w:szCs w:val="20"/>
                <w:lang w:val="ru-RU"/>
              </w:rPr>
              <w:t xml:space="preserve"> концами». Полочки с обтачными </w:t>
            </w:r>
            <w:proofErr w:type="spellStart"/>
            <w:r w:rsidRPr="009B4E43">
              <w:rPr>
                <w:rFonts w:ascii="Times New Roman" w:hAnsi="Times New Roman" w:cs="Times New Roman"/>
                <w:sz w:val="20"/>
                <w:szCs w:val="20"/>
                <w:lang w:val="ru-RU"/>
              </w:rPr>
              <w:t>подбортами</w:t>
            </w:r>
            <w:proofErr w:type="spellEnd"/>
            <w:r w:rsidRPr="009B4E43">
              <w:rPr>
                <w:rFonts w:ascii="Times New Roman" w:hAnsi="Times New Roman" w:cs="Times New Roman"/>
                <w:sz w:val="20"/>
                <w:szCs w:val="20"/>
                <w:lang w:val="ru-RU"/>
              </w:rPr>
              <w:t xml:space="preserve">. Низ борта обработан «уголком». Спинка со средним швом и рельефами, идущими от проймы до низа. В рельефные швы на уровне линии талии расположены узкие хлястики, скрепленные металлической пряжкой. Срез горловины обработан обтачкой. Внизу боковых швов жилета обработаны разрезы. Полочки притачной подкладки с </w:t>
            </w:r>
            <w:proofErr w:type="spellStart"/>
            <w:r w:rsidRPr="009B4E43">
              <w:rPr>
                <w:rFonts w:ascii="Times New Roman" w:hAnsi="Times New Roman" w:cs="Times New Roman"/>
                <w:sz w:val="20"/>
                <w:szCs w:val="20"/>
                <w:lang w:val="ru-RU"/>
              </w:rPr>
              <w:t>грудовыми</w:t>
            </w:r>
            <w:proofErr w:type="spellEnd"/>
            <w:r w:rsidRPr="009B4E43">
              <w:rPr>
                <w:rFonts w:ascii="Times New Roman" w:hAnsi="Times New Roman" w:cs="Times New Roman"/>
                <w:sz w:val="20"/>
                <w:szCs w:val="20"/>
                <w:lang w:val="ru-RU"/>
              </w:rPr>
              <w:t xml:space="preserve"> и </w:t>
            </w:r>
            <w:proofErr w:type="spellStart"/>
            <w:r w:rsidRPr="009B4E43">
              <w:rPr>
                <w:rFonts w:ascii="Times New Roman" w:hAnsi="Times New Roman" w:cs="Times New Roman"/>
                <w:sz w:val="20"/>
                <w:szCs w:val="20"/>
                <w:lang w:val="ru-RU"/>
              </w:rPr>
              <w:t>тальевыми</w:t>
            </w:r>
            <w:proofErr w:type="spellEnd"/>
            <w:r w:rsidRPr="009B4E43">
              <w:rPr>
                <w:rFonts w:ascii="Times New Roman" w:hAnsi="Times New Roman" w:cs="Times New Roman"/>
                <w:sz w:val="20"/>
                <w:szCs w:val="20"/>
                <w:lang w:val="ru-RU"/>
              </w:rPr>
              <w:t xml:space="preserve"> вытачками. Спинка притачной подкладки со средним швом и </w:t>
            </w:r>
            <w:proofErr w:type="spellStart"/>
            <w:r w:rsidRPr="009B4E43">
              <w:rPr>
                <w:rFonts w:ascii="Times New Roman" w:hAnsi="Times New Roman" w:cs="Times New Roman"/>
                <w:sz w:val="20"/>
                <w:szCs w:val="20"/>
                <w:lang w:val="ru-RU"/>
              </w:rPr>
              <w:t>тальевыми</w:t>
            </w:r>
            <w:proofErr w:type="spellEnd"/>
            <w:r w:rsidRPr="009B4E43">
              <w:rPr>
                <w:rFonts w:ascii="Times New Roman" w:hAnsi="Times New Roman" w:cs="Times New Roman"/>
                <w:sz w:val="20"/>
                <w:szCs w:val="20"/>
                <w:lang w:val="ru-RU"/>
              </w:rPr>
              <w:t xml:space="preserve"> вытачками.</w:t>
            </w:r>
          </w:p>
          <w:p w14:paraId="308F1C69"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lastRenderedPageBreak/>
              <w:t>Состав ткани: шерсть не менее 44%, эластан 2%, плотность не менее 220 г/м2 Цвет: красный (</w:t>
            </w:r>
            <w:r w:rsidRPr="009B4E43">
              <w:rPr>
                <w:rFonts w:ascii="Times New Roman" w:hAnsi="Times New Roman" w:cs="Times New Roman"/>
                <w:sz w:val="20"/>
                <w:szCs w:val="20"/>
              </w:rPr>
              <w:t>pantone</w:t>
            </w:r>
            <w:r w:rsidRPr="009B4E43">
              <w:rPr>
                <w:rFonts w:ascii="Times New Roman" w:hAnsi="Times New Roman" w:cs="Times New Roman"/>
                <w:sz w:val="20"/>
                <w:szCs w:val="20"/>
                <w:lang w:val="ru-RU"/>
              </w:rPr>
              <w:t xml:space="preserve"> 18-1662 </w:t>
            </w:r>
            <w:proofErr w:type="spellStart"/>
            <w:r w:rsidRPr="009B4E43">
              <w:rPr>
                <w:rFonts w:ascii="Times New Roman" w:hAnsi="Times New Roman" w:cs="Times New Roman"/>
                <w:sz w:val="20"/>
                <w:szCs w:val="20"/>
              </w:rPr>
              <w:t>TPXFlameScarlet</w:t>
            </w:r>
            <w:proofErr w:type="spellEnd"/>
            <w:r w:rsidRPr="009B4E43">
              <w:rPr>
                <w:rFonts w:ascii="Times New Roman" w:hAnsi="Times New Roman" w:cs="Times New Roman"/>
                <w:sz w:val="20"/>
                <w:szCs w:val="20"/>
                <w:lang w:val="ru-RU"/>
              </w:rPr>
              <w:t xml:space="preserve">). </w:t>
            </w:r>
          </w:p>
          <w:p w14:paraId="7C9F2E4F" w14:textId="5A5AF900" w:rsidR="009B4E43" w:rsidRPr="009B4E43" w:rsidRDefault="009B4E43" w:rsidP="00572F44">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 xml:space="preserve">Подкладка: 100% полиэстер с механическим </w:t>
            </w:r>
            <w:proofErr w:type="spellStart"/>
            <w:r w:rsidRPr="009B4E43">
              <w:rPr>
                <w:rFonts w:ascii="Times New Roman" w:hAnsi="Times New Roman" w:cs="Times New Roman"/>
                <w:sz w:val="20"/>
                <w:szCs w:val="20"/>
                <w:lang w:val="ru-RU"/>
              </w:rPr>
              <w:t>стретч</w:t>
            </w:r>
            <w:proofErr w:type="spellEnd"/>
            <w:r w:rsidRPr="009B4E43">
              <w:rPr>
                <w:rFonts w:ascii="Times New Roman" w:hAnsi="Times New Roman" w:cs="Times New Roman"/>
                <w:sz w:val="20"/>
                <w:szCs w:val="20"/>
                <w:lang w:val="ru-RU"/>
              </w:rPr>
              <w:t>-эффектом, с антистатической отделкой, цвет красный.</w:t>
            </w:r>
          </w:p>
        </w:tc>
        <w:tc>
          <w:tcPr>
            <w:tcW w:w="1134" w:type="dxa"/>
          </w:tcPr>
          <w:p w14:paraId="01C098AB" w14:textId="3C38B612"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lastRenderedPageBreak/>
              <w:t>шт</w:t>
            </w:r>
            <w:proofErr w:type="spellEnd"/>
          </w:p>
        </w:tc>
        <w:tc>
          <w:tcPr>
            <w:tcW w:w="851" w:type="dxa"/>
          </w:tcPr>
          <w:p w14:paraId="54AD9749" w14:textId="1168DEF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5</w:t>
            </w:r>
          </w:p>
        </w:tc>
        <w:tc>
          <w:tcPr>
            <w:tcW w:w="1417" w:type="dxa"/>
          </w:tcPr>
          <w:p w14:paraId="2291AA15" w14:textId="7CB08241"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4 300,00</w:t>
            </w:r>
          </w:p>
        </w:tc>
        <w:tc>
          <w:tcPr>
            <w:tcW w:w="1418" w:type="dxa"/>
          </w:tcPr>
          <w:p w14:paraId="4936BAF3" w14:textId="1A81F57F"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4 350,00</w:t>
            </w:r>
          </w:p>
        </w:tc>
        <w:tc>
          <w:tcPr>
            <w:tcW w:w="1417" w:type="dxa"/>
          </w:tcPr>
          <w:p w14:paraId="53AED584" w14:textId="06B3C29C"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4 380,00</w:t>
            </w:r>
          </w:p>
        </w:tc>
        <w:tc>
          <w:tcPr>
            <w:tcW w:w="1134" w:type="dxa"/>
          </w:tcPr>
          <w:p w14:paraId="75420F9A" w14:textId="393D9A5D"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4 343,33</w:t>
            </w:r>
          </w:p>
        </w:tc>
        <w:tc>
          <w:tcPr>
            <w:tcW w:w="1269" w:type="dxa"/>
          </w:tcPr>
          <w:p w14:paraId="025D814F" w14:textId="0CC25720"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21 716,67</w:t>
            </w:r>
          </w:p>
        </w:tc>
      </w:tr>
      <w:tr w:rsidR="009B4E43" w:rsidRPr="00320FC3" w14:paraId="76EB9D29" w14:textId="77777777" w:rsidTr="0076013D">
        <w:tc>
          <w:tcPr>
            <w:tcW w:w="438" w:type="dxa"/>
          </w:tcPr>
          <w:p w14:paraId="37F3541D"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9</w:t>
            </w:r>
          </w:p>
        </w:tc>
        <w:tc>
          <w:tcPr>
            <w:tcW w:w="2505" w:type="dxa"/>
            <w:vAlign w:val="center"/>
          </w:tcPr>
          <w:p w14:paraId="0CEEA06C" w14:textId="4BD1BBA2"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Плащ женский утепленный из плащевой ткани черного цвета (рост/размер 158-176/84-124)</w:t>
            </w:r>
          </w:p>
        </w:tc>
        <w:tc>
          <w:tcPr>
            <w:tcW w:w="3431" w:type="dxa"/>
          </w:tcPr>
          <w:p w14:paraId="3127EED2" w14:textId="77777777" w:rsidR="009B4E43" w:rsidRPr="009B4E43" w:rsidRDefault="009B4E43" w:rsidP="009B4E43">
            <w:pPr>
              <w:rPr>
                <w:rFonts w:ascii="Times New Roman" w:eastAsia="Times-Roman" w:hAnsi="Times New Roman" w:cs="Times New Roman"/>
                <w:sz w:val="20"/>
                <w:szCs w:val="20"/>
                <w:lang w:val="ru-RU"/>
              </w:rPr>
            </w:pPr>
            <w:r w:rsidRPr="009B4E43">
              <w:rPr>
                <w:rFonts w:ascii="Times New Roman" w:eastAsia="Times-Roman" w:hAnsi="Times New Roman" w:cs="Times New Roman"/>
                <w:sz w:val="20"/>
                <w:szCs w:val="20"/>
                <w:lang w:val="ru-RU"/>
              </w:rPr>
              <w:t>Плащ женский утепленный изготавливается из плащевой ткани черного цвета.</w:t>
            </w:r>
          </w:p>
          <w:p w14:paraId="6401B997" w14:textId="77777777" w:rsidR="009B4E43" w:rsidRPr="009B4E43" w:rsidRDefault="009B4E43" w:rsidP="009B4E43">
            <w:pPr>
              <w:rPr>
                <w:rFonts w:ascii="Times New Roman" w:eastAsia="Times-Roman" w:hAnsi="Times New Roman" w:cs="Times New Roman"/>
                <w:sz w:val="20"/>
                <w:szCs w:val="20"/>
                <w:lang w:val="ru-RU"/>
              </w:rPr>
            </w:pPr>
            <w:r w:rsidRPr="009B4E43">
              <w:rPr>
                <w:rFonts w:ascii="Times New Roman" w:eastAsia="Times-Roman" w:hAnsi="Times New Roman" w:cs="Times New Roman"/>
                <w:sz w:val="20"/>
                <w:szCs w:val="20"/>
                <w:lang w:val="ru-RU"/>
              </w:rPr>
              <w:t xml:space="preserve">Силуэт прямой, со смещенной бортовой застежкой на три прорезные петли и три форменные пуговицы, а также с тремя декоративными форменными пуговицами по левому борту. Воротник отложной английский, с отрезной стойкой, на правом лацкане обработана прорезная функциональная петля.  На полочках рельефы и боковые карманы с листочками. Спинка со средним швом, рельефами и </w:t>
            </w:r>
            <w:proofErr w:type="spellStart"/>
            <w:r w:rsidRPr="009B4E43">
              <w:rPr>
                <w:rFonts w:ascii="Times New Roman" w:eastAsia="Times-Roman" w:hAnsi="Times New Roman" w:cs="Times New Roman"/>
                <w:sz w:val="20"/>
                <w:szCs w:val="20"/>
                <w:lang w:val="ru-RU"/>
              </w:rPr>
              <w:t>шлицей</w:t>
            </w:r>
            <w:proofErr w:type="spellEnd"/>
            <w:r w:rsidRPr="009B4E43">
              <w:rPr>
                <w:rFonts w:ascii="Times New Roman" w:eastAsia="Times-Roman" w:hAnsi="Times New Roman" w:cs="Times New Roman"/>
                <w:sz w:val="20"/>
                <w:szCs w:val="20"/>
                <w:lang w:val="ru-RU"/>
              </w:rPr>
              <w:t xml:space="preserve">. Пояс завязывающийся. Рукава </w:t>
            </w:r>
            <w:proofErr w:type="spellStart"/>
            <w:r w:rsidRPr="009B4E43">
              <w:rPr>
                <w:rFonts w:ascii="Times New Roman" w:eastAsia="Times-Roman" w:hAnsi="Times New Roman" w:cs="Times New Roman"/>
                <w:sz w:val="20"/>
                <w:szCs w:val="20"/>
                <w:lang w:val="ru-RU"/>
              </w:rPr>
              <w:t>втачныедвухшовные</w:t>
            </w:r>
            <w:proofErr w:type="spellEnd"/>
            <w:r w:rsidRPr="009B4E43">
              <w:rPr>
                <w:rFonts w:ascii="Times New Roman" w:eastAsia="Times-Roman" w:hAnsi="Times New Roman" w:cs="Times New Roman"/>
                <w:sz w:val="20"/>
                <w:szCs w:val="20"/>
                <w:lang w:val="ru-RU"/>
              </w:rPr>
              <w:t xml:space="preserve"> с патами и форменными пуговицами в нижней части. На расстоянии 8-10 см от плечевого шва левого рукава, размещается нарукавный знак принадлежности работника к ОАО «РЖД». </w:t>
            </w:r>
          </w:p>
          <w:p w14:paraId="2DEE24E9"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В плаще используется дополнительная пристегивающаяся утепленная подстежка, пристегивающаяся к изделию при помощи тесьмы – «молнии», рукава подстежки крепятся к рукавам плаща на навесные петли и пуговицы.</w:t>
            </w:r>
          </w:p>
          <w:p w14:paraId="240AC30E" w14:textId="77777777" w:rsidR="009B4E43" w:rsidRPr="009B4E43" w:rsidRDefault="009B4E43" w:rsidP="009B4E43">
            <w:pPr>
              <w:rPr>
                <w:rFonts w:ascii="Times New Roman" w:eastAsia="Times-Roman" w:hAnsi="Times New Roman" w:cs="Times New Roman"/>
                <w:sz w:val="20"/>
                <w:szCs w:val="20"/>
                <w:lang w:val="ru-RU"/>
              </w:rPr>
            </w:pPr>
            <w:r w:rsidRPr="009B4E43">
              <w:rPr>
                <w:rFonts w:ascii="Times New Roman" w:hAnsi="Times New Roman" w:cs="Times New Roman"/>
                <w:sz w:val="20"/>
                <w:szCs w:val="20"/>
                <w:lang w:val="ru-RU"/>
              </w:rPr>
              <w:t xml:space="preserve">Состав ткани: 100% полиэфир, ткань плащевая с водоотталкивающей и водоупорной отделкой. (паропроницаемость6 000 мм </w:t>
            </w:r>
            <w:proofErr w:type="spellStart"/>
            <w:r w:rsidRPr="009B4E43">
              <w:rPr>
                <w:rFonts w:ascii="Times New Roman" w:hAnsi="Times New Roman" w:cs="Times New Roman"/>
                <w:sz w:val="20"/>
                <w:szCs w:val="20"/>
                <w:lang w:val="ru-RU"/>
              </w:rPr>
              <w:t>вод.ст</w:t>
            </w:r>
            <w:proofErr w:type="spellEnd"/>
            <w:r w:rsidRPr="009B4E43">
              <w:rPr>
                <w:rFonts w:ascii="Times New Roman" w:hAnsi="Times New Roman" w:cs="Times New Roman"/>
                <w:sz w:val="20"/>
                <w:szCs w:val="20"/>
                <w:lang w:val="ru-RU"/>
              </w:rPr>
              <w:t>. 8 000 г/</w:t>
            </w:r>
            <w:proofErr w:type="spellStart"/>
            <w:proofErr w:type="gramStart"/>
            <w:r w:rsidRPr="009B4E43">
              <w:rPr>
                <w:rFonts w:ascii="Times New Roman" w:hAnsi="Times New Roman" w:cs="Times New Roman"/>
                <w:sz w:val="20"/>
                <w:szCs w:val="20"/>
                <w:lang w:val="ru-RU"/>
              </w:rPr>
              <w:t>кв.м</w:t>
            </w:r>
            <w:proofErr w:type="spellEnd"/>
            <w:proofErr w:type="gramEnd"/>
            <w:r w:rsidRPr="009B4E43">
              <w:rPr>
                <w:rFonts w:ascii="Times New Roman" w:hAnsi="Times New Roman" w:cs="Times New Roman"/>
                <w:sz w:val="20"/>
                <w:szCs w:val="20"/>
              </w:rPr>
              <w:t> </w:t>
            </w:r>
            <w:r w:rsidRPr="009B4E43">
              <w:rPr>
                <w:rFonts w:ascii="Times New Roman" w:hAnsi="Times New Roman" w:cs="Times New Roman"/>
                <w:sz w:val="20"/>
                <w:szCs w:val="20"/>
                <w:lang w:val="ru-RU"/>
              </w:rPr>
              <w:t>за</w:t>
            </w:r>
            <w:r w:rsidRPr="009B4E43">
              <w:rPr>
                <w:rFonts w:ascii="Times New Roman" w:hAnsi="Times New Roman" w:cs="Times New Roman"/>
                <w:sz w:val="20"/>
                <w:szCs w:val="20"/>
              </w:rPr>
              <w:t> </w:t>
            </w:r>
            <w:r w:rsidRPr="009B4E43">
              <w:rPr>
                <w:rFonts w:ascii="Times New Roman" w:hAnsi="Times New Roman" w:cs="Times New Roman"/>
                <w:sz w:val="20"/>
                <w:szCs w:val="20"/>
                <w:lang w:val="ru-RU"/>
              </w:rPr>
              <w:t>24</w:t>
            </w:r>
            <w:r w:rsidRPr="009B4E43">
              <w:rPr>
                <w:rFonts w:ascii="Times New Roman" w:hAnsi="Times New Roman" w:cs="Times New Roman"/>
                <w:sz w:val="20"/>
                <w:szCs w:val="20"/>
              </w:rPr>
              <w:t> </w:t>
            </w:r>
            <w:r w:rsidRPr="009B4E43">
              <w:rPr>
                <w:rFonts w:ascii="Times New Roman" w:hAnsi="Times New Roman" w:cs="Times New Roman"/>
                <w:sz w:val="20"/>
                <w:szCs w:val="20"/>
                <w:lang w:val="ru-RU"/>
              </w:rPr>
              <w:t>часа), ветрозащитная, дышащая, морозостойкая,</w:t>
            </w:r>
            <w:r w:rsidRPr="009B4E43">
              <w:rPr>
                <w:rFonts w:ascii="Times New Roman" w:hAnsi="Times New Roman" w:cs="Times New Roman"/>
                <w:sz w:val="20"/>
                <w:szCs w:val="20"/>
              </w:rPr>
              <w:t> </w:t>
            </w:r>
            <w:r w:rsidRPr="009B4E43">
              <w:rPr>
                <w:rFonts w:ascii="Times New Roman" w:hAnsi="Times New Roman" w:cs="Times New Roman"/>
                <w:sz w:val="20"/>
                <w:szCs w:val="20"/>
                <w:lang w:val="ru-RU"/>
              </w:rPr>
              <w:t>плотность</w:t>
            </w:r>
            <w:r w:rsidRPr="009B4E43">
              <w:rPr>
                <w:rFonts w:ascii="Times New Roman" w:hAnsi="Times New Roman" w:cs="Times New Roman"/>
                <w:sz w:val="20"/>
                <w:szCs w:val="20"/>
              </w:rPr>
              <w:t> </w:t>
            </w:r>
            <w:r w:rsidRPr="009B4E43">
              <w:rPr>
                <w:rFonts w:ascii="Times New Roman" w:hAnsi="Times New Roman" w:cs="Times New Roman"/>
                <w:sz w:val="20"/>
                <w:szCs w:val="20"/>
                <w:lang w:val="ru-RU"/>
              </w:rPr>
              <w:t xml:space="preserve">не менее </w:t>
            </w:r>
            <w:r w:rsidRPr="009B4E43">
              <w:rPr>
                <w:rFonts w:ascii="Times New Roman" w:hAnsi="Times New Roman" w:cs="Times New Roman"/>
                <w:sz w:val="20"/>
                <w:szCs w:val="20"/>
                <w:lang w:val="ru-RU"/>
              </w:rPr>
              <w:lastRenderedPageBreak/>
              <w:t>135 г/кв.м. Цвет черный (</w:t>
            </w:r>
            <w:r w:rsidRPr="009B4E43">
              <w:rPr>
                <w:rFonts w:ascii="Times New Roman" w:hAnsi="Times New Roman" w:cs="Times New Roman"/>
                <w:sz w:val="20"/>
                <w:szCs w:val="20"/>
              </w:rPr>
              <w:t>pantone</w:t>
            </w:r>
            <w:r w:rsidRPr="009B4E43">
              <w:rPr>
                <w:rFonts w:ascii="Times New Roman" w:hAnsi="Times New Roman" w:cs="Times New Roman"/>
                <w:sz w:val="20"/>
                <w:szCs w:val="20"/>
                <w:lang w:val="ru-RU"/>
              </w:rPr>
              <w:t xml:space="preserve"> 19-0301 </w:t>
            </w:r>
            <w:proofErr w:type="spellStart"/>
            <w:r w:rsidRPr="009B4E43">
              <w:rPr>
                <w:rFonts w:ascii="Times New Roman" w:hAnsi="Times New Roman" w:cs="Times New Roman"/>
                <w:sz w:val="20"/>
                <w:szCs w:val="20"/>
              </w:rPr>
              <w:t>TPXJetBlack</w:t>
            </w:r>
            <w:proofErr w:type="spellEnd"/>
            <w:r w:rsidRPr="009B4E43">
              <w:rPr>
                <w:rFonts w:ascii="Times New Roman" w:hAnsi="Times New Roman" w:cs="Times New Roman"/>
                <w:sz w:val="20"/>
                <w:szCs w:val="20"/>
                <w:lang w:val="ru-RU"/>
              </w:rPr>
              <w:t>)</w:t>
            </w:r>
          </w:p>
          <w:p w14:paraId="4BE9C3B5"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Подкладка:</w:t>
            </w:r>
            <w:r w:rsidRPr="009B4E43">
              <w:rPr>
                <w:rFonts w:ascii="Times New Roman" w:hAnsi="Times New Roman" w:cs="Times New Roman"/>
                <w:sz w:val="20"/>
                <w:szCs w:val="20"/>
              </w:rPr>
              <w:t> </w:t>
            </w:r>
            <w:r w:rsidRPr="009B4E43">
              <w:rPr>
                <w:rFonts w:ascii="Times New Roman" w:hAnsi="Times New Roman" w:cs="Times New Roman"/>
                <w:sz w:val="20"/>
                <w:szCs w:val="20"/>
                <w:lang w:val="ru-RU"/>
              </w:rPr>
              <w:t>100% полиэфир с</w:t>
            </w:r>
            <w:r w:rsidRPr="009B4E43">
              <w:rPr>
                <w:rFonts w:ascii="Times New Roman" w:hAnsi="Times New Roman" w:cs="Times New Roman"/>
                <w:sz w:val="20"/>
                <w:szCs w:val="20"/>
              </w:rPr>
              <w:t> </w:t>
            </w:r>
            <w:r w:rsidRPr="009B4E43">
              <w:rPr>
                <w:rFonts w:ascii="Times New Roman" w:hAnsi="Times New Roman" w:cs="Times New Roman"/>
                <w:sz w:val="20"/>
                <w:szCs w:val="20"/>
                <w:lang w:val="ru-RU"/>
              </w:rPr>
              <w:t>антистатической отделкой, цвет черный, плотность не менее 120гр/м2.</w:t>
            </w:r>
          </w:p>
          <w:p w14:paraId="398D1871" w14:textId="0DE01A55" w:rsidR="009B4E43" w:rsidRPr="009B4E43" w:rsidRDefault="009B4E43" w:rsidP="00572F44">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 xml:space="preserve"> Описание нарукавного знака принадлежности работника к ОАО «РЖД» (шеврона): шеврон овальной формы 57ммХ85мм, материал основы шевронная ткань черного цвета. Внутри шеврона имеется окантовка красного цвета 2 мм, в центре вышита шелковой нитью красного цвета эмблема с изображением официального логотипа ОАО «РЖД», размер логотипа 26ммХ13мм.</w:t>
            </w:r>
          </w:p>
        </w:tc>
        <w:tc>
          <w:tcPr>
            <w:tcW w:w="1134" w:type="dxa"/>
          </w:tcPr>
          <w:p w14:paraId="74EF6C48" w14:textId="66ADB431"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lastRenderedPageBreak/>
              <w:t>шт</w:t>
            </w:r>
            <w:proofErr w:type="spellEnd"/>
          </w:p>
        </w:tc>
        <w:tc>
          <w:tcPr>
            <w:tcW w:w="851" w:type="dxa"/>
          </w:tcPr>
          <w:p w14:paraId="201A0011" w14:textId="7F3E92DA"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3</w:t>
            </w:r>
          </w:p>
        </w:tc>
        <w:tc>
          <w:tcPr>
            <w:tcW w:w="1417" w:type="dxa"/>
          </w:tcPr>
          <w:p w14:paraId="20815409" w14:textId="0B57A466"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18 000,00</w:t>
            </w:r>
          </w:p>
        </w:tc>
        <w:tc>
          <w:tcPr>
            <w:tcW w:w="1418" w:type="dxa"/>
          </w:tcPr>
          <w:p w14:paraId="1C81982A" w14:textId="3C4AA2E3"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18 250,00</w:t>
            </w:r>
          </w:p>
        </w:tc>
        <w:tc>
          <w:tcPr>
            <w:tcW w:w="1417" w:type="dxa"/>
          </w:tcPr>
          <w:p w14:paraId="32B75442" w14:textId="1657C365"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19 300,00</w:t>
            </w:r>
          </w:p>
        </w:tc>
        <w:tc>
          <w:tcPr>
            <w:tcW w:w="1134" w:type="dxa"/>
          </w:tcPr>
          <w:p w14:paraId="3E282904" w14:textId="3FEFC6DE"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18 516,67</w:t>
            </w:r>
          </w:p>
        </w:tc>
        <w:tc>
          <w:tcPr>
            <w:tcW w:w="1269" w:type="dxa"/>
          </w:tcPr>
          <w:p w14:paraId="25BA4B68" w14:textId="1695317B"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55 550,00</w:t>
            </w:r>
          </w:p>
        </w:tc>
      </w:tr>
      <w:tr w:rsidR="009B4E43" w:rsidRPr="00320FC3" w14:paraId="6623FCB2" w14:textId="77777777" w:rsidTr="0076013D">
        <w:tc>
          <w:tcPr>
            <w:tcW w:w="438" w:type="dxa"/>
          </w:tcPr>
          <w:p w14:paraId="47F91991"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10</w:t>
            </w:r>
          </w:p>
        </w:tc>
        <w:tc>
          <w:tcPr>
            <w:tcW w:w="2505" w:type="dxa"/>
            <w:vAlign w:val="center"/>
          </w:tcPr>
          <w:p w14:paraId="3A56AA44" w14:textId="481810E4"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Куртка женская из полушерстяной ткани темно-синего цвета (рост/размер 158-176/88-120)</w:t>
            </w:r>
          </w:p>
        </w:tc>
        <w:tc>
          <w:tcPr>
            <w:tcW w:w="3431" w:type="dxa"/>
          </w:tcPr>
          <w:p w14:paraId="5901DD5A" w14:textId="77777777" w:rsidR="009B4E43" w:rsidRPr="009B4E43" w:rsidRDefault="009B4E43" w:rsidP="009B4E43">
            <w:pPr>
              <w:rPr>
                <w:rFonts w:ascii="Times New Roman" w:eastAsia="Times-Roman" w:hAnsi="Times New Roman" w:cs="Times New Roman"/>
                <w:sz w:val="20"/>
                <w:szCs w:val="20"/>
                <w:lang w:val="ru-RU"/>
              </w:rPr>
            </w:pPr>
            <w:r w:rsidRPr="009B4E43">
              <w:rPr>
                <w:rFonts w:ascii="Times New Roman" w:eastAsia="Times-Roman" w:hAnsi="Times New Roman" w:cs="Times New Roman"/>
                <w:sz w:val="20"/>
                <w:szCs w:val="20"/>
                <w:lang w:val="ru-RU"/>
              </w:rPr>
              <w:t>Куртка женская изготавливается из полушерстяной ткани темно-синего цвета.</w:t>
            </w:r>
          </w:p>
          <w:p w14:paraId="3795A7DA" w14:textId="77777777" w:rsidR="009B4E43" w:rsidRPr="009B4E43" w:rsidRDefault="009B4E43" w:rsidP="009B4E43">
            <w:pPr>
              <w:rPr>
                <w:rFonts w:ascii="Times New Roman" w:eastAsia="Times-Roman" w:hAnsi="Times New Roman" w:cs="Times New Roman"/>
                <w:sz w:val="20"/>
                <w:szCs w:val="20"/>
                <w:lang w:val="ru-RU"/>
              </w:rPr>
            </w:pPr>
            <w:r w:rsidRPr="009B4E43">
              <w:rPr>
                <w:rFonts w:ascii="Times New Roman" w:eastAsia="Times-Roman" w:hAnsi="Times New Roman" w:cs="Times New Roman"/>
                <w:sz w:val="20"/>
                <w:szCs w:val="20"/>
                <w:lang w:val="ru-RU"/>
              </w:rPr>
              <w:t xml:space="preserve">Силуэт полуприлегающий, с центральной бортовой застежкой на молнию. С лицевой стороны в шов притачивания молнии вставлен кант из ткани красного цвета. Ширина канта 0,5 см. Воротник – стойка. Внешняя стойка из отделочной ткани красного цвета, переходящая в кант по отлету внутренней стойки. Полочка с рельефом от горловины, проходящим через центр груди. Карманы боковые в шве притачивания бочка. Спинка со швом посередине. Рукав-реглан </w:t>
            </w:r>
            <w:proofErr w:type="spellStart"/>
            <w:r w:rsidRPr="009B4E43">
              <w:rPr>
                <w:rFonts w:ascii="Times New Roman" w:eastAsia="Times-Roman" w:hAnsi="Times New Roman" w:cs="Times New Roman"/>
                <w:sz w:val="20"/>
                <w:szCs w:val="20"/>
                <w:lang w:val="ru-RU"/>
              </w:rPr>
              <w:t>трехшовный</w:t>
            </w:r>
            <w:proofErr w:type="spellEnd"/>
            <w:r w:rsidRPr="009B4E43">
              <w:rPr>
                <w:rFonts w:ascii="Times New Roman" w:eastAsia="Times-Roman" w:hAnsi="Times New Roman" w:cs="Times New Roman"/>
                <w:sz w:val="20"/>
                <w:szCs w:val="20"/>
                <w:lang w:val="ru-RU"/>
              </w:rPr>
              <w:t xml:space="preserve">. Локтевой шов внизу заканчивается </w:t>
            </w:r>
            <w:proofErr w:type="spellStart"/>
            <w:r w:rsidRPr="009B4E43">
              <w:rPr>
                <w:rFonts w:ascii="Times New Roman" w:eastAsia="Times-Roman" w:hAnsi="Times New Roman" w:cs="Times New Roman"/>
                <w:sz w:val="20"/>
                <w:szCs w:val="20"/>
                <w:lang w:val="ru-RU"/>
              </w:rPr>
              <w:t>шлицей</w:t>
            </w:r>
            <w:proofErr w:type="spellEnd"/>
            <w:r w:rsidRPr="009B4E43">
              <w:rPr>
                <w:rFonts w:ascii="Times New Roman" w:eastAsia="Times-Roman" w:hAnsi="Times New Roman" w:cs="Times New Roman"/>
                <w:sz w:val="20"/>
                <w:szCs w:val="20"/>
                <w:lang w:val="ru-RU"/>
              </w:rPr>
              <w:t xml:space="preserve"> с тремя декоративными петлями и форменными пуговицами. На расстоянии 8-10 см от плечевого шва левого рукава, размещается нарукавный знак принадлежности работника к ОАО</w:t>
            </w:r>
            <w:r w:rsidRPr="009B4E43">
              <w:rPr>
                <w:rFonts w:ascii="Times New Roman" w:eastAsia="Times-Roman" w:hAnsi="Times New Roman" w:cs="Times New Roman"/>
                <w:sz w:val="20"/>
                <w:szCs w:val="20"/>
              </w:rPr>
              <w:t> </w:t>
            </w:r>
            <w:r w:rsidRPr="009B4E43">
              <w:rPr>
                <w:rFonts w:ascii="Times New Roman" w:eastAsia="Times-Roman" w:hAnsi="Times New Roman" w:cs="Times New Roman"/>
                <w:sz w:val="20"/>
                <w:szCs w:val="20"/>
                <w:lang w:val="ru-RU"/>
              </w:rPr>
              <w:t xml:space="preserve">«РЖД». </w:t>
            </w:r>
          </w:p>
          <w:p w14:paraId="22092582" w14:textId="77777777" w:rsidR="009B4E43" w:rsidRPr="009B4E43" w:rsidRDefault="009B4E43" w:rsidP="009B4E43">
            <w:pPr>
              <w:rPr>
                <w:rFonts w:ascii="Times New Roman" w:hAnsi="Times New Roman" w:cs="Times New Roman"/>
                <w:sz w:val="20"/>
                <w:szCs w:val="20"/>
                <w:lang w:val="ru-RU"/>
              </w:rPr>
            </w:pPr>
            <w:r w:rsidRPr="009B4E43">
              <w:rPr>
                <w:rFonts w:ascii="Times New Roman" w:eastAsia="Times-Roman" w:hAnsi="Times New Roman" w:cs="Times New Roman"/>
                <w:sz w:val="20"/>
                <w:szCs w:val="20"/>
                <w:lang w:val="ru-RU"/>
              </w:rPr>
              <w:t xml:space="preserve">По центральному рельефу полочки, по швам втачивания передней и задней половинок рукава проложена </w:t>
            </w:r>
            <w:r w:rsidRPr="009B4E43">
              <w:rPr>
                <w:rFonts w:ascii="Times New Roman" w:eastAsia="Times-Roman" w:hAnsi="Times New Roman" w:cs="Times New Roman"/>
                <w:sz w:val="20"/>
                <w:szCs w:val="20"/>
                <w:lang w:val="ru-RU"/>
              </w:rPr>
              <w:lastRenderedPageBreak/>
              <w:t xml:space="preserve">контрастная отделочная строчка красного цвета. </w:t>
            </w:r>
            <w:r w:rsidRPr="009B4E43">
              <w:rPr>
                <w:rFonts w:ascii="Times New Roman" w:hAnsi="Times New Roman" w:cs="Times New Roman"/>
                <w:sz w:val="20"/>
                <w:szCs w:val="20"/>
                <w:lang w:val="ru-RU"/>
              </w:rPr>
              <w:t>На куртке носятся нарукавные знаки различия на расстоянии 9 см от нижнего края рукава. Знак серебристого цвета шириной 15мм, окантованного кантом красного цвета в 1 мм по верхнему и нижнему краю.</w:t>
            </w:r>
          </w:p>
          <w:p w14:paraId="53F0BDBF"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Состав ткани: Ткань костюмная саржевого переплетения, шерсть не менее 43%, 55% ПЭ, лайкра 2%, плотность не менее 210г/м2. Цвет: темно-синий (</w:t>
            </w:r>
            <w:r w:rsidRPr="009B4E43">
              <w:rPr>
                <w:rFonts w:ascii="Times New Roman" w:hAnsi="Times New Roman" w:cs="Times New Roman"/>
                <w:sz w:val="20"/>
                <w:szCs w:val="20"/>
              </w:rPr>
              <w:t>pantone</w:t>
            </w:r>
            <w:r w:rsidRPr="009B4E43">
              <w:rPr>
                <w:rFonts w:ascii="Times New Roman" w:hAnsi="Times New Roman" w:cs="Times New Roman"/>
                <w:sz w:val="20"/>
                <w:szCs w:val="20"/>
                <w:lang w:val="ru-RU"/>
              </w:rPr>
              <w:t xml:space="preserve"> 19-3920 </w:t>
            </w:r>
            <w:proofErr w:type="spellStart"/>
            <w:r w:rsidRPr="009B4E43">
              <w:rPr>
                <w:rFonts w:ascii="Times New Roman" w:hAnsi="Times New Roman" w:cs="Times New Roman"/>
                <w:sz w:val="20"/>
                <w:szCs w:val="20"/>
              </w:rPr>
              <w:t>TPXPeacoat</w:t>
            </w:r>
            <w:proofErr w:type="spellEnd"/>
            <w:r w:rsidRPr="009B4E43">
              <w:rPr>
                <w:rFonts w:ascii="Times New Roman" w:hAnsi="Times New Roman" w:cs="Times New Roman"/>
                <w:sz w:val="20"/>
                <w:szCs w:val="20"/>
                <w:lang w:val="ru-RU"/>
              </w:rPr>
              <w:t xml:space="preserve">). Отделка: кант состав из костюмной ткани шерсть не менее 43%, цвет красный (18 -1662 </w:t>
            </w:r>
            <w:proofErr w:type="spellStart"/>
            <w:r w:rsidRPr="009B4E43">
              <w:rPr>
                <w:rFonts w:ascii="Times New Roman" w:hAnsi="Times New Roman" w:cs="Times New Roman"/>
                <w:sz w:val="20"/>
                <w:szCs w:val="20"/>
                <w:lang w:val="ru-RU"/>
              </w:rPr>
              <w:t>трх</w:t>
            </w:r>
            <w:r w:rsidRPr="009B4E43">
              <w:rPr>
                <w:rFonts w:ascii="Times New Roman" w:hAnsi="Times New Roman" w:cs="Times New Roman"/>
                <w:sz w:val="20"/>
                <w:szCs w:val="20"/>
              </w:rPr>
              <w:t>FlameS</w:t>
            </w:r>
            <w:r w:rsidRPr="009B4E43">
              <w:rPr>
                <w:rFonts w:ascii="Times New Roman" w:hAnsi="Times New Roman" w:cs="Times New Roman"/>
                <w:sz w:val="20"/>
                <w:szCs w:val="20"/>
                <w:lang w:val="ru-RU"/>
              </w:rPr>
              <w:t>са</w:t>
            </w:r>
            <w:r w:rsidRPr="009B4E43">
              <w:rPr>
                <w:rFonts w:ascii="Times New Roman" w:hAnsi="Times New Roman" w:cs="Times New Roman"/>
                <w:sz w:val="20"/>
                <w:szCs w:val="20"/>
              </w:rPr>
              <w:t>ri</w:t>
            </w:r>
            <w:proofErr w:type="spellEnd"/>
            <w:r w:rsidRPr="009B4E43">
              <w:rPr>
                <w:rFonts w:ascii="Times New Roman" w:hAnsi="Times New Roman" w:cs="Times New Roman"/>
                <w:sz w:val="20"/>
                <w:szCs w:val="20"/>
                <w:lang w:val="ru-RU"/>
              </w:rPr>
              <w:t>е</w:t>
            </w:r>
            <w:r w:rsidRPr="009B4E43">
              <w:rPr>
                <w:rFonts w:ascii="Times New Roman" w:hAnsi="Times New Roman" w:cs="Times New Roman"/>
                <w:sz w:val="20"/>
                <w:szCs w:val="20"/>
              </w:rPr>
              <w:t>t</w:t>
            </w:r>
            <w:r w:rsidRPr="009B4E43">
              <w:rPr>
                <w:rFonts w:ascii="Times New Roman" w:hAnsi="Times New Roman" w:cs="Times New Roman"/>
                <w:sz w:val="20"/>
                <w:szCs w:val="20"/>
                <w:lang w:val="ru-RU"/>
              </w:rPr>
              <w:t>).</w:t>
            </w:r>
          </w:p>
          <w:p w14:paraId="55AC3A34"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Подкладка: Ткань подкладочная атласного переплетения, не менее 55% вискозы, 45% полиэстер, цвет темно-синий.</w:t>
            </w:r>
          </w:p>
          <w:p w14:paraId="29CEBD55" w14:textId="2B94E8CA" w:rsidR="009B4E43" w:rsidRPr="009B4E43" w:rsidRDefault="009B4E43" w:rsidP="00572F44">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Описание нарукавного знака принадлежности работника к ОАО «РЖД» (шеврона): шеврон овальной формы 57ммХ85мм, материал основы шевронная ткань темно-синего цвета. Внутри шеврона имеется окантовка красного цвета 2 мм, в центре вышита шелковой нитью красного цвета эмблема с изображением официального логотипа ОАО «РЖД», размер логотипа 26ммХ13мм.</w:t>
            </w:r>
          </w:p>
        </w:tc>
        <w:tc>
          <w:tcPr>
            <w:tcW w:w="1134" w:type="dxa"/>
          </w:tcPr>
          <w:p w14:paraId="7B423C6B" w14:textId="30E6ABF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lastRenderedPageBreak/>
              <w:t>шт</w:t>
            </w:r>
            <w:proofErr w:type="spellEnd"/>
          </w:p>
        </w:tc>
        <w:tc>
          <w:tcPr>
            <w:tcW w:w="851" w:type="dxa"/>
          </w:tcPr>
          <w:p w14:paraId="3714CD35" w14:textId="1E94AF55"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5</w:t>
            </w:r>
          </w:p>
        </w:tc>
        <w:tc>
          <w:tcPr>
            <w:tcW w:w="1417" w:type="dxa"/>
          </w:tcPr>
          <w:p w14:paraId="3411394E" w14:textId="6CAD0FEF"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9 300,00</w:t>
            </w:r>
          </w:p>
        </w:tc>
        <w:tc>
          <w:tcPr>
            <w:tcW w:w="1418" w:type="dxa"/>
          </w:tcPr>
          <w:p w14:paraId="13D03104" w14:textId="46492322"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9 430,00</w:t>
            </w:r>
          </w:p>
        </w:tc>
        <w:tc>
          <w:tcPr>
            <w:tcW w:w="1417" w:type="dxa"/>
          </w:tcPr>
          <w:p w14:paraId="34F52B77" w14:textId="7ED5AAFC"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9 800,00</w:t>
            </w:r>
          </w:p>
        </w:tc>
        <w:tc>
          <w:tcPr>
            <w:tcW w:w="1134" w:type="dxa"/>
          </w:tcPr>
          <w:p w14:paraId="3C9132DF" w14:textId="660D8B5E"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9 510,00</w:t>
            </w:r>
          </w:p>
        </w:tc>
        <w:tc>
          <w:tcPr>
            <w:tcW w:w="1269" w:type="dxa"/>
          </w:tcPr>
          <w:p w14:paraId="29596928" w14:textId="749800C4"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47 550,00</w:t>
            </w:r>
          </w:p>
        </w:tc>
      </w:tr>
      <w:tr w:rsidR="009B4E43" w:rsidRPr="00320FC3" w14:paraId="70EA7339" w14:textId="77777777" w:rsidTr="0076013D">
        <w:tc>
          <w:tcPr>
            <w:tcW w:w="438" w:type="dxa"/>
          </w:tcPr>
          <w:p w14:paraId="0DA2185A" w14:textId="77777777" w:rsidR="009B4E43" w:rsidRPr="00320FC3" w:rsidRDefault="009B4E43" w:rsidP="009B4E43">
            <w:pPr>
              <w:pStyle w:val="affa"/>
              <w:widowControl w:val="0"/>
              <w:rPr>
                <w:rFonts w:ascii="Times New Roman" w:eastAsia="Times New Roman" w:hAnsi="Times New Roman" w:cs="Times New Roman"/>
                <w:sz w:val="20"/>
                <w:szCs w:val="20"/>
                <w:lang w:eastAsia="ru-RU"/>
              </w:rPr>
            </w:pPr>
            <w:r w:rsidRPr="00320FC3">
              <w:rPr>
                <w:rFonts w:ascii="Times New Roman" w:eastAsia="Times New Roman" w:hAnsi="Times New Roman" w:cs="Times New Roman"/>
                <w:sz w:val="20"/>
                <w:szCs w:val="20"/>
                <w:lang w:val="ru-RU" w:eastAsia="ru-RU"/>
              </w:rPr>
              <w:t>11</w:t>
            </w:r>
          </w:p>
        </w:tc>
        <w:tc>
          <w:tcPr>
            <w:tcW w:w="2505" w:type="dxa"/>
            <w:vAlign w:val="center"/>
          </w:tcPr>
          <w:p w14:paraId="1E8CE673" w14:textId="5E4CC8E7" w:rsidR="009B4E43" w:rsidRPr="00320FC3" w:rsidRDefault="009B4E43" w:rsidP="009B4E43">
            <w:pPr>
              <w:pStyle w:val="affa"/>
              <w:widowControl w:val="0"/>
              <w:rPr>
                <w:rFonts w:ascii="Times New Roman" w:hAnsi="Times New Roman" w:cs="Times New Roman"/>
                <w:sz w:val="20"/>
                <w:szCs w:val="20"/>
                <w:lang w:val="ru-RU"/>
              </w:rPr>
            </w:pPr>
            <w:proofErr w:type="spellStart"/>
            <w:r w:rsidRPr="00320FC3">
              <w:rPr>
                <w:rFonts w:ascii="Times New Roman" w:hAnsi="Times New Roman" w:cs="Times New Roman"/>
                <w:sz w:val="20"/>
                <w:szCs w:val="20"/>
              </w:rPr>
              <w:t>Шарфик</w:t>
            </w:r>
            <w:proofErr w:type="spellEnd"/>
            <w:r w:rsidRPr="00320FC3">
              <w:rPr>
                <w:rFonts w:ascii="Times New Roman" w:hAnsi="Times New Roman" w:cs="Times New Roman"/>
                <w:sz w:val="20"/>
                <w:szCs w:val="20"/>
              </w:rPr>
              <w:t xml:space="preserve"> </w:t>
            </w:r>
            <w:proofErr w:type="spellStart"/>
            <w:r w:rsidRPr="00320FC3">
              <w:rPr>
                <w:rFonts w:ascii="Times New Roman" w:hAnsi="Times New Roman" w:cs="Times New Roman"/>
                <w:sz w:val="20"/>
                <w:szCs w:val="20"/>
              </w:rPr>
              <w:t>женский</w:t>
            </w:r>
            <w:proofErr w:type="spellEnd"/>
          </w:p>
        </w:tc>
        <w:tc>
          <w:tcPr>
            <w:tcW w:w="3431" w:type="dxa"/>
          </w:tcPr>
          <w:p w14:paraId="44DB2D23"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Шарфик женский изготавливается из ткани светло-серого цвета с красными и серыми диагональными полосками.</w:t>
            </w:r>
          </w:p>
          <w:p w14:paraId="275F6D23"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Шарфик форменный состоит из широкой части, шейной и петли. основной цвет шарфика - светло-серый с плавными переходами красные и серые полосы, последовательность полос в рисунке справа н</w:t>
            </w:r>
            <w:r w:rsidRPr="009B4E43">
              <w:rPr>
                <w:rFonts w:ascii="Times New Roman" w:hAnsi="Times New Roman" w:cs="Times New Roman"/>
                <w:sz w:val="20"/>
                <w:szCs w:val="20"/>
              </w:rPr>
              <w:t>a</w:t>
            </w:r>
            <w:r w:rsidRPr="009B4E43">
              <w:rPr>
                <w:rFonts w:ascii="Times New Roman" w:hAnsi="Times New Roman" w:cs="Times New Roman"/>
                <w:sz w:val="20"/>
                <w:szCs w:val="20"/>
                <w:lang w:val="ru-RU"/>
              </w:rPr>
              <w:t xml:space="preserve">лево вниз: светло-серая, серая, красная. Ширина полос в рисунке: светло-серый 1,8 см, серая с </w:t>
            </w:r>
            <w:r w:rsidRPr="009B4E43">
              <w:rPr>
                <w:rFonts w:ascii="Times New Roman" w:hAnsi="Times New Roman" w:cs="Times New Roman"/>
                <w:sz w:val="20"/>
                <w:szCs w:val="20"/>
                <w:lang w:val="ru-RU"/>
              </w:rPr>
              <w:lastRenderedPageBreak/>
              <w:t>красным полоса - 1,0 см (серая - 0,5 см; красная - 0,5 см). В углу шарфика - логотип «РЖД». Шарфик состоит из широкой части, шейной и петли. Длина шарфика – 64см + 1см</w:t>
            </w:r>
          </w:p>
          <w:p w14:paraId="12EA8DE4"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Ширина широкой части – 36,5 см</w:t>
            </w:r>
          </w:p>
          <w:p w14:paraId="4B5223D1"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Длина по короткой стороне – 26,5 см</w:t>
            </w:r>
          </w:p>
          <w:p w14:paraId="2934E769"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Ширина петли – 7,5см</w:t>
            </w:r>
          </w:p>
          <w:p w14:paraId="1E7194A2" w14:textId="1ACBDE16" w:rsidR="009B4E43" w:rsidRPr="009B4E43" w:rsidRDefault="009B4E43" w:rsidP="00572F44">
            <w:pPr>
              <w:rPr>
                <w:rFonts w:ascii="Times New Roman" w:hAnsi="Times New Roman" w:cs="Times New Roman"/>
                <w:sz w:val="20"/>
                <w:szCs w:val="20"/>
              </w:rPr>
            </w:pPr>
            <w:r w:rsidRPr="009B4E43">
              <w:rPr>
                <w:rFonts w:ascii="Times New Roman" w:hAnsi="Times New Roman" w:cs="Times New Roman"/>
                <w:sz w:val="20"/>
                <w:szCs w:val="20"/>
                <w:lang w:val="ru-RU"/>
              </w:rPr>
              <w:t>Ткань:</w:t>
            </w:r>
            <w:r w:rsidRPr="009B4E43">
              <w:rPr>
                <w:rFonts w:ascii="Times New Roman" w:hAnsi="Times New Roman" w:cs="Times New Roman"/>
                <w:sz w:val="20"/>
                <w:szCs w:val="20"/>
              </w:rPr>
              <w:t> </w:t>
            </w:r>
            <w:r w:rsidRPr="009B4E43">
              <w:rPr>
                <w:rFonts w:ascii="Times New Roman" w:hAnsi="Times New Roman" w:cs="Times New Roman"/>
                <w:sz w:val="20"/>
                <w:szCs w:val="20"/>
                <w:lang w:val="ru-RU"/>
              </w:rPr>
              <w:t>полиэфир - 100%, шелк поверхностная плотность 90г/м2.</w:t>
            </w:r>
          </w:p>
        </w:tc>
        <w:tc>
          <w:tcPr>
            <w:tcW w:w="1134" w:type="dxa"/>
          </w:tcPr>
          <w:p w14:paraId="065FCFF0" w14:textId="1C601FB7" w:rsidR="009B4E43" w:rsidRPr="00320FC3" w:rsidRDefault="009B4E43" w:rsidP="009B4E43">
            <w:pPr>
              <w:pStyle w:val="affa"/>
              <w:widowControl w:val="0"/>
              <w:jc w:val="center"/>
              <w:rPr>
                <w:rFonts w:ascii="Times New Roman" w:hAnsi="Times New Roman" w:cs="Times New Roman"/>
                <w:sz w:val="20"/>
                <w:szCs w:val="20"/>
              </w:rPr>
            </w:pPr>
            <w:proofErr w:type="spellStart"/>
            <w:r w:rsidRPr="00320FC3">
              <w:rPr>
                <w:rFonts w:ascii="Times New Roman" w:hAnsi="Times New Roman" w:cs="Times New Roman"/>
                <w:sz w:val="20"/>
                <w:szCs w:val="20"/>
              </w:rPr>
              <w:lastRenderedPageBreak/>
              <w:t>шт</w:t>
            </w:r>
            <w:proofErr w:type="spellEnd"/>
          </w:p>
        </w:tc>
        <w:tc>
          <w:tcPr>
            <w:tcW w:w="851" w:type="dxa"/>
          </w:tcPr>
          <w:p w14:paraId="24B8EFCC" w14:textId="4917065A" w:rsidR="009B4E43" w:rsidRPr="00320FC3" w:rsidRDefault="009B4E43" w:rsidP="009B4E43">
            <w:pPr>
              <w:pStyle w:val="affa"/>
              <w:widowControl w:val="0"/>
              <w:jc w:val="center"/>
              <w:rPr>
                <w:rFonts w:ascii="Times New Roman" w:hAnsi="Times New Roman" w:cs="Times New Roman"/>
                <w:sz w:val="20"/>
                <w:szCs w:val="20"/>
              </w:rPr>
            </w:pPr>
            <w:r w:rsidRPr="00320FC3">
              <w:rPr>
                <w:rFonts w:ascii="Times New Roman" w:hAnsi="Times New Roman" w:cs="Times New Roman"/>
                <w:sz w:val="20"/>
                <w:szCs w:val="20"/>
              </w:rPr>
              <w:t>20</w:t>
            </w:r>
          </w:p>
        </w:tc>
        <w:tc>
          <w:tcPr>
            <w:tcW w:w="1417" w:type="dxa"/>
          </w:tcPr>
          <w:p w14:paraId="65D43521" w14:textId="30A87EE0" w:rsidR="009B4E43" w:rsidRPr="00320FC3" w:rsidRDefault="009B4E43" w:rsidP="009B4E43">
            <w:pPr>
              <w:pStyle w:val="affa"/>
              <w:widowControl w:val="0"/>
              <w:jc w:val="center"/>
              <w:rPr>
                <w:rFonts w:ascii="Times New Roman" w:hAnsi="Times New Roman" w:cs="Times New Roman"/>
                <w:sz w:val="20"/>
                <w:szCs w:val="20"/>
              </w:rPr>
            </w:pPr>
            <w:r w:rsidRPr="00320FC3">
              <w:rPr>
                <w:rFonts w:ascii="Times New Roman" w:hAnsi="Times New Roman" w:cs="Times New Roman"/>
                <w:sz w:val="20"/>
                <w:szCs w:val="20"/>
              </w:rPr>
              <w:t>1 235,00</w:t>
            </w:r>
          </w:p>
        </w:tc>
        <w:tc>
          <w:tcPr>
            <w:tcW w:w="1418" w:type="dxa"/>
          </w:tcPr>
          <w:p w14:paraId="190732E5" w14:textId="4B18162A" w:rsidR="009B4E43" w:rsidRPr="00320FC3" w:rsidRDefault="009B4E43" w:rsidP="009B4E43">
            <w:pPr>
              <w:pStyle w:val="affa"/>
              <w:widowControl w:val="0"/>
              <w:jc w:val="center"/>
              <w:rPr>
                <w:rFonts w:ascii="Times New Roman" w:hAnsi="Times New Roman" w:cs="Times New Roman"/>
                <w:sz w:val="20"/>
                <w:szCs w:val="20"/>
              </w:rPr>
            </w:pPr>
            <w:r w:rsidRPr="00320FC3">
              <w:rPr>
                <w:rFonts w:ascii="Times New Roman" w:hAnsi="Times New Roman" w:cs="Times New Roman"/>
                <w:sz w:val="20"/>
                <w:szCs w:val="20"/>
              </w:rPr>
              <w:t>1 350,00</w:t>
            </w:r>
          </w:p>
        </w:tc>
        <w:tc>
          <w:tcPr>
            <w:tcW w:w="1417" w:type="dxa"/>
          </w:tcPr>
          <w:p w14:paraId="443830FD" w14:textId="76172B56" w:rsidR="009B4E43" w:rsidRPr="00320FC3" w:rsidRDefault="009B4E43" w:rsidP="009B4E43">
            <w:pPr>
              <w:pStyle w:val="affa"/>
              <w:widowControl w:val="0"/>
              <w:jc w:val="center"/>
              <w:rPr>
                <w:rFonts w:ascii="Times New Roman" w:hAnsi="Times New Roman" w:cs="Times New Roman"/>
                <w:sz w:val="20"/>
                <w:szCs w:val="20"/>
              </w:rPr>
            </w:pPr>
            <w:r w:rsidRPr="00320FC3">
              <w:rPr>
                <w:rFonts w:ascii="Times New Roman" w:hAnsi="Times New Roman" w:cs="Times New Roman"/>
                <w:sz w:val="20"/>
                <w:szCs w:val="20"/>
              </w:rPr>
              <w:t>1 410,00</w:t>
            </w:r>
          </w:p>
        </w:tc>
        <w:tc>
          <w:tcPr>
            <w:tcW w:w="1134" w:type="dxa"/>
          </w:tcPr>
          <w:p w14:paraId="3ABC43C9" w14:textId="71E67986" w:rsidR="009B4E43" w:rsidRPr="00320FC3" w:rsidRDefault="009B4E43" w:rsidP="009B4E43">
            <w:pPr>
              <w:pStyle w:val="affa"/>
              <w:widowControl w:val="0"/>
              <w:jc w:val="center"/>
              <w:rPr>
                <w:rFonts w:ascii="Times New Roman" w:hAnsi="Times New Roman" w:cs="Times New Roman"/>
                <w:sz w:val="20"/>
                <w:szCs w:val="20"/>
              </w:rPr>
            </w:pPr>
            <w:r w:rsidRPr="00320FC3">
              <w:rPr>
                <w:rFonts w:ascii="Times New Roman" w:hAnsi="Times New Roman" w:cs="Times New Roman"/>
                <w:sz w:val="20"/>
                <w:szCs w:val="20"/>
              </w:rPr>
              <w:t>1 331,67</w:t>
            </w:r>
          </w:p>
        </w:tc>
        <w:tc>
          <w:tcPr>
            <w:tcW w:w="1269" w:type="dxa"/>
          </w:tcPr>
          <w:p w14:paraId="638142BF" w14:textId="06624B2E" w:rsidR="009B4E43" w:rsidRPr="00320FC3" w:rsidRDefault="009B4E43" w:rsidP="009B4E43">
            <w:pPr>
              <w:jc w:val="center"/>
              <w:rPr>
                <w:rFonts w:ascii="Times New Roman" w:hAnsi="Times New Roman" w:cs="Times New Roman"/>
                <w:sz w:val="20"/>
                <w:szCs w:val="20"/>
                <w:lang w:val="ru-RU"/>
              </w:rPr>
            </w:pPr>
            <w:r w:rsidRPr="00320FC3">
              <w:rPr>
                <w:rFonts w:ascii="Times New Roman" w:hAnsi="Times New Roman" w:cs="Times New Roman"/>
                <w:sz w:val="20"/>
                <w:szCs w:val="20"/>
              </w:rPr>
              <w:t>26 633,33</w:t>
            </w:r>
          </w:p>
        </w:tc>
      </w:tr>
      <w:tr w:rsidR="009B4E43" w:rsidRPr="00320FC3" w14:paraId="61CC5447" w14:textId="77777777" w:rsidTr="0076013D">
        <w:tc>
          <w:tcPr>
            <w:tcW w:w="438" w:type="dxa"/>
          </w:tcPr>
          <w:p w14:paraId="6D5349BD" w14:textId="77777777"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eastAsia="Times New Roman" w:hAnsi="Times New Roman" w:cs="Times New Roman"/>
                <w:sz w:val="20"/>
                <w:szCs w:val="20"/>
                <w:lang w:val="ru-RU" w:eastAsia="ru-RU"/>
              </w:rPr>
              <w:t>12</w:t>
            </w:r>
          </w:p>
        </w:tc>
        <w:tc>
          <w:tcPr>
            <w:tcW w:w="2505" w:type="dxa"/>
            <w:vAlign w:val="center"/>
          </w:tcPr>
          <w:p w14:paraId="2F40D790" w14:textId="42C42A19" w:rsidR="009B4E43" w:rsidRPr="00320FC3" w:rsidRDefault="009B4E43" w:rsidP="009B4E43">
            <w:pPr>
              <w:pStyle w:val="affa"/>
              <w:widowControl w:val="0"/>
              <w:rPr>
                <w:rFonts w:ascii="Times New Roman" w:eastAsia="Times New Roman" w:hAnsi="Times New Roman" w:cs="Times New Roman"/>
                <w:sz w:val="20"/>
                <w:szCs w:val="20"/>
                <w:lang w:val="ru-RU" w:eastAsia="ru-RU"/>
              </w:rPr>
            </w:pPr>
            <w:r w:rsidRPr="00320FC3">
              <w:rPr>
                <w:rFonts w:ascii="Times New Roman" w:hAnsi="Times New Roman" w:cs="Times New Roman"/>
                <w:sz w:val="20"/>
                <w:szCs w:val="20"/>
                <w:lang w:val="ru-RU"/>
              </w:rPr>
              <w:t>Фартук женский из ткани темно-синего цвета</w:t>
            </w:r>
          </w:p>
        </w:tc>
        <w:tc>
          <w:tcPr>
            <w:tcW w:w="3431" w:type="dxa"/>
          </w:tcPr>
          <w:p w14:paraId="361F526B" w14:textId="77777777" w:rsidR="009B4E43" w:rsidRPr="009B4E43" w:rsidRDefault="009B4E43" w:rsidP="009B4E43">
            <w:pPr>
              <w:rPr>
                <w:rFonts w:ascii="Times New Roman" w:hAnsi="Times New Roman" w:cs="Times New Roman"/>
                <w:sz w:val="20"/>
                <w:szCs w:val="20"/>
                <w:lang w:val="ru-RU"/>
              </w:rPr>
            </w:pPr>
            <w:r w:rsidRPr="009B4E43">
              <w:rPr>
                <w:rFonts w:ascii="Times New Roman" w:hAnsi="Times New Roman" w:cs="Times New Roman"/>
                <w:sz w:val="20"/>
                <w:szCs w:val="20"/>
                <w:lang w:val="ru-RU"/>
              </w:rPr>
              <w:t>Фартук женский из ткани темно-синего цвета.</w:t>
            </w:r>
          </w:p>
          <w:p w14:paraId="659A8B8C" w14:textId="013541F3" w:rsidR="009B4E43" w:rsidRPr="009B4E43" w:rsidRDefault="009B4E43" w:rsidP="00572F44">
            <w:pPr>
              <w:rPr>
                <w:rFonts w:ascii="Times New Roman" w:eastAsia="Times New Roman" w:hAnsi="Times New Roman" w:cs="Times New Roman"/>
                <w:sz w:val="20"/>
                <w:szCs w:val="20"/>
                <w:lang w:val="ru-RU" w:eastAsia="ru-RU"/>
              </w:rPr>
            </w:pPr>
            <w:r w:rsidRPr="009B4E43">
              <w:rPr>
                <w:rFonts w:ascii="Times New Roman" w:hAnsi="Times New Roman" w:cs="Times New Roman"/>
                <w:sz w:val="20"/>
                <w:szCs w:val="20"/>
                <w:lang w:val="ru-RU"/>
              </w:rPr>
              <w:t xml:space="preserve">Фартук женский изготавливается из ткани темно-синего цвета плотностью 160г/м2. Фартук на запахе, центральные вытачки по полочке и спинке, боковые карманы-листочки, регулируемая ширина пояса на двух пуговицах. По краю карманов и притачной обтачки выполнен отделочный кант красного цвета. На левой полочке вышит стилеобразующий элемент ОАО «РЖД размером 26*58,5 мм. </w:t>
            </w:r>
            <w:proofErr w:type="spellStart"/>
            <w:r w:rsidRPr="009B4E43">
              <w:rPr>
                <w:rFonts w:ascii="Times New Roman" w:hAnsi="Times New Roman" w:cs="Times New Roman"/>
                <w:sz w:val="20"/>
                <w:szCs w:val="20"/>
              </w:rPr>
              <w:t>Ткань</w:t>
            </w:r>
            <w:proofErr w:type="spellEnd"/>
            <w:r w:rsidRPr="009B4E43">
              <w:rPr>
                <w:rFonts w:ascii="Times New Roman" w:hAnsi="Times New Roman" w:cs="Times New Roman"/>
                <w:sz w:val="20"/>
                <w:szCs w:val="20"/>
              </w:rPr>
              <w:t xml:space="preserve">: </w:t>
            </w:r>
            <w:proofErr w:type="spellStart"/>
            <w:r w:rsidRPr="009B4E43">
              <w:rPr>
                <w:rFonts w:ascii="Times New Roman" w:hAnsi="Times New Roman" w:cs="Times New Roman"/>
                <w:sz w:val="20"/>
                <w:szCs w:val="20"/>
              </w:rPr>
              <w:t>полиэфир</w:t>
            </w:r>
            <w:proofErr w:type="spellEnd"/>
            <w:r w:rsidRPr="009B4E43">
              <w:rPr>
                <w:rFonts w:ascii="Times New Roman" w:hAnsi="Times New Roman" w:cs="Times New Roman"/>
                <w:sz w:val="20"/>
                <w:szCs w:val="20"/>
              </w:rPr>
              <w:t xml:space="preserve"> </w:t>
            </w:r>
            <w:proofErr w:type="spellStart"/>
            <w:r w:rsidRPr="009B4E43">
              <w:rPr>
                <w:rFonts w:ascii="Times New Roman" w:hAnsi="Times New Roman" w:cs="Times New Roman"/>
                <w:sz w:val="20"/>
                <w:szCs w:val="20"/>
              </w:rPr>
              <w:t>не</w:t>
            </w:r>
            <w:proofErr w:type="spellEnd"/>
            <w:r w:rsidRPr="009B4E43">
              <w:rPr>
                <w:rFonts w:ascii="Times New Roman" w:hAnsi="Times New Roman" w:cs="Times New Roman"/>
                <w:sz w:val="20"/>
                <w:szCs w:val="20"/>
              </w:rPr>
              <w:t xml:space="preserve"> </w:t>
            </w:r>
            <w:proofErr w:type="spellStart"/>
            <w:r w:rsidRPr="009B4E43">
              <w:rPr>
                <w:rFonts w:ascii="Times New Roman" w:hAnsi="Times New Roman" w:cs="Times New Roman"/>
                <w:sz w:val="20"/>
                <w:szCs w:val="20"/>
              </w:rPr>
              <w:t>менее</w:t>
            </w:r>
            <w:proofErr w:type="spellEnd"/>
            <w:r w:rsidRPr="009B4E43">
              <w:rPr>
                <w:rFonts w:ascii="Times New Roman" w:hAnsi="Times New Roman" w:cs="Times New Roman"/>
                <w:sz w:val="20"/>
                <w:szCs w:val="20"/>
              </w:rPr>
              <w:t xml:space="preserve"> 65%, </w:t>
            </w:r>
            <w:proofErr w:type="spellStart"/>
            <w:r w:rsidRPr="009B4E43">
              <w:rPr>
                <w:rFonts w:ascii="Times New Roman" w:hAnsi="Times New Roman" w:cs="Times New Roman"/>
                <w:sz w:val="20"/>
                <w:szCs w:val="20"/>
              </w:rPr>
              <w:t>хлопок</w:t>
            </w:r>
            <w:proofErr w:type="spellEnd"/>
            <w:r w:rsidRPr="009B4E43">
              <w:rPr>
                <w:rFonts w:ascii="Times New Roman" w:hAnsi="Times New Roman" w:cs="Times New Roman"/>
                <w:sz w:val="20"/>
                <w:szCs w:val="20"/>
              </w:rPr>
              <w:t xml:space="preserve"> </w:t>
            </w:r>
            <w:proofErr w:type="spellStart"/>
            <w:r w:rsidRPr="009B4E43">
              <w:rPr>
                <w:rFonts w:ascii="Times New Roman" w:hAnsi="Times New Roman" w:cs="Times New Roman"/>
                <w:sz w:val="20"/>
                <w:szCs w:val="20"/>
              </w:rPr>
              <w:t>не</w:t>
            </w:r>
            <w:proofErr w:type="spellEnd"/>
            <w:r w:rsidRPr="009B4E43">
              <w:rPr>
                <w:rFonts w:ascii="Times New Roman" w:hAnsi="Times New Roman" w:cs="Times New Roman"/>
                <w:sz w:val="20"/>
                <w:szCs w:val="20"/>
              </w:rPr>
              <w:t xml:space="preserve"> </w:t>
            </w:r>
            <w:proofErr w:type="spellStart"/>
            <w:r w:rsidRPr="009B4E43">
              <w:rPr>
                <w:rFonts w:ascii="Times New Roman" w:hAnsi="Times New Roman" w:cs="Times New Roman"/>
                <w:sz w:val="20"/>
                <w:szCs w:val="20"/>
              </w:rPr>
              <w:t>менее</w:t>
            </w:r>
            <w:proofErr w:type="spellEnd"/>
            <w:r w:rsidRPr="009B4E43">
              <w:rPr>
                <w:rFonts w:ascii="Times New Roman" w:hAnsi="Times New Roman" w:cs="Times New Roman"/>
                <w:sz w:val="20"/>
                <w:szCs w:val="20"/>
              </w:rPr>
              <w:t xml:space="preserve"> 35%</w:t>
            </w:r>
          </w:p>
        </w:tc>
        <w:tc>
          <w:tcPr>
            <w:tcW w:w="1134" w:type="dxa"/>
          </w:tcPr>
          <w:p w14:paraId="74E86AB3" w14:textId="2EAD620F"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proofErr w:type="spellStart"/>
            <w:r w:rsidRPr="00320FC3">
              <w:rPr>
                <w:rFonts w:ascii="Times New Roman" w:hAnsi="Times New Roman" w:cs="Times New Roman"/>
                <w:sz w:val="20"/>
                <w:szCs w:val="20"/>
              </w:rPr>
              <w:t>шт</w:t>
            </w:r>
            <w:proofErr w:type="spellEnd"/>
          </w:p>
        </w:tc>
        <w:tc>
          <w:tcPr>
            <w:tcW w:w="851" w:type="dxa"/>
          </w:tcPr>
          <w:p w14:paraId="13524400" w14:textId="135B868F"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28</w:t>
            </w:r>
          </w:p>
        </w:tc>
        <w:tc>
          <w:tcPr>
            <w:tcW w:w="1417" w:type="dxa"/>
          </w:tcPr>
          <w:p w14:paraId="560767ED" w14:textId="31D1107A"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9 650,00</w:t>
            </w:r>
          </w:p>
        </w:tc>
        <w:tc>
          <w:tcPr>
            <w:tcW w:w="1418" w:type="dxa"/>
          </w:tcPr>
          <w:p w14:paraId="752AC437" w14:textId="3C71E978"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9 720,00</w:t>
            </w:r>
          </w:p>
        </w:tc>
        <w:tc>
          <w:tcPr>
            <w:tcW w:w="1417" w:type="dxa"/>
          </w:tcPr>
          <w:p w14:paraId="04B65903" w14:textId="79166F91"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9 800,00</w:t>
            </w:r>
          </w:p>
        </w:tc>
        <w:tc>
          <w:tcPr>
            <w:tcW w:w="1134" w:type="dxa"/>
          </w:tcPr>
          <w:p w14:paraId="62817246" w14:textId="6CC2F8BF"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9 723,33</w:t>
            </w:r>
          </w:p>
        </w:tc>
        <w:tc>
          <w:tcPr>
            <w:tcW w:w="1269" w:type="dxa"/>
          </w:tcPr>
          <w:p w14:paraId="1B09CB63" w14:textId="03EACD73" w:rsidR="009B4E43" w:rsidRPr="00320FC3" w:rsidRDefault="009B4E43" w:rsidP="009B4E43">
            <w:pPr>
              <w:pStyle w:val="affa"/>
              <w:widowControl w:val="0"/>
              <w:jc w:val="center"/>
              <w:rPr>
                <w:rFonts w:ascii="Times New Roman" w:eastAsia="Times New Roman" w:hAnsi="Times New Roman" w:cs="Times New Roman"/>
                <w:sz w:val="20"/>
                <w:szCs w:val="20"/>
                <w:lang w:eastAsia="ru-RU"/>
              </w:rPr>
            </w:pPr>
            <w:r w:rsidRPr="00320FC3">
              <w:rPr>
                <w:rFonts w:ascii="Times New Roman" w:hAnsi="Times New Roman" w:cs="Times New Roman"/>
                <w:sz w:val="20"/>
                <w:szCs w:val="20"/>
              </w:rPr>
              <w:t>272 253,33</w:t>
            </w:r>
          </w:p>
        </w:tc>
      </w:tr>
      <w:tr w:rsidR="00320FC3" w:rsidRPr="00F46F01" w14:paraId="036C12E6" w14:textId="77777777" w:rsidTr="0076013D">
        <w:tc>
          <w:tcPr>
            <w:tcW w:w="438" w:type="dxa"/>
          </w:tcPr>
          <w:p w14:paraId="3C61D644" w14:textId="77777777" w:rsidR="00320FC3" w:rsidRPr="00F46F01" w:rsidRDefault="00320FC3" w:rsidP="00320FC3">
            <w:pPr>
              <w:pStyle w:val="affa"/>
              <w:widowControl w:val="0"/>
              <w:rPr>
                <w:rFonts w:ascii="Times New Roman" w:eastAsia="Times New Roman" w:hAnsi="Times New Roman" w:cs="Times New Roman"/>
                <w:b/>
                <w:bCs/>
                <w:sz w:val="20"/>
                <w:szCs w:val="20"/>
                <w:lang w:eastAsia="ru-RU"/>
              </w:rPr>
            </w:pPr>
          </w:p>
        </w:tc>
        <w:tc>
          <w:tcPr>
            <w:tcW w:w="2505" w:type="dxa"/>
          </w:tcPr>
          <w:p w14:paraId="1065D283" w14:textId="77777777" w:rsidR="00320FC3" w:rsidRPr="00F46F01" w:rsidRDefault="00320FC3" w:rsidP="00320FC3">
            <w:pPr>
              <w:pStyle w:val="affa"/>
              <w:widowControl w:val="0"/>
              <w:rPr>
                <w:rFonts w:ascii="Times New Roman" w:eastAsia="Times New Roman" w:hAnsi="Times New Roman" w:cs="Times New Roman"/>
                <w:b/>
                <w:bCs/>
                <w:sz w:val="20"/>
                <w:szCs w:val="20"/>
                <w:lang w:eastAsia="ru-RU"/>
              </w:rPr>
            </w:pPr>
            <w:r w:rsidRPr="00F46F01">
              <w:rPr>
                <w:rFonts w:ascii="Times New Roman" w:hAnsi="Times New Roman" w:cs="Times New Roman"/>
                <w:b/>
                <w:bCs/>
                <w:sz w:val="20"/>
                <w:szCs w:val="20"/>
              </w:rPr>
              <w:t>ИТОГО</w:t>
            </w:r>
          </w:p>
        </w:tc>
        <w:tc>
          <w:tcPr>
            <w:tcW w:w="3431" w:type="dxa"/>
          </w:tcPr>
          <w:p w14:paraId="2D499CF8" w14:textId="77777777" w:rsidR="00320FC3" w:rsidRPr="00F46F01" w:rsidRDefault="00320FC3" w:rsidP="00320FC3">
            <w:pPr>
              <w:pStyle w:val="affa"/>
              <w:widowControl w:val="0"/>
              <w:rPr>
                <w:rFonts w:ascii="Times New Roman" w:eastAsia="Times New Roman" w:hAnsi="Times New Roman" w:cs="Times New Roman"/>
                <w:b/>
                <w:bCs/>
                <w:sz w:val="20"/>
                <w:szCs w:val="20"/>
                <w:lang w:eastAsia="ru-RU"/>
              </w:rPr>
            </w:pPr>
          </w:p>
        </w:tc>
        <w:tc>
          <w:tcPr>
            <w:tcW w:w="1134" w:type="dxa"/>
          </w:tcPr>
          <w:p w14:paraId="7C17A477" w14:textId="77777777" w:rsidR="00320FC3" w:rsidRPr="00F46F01" w:rsidRDefault="00320FC3" w:rsidP="00320FC3">
            <w:pPr>
              <w:pStyle w:val="affa"/>
              <w:widowControl w:val="0"/>
              <w:rPr>
                <w:rFonts w:ascii="Times New Roman" w:eastAsia="Times New Roman" w:hAnsi="Times New Roman" w:cs="Times New Roman"/>
                <w:b/>
                <w:bCs/>
                <w:sz w:val="20"/>
                <w:szCs w:val="20"/>
                <w:lang w:eastAsia="ru-RU"/>
              </w:rPr>
            </w:pPr>
          </w:p>
        </w:tc>
        <w:tc>
          <w:tcPr>
            <w:tcW w:w="851" w:type="dxa"/>
          </w:tcPr>
          <w:p w14:paraId="320D6949" w14:textId="77777777" w:rsidR="00320FC3" w:rsidRPr="00F46F01" w:rsidRDefault="00320FC3" w:rsidP="00320FC3">
            <w:pPr>
              <w:pStyle w:val="affa"/>
              <w:widowControl w:val="0"/>
              <w:rPr>
                <w:rFonts w:ascii="Times New Roman" w:eastAsia="Times New Roman" w:hAnsi="Times New Roman" w:cs="Times New Roman"/>
                <w:b/>
                <w:bCs/>
                <w:sz w:val="20"/>
                <w:szCs w:val="20"/>
                <w:lang w:eastAsia="ru-RU"/>
              </w:rPr>
            </w:pPr>
          </w:p>
        </w:tc>
        <w:tc>
          <w:tcPr>
            <w:tcW w:w="1417" w:type="dxa"/>
          </w:tcPr>
          <w:p w14:paraId="478CD954" w14:textId="77777777" w:rsidR="00320FC3" w:rsidRPr="00F46F01" w:rsidRDefault="00320FC3" w:rsidP="00320FC3">
            <w:pPr>
              <w:pStyle w:val="affa"/>
              <w:widowControl w:val="0"/>
              <w:rPr>
                <w:rFonts w:ascii="Times New Roman" w:eastAsia="Times New Roman" w:hAnsi="Times New Roman" w:cs="Times New Roman"/>
                <w:b/>
                <w:bCs/>
                <w:sz w:val="20"/>
                <w:szCs w:val="20"/>
                <w:lang w:eastAsia="ru-RU"/>
              </w:rPr>
            </w:pPr>
          </w:p>
        </w:tc>
        <w:tc>
          <w:tcPr>
            <w:tcW w:w="1418" w:type="dxa"/>
          </w:tcPr>
          <w:p w14:paraId="017A541F" w14:textId="77777777" w:rsidR="00320FC3" w:rsidRPr="00F46F01" w:rsidRDefault="00320FC3" w:rsidP="00320FC3">
            <w:pPr>
              <w:pStyle w:val="affa"/>
              <w:widowControl w:val="0"/>
              <w:rPr>
                <w:rFonts w:ascii="Times New Roman" w:eastAsia="Times New Roman" w:hAnsi="Times New Roman" w:cs="Times New Roman"/>
                <w:b/>
                <w:bCs/>
                <w:sz w:val="20"/>
                <w:szCs w:val="20"/>
                <w:lang w:eastAsia="ru-RU"/>
              </w:rPr>
            </w:pPr>
          </w:p>
        </w:tc>
        <w:tc>
          <w:tcPr>
            <w:tcW w:w="1417" w:type="dxa"/>
          </w:tcPr>
          <w:p w14:paraId="4CF9CC41" w14:textId="77777777" w:rsidR="00320FC3" w:rsidRPr="00F46F01" w:rsidRDefault="00320FC3" w:rsidP="00320FC3">
            <w:pPr>
              <w:pStyle w:val="affa"/>
              <w:widowControl w:val="0"/>
              <w:rPr>
                <w:rFonts w:ascii="Times New Roman" w:eastAsia="Times New Roman" w:hAnsi="Times New Roman" w:cs="Times New Roman"/>
                <w:b/>
                <w:bCs/>
                <w:sz w:val="20"/>
                <w:szCs w:val="20"/>
                <w:lang w:eastAsia="ru-RU"/>
              </w:rPr>
            </w:pPr>
          </w:p>
        </w:tc>
        <w:tc>
          <w:tcPr>
            <w:tcW w:w="1134" w:type="dxa"/>
          </w:tcPr>
          <w:p w14:paraId="261DACC9" w14:textId="77777777" w:rsidR="00320FC3" w:rsidRPr="00F46F01" w:rsidRDefault="00320FC3" w:rsidP="00320FC3">
            <w:pPr>
              <w:pStyle w:val="affa"/>
              <w:widowControl w:val="0"/>
              <w:rPr>
                <w:rFonts w:ascii="Times New Roman" w:eastAsia="Times New Roman" w:hAnsi="Times New Roman" w:cs="Times New Roman"/>
                <w:b/>
                <w:bCs/>
                <w:sz w:val="20"/>
                <w:szCs w:val="20"/>
                <w:lang w:eastAsia="ru-RU"/>
              </w:rPr>
            </w:pPr>
          </w:p>
        </w:tc>
        <w:tc>
          <w:tcPr>
            <w:tcW w:w="1269" w:type="dxa"/>
          </w:tcPr>
          <w:p w14:paraId="5B7A71C9" w14:textId="61D86EEC" w:rsidR="00320FC3" w:rsidRPr="00F46F01" w:rsidRDefault="00320FC3" w:rsidP="00320FC3">
            <w:pPr>
              <w:jc w:val="both"/>
              <w:rPr>
                <w:rFonts w:ascii="Times New Roman" w:eastAsia="Times New Roman" w:hAnsi="Times New Roman" w:cs="Times New Roman"/>
                <w:b/>
                <w:bCs/>
                <w:sz w:val="20"/>
                <w:szCs w:val="20"/>
                <w:lang w:eastAsia="ru-RU"/>
              </w:rPr>
            </w:pPr>
            <w:r w:rsidRPr="00F46F01">
              <w:rPr>
                <w:rFonts w:ascii="Times New Roman" w:hAnsi="Times New Roman" w:cs="Times New Roman"/>
                <w:b/>
                <w:bCs/>
                <w:sz w:val="20"/>
                <w:szCs w:val="20"/>
              </w:rPr>
              <w:t>732 690,33</w:t>
            </w:r>
          </w:p>
        </w:tc>
      </w:tr>
    </w:tbl>
    <w:p w14:paraId="641DC417" w14:textId="77777777" w:rsidR="00EE348E" w:rsidRPr="00F46F01" w:rsidRDefault="00EE348E">
      <w:pPr>
        <w:pStyle w:val="affa"/>
        <w:widowControl w:val="0"/>
        <w:shd w:val="clear" w:color="auto" w:fill="FFFFFF"/>
        <w:ind w:firstLine="709"/>
        <w:rPr>
          <w:rFonts w:ascii="Times New Roman" w:eastAsia="Times New Roman" w:hAnsi="Times New Roman" w:cs="Times New Roman"/>
          <w:b/>
          <w:bCs/>
          <w:sz w:val="20"/>
          <w:szCs w:val="20"/>
          <w:lang w:eastAsia="ru-RU"/>
        </w:rPr>
      </w:pPr>
    </w:p>
    <w:p w14:paraId="64F88B95" w14:textId="77777777" w:rsidR="00EE348E" w:rsidRDefault="00EE348E">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2E0FBC2E" w14:textId="77777777" w:rsidR="00EE348E" w:rsidRDefault="00EE348E">
      <w:pPr>
        <w:pStyle w:val="aff7"/>
        <w:widowControl w:val="0"/>
        <w:shd w:val="clear" w:color="auto" w:fill="FFFFFF"/>
        <w:tabs>
          <w:tab w:val="left" w:pos="284"/>
          <w:tab w:val="left" w:pos="567"/>
        </w:tabs>
        <w:ind w:left="709"/>
        <w:jc w:val="both"/>
        <w:rPr>
          <w:rFonts w:ascii="Times New Roman" w:hAnsi="Times New Roman" w:cs="Times New Roman"/>
          <w:bCs/>
          <w:sz w:val="22"/>
          <w:szCs w:val="22"/>
        </w:rPr>
        <w:sectPr w:rsidR="00EE348E">
          <w:pgSz w:w="16838" w:h="11906" w:orient="landscape"/>
          <w:pgMar w:top="680" w:right="680" w:bottom="567" w:left="1134" w:header="709" w:footer="598" w:gutter="0"/>
          <w:cols w:space="708"/>
          <w:docGrid w:linePitch="360"/>
        </w:sectPr>
      </w:pPr>
    </w:p>
    <w:p w14:paraId="2CB2FD84" w14:textId="77777777" w:rsidR="00EE348E" w:rsidRDefault="00000000">
      <w:pPr>
        <w:pStyle w:val="aff7"/>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Pr>
          <w:rFonts w:ascii="Times New Roman" w:hAnsi="Times New Roman" w:cs="Times New Roman"/>
          <w:b/>
          <w:sz w:val="22"/>
          <w:szCs w:val="22"/>
          <w:highlight w:val="lightGray"/>
          <w:u w:val="single"/>
        </w:rPr>
        <w:lastRenderedPageBreak/>
        <w:t>Официальный язык закупки</w:t>
      </w:r>
      <w:r>
        <w:rPr>
          <w:rFonts w:ascii="Times New Roman" w:hAnsi="Times New Roman" w:cs="Times New Roman"/>
          <w:sz w:val="22"/>
          <w:szCs w:val="22"/>
        </w:rPr>
        <w:t>: русский.</w:t>
      </w:r>
    </w:p>
    <w:p w14:paraId="69B46B65"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Заявки оформляются на русском языке. Вся переписка, связанная с проведением закупки, ведется на русском языке, если иное не предусмотрено извещением о закупке. В случае если для участия в закупке иностранному лицу потребуется извещение конкурентной закупки на иностранном языке, перевод на иностранный язык такое лицо осуществляет самостоятельно за свой счет, если иное не установлено в извещении о закупке.</w:t>
      </w:r>
    </w:p>
    <w:p w14:paraId="4988F59B" w14:textId="77777777" w:rsidR="00EE348E" w:rsidRDefault="00EE348E">
      <w:pPr>
        <w:widowControl w:val="0"/>
        <w:shd w:val="clear" w:color="auto" w:fill="FFFFFF"/>
        <w:tabs>
          <w:tab w:val="left" w:pos="284"/>
          <w:tab w:val="left" w:pos="567"/>
        </w:tabs>
        <w:ind w:firstLine="709"/>
        <w:jc w:val="both"/>
        <w:rPr>
          <w:rFonts w:ascii="Times New Roman" w:hAnsi="Times New Roman" w:cs="Times New Roman"/>
          <w:b/>
          <w:i/>
          <w:sz w:val="22"/>
          <w:szCs w:val="22"/>
          <w:u w:val="single"/>
        </w:rPr>
      </w:pPr>
    </w:p>
    <w:p w14:paraId="26431513" w14:textId="77777777" w:rsidR="00EE348E" w:rsidRDefault="00000000">
      <w:pPr>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Pr>
          <w:rFonts w:ascii="Times New Roman" w:hAnsi="Times New Roman" w:cs="Times New Roman"/>
          <w:b/>
          <w:sz w:val="22"/>
          <w:szCs w:val="22"/>
          <w:highlight w:val="lightGray"/>
          <w:u w:val="single"/>
        </w:rPr>
        <w:t>Валюта закупки</w:t>
      </w:r>
      <w:r>
        <w:rPr>
          <w:rFonts w:ascii="Times New Roman" w:hAnsi="Times New Roman" w:cs="Times New Roman"/>
          <w:sz w:val="22"/>
          <w:szCs w:val="22"/>
        </w:rPr>
        <w:t>: российский рубль.</w:t>
      </w:r>
    </w:p>
    <w:p w14:paraId="768C449A" w14:textId="77777777" w:rsidR="00EE348E" w:rsidRDefault="00000000">
      <w:pPr>
        <w:widowControl w:val="0"/>
        <w:shd w:val="clear" w:color="auto" w:fill="FFFFFF"/>
        <w:tabs>
          <w:tab w:val="left" w:pos="284"/>
          <w:tab w:val="left" w:pos="567"/>
        </w:tabs>
        <w:ind w:firstLine="709"/>
        <w:jc w:val="both"/>
        <w:rPr>
          <w:rFonts w:ascii="Times New Roman" w:hAnsi="Times New Roman" w:cs="Times New Roman"/>
          <w:sz w:val="22"/>
          <w:szCs w:val="22"/>
        </w:rPr>
      </w:pPr>
      <w:r>
        <w:rPr>
          <w:rFonts w:ascii="Times New Roman" w:hAnsi="Times New Roman" w:cs="Times New Roman"/>
          <w:sz w:val="22"/>
          <w:szCs w:val="22"/>
        </w:rPr>
        <w:t>Документы, оригиналы которых выданы участнику закупки третьими лицами с выражением сумм денежных средств в иных валютах, должны сопровождаться переводом этих сумм в рубли, исходя из официального курса валюты, установленного Центральным банком РФ, с указанием такового курса и даты его установления.</w:t>
      </w:r>
    </w:p>
    <w:p w14:paraId="7E30CBD1" w14:textId="77777777" w:rsidR="00EE348E" w:rsidRDefault="00EE348E">
      <w:pPr>
        <w:widowControl w:val="0"/>
        <w:shd w:val="clear" w:color="auto" w:fill="FFFFFF"/>
        <w:tabs>
          <w:tab w:val="left" w:pos="284"/>
          <w:tab w:val="left" w:pos="567"/>
        </w:tabs>
        <w:ind w:firstLine="709"/>
        <w:jc w:val="both"/>
        <w:rPr>
          <w:rFonts w:ascii="Times New Roman" w:hAnsi="Times New Roman" w:cs="Times New Roman"/>
          <w:b/>
          <w:i/>
          <w:sz w:val="22"/>
          <w:szCs w:val="22"/>
        </w:rPr>
      </w:pPr>
    </w:p>
    <w:p w14:paraId="31080524" w14:textId="77777777" w:rsidR="00EE348E" w:rsidRDefault="00000000">
      <w:pPr>
        <w:pStyle w:val="aff7"/>
        <w:widowControl w:val="0"/>
        <w:numPr>
          <w:ilvl w:val="0"/>
          <w:numId w:val="2"/>
        </w:numPr>
        <w:tabs>
          <w:tab w:val="left" w:pos="851"/>
        </w:tabs>
        <w:ind w:left="0" w:firstLine="709"/>
        <w:jc w:val="both"/>
        <w:rPr>
          <w:rFonts w:ascii="Times New Roman" w:hAnsi="Times New Roman" w:cs="Times New Roman"/>
          <w:sz w:val="22"/>
          <w:szCs w:val="22"/>
        </w:rPr>
      </w:pPr>
      <w:r>
        <w:rPr>
          <w:rFonts w:ascii="Times New Roman" w:hAnsi="Times New Roman" w:cs="Times New Roman"/>
          <w:b/>
          <w:sz w:val="22"/>
          <w:szCs w:val="22"/>
          <w:u w:val="single"/>
          <w:shd w:val="clear" w:color="auto" w:fill="D9D9D9" w:themeFill="background1" w:themeFillShade="D9"/>
        </w:rPr>
        <w:t>Преференции</w:t>
      </w:r>
      <w:r>
        <w:rPr>
          <w:rFonts w:ascii="Times New Roman" w:hAnsi="Times New Roman" w:cs="Times New Roman"/>
          <w:sz w:val="22"/>
          <w:szCs w:val="22"/>
          <w:shd w:val="clear" w:color="auto" w:fill="D9D9D9" w:themeFill="background1" w:themeFillShade="D9"/>
        </w:rPr>
        <w:t>:</w:t>
      </w:r>
      <w:r>
        <w:rPr>
          <w:rFonts w:ascii="Times New Roman" w:hAnsi="Times New Roman" w:cs="Times New Roman"/>
          <w:sz w:val="22"/>
          <w:szCs w:val="22"/>
        </w:rPr>
        <w:t xml:space="preserve"> установлен </w:t>
      </w:r>
      <w:hyperlink r:id="rId16" w:tooltip="consultantplus://offline/ref=584629AA6B41D346104CF05FF94008151354B8A0F7F8E128C16D267368GCu3J" w:history="1">
        <w:r>
          <w:rPr>
            <w:rStyle w:val="af5"/>
            <w:rFonts w:ascii="Times New Roman" w:hAnsi="Times New Roman" w:cs="Times New Roman"/>
            <w:sz w:val="22"/>
            <w:szCs w:val="22"/>
          </w:rPr>
          <w:t>приоритет</w:t>
        </w:r>
      </w:hyperlink>
      <w:r>
        <w:rPr>
          <w:rFonts w:ascii="Times New Roman" w:hAnsi="Times New Roman" w:cs="Times New Roman"/>
          <w:sz w:val="22"/>
          <w:szCs w:val="22"/>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законодательством Российской Федерации. Закупка проводится с учетом Постановления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w:t>
      </w:r>
    </w:p>
    <w:p w14:paraId="1BBA056E" w14:textId="77777777" w:rsidR="00EE348E" w:rsidRDefault="00000000">
      <w:pPr>
        <w:pStyle w:val="aff7"/>
        <w:widowControl w:val="0"/>
        <w:tabs>
          <w:tab w:val="left" w:pos="851"/>
        </w:tabs>
        <w:ind w:left="0" w:firstLine="709"/>
        <w:jc w:val="both"/>
        <w:rPr>
          <w:rFonts w:ascii="Times New Roman" w:hAnsi="Times New Roman" w:cs="Times New Roman"/>
          <w:i/>
          <w:iCs/>
          <w:sz w:val="22"/>
          <w:szCs w:val="22"/>
        </w:rPr>
      </w:pPr>
      <w:r>
        <w:rPr>
          <w:rFonts w:ascii="Times New Roman" w:hAnsi="Times New Roman" w:cs="Times New Roman"/>
          <w:sz w:val="22"/>
          <w:szCs w:val="22"/>
        </w:rPr>
        <w:t>10.1</w:t>
      </w:r>
      <w:bookmarkStart w:id="0" w:name="_Hlk114495318"/>
      <w:r>
        <w:rPr>
          <w:rFonts w:ascii="Times New Roman" w:hAnsi="Times New Roman" w:cs="Times New Roman"/>
          <w:sz w:val="22"/>
          <w:szCs w:val="22"/>
        </w:rPr>
        <w:t>. Участник в составе заявки должен предоставить сведения о наименовании страны происхождения поставляемого товара</w:t>
      </w:r>
      <w:bookmarkStart w:id="1" w:name="_Hlk108442638"/>
      <w:r>
        <w:rPr>
          <w:rFonts w:ascii="Times New Roman" w:hAnsi="Times New Roman" w:cs="Times New Roman"/>
          <w:i/>
          <w:iCs/>
          <w:sz w:val="22"/>
          <w:szCs w:val="22"/>
        </w:rPr>
        <w:t>.</w:t>
      </w:r>
      <w:bookmarkEnd w:id="1"/>
    </w:p>
    <w:p w14:paraId="4A6F0E26" w14:textId="77777777" w:rsidR="00EE348E"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Непредставление в составе заявки сведений о стране происхождения поставляемого товара не является основанием для отклонения заявки на участие в торгах, и такая заявка рассматривается как содержащая предложение о поставке иностранного товара</w:t>
      </w:r>
    </w:p>
    <w:p w14:paraId="217EA2B2" w14:textId="77777777" w:rsidR="00EE348E"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10.2. При осуществлении закупки при которой победитель закупки определяется на основе критериев оценки и сопоставления заявок на участие в закупке, указанных в извещении и/или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123446CE" w14:textId="77777777" w:rsidR="00EE348E"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10.3.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7A8D12E4" w14:textId="77777777" w:rsidR="00EE348E"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10.4. При исполнении договора, заключенного с участником закупки, которому предоставлен приоритет в соответствии с Постановлением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111AAEAA" w14:textId="77777777" w:rsidR="00EE348E"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10.5. Приоритет в соответствии с Постановлением № 925 не предоставляется в случаях, если:</w:t>
      </w:r>
    </w:p>
    <w:p w14:paraId="47AB70B8" w14:textId="77777777" w:rsidR="00EE348E"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а)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17102F31" w14:textId="77777777" w:rsidR="00EE348E"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 xml:space="preserve">б)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 </w:t>
      </w:r>
    </w:p>
    <w:p w14:paraId="62EF374D" w14:textId="77777777" w:rsidR="00EE348E"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в)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0E297046" w14:textId="77777777" w:rsidR="00EE348E"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 xml:space="preserve">10.6. Приоритет устанавливается с учетом положений Генерального соглашения по тарифам и </w:t>
      </w:r>
      <w:r>
        <w:rPr>
          <w:rFonts w:ascii="Times New Roman" w:hAnsi="Times New Roman" w:cs="Times New Roman"/>
          <w:sz w:val="22"/>
          <w:szCs w:val="22"/>
        </w:rPr>
        <w:lastRenderedPageBreak/>
        <w:t>торговле 1994 года и Договора о Евразийском экономическом союзе от 29 мая 2014г.</w:t>
      </w:r>
      <w:bookmarkEnd w:id="0"/>
    </w:p>
    <w:p w14:paraId="66C4E519" w14:textId="77777777" w:rsidR="00EE348E" w:rsidRDefault="00EE348E">
      <w:pPr>
        <w:pStyle w:val="aff7"/>
        <w:widowControl w:val="0"/>
        <w:tabs>
          <w:tab w:val="left" w:pos="851"/>
        </w:tabs>
        <w:ind w:left="0" w:firstLine="709"/>
        <w:jc w:val="both"/>
        <w:rPr>
          <w:rFonts w:ascii="Times New Roman" w:hAnsi="Times New Roman" w:cs="Times New Roman"/>
          <w:sz w:val="22"/>
          <w:szCs w:val="22"/>
        </w:rPr>
      </w:pPr>
    </w:p>
    <w:p w14:paraId="2A95EEB6" w14:textId="77777777" w:rsidR="00EE348E" w:rsidRDefault="00000000">
      <w:pPr>
        <w:pStyle w:val="aff7"/>
        <w:numPr>
          <w:ilvl w:val="0"/>
          <w:numId w:val="2"/>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заявки на участие в запросе котировок: </w:t>
      </w:r>
      <w:r>
        <w:rPr>
          <w:rFonts w:ascii="Times New Roman" w:hAnsi="Times New Roman" w:cs="Times New Roman"/>
          <w:bCs/>
          <w:sz w:val="22"/>
          <w:szCs w:val="22"/>
        </w:rPr>
        <w:t>не установлено.</w:t>
      </w:r>
    </w:p>
    <w:p w14:paraId="54F394E8" w14:textId="77777777" w:rsidR="00EE348E" w:rsidRDefault="00EE348E">
      <w:pPr>
        <w:pStyle w:val="aff7"/>
        <w:ind w:left="0" w:firstLine="709"/>
        <w:jc w:val="both"/>
        <w:rPr>
          <w:rFonts w:ascii="Times New Roman" w:hAnsi="Times New Roman" w:cs="Times New Roman"/>
          <w:b/>
          <w:sz w:val="22"/>
          <w:szCs w:val="22"/>
          <w:u w:val="single"/>
        </w:rPr>
      </w:pPr>
    </w:p>
    <w:p w14:paraId="1FA46B7D" w14:textId="77777777" w:rsidR="00EE348E" w:rsidRDefault="00000000">
      <w:pPr>
        <w:pStyle w:val="aff7"/>
        <w:numPr>
          <w:ilvl w:val="0"/>
          <w:numId w:val="2"/>
        </w:numPr>
        <w:ind w:left="0" w:firstLine="709"/>
        <w:jc w:val="both"/>
        <w:rPr>
          <w:rFonts w:ascii="Times New Roman" w:hAnsi="Times New Roman" w:cs="Times New Roman"/>
          <w:bCs/>
          <w:sz w:val="22"/>
          <w:szCs w:val="22"/>
        </w:rPr>
      </w:pPr>
      <w:r>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исполнения договора: </w:t>
      </w:r>
      <w:r>
        <w:rPr>
          <w:rFonts w:ascii="Times New Roman" w:hAnsi="Times New Roman" w:cs="Times New Roman"/>
          <w:bCs/>
          <w:sz w:val="22"/>
          <w:szCs w:val="22"/>
        </w:rPr>
        <w:t>не установлено.</w:t>
      </w:r>
    </w:p>
    <w:p w14:paraId="01BC60C6" w14:textId="77777777" w:rsidR="00EE348E" w:rsidRDefault="00EE348E">
      <w:pPr>
        <w:pStyle w:val="aff7"/>
        <w:ind w:left="709"/>
        <w:jc w:val="both"/>
        <w:rPr>
          <w:rFonts w:ascii="Times New Roman" w:hAnsi="Times New Roman" w:cs="Times New Roman"/>
          <w:bCs/>
          <w:sz w:val="22"/>
          <w:szCs w:val="22"/>
        </w:rPr>
      </w:pPr>
    </w:p>
    <w:p w14:paraId="32D92E8C" w14:textId="77777777" w:rsidR="00EE348E" w:rsidRDefault="00000000">
      <w:pPr>
        <w:pStyle w:val="aff7"/>
        <w:numPr>
          <w:ilvl w:val="0"/>
          <w:numId w:val="2"/>
        </w:numPr>
        <w:ind w:left="0" w:firstLine="709"/>
        <w:jc w:val="both"/>
        <w:rPr>
          <w:rFonts w:ascii="Times New Roman" w:hAnsi="Times New Roman" w:cs="Times New Roman"/>
          <w:b/>
          <w:bCs/>
          <w:sz w:val="22"/>
          <w:szCs w:val="22"/>
        </w:rPr>
      </w:pPr>
      <w:r>
        <w:rPr>
          <w:rFonts w:ascii="Times New Roman" w:hAnsi="Times New Roman" w:cs="Times New Roman"/>
          <w:b/>
          <w:sz w:val="22"/>
          <w:szCs w:val="22"/>
          <w:highlight w:val="lightGray"/>
          <w:u w:val="single"/>
        </w:rPr>
        <w:t>Антидемпинговые меры:</w:t>
      </w:r>
      <w:r>
        <w:rPr>
          <w:rFonts w:ascii="Times New Roman" w:hAnsi="Times New Roman" w:cs="Times New Roman"/>
          <w:b/>
          <w:sz w:val="22"/>
          <w:szCs w:val="22"/>
          <w:u w:val="single"/>
        </w:rPr>
        <w:t xml:space="preserve"> </w:t>
      </w:r>
      <w:r>
        <w:rPr>
          <w:rFonts w:ascii="Times New Roman" w:hAnsi="Times New Roman" w:cs="Times New Roman"/>
          <w:bCs/>
          <w:sz w:val="22"/>
          <w:szCs w:val="22"/>
        </w:rPr>
        <w:t>антидемпинговые меры не предусмотрены.</w:t>
      </w:r>
    </w:p>
    <w:p w14:paraId="50DB878E" w14:textId="77777777" w:rsidR="00EE348E" w:rsidRDefault="00EE348E">
      <w:pPr>
        <w:pStyle w:val="aff7"/>
        <w:ind w:left="0" w:firstLine="709"/>
        <w:jc w:val="both"/>
        <w:rPr>
          <w:rFonts w:ascii="Times New Roman" w:hAnsi="Times New Roman" w:cs="Times New Roman"/>
          <w:b/>
          <w:bCs/>
          <w:sz w:val="22"/>
          <w:szCs w:val="22"/>
          <w:highlight w:val="red"/>
          <w:u w:val="single"/>
        </w:rPr>
      </w:pPr>
    </w:p>
    <w:p w14:paraId="10EC2323" w14:textId="77777777" w:rsidR="00EE348E" w:rsidRDefault="00000000">
      <w:pPr>
        <w:pStyle w:val="aff7"/>
        <w:ind w:left="0" w:firstLine="709"/>
        <w:jc w:val="both"/>
        <w:rPr>
          <w:rFonts w:ascii="Times New Roman" w:hAnsi="Times New Roman" w:cs="Times New Roman"/>
          <w:sz w:val="22"/>
          <w:szCs w:val="22"/>
        </w:rPr>
      </w:pPr>
      <w:r>
        <w:rPr>
          <w:rFonts w:ascii="Times New Roman" w:hAnsi="Times New Roman" w:cs="Times New Roman"/>
          <w:b/>
          <w:bCs/>
          <w:sz w:val="22"/>
          <w:szCs w:val="22"/>
          <w:highlight w:val="lightGray"/>
          <w:u w:val="single"/>
        </w:rPr>
        <w:t>Особенности проведения закупки</w:t>
      </w:r>
      <w:r>
        <w:rPr>
          <w:rFonts w:ascii="Times New Roman" w:hAnsi="Times New Roman" w:cs="Times New Roman"/>
          <w:b/>
          <w:bCs/>
          <w:sz w:val="22"/>
          <w:szCs w:val="22"/>
          <w:u w:val="single"/>
        </w:rPr>
        <w:t xml:space="preserve">: </w:t>
      </w:r>
      <w:r>
        <w:rPr>
          <w:rFonts w:ascii="Times New Roman" w:hAnsi="Times New Roman" w:cs="Times New Roman"/>
          <w:sz w:val="22"/>
          <w:szCs w:val="22"/>
        </w:rPr>
        <w:t>не предусмотрены</w:t>
      </w:r>
    </w:p>
    <w:p w14:paraId="4E0CB34E" w14:textId="77777777" w:rsidR="00EE348E" w:rsidRDefault="00EE348E">
      <w:pPr>
        <w:pStyle w:val="aff7"/>
        <w:ind w:left="0" w:firstLine="709"/>
        <w:jc w:val="both"/>
        <w:rPr>
          <w:rFonts w:ascii="Times New Roman" w:hAnsi="Times New Roman" w:cs="Times New Roman"/>
          <w:b/>
          <w:bCs/>
          <w:sz w:val="22"/>
          <w:szCs w:val="22"/>
        </w:rPr>
      </w:pPr>
    </w:p>
    <w:p w14:paraId="58479D03" w14:textId="77777777" w:rsidR="00EE348E" w:rsidRDefault="00000000">
      <w:pPr>
        <w:pStyle w:val="aff7"/>
        <w:widowControl w:val="0"/>
        <w:numPr>
          <w:ilvl w:val="0"/>
          <w:numId w:val="2"/>
        </w:numPr>
        <w:ind w:left="0" w:firstLine="709"/>
        <w:jc w:val="both"/>
        <w:rPr>
          <w:rFonts w:ascii="Times New Roman" w:hAnsi="Times New Roman" w:cs="Times New Roman"/>
          <w:sz w:val="22"/>
          <w:szCs w:val="22"/>
        </w:rPr>
      </w:pPr>
      <w:r>
        <w:rPr>
          <w:rFonts w:ascii="Times New Roman" w:hAnsi="Times New Roman" w:cs="Times New Roman"/>
          <w:b/>
          <w:sz w:val="22"/>
          <w:szCs w:val="22"/>
          <w:u w:val="single"/>
          <w:shd w:val="clear" w:color="auto" w:fill="D9D9D9" w:themeFill="background1" w:themeFillShade="D9"/>
        </w:rPr>
        <w:t xml:space="preserve"> Дата и время начала и окончания срока, порядок подачи заявок</w:t>
      </w:r>
      <w:r>
        <w:rPr>
          <w:rFonts w:ascii="Times New Roman" w:hAnsi="Times New Roman" w:cs="Times New Roman"/>
          <w:sz w:val="22"/>
          <w:szCs w:val="22"/>
          <w:shd w:val="clear" w:color="auto" w:fill="D9D9D9" w:themeFill="background1" w:themeFillShade="D9"/>
        </w:rPr>
        <w:t>:</w:t>
      </w:r>
    </w:p>
    <w:p w14:paraId="4E5F6896" w14:textId="6C3B30E8" w:rsidR="00EE348E" w:rsidRPr="009B4E43"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b/>
          <w:bCs/>
          <w:sz w:val="22"/>
          <w:szCs w:val="22"/>
        </w:rPr>
        <w:t>Дата начала</w:t>
      </w:r>
      <w:r>
        <w:rPr>
          <w:rFonts w:ascii="Times New Roman" w:hAnsi="Times New Roman" w:cs="Times New Roman"/>
          <w:sz w:val="22"/>
          <w:szCs w:val="22"/>
        </w:rPr>
        <w:t xml:space="preserve"> срока подачи заявок - с момента публикации на официальном сайте в единой информационной системе (далее ‒ ЕИС), </w:t>
      </w:r>
      <w:r>
        <w:rPr>
          <w:rFonts w:ascii="Times New Roman" w:hAnsi="Times New Roman" w:cs="Times New Roman"/>
          <w:bCs/>
          <w:sz w:val="22"/>
          <w:szCs w:val="22"/>
        </w:rPr>
        <w:t xml:space="preserve">ЭТП </w:t>
      </w:r>
      <w:bookmarkStart w:id="2" w:name="_Hlk114493263"/>
      <w:r>
        <w:rPr>
          <w:rFonts w:ascii="Times New Roman" w:eastAsiaTheme="majorEastAsia" w:hAnsi="Times New Roman" w:cs="Times New Roman"/>
          <w:b/>
          <w:bCs/>
          <w:i/>
          <w:iCs/>
          <w:sz w:val="22"/>
          <w:szCs w:val="22"/>
        </w:rPr>
        <w:t>http://223etp.zakazrf.ru/</w:t>
      </w:r>
      <w:r>
        <w:rPr>
          <w:rFonts w:ascii="Times New Roman" w:hAnsi="Times New Roman" w:cs="Times New Roman"/>
          <w:sz w:val="22"/>
          <w:szCs w:val="22"/>
        </w:rPr>
        <w:t xml:space="preserve"> </w:t>
      </w:r>
      <w:bookmarkEnd w:id="2"/>
      <w:r>
        <w:rPr>
          <w:rFonts w:ascii="Times New Roman" w:hAnsi="Times New Roman" w:cs="Times New Roman"/>
          <w:sz w:val="22"/>
          <w:szCs w:val="22"/>
        </w:rPr>
        <w:t xml:space="preserve">извещения о проведении запроса </w:t>
      </w:r>
      <w:r w:rsidRPr="009B4E43">
        <w:rPr>
          <w:rFonts w:ascii="Times New Roman" w:hAnsi="Times New Roman" w:cs="Times New Roman"/>
          <w:sz w:val="22"/>
          <w:szCs w:val="22"/>
        </w:rPr>
        <w:t xml:space="preserve">котировок </w:t>
      </w:r>
      <w:r w:rsidRPr="009B4E43">
        <w:rPr>
          <w:rFonts w:ascii="Times New Roman" w:eastAsia="Times New Roman" w:hAnsi="Times New Roman" w:cs="Times New Roman"/>
          <w:b/>
          <w:bCs/>
          <w:sz w:val="22"/>
          <w:szCs w:val="22"/>
          <w:lang w:eastAsia="ru-RU"/>
        </w:rPr>
        <w:t>«</w:t>
      </w:r>
      <w:r w:rsidR="00F46F01" w:rsidRPr="009B4E43">
        <w:rPr>
          <w:rFonts w:ascii="Times New Roman" w:eastAsia="Times New Roman" w:hAnsi="Times New Roman" w:cs="Times New Roman"/>
          <w:b/>
          <w:bCs/>
          <w:sz w:val="22"/>
          <w:szCs w:val="22"/>
          <w:lang w:eastAsia="ru-RU"/>
        </w:rPr>
        <w:t>18</w:t>
      </w:r>
      <w:r w:rsidRPr="009B4E43">
        <w:rPr>
          <w:rFonts w:ascii="Times New Roman" w:eastAsia="Times New Roman" w:hAnsi="Times New Roman" w:cs="Times New Roman"/>
          <w:b/>
          <w:bCs/>
          <w:sz w:val="22"/>
          <w:szCs w:val="22"/>
          <w:lang w:eastAsia="ru-RU"/>
        </w:rPr>
        <w:t xml:space="preserve">» </w:t>
      </w:r>
      <w:r w:rsidR="00F46F01" w:rsidRPr="009B4E43">
        <w:rPr>
          <w:rFonts w:ascii="Times New Roman" w:eastAsia="Times New Roman" w:hAnsi="Times New Roman" w:cs="Times New Roman"/>
          <w:b/>
          <w:bCs/>
          <w:sz w:val="22"/>
          <w:szCs w:val="22"/>
          <w:lang w:eastAsia="ru-RU"/>
        </w:rPr>
        <w:t>декабря</w:t>
      </w:r>
      <w:r w:rsidRPr="009B4E43">
        <w:rPr>
          <w:rFonts w:ascii="Times New Roman" w:eastAsia="Times New Roman" w:hAnsi="Times New Roman" w:cs="Times New Roman"/>
          <w:b/>
          <w:bCs/>
          <w:sz w:val="22"/>
          <w:szCs w:val="22"/>
          <w:lang w:eastAsia="ru-RU"/>
        </w:rPr>
        <w:t xml:space="preserve"> 2023г.</w:t>
      </w:r>
    </w:p>
    <w:p w14:paraId="3D3C1CEE" w14:textId="2F1670AA" w:rsidR="00EE348E" w:rsidRPr="009B4E43" w:rsidRDefault="00000000">
      <w:pPr>
        <w:pStyle w:val="aff7"/>
        <w:ind w:left="0" w:firstLine="709"/>
        <w:jc w:val="both"/>
        <w:rPr>
          <w:rFonts w:ascii="Times New Roman" w:hAnsi="Times New Roman" w:cs="Times New Roman"/>
          <w:b/>
          <w:bCs/>
          <w:sz w:val="22"/>
          <w:szCs w:val="22"/>
        </w:rPr>
      </w:pPr>
      <w:r w:rsidRPr="009B4E43">
        <w:rPr>
          <w:rFonts w:ascii="Times New Roman" w:hAnsi="Times New Roman" w:cs="Times New Roman"/>
          <w:b/>
          <w:bCs/>
          <w:sz w:val="22"/>
          <w:szCs w:val="22"/>
        </w:rPr>
        <w:t xml:space="preserve">Дата окончания </w:t>
      </w:r>
      <w:r w:rsidRPr="009B4E43">
        <w:rPr>
          <w:rFonts w:ascii="Times New Roman" w:hAnsi="Times New Roman" w:cs="Times New Roman"/>
          <w:sz w:val="22"/>
          <w:szCs w:val="22"/>
        </w:rPr>
        <w:t>срока подачи заявок</w:t>
      </w:r>
      <w:r w:rsidRPr="009B4E43">
        <w:rPr>
          <w:rFonts w:ascii="Times New Roman" w:hAnsi="Times New Roman" w:cs="Times New Roman"/>
          <w:b/>
          <w:bCs/>
          <w:sz w:val="22"/>
          <w:szCs w:val="22"/>
        </w:rPr>
        <w:t xml:space="preserve"> – до «</w:t>
      </w:r>
      <w:r w:rsidR="00F46F01" w:rsidRPr="009B4E43">
        <w:rPr>
          <w:rFonts w:ascii="Times New Roman" w:hAnsi="Times New Roman" w:cs="Times New Roman"/>
          <w:b/>
          <w:bCs/>
          <w:sz w:val="22"/>
          <w:szCs w:val="22"/>
        </w:rPr>
        <w:t>25</w:t>
      </w:r>
      <w:r w:rsidRPr="009B4E43">
        <w:rPr>
          <w:rFonts w:ascii="Times New Roman" w:hAnsi="Times New Roman" w:cs="Times New Roman"/>
          <w:b/>
          <w:bCs/>
          <w:sz w:val="22"/>
          <w:szCs w:val="22"/>
        </w:rPr>
        <w:t xml:space="preserve">» </w:t>
      </w:r>
      <w:r w:rsidR="00F46F01" w:rsidRPr="009B4E43">
        <w:rPr>
          <w:rFonts w:ascii="Times New Roman" w:hAnsi="Times New Roman" w:cs="Times New Roman"/>
          <w:b/>
          <w:bCs/>
          <w:sz w:val="22"/>
          <w:szCs w:val="22"/>
        </w:rPr>
        <w:t>декабря</w:t>
      </w:r>
      <w:r w:rsidRPr="009B4E43">
        <w:rPr>
          <w:rFonts w:ascii="Times New Roman" w:hAnsi="Times New Roman" w:cs="Times New Roman"/>
          <w:b/>
          <w:bCs/>
          <w:sz w:val="22"/>
          <w:szCs w:val="22"/>
        </w:rPr>
        <w:t xml:space="preserve"> 2023г. 08:00ч </w:t>
      </w:r>
      <w:r w:rsidRPr="009B4E43">
        <w:rPr>
          <w:rFonts w:ascii="Times New Roman" w:eastAsia="Times New Roman" w:hAnsi="Times New Roman" w:cs="Times New Roman"/>
          <w:sz w:val="22"/>
          <w:szCs w:val="22"/>
          <w:lang w:eastAsia="ru-RU"/>
        </w:rPr>
        <w:t>по</w:t>
      </w:r>
      <w:r w:rsidRPr="009B4E43">
        <w:rPr>
          <w:rFonts w:ascii="Times New Roman" w:eastAsia="Times New Roman" w:hAnsi="Times New Roman" w:cs="Times New Roman"/>
          <w:b/>
          <w:bCs/>
          <w:sz w:val="22"/>
          <w:szCs w:val="22"/>
          <w:lang w:eastAsia="ru-RU"/>
        </w:rPr>
        <w:t xml:space="preserve"> </w:t>
      </w:r>
      <w:proofErr w:type="spellStart"/>
      <w:r w:rsidRPr="009B4E43">
        <w:rPr>
          <w:rFonts w:ascii="Times New Roman" w:hAnsi="Times New Roman" w:cs="Times New Roman"/>
          <w:sz w:val="22"/>
          <w:szCs w:val="22"/>
        </w:rPr>
        <w:t>мск.вр</w:t>
      </w:r>
      <w:proofErr w:type="spellEnd"/>
      <w:r w:rsidRPr="009B4E43">
        <w:rPr>
          <w:rFonts w:ascii="Times New Roman" w:hAnsi="Times New Roman" w:cs="Times New Roman"/>
          <w:sz w:val="22"/>
          <w:szCs w:val="22"/>
        </w:rPr>
        <w:t>.</w:t>
      </w:r>
    </w:p>
    <w:p w14:paraId="462EB984" w14:textId="77777777" w:rsidR="00EE348E" w:rsidRDefault="00000000">
      <w:pPr>
        <w:widowControl w:val="0"/>
        <w:ind w:firstLine="709"/>
        <w:jc w:val="both"/>
        <w:rPr>
          <w:rFonts w:ascii="Times New Roman" w:hAnsi="Times New Roman" w:cs="Times New Roman"/>
          <w:sz w:val="22"/>
          <w:szCs w:val="22"/>
        </w:rPr>
      </w:pPr>
      <w:r w:rsidRPr="009B4E43">
        <w:rPr>
          <w:rFonts w:ascii="Times New Roman" w:hAnsi="Times New Roman" w:cs="Times New Roman"/>
          <w:sz w:val="22"/>
          <w:szCs w:val="22"/>
        </w:rPr>
        <w:t xml:space="preserve">Порядок подачи заявок на участие в закупке: участники </w:t>
      </w:r>
      <w:r w:rsidRPr="009B4E43">
        <w:rPr>
          <w:rFonts w:ascii="Times New Roman" w:hAnsi="Times New Roman" w:cs="Times New Roman"/>
          <w:bCs/>
          <w:sz w:val="22"/>
          <w:szCs w:val="22"/>
        </w:rPr>
        <w:t>вправе подать заявки на участие</w:t>
      </w:r>
      <w:r w:rsidRPr="009B4E43">
        <w:rPr>
          <w:rFonts w:ascii="Times New Roman" w:hAnsi="Times New Roman" w:cs="Times New Roman"/>
          <w:sz w:val="22"/>
          <w:szCs w:val="22"/>
        </w:rPr>
        <w:t xml:space="preserve"> в закупке </w:t>
      </w:r>
      <w:r w:rsidRPr="009B4E43">
        <w:rPr>
          <w:rFonts w:ascii="Times New Roman" w:hAnsi="Times New Roman" w:cs="Times New Roman"/>
          <w:bCs/>
          <w:sz w:val="22"/>
          <w:szCs w:val="22"/>
        </w:rPr>
        <w:t>в любой момент с момента размещения на официальном сайте в</w:t>
      </w:r>
      <w:r w:rsidRPr="009B4E43">
        <w:rPr>
          <w:rFonts w:ascii="Times New Roman" w:hAnsi="Times New Roman" w:cs="Times New Roman"/>
          <w:sz w:val="22"/>
          <w:szCs w:val="22"/>
        </w:rPr>
        <w:t xml:space="preserve"> ЕИС, ЭТП</w:t>
      </w:r>
      <w:r w:rsidRPr="009B4E43">
        <w:rPr>
          <w:rFonts w:ascii="Times New Roman" w:hAnsi="Times New Roman" w:cs="Times New Roman"/>
          <w:bCs/>
          <w:sz w:val="22"/>
          <w:szCs w:val="22"/>
        </w:rPr>
        <w:t xml:space="preserve"> извещения о проведении закупки, но </w:t>
      </w:r>
      <w:r w:rsidRPr="009B4E43">
        <w:rPr>
          <w:rFonts w:ascii="Times New Roman" w:hAnsi="Times New Roman" w:cs="Times New Roman"/>
          <w:sz w:val="22"/>
          <w:szCs w:val="22"/>
        </w:rPr>
        <w:t>не позднее даты и времени окончания подачи заявок.</w:t>
      </w:r>
      <w:r>
        <w:rPr>
          <w:rFonts w:ascii="Times New Roman" w:hAnsi="Times New Roman" w:cs="Times New Roman"/>
          <w:sz w:val="22"/>
          <w:szCs w:val="22"/>
        </w:rPr>
        <w:t xml:space="preserve"> </w:t>
      </w:r>
    </w:p>
    <w:p w14:paraId="098FDBBE" w14:textId="77777777" w:rsidR="00EE348E" w:rsidRDefault="00EE348E">
      <w:pPr>
        <w:widowControl w:val="0"/>
        <w:ind w:firstLine="709"/>
        <w:jc w:val="both"/>
        <w:rPr>
          <w:rFonts w:ascii="Times New Roman" w:hAnsi="Times New Roman" w:cs="Times New Roman"/>
          <w:sz w:val="22"/>
          <w:szCs w:val="22"/>
        </w:rPr>
      </w:pPr>
    </w:p>
    <w:p w14:paraId="6EEDB2E1" w14:textId="77777777" w:rsidR="00EE348E" w:rsidRDefault="00000000">
      <w:pPr>
        <w:pStyle w:val="aff7"/>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Pr>
          <w:rFonts w:ascii="Times New Roman" w:hAnsi="Times New Roman" w:cs="Times New Roman"/>
          <w:bCs/>
          <w:sz w:val="22"/>
          <w:szCs w:val="22"/>
        </w:rPr>
        <w:t xml:space="preserve"> </w:t>
      </w:r>
      <w:r>
        <w:rPr>
          <w:rFonts w:ascii="Times New Roman" w:hAnsi="Times New Roman" w:cs="Times New Roman"/>
          <w:b/>
          <w:sz w:val="22"/>
          <w:szCs w:val="22"/>
          <w:u w:val="single"/>
          <w:shd w:val="clear" w:color="auto" w:fill="D9D9D9" w:themeFill="background1" w:themeFillShade="D9"/>
        </w:rPr>
        <w:t>Формы, порядок, дата начала и дата окончания срока предоставления участникам закупки разъяснений положений извещения:</w:t>
      </w:r>
    </w:p>
    <w:p w14:paraId="2FF45E0C" w14:textId="69B5378C" w:rsidR="00EE348E" w:rsidRPr="009B4E43" w:rsidRDefault="00000000">
      <w:pPr>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15.1. Срок направления участниками запросов на разъяснение положений котировочной </w:t>
      </w:r>
      <w:r w:rsidRPr="009B4E43">
        <w:rPr>
          <w:rFonts w:ascii="Times New Roman" w:hAnsi="Times New Roman" w:cs="Times New Roman"/>
          <w:bCs/>
          <w:sz w:val="22"/>
          <w:szCs w:val="22"/>
        </w:rPr>
        <w:t xml:space="preserve">документации: </w:t>
      </w:r>
      <w:r w:rsidRPr="009B4E43">
        <w:rPr>
          <w:rFonts w:ascii="Times New Roman" w:hAnsi="Times New Roman" w:cs="Times New Roman"/>
          <w:b/>
          <w:sz w:val="22"/>
          <w:szCs w:val="22"/>
        </w:rPr>
        <w:t>с «</w:t>
      </w:r>
      <w:r w:rsidR="00F46F01" w:rsidRPr="009B4E43">
        <w:rPr>
          <w:rFonts w:ascii="Times New Roman" w:hAnsi="Times New Roman" w:cs="Times New Roman"/>
          <w:b/>
          <w:sz w:val="22"/>
          <w:szCs w:val="22"/>
        </w:rPr>
        <w:t>18</w:t>
      </w:r>
      <w:r w:rsidRPr="009B4E43">
        <w:rPr>
          <w:rFonts w:ascii="Times New Roman" w:hAnsi="Times New Roman" w:cs="Times New Roman"/>
          <w:b/>
          <w:sz w:val="22"/>
          <w:szCs w:val="22"/>
        </w:rPr>
        <w:t xml:space="preserve">» </w:t>
      </w:r>
      <w:r w:rsidR="00F46F01" w:rsidRPr="009B4E43">
        <w:rPr>
          <w:rFonts w:ascii="Times New Roman" w:hAnsi="Times New Roman" w:cs="Times New Roman"/>
          <w:b/>
          <w:sz w:val="22"/>
          <w:szCs w:val="22"/>
        </w:rPr>
        <w:t>декабря</w:t>
      </w:r>
      <w:r w:rsidRPr="009B4E43">
        <w:rPr>
          <w:rFonts w:ascii="Times New Roman" w:hAnsi="Times New Roman" w:cs="Times New Roman"/>
          <w:b/>
          <w:sz w:val="22"/>
          <w:szCs w:val="22"/>
        </w:rPr>
        <w:t xml:space="preserve"> 2023г. по «</w:t>
      </w:r>
      <w:r w:rsidR="00F46F01" w:rsidRPr="009B4E43">
        <w:rPr>
          <w:rFonts w:ascii="Times New Roman" w:hAnsi="Times New Roman" w:cs="Times New Roman"/>
          <w:b/>
          <w:sz w:val="22"/>
          <w:szCs w:val="22"/>
        </w:rPr>
        <w:t>19</w:t>
      </w:r>
      <w:r w:rsidRPr="009B4E43">
        <w:rPr>
          <w:rFonts w:ascii="Times New Roman" w:hAnsi="Times New Roman" w:cs="Times New Roman"/>
          <w:b/>
          <w:sz w:val="22"/>
          <w:szCs w:val="22"/>
        </w:rPr>
        <w:t xml:space="preserve">» </w:t>
      </w:r>
      <w:r w:rsidR="00F46F01" w:rsidRPr="009B4E43">
        <w:rPr>
          <w:rFonts w:ascii="Times New Roman" w:hAnsi="Times New Roman" w:cs="Times New Roman"/>
          <w:b/>
          <w:sz w:val="22"/>
          <w:szCs w:val="22"/>
        </w:rPr>
        <w:t>декабря</w:t>
      </w:r>
      <w:r w:rsidRPr="009B4E43">
        <w:rPr>
          <w:rFonts w:ascii="Times New Roman" w:hAnsi="Times New Roman" w:cs="Times New Roman"/>
          <w:b/>
          <w:sz w:val="22"/>
          <w:szCs w:val="22"/>
        </w:rPr>
        <w:t xml:space="preserve"> 2023г</w:t>
      </w:r>
      <w:r w:rsidRPr="009B4E43">
        <w:rPr>
          <w:rFonts w:ascii="Times New Roman" w:hAnsi="Times New Roman" w:cs="Times New Roman"/>
          <w:bCs/>
          <w:sz w:val="22"/>
          <w:szCs w:val="22"/>
        </w:rPr>
        <w:t>. (включительно).</w:t>
      </w:r>
    </w:p>
    <w:p w14:paraId="4CC8B306" w14:textId="0EDDE7E9" w:rsidR="00EE348E" w:rsidRPr="009B4E43" w:rsidRDefault="00000000">
      <w:pPr>
        <w:ind w:firstLine="709"/>
        <w:jc w:val="both"/>
        <w:rPr>
          <w:rFonts w:ascii="Times New Roman" w:hAnsi="Times New Roman" w:cs="Times New Roman"/>
          <w:bCs/>
          <w:sz w:val="22"/>
          <w:szCs w:val="22"/>
        </w:rPr>
      </w:pPr>
      <w:r w:rsidRPr="009B4E43">
        <w:rPr>
          <w:rFonts w:ascii="Times New Roman" w:hAnsi="Times New Roman" w:cs="Times New Roman"/>
          <w:bCs/>
          <w:sz w:val="22"/>
          <w:szCs w:val="22"/>
        </w:rPr>
        <w:t xml:space="preserve">Срок предоставления участникам разъяснений положений котировочной документации: </w:t>
      </w:r>
      <w:r w:rsidRPr="009B4E43">
        <w:rPr>
          <w:rFonts w:ascii="Times New Roman" w:hAnsi="Times New Roman" w:cs="Times New Roman"/>
          <w:b/>
          <w:sz w:val="22"/>
          <w:szCs w:val="22"/>
        </w:rPr>
        <w:t>с «</w:t>
      </w:r>
      <w:r w:rsidR="00F46F01" w:rsidRPr="009B4E43">
        <w:rPr>
          <w:rFonts w:ascii="Times New Roman" w:hAnsi="Times New Roman" w:cs="Times New Roman"/>
          <w:b/>
          <w:sz w:val="22"/>
          <w:szCs w:val="22"/>
        </w:rPr>
        <w:t>18</w:t>
      </w:r>
      <w:r w:rsidRPr="009B4E43">
        <w:rPr>
          <w:rFonts w:ascii="Times New Roman" w:hAnsi="Times New Roman" w:cs="Times New Roman"/>
          <w:b/>
          <w:sz w:val="22"/>
          <w:szCs w:val="22"/>
        </w:rPr>
        <w:t xml:space="preserve">» </w:t>
      </w:r>
      <w:r w:rsidR="00F46F01" w:rsidRPr="009B4E43">
        <w:rPr>
          <w:rFonts w:ascii="Times New Roman" w:hAnsi="Times New Roman" w:cs="Times New Roman"/>
          <w:b/>
          <w:sz w:val="22"/>
          <w:szCs w:val="22"/>
        </w:rPr>
        <w:t>декабря</w:t>
      </w:r>
      <w:r w:rsidRPr="009B4E43">
        <w:rPr>
          <w:rFonts w:ascii="Times New Roman" w:hAnsi="Times New Roman" w:cs="Times New Roman"/>
          <w:b/>
          <w:sz w:val="22"/>
          <w:szCs w:val="22"/>
        </w:rPr>
        <w:t xml:space="preserve"> 2023г. по «</w:t>
      </w:r>
      <w:r w:rsidR="00F46F01" w:rsidRPr="009B4E43">
        <w:rPr>
          <w:rFonts w:ascii="Times New Roman" w:hAnsi="Times New Roman" w:cs="Times New Roman"/>
          <w:b/>
          <w:sz w:val="22"/>
          <w:szCs w:val="22"/>
        </w:rPr>
        <w:t>22</w:t>
      </w:r>
      <w:r w:rsidRPr="009B4E43">
        <w:rPr>
          <w:rFonts w:ascii="Times New Roman" w:hAnsi="Times New Roman" w:cs="Times New Roman"/>
          <w:b/>
          <w:sz w:val="22"/>
          <w:szCs w:val="22"/>
        </w:rPr>
        <w:t xml:space="preserve">» </w:t>
      </w:r>
      <w:r w:rsidR="00F46F01" w:rsidRPr="009B4E43">
        <w:rPr>
          <w:rFonts w:ascii="Times New Roman" w:hAnsi="Times New Roman" w:cs="Times New Roman"/>
          <w:b/>
          <w:sz w:val="22"/>
          <w:szCs w:val="22"/>
        </w:rPr>
        <w:t>декабря</w:t>
      </w:r>
      <w:r w:rsidRPr="009B4E43">
        <w:rPr>
          <w:rFonts w:ascii="Times New Roman" w:hAnsi="Times New Roman" w:cs="Times New Roman"/>
          <w:b/>
          <w:sz w:val="22"/>
          <w:szCs w:val="22"/>
        </w:rPr>
        <w:t xml:space="preserve"> 2023г.</w:t>
      </w:r>
    </w:p>
    <w:p w14:paraId="4A88BDA7" w14:textId="77777777" w:rsidR="00EE348E" w:rsidRDefault="00000000">
      <w:pPr>
        <w:pStyle w:val="aff7"/>
        <w:widowControl w:val="0"/>
        <w:ind w:left="0" w:firstLine="709"/>
        <w:jc w:val="both"/>
        <w:rPr>
          <w:rFonts w:ascii="Times New Roman" w:hAnsi="Times New Roman" w:cs="Times New Roman"/>
          <w:sz w:val="22"/>
          <w:szCs w:val="22"/>
        </w:rPr>
      </w:pPr>
      <w:r w:rsidRPr="009B4E43">
        <w:rPr>
          <w:rFonts w:ascii="Times New Roman" w:hAnsi="Times New Roman" w:cs="Times New Roman"/>
          <w:sz w:val="22"/>
          <w:szCs w:val="22"/>
        </w:rPr>
        <w:t>Любой участник</w:t>
      </w:r>
      <w:r>
        <w:rPr>
          <w:rFonts w:ascii="Times New Roman" w:hAnsi="Times New Roman" w:cs="Times New Roman"/>
          <w:sz w:val="22"/>
          <w:szCs w:val="22"/>
        </w:rPr>
        <w:t xml:space="preserve"> конкурентной закупки вправе направить Заказчику запрос о даче разъяснений положений извещения об осуществлении закупки и (или) документации о закупке.</w:t>
      </w:r>
    </w:p>
    <w:p w14:paraId="7AE08CA7" w14:textId="77777777" w:rsidR="00EE348E" w:rsidRDefault="00000000">
      <w:pPr>
        <w:pStyle w:val="4BulletListFooterTextnumberedSLBulletNumberlp1ListParagraphf1ListParagraph11ULParagraphedeliste1"/>
        <w:ind w:left="0" w:firstLine="709"/>
        <w:contextualSpacing w:val="0"/>
        <w:rPr>
          <w:rFonts w:eastAsia="MS Mincho"/>
          <w:sz w:val="22"/>
          <w:szCs w:val="22"/>
        </w:rPr>
      </w:pPr>
      <w:r>
        <w:rPr>
          <w:bCs/>
          <w:sz w:val="22"/>
          <w:szCs w:val="22"/>
        </w:rPr>
        <w:t xml:space="preserve">15.2. </w:t>
      </w:r>
      <w:r>
        <w:rPr>
          <w:rFonts w:eastAsia="MS Mincho"/>
          <w:sz w:val="22"/>
          <w:szCs w:val="22"/>
        </w:rPr>
        <w:t>Запрос о разъяснении котировочной документации может быть направлен с момента размещения котировочной документации, извещения о проведении запроса котировок на сайтах и не позднее, чем за 3 (три) рабочих дня до окончания срока подачи заявок на участие в запросе котировок.</w:t>
      </w:r>
    </w:p>
    <w:p w14:paraId="1380CC78" w14:textId="77777777" w:rsidR="00EE348E" w:rsidRDefault="00000000">
      <w:pPr>
        <w:pStyle w:val="4BulletListFooterTextnumberedSLBulletNumberlp1ListParagraphf1ListParagraph11ULParagraphedeliste1"/>
        <w:ind w:left="0" w:firstLine="709"/>
        <w:contextualSpacing w:val="0"/>
        <w:rPr>
          <w:rFonts w:eastAsia="MS Mincho"/>
          <w:sz w:val="22"/>
          <w:szCs w:val="22"/>
        </w:rPr>
      </w:pPr>
      <w:r>
        <w:rPr>
          <w:rFonts w:eastAsia="MS Mincho"/>
          <w:sz w:val="22"/>
          <w:szCs w:val="22"/>
        </w:rPr>
        <w:t>15.3. Запрос может быть направлен только посредством ЭТП с обязательным подписанием электронной подписью участника запроса котировок.</w:t>
      </w:r>
    </w:p>
    <w:p w14:paraId="4F30DD5A" w14:textId="77777777" w:rsidR="00EE348E" w:rsidRDefault="00000000">
      <w:pPr>
        <w:pStyle w:val="4BulletListFooterTextnumberedSLBulletNumberlp1ListParagraphf1ListParagraph11ULParagraphedeliste1"/>
        <w:numPr>
          <w:ilvl w:val="1"/>
          <w:numId w:val="18"/>
        </w:numPr>
        <w:ind w:left="0" w:firstLine="709"/>
        <w:contextualSpacing w:val="0"/>
        <w:rPr>
          <w:rFonts w:eastAsia="MS Mincho"/>
          <w:sz w:val="22"/>
          <w:szCs w:val="22"/>
        </w:rPr>
      </w:pPr>
      <w:r>
        <w:rPr>
          <w:rFonts w:eastAsia="MS Mincho"/>
          <w:sz w:val="22"/>
          <w:szCs w:val="22"/>
        </w:rPr>
        <w:t>Запрос о разъяснении котировочной документации, полученный от участника позднее установленного срока, не подлежит рассмотрению.</w:t>
      </w:r>
    </w:p>
    <w:p w14:paraId="20A8A3A8" w14:textId="11FDF0E9" w:rsidR="00EE348E" w:rsidRDefault="00000000">
      <w:pPr>
        <w:pStyle w:val="4BulletListFooterTextnumberedSLBulletNumberlp1ListParagraphf1ListParagraph11ULParagraphedeliste1"/>
        <w:numPr>
          <w:ilvl w:val="1"/>
          <w:numId w:val="19"/>
        </w:numPr>
        <w:ind w:left="0" w:firstLine="709"/>
        <w:contextualSpacing w:val="0"/>
        <w:rPr>
          <w:rFonts w:eastAsia="MS Mincho"/>
          <w:sz w:val="22"/>
          <w:szCs w:val="22"/>
        </w:rPr>
      </w:pPr>
      <w:r>
        <w:rPr>
          <w:rFonts w:eastAsia="MS Mincho"/>
          <w:sz w:val="22"/>
          <w:szCs w:val="22"/>
        </w:rPr>
        <w:t xml:space="preserve"> Разъяснения положений извещения о проведении запроса котировок предоставляются в течение 3(трех) </w:t>
      </w:r>
      <w:r w:rsidR="00A83F8B">
        <w:rPr>
          <w:rFonts w:eastAsia="MS Mincho"/>
          <w:sz w:val="22"/>
          <w:szCs w:val="22"/>
        </w:rPr>
        <w:t xml:space="preserve">рабочих </w:t>
      </w:r>
      <w:r>
        <w:rPr>
          <w:rFonts w:eastAsia="MS Mincho"/>
          <w:sz w:val="22"/>
          <w:szCs w:val="22"/>
        </w:rPr>
        <w:t>дней со дня поступления запроса, но не позднее срока окончания подачи котировочных заявок.</w:t>
      </w:r>
    </w:p>
    <w:p w14:paraId="009B3555" w14:textId="77777777" w:rsidR="00EE348E"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rFonts w:eastAsia="MS Mincho"/>
          <w:sz w:val="22"/>
          <w:szCs w:val="22"/>
        </w:rPr>
        <w:t>Разъяснения размещаются на сайтах в течение 3 (трех) календарных дней со дня предоставления разъяснений без указания информации о лице, от которого поступил запрос.</w:t>
      </w:r>
    </w:p>
    <w:p w14:paraId="5D59B46D" w14:textId="77777777" w:rsidR="00EE348E" w:rsidRDefault="00000000">
      <w:pPr>
        <w:pStyle w:val="aff7"/>
        <w:widowControl w:val="0"/>
        <w:numPr>
          <w:ilvl w:val="1"/>
          <w:numId w:val="20"/>
        </w:numPr>
        <w:ind w:left="0" w:firstLine="709"/>
        <w:jc w:val="both"/>
        <w:rPr>
          <w:rFonts w:ascii="Times New Roman" w:hAnsi="Times New Roman" w:cs="Times New Roman"/>
          <w:sz w:val="22"/>
          <w:szCs w:val="22"/>
        </w:rPr>
      </w:pPr>
      <w:r>
        <w:rPr>
          <w:rFonts w:ascii="Times New Roman" w:hAnsi="Times New Roman" w:cs="Times New Roman"/>
          <w:sz w:val="22"/>
          <w:szCs w:val="22"/>
        </w:rPr>
        <w:t xml:space="preserve">Заказчик вправе не осуществлять такое разъяснение в случае, если указанный запрос поступил позднее </w:t>
      </w:r>
      <w:r>
        <w:rPr>
          <w:rFonts w:ascii="Times New Roman" w:hAnsi="Times New Roman" w:cs="Times New Roman"/>
          <w:b/>
          <w:bCs/>
          <w:sz w:val="22"/>
          <w:szCs w:val="22"/>
        </w:rPr>
        <w:t>чем за три рабочих дня</w:t>
      </w:r>
      <w:r>
        <w:rPr>
          <w:rFonts w:ascii="Times New Roman" w:hAnsi="Times New Roman" w:cs="Times New Roman"/>
          <w:sz w:val="22"/>
          <w:szCs w:val="22"/>
        </w:rPr>
        <w:t xml:space="preserve"> до даты окончания срока подачи заявок на участие в такой закупке.</w:t>
      </w:r>
    </w:p>
    <w:p w14:paraId="556B9C6E" w14:textId="77777777" w:rsidR="00EE348E"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1C5CFD4F" w14:textId="77777777" w:rsidR="00EE348E"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sz w:val="22"/>
          <w:szCs w:val="22"/>
        </w:rPr>
        <w:t xml:space="preserve"> Дополнения и изменения, внесенные в извещение о проведении запроса котировок, размещаются на сайтах в течение 3 (трех) календарных дней со дня принятия решения о внесении изменений.</w:t>
      </w:r>
    </w:p>
    <w:p w14:paraId="366E6EE8" w14:textId="77777777" w:rsidR="00EE348E" w:rsidRDefault="00000000">
      <w:pPr>
        <w:pStyle w:val="aff7"/>
        <w:widowControl w:val="0"/>
        <w:numPr>
          <w:ilvl w:val="1"/>
          <w:numId w:val="20"/>
        </w:numPr>
        <w:ind w:left="0" w:firstLine="709"/>
        <w:jc w:val="both"/>
        <w:rPr>
          <w:rFonts w:ascii="Times New Roman" w:hAnsi="Times New Roman" w:cs="Times New Roman"/>
          <w:sz w:val="22"/>
          <w:szCs w:val="22"/>
        </w:rPr>
      </w:pPr>
      <w:r>
        <w:rPr>
          <w:rFonts w:ascii="Times New Roman" w:hAnsi="Times New Roman" w:cs="Times New Roman"/>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p w14:paraId="45A17E64" w14:textId="77777777" w:rsidR="00EE348E"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sz w:val="22"/>
          <w:szCs w:val="22"/>
        </w:rPr>
        <w:t xml:space="preserve">В случае внесения изменений в извещение о проведении запроса котировок </w:t>
      </w:r>
      <w:r>
        <w:rPr>
          <w:color w:val="333333"/>
          <w:sz w:val="22"/>
          <w:szCs w:val="22"/>
          <w:shd w:val="clear" w:color="auto" w:fill="FFFFFF"/>
        </w:rPr>
        <w:t>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в извещении.</w:t>
      </w:r>
    </w:p>
    <w:p w14:paraId="5F7AA070" w14:textId="77777777" w:rsidR="00EE348E" w:rsidRDefault="00000000">
      <w:pPr>
        <w:pStyle w:val="4BulletListFooterTextnumberedSLBulletNumberlp1ListParagraphf1ListParagraph11ULParagraphedeliste1"/>
        <w:ind w:left="0" w:firstLine="709"/>
        <w:contextualSpacing w:val="0"/>
        <w:rPr>
          <w:rFonts w:eastAsia="MS Mincho"/>
          <w:sz w:val="22"/>
          <w:szCs w:val="22"/>
        </w:rPr>
      </w:pPr>
      <w:r>
        <w:rPr>
          <w:sz w:val="22"/>
          <w:szCs w:val="22"/>
        </w:rPr>
        <w:t>15.12. Заказчик не берет на себя обязательство по уведомлению участников о дополнениях, изменениях, разъяснениях в извещение о проведении 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7E69C7EB"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15.13. Заказчик вправе отказаться от проведения запроса котировок до наступления даты и времени </w:t>
      </w:r>
      <w:r>
        <w:rPr>
          <w:rFonts w:ascii="Times New Roman" w:hAnsi="Times New Roman" w:cs="Times New Roman"/>
          <w:sz w:val="22"/>
          <w:szCs w:val="22"/>
        </w:rPr>
        <w:lastRenderedPageBreak/>
        <w:t>окончания срока подачи заявок на участие в закупке.</w:t>
      </w:r>
      <w:r>
        <w:rPr>
          <w:rFonts w:ascii="Times New Roman" w:hAnsi="Times New Roman" w:cs="Times New Roman"/>
          <w:color w:val="FF0000"/>
          <w:sz w:val="22"/>
          <w:szCs w:val="22"/>
        </w:rPr>
        <w:t xml:space="preserve"> </w:t>
      </w:r>
      <w:r>
        <w:rPr>
          <w:rFonts w:ascii="Times New Roman" w:hAnsi="Times New Roman" w:cs="Times New Roman"/>
          <w:sz w:val="22"/>
          <w:szCs w:val="22"/>
        </w:rPr>
        <w:t>Решение об отмене закупки размещается в единой информационной системе в день принятия этого решения. Заказчик не несет при этом никакой ответственности перед любыми физическими и юридическими лицами, которым такое действие может принести убытки.</w:t>
      </w:r>
    </w:p>
    <w:p w14:paraId="3B277D67" w14:textId="77777777" w:rsidR="00EE348E" w:rsidRDefault="00EE348E">
      <w:pPr>
        <w:pStyle w:val="ConsPlusNormal"/>
        <w:ind w:firstLine="709"/>
        <w:jc w:val="both"/>
        <w:rPr>
          <w:rFonts w:ascii="Times New Roman" w:hAnsi="Times New Roman" w:cs="Times New Roman"/>
          <w:bCs/>
          <w:sz w:val="22"/>
          <w:szCs w:val="22"/>
        </w:rPr>
      </w:pPr>
    </w:p>
    <w:p w14:paraId="7502BC25" w14:textId="77777777" w:rsidR="00EE348E" w:rsidRDefault="00000000">
      <w:pPr>
        <w:pStyle w:val="aff7"/>
        <w:widowControl w:val="0"/>
        <w:numPr>
          <w:ilvl w:val="0"/>
          <w:numId w:val="20"/>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Дата и время открытия доступа к заявкам</w:t>
      </w:r>
      <w:r>
        <w:rPr>
          <w:rFonts w:ascii="Times New Roman" w:hAnsi="Times New Roman" w:cs="Times New Roman"/>
          <w:b/>
          <w:sz w:val="22"/>
          <w:szCs w:val="22"/>
          <w:shd w:val="clear" w:color="auto" w:fill="D9D9D9" w:themeFill="background1" w:themeFillShade="D9"/>
        </w:rPr>
        <w:t>:</w:t>
      </w:r>
    </w:p>
    <w:p w14:paraId="04F8CE95" w14:textId="66CCA91C" w:rsidR="00EE348E" w:rsidRPr="009B4E43" w:rsidRDefault="00000000">
      <w:pPr>
        <w:widowControl w:val="0"/>
        <w:ind w:firstLine="709"/>
        <w:jc w:val="both"/>
        <w:rPr>
          <w:rFonts w:ascii="Times New Roman" w:hAnsi="Times New Roman" w:cs="Times New Roman"/>
          <w:sz w:val="22"/>
          <w:szCs w:val="22"/>
        </w:rPr>
      </w:pPr>
      <w:r w:rsidRPr="009B4E43">
        <w:rPr>
          <w:rFonts w:ascii="Times New Roman" w:hAnsi="Times New Roman" w:cs="Times New Roman"/>
          <w:sz w:val="22"/>
          <w:szCs w:val="22"/>
        </w:rPr>
        <w:t>Открытие доступа к заявкам осуществляется по истечении срока подачи заявок</w:t>
      </w:r>
      <w:r w:rsidRPr="009B4E43">
        <w:rPr>
          <w:rFonts w:ascii="Times New Roman" w:eastAsia="Times New Roman" w:hAnsi="Times New Roman" w:cs="Times New Roman"/>
          <w:b/>
          <w:bCs/>
          <w:sz w:val="22"/>
          <w:szCs w:val="22"/>
          <w:lang w:eastAsia="ru-RU"/>
        </w:rPr>
        <w:t xml:space="preserve"> «</w:t>
      </w:r>
      <w:r w:rsidR="00F46F01" w:rsidRPr="009B4E43">
        <w:rPr>
          <w:rFonts w:ascii="Times New Roman" w:eastAsia="Times New Roman" w:hAnsi="Times New Roman" w:cs="Times New Roman"/>
          <w:b/>
          <w:bCs/>
          <w:sz w:val="22"/>
          <w:szCs w:val="22"/>
          <w:lang w:eastAsia="ru-RU"/>
        </w:rPr>
        <w:t>25</w:t>
      </w:r>
      <w:r w:rsidRPr="009B4E43">
        <w:rPr>
          <w:rFonts w:ascii="Times New Roman" w:eastAsia="Times New Roman" w:hAnsi="Times New Roman" w:cs="Times New Roman"/>
          <w:b/>
          <w:bCs/>
          <w:sz w:val="22"/>
          <w:szCs w:val="22"/>
          <w:lang w:eastAsia="ru-RU"/>
        </w:rPr>
        <w:t xml:space="preserve">» </w:t>
      </w:r>
      <w:r w:rsidR="00F46F01" w:rsidRPr="009B4E43">
        <w:rPr>
          <w:rFonts w:ascii="Times New Roman" w:eastAsia="Times New Roman" w:hAnsi="Times New Roman" w:cs="Times New Roman"/>
          <w:b/>
          <w:bCs/>
          <w:sz w:val="22"/>
          <w:szCs w:val="22"/>
          <w:lang w:eastAsia="ru-RU"/>
        </w:rPr>
        <w:t>декабря</w:t>
      </w:r>
      <w:r w:rsidRPr="009B4E43">
        <w:rPr>
          <w:rFonts w:ascii="Times New Roman" w:eastAsia="Times New Roman" w:hAnsi="Times New Roman" w:cs="Times New Roman"/>
          <w:b/>
          <w:bCs/>
          <w:sz w:val="22"/>
          <w:szCs w:val="22"/>
          <w:lang w:eastAsia="ru-RU"/>
        </w:rPr>
        <w:t xml:space="preserve"> 2023г. в 09:00ч </w:t>
      </w:r>
      <w:r w:rsidRPr="009B4E43">
        <w:rPr>
          <w:rFonts w:ascii="Times New Roman" w:eastAsia="Times New Roman" w:hAnsi="Times New Roman" w:cs="Times New Roman"/>
          <w:sz w:val="22"/>
          <w:szCs w:val="22"/>
          <w:lang w:eastAsia="ru-RU"/>
        </w:rPr>
        <w:t>по</w:t>
      </w:r>
      <w:r w:rsidRPr="009B4E43">
        <w:rPr>
          <w:rFonts w:ascii="Times New Roman" w:eastAsia="Times New Roman" w:hAnsi="Times New Roman" w:cs="Times New Roman"/>
          <w:b/>
          <w:bCs/>
          <w:sz w:val="22"/>
          <w:szCs w:val="22"/>
          <w:lang w:eastAsia="ru-RU"/>
        </w:rPr>
        <w:t xml:space="preserve"> </w:t>
      </w:r>
      <w:proofErr w:type="spellStart"/>
      <w:r w:rsidRPr="009B4E43">
        <w:rPr>
          <w:rFonts w:ascii="Times New Roman" w:hAnsi="Times New Roman" w:cs="Times New Roman"/>
          <w:sz w:val="22"/>
          <w:szCs w:val="22"/>
        </w:rPr>
        <w:t>мск.вр</w:t>
      </w:r>
      <w:proofErr w:type="spellEnd"/>
      <w:r w:rsidRPr="009B4E43">
        <w:rPr>
          <w:rFonts w:ascii="Times New Roman" w:hAnsi="Times New Roman" w:cs="Times New Roman"/>
          <w:sz w:val="22"/>
          <w:szCs w:val="22"/>
        </w:rPr>
        <w:t xml:space="preserve">. </w:t>
      </w:r>
      <w:r w:rsidRPr="009B4E43">
        <w:rPr>
          <w:rFonts w:ascii="Times New Roman" w:eastAsia="Times New Roman" w:hAnsi="Times New Roman" w:cs="Times New Roman"/>
          <w:sz w:val="22"/>
          <w:szCs w:val="22"/>
          <w:lang w:eastAsia="ru-RU"/>
        </w:rPr>
        <w:t>на ЭТП</w:t>
      </w:r>
      <w:r w:rsidRPr="009B4E43">
        <w:rPr>
          <w:rFonts w:ascii="Times New Roman" w:eastAsia="Times New Roman" w:hAnsi="Times New Roman" w:cs="Times New Roman"/>
          <w:b/>
          <w:bCs/>
          <w:sz w:val="22"/>
          <w:szCs w:val="22"/>
          <w:lang w:eastAsia="ru-RU"/>
        </w:rPr>
        <w:t>.</w:t>
      </w:r>
      <w:r w:rsidRPr="009B4E43">
        <w:rPr>
          <w:rFonts w:ascii="Times New Roman" w:eastAsia="Times New Roman" w:hAnsi="Times New Roman" w:cs="Times New Roman"/>
          <w:sz w:val="22"/>
          <w:szCs w:val="22"/>
          <w:lang w:eastAsia="ru-RU"/>
        </w:rPr>
        <w:t xml:space="preserve"> Публичная процедура открытия доступа к заявкам, поданным в форме электронных документов, не производится.</w:t>
      </w:r>
    </w:p>
    <w:p w14:paraId="5819D669" w14:textId="77777777" w:rsidR="00EE348E" w:rsidRDefault="00000000">
      <w:pPr>
        <w:ind w:firstLine="709"/>
        <w:jc w:val="both"/>
        <w:rPr>
          <w:rFonts w:ascii="Times New Roman" w:eastAsia="Calibri" w:hAnsi="Times New Roman" w:cs="Times New Roman"/>
          <w:iCs/>
          <w:color w:val="000000"/>
          <w:sz w:val="22"/>
          <w:szCs w:val="22"/>
        </w:rPr>
      </w:pPr>
      <w:r w:rsidRPr="009B4E43">
        <w:rPr>
          <w:rFonts w:ascii="Times New Roman" w:hAnsi="Times New Roman" w:cs="Times New Roman"/>
          <w:sz w:val="22"/>
          <w:szCs w:val="22"/>
        </w:rPr>
        <w:t>По окончании</w:t>
      </w:r>
      <w:r>
        <w:rPr>
          <w:rFonts w:ascii="Times New Roman" w:hAnsi="Times New Roman" w:cs="Times New Roman"/>
          <w:sz w:val="22"/>
          <w:szCs w:val="22"/>
        </w:rPr>
        <w:t xml:space="preserve"> срока подачи заявок для участия в запросе котировок представленные заявки вскрываются на ЭТП. </w:t>
      </w:r>
      <w:r>
        <w:rPr>
          <w:rFonts w:ascii="Times New Roman" w:eastAsia="Calibri" w:hAnsi="Times New Roman" w:cs="Times New Roman"/>
          <w:iCs/>
          <w:color w:val="000000"/>
          <w:sz w:val="22"/>
          <w:szCs w:val="22"/>
        </w:rPr>
        <w:t>После окончания срока подачи Заявок оператор ЭТП Заявки не принимает.</w:t>
      </w:r>
    </w:p>
    <w:p w14:paraId="72436165" w14:textId="77777777" w:rsidR="00EE348E" w:rsidRDefault="00000000">
      <w:pPr>
        <w:ind w:firstLine="709"/>
        <w:jc w:val="both"/>
        <w:rPr>
          <w:rFonts w:ascii="Times New Roman" w:eastAsia="Calibri" w:hAnsi="Times New Roman" w:cs="Times New Roman"/>
          <w:iCs/>
          <w:color w:val="000000"/>
          <w:sz w:val="22"/>
          <w:szCs w:val="22"/>
        </w:rPr>
      </w:pPr>
      <w:r>
        <w:rPr>
          <w:rFonts w:ascii="Times New Roman" w:eastAsia="Calibri" w:hAnsi="Times New Roman" w:cs="Times New Roman"/>
          <w:iCs/>
          <w:color w:val="000000"/>
          <w:sz w:val="22"/>
          <w:szCs w:val="22"/>
        </w:rPr>
        <w:t>Оператор ЭТП в следующем порядке направляет (открывает доступ) Заказчика к заявкам.</w:t>
      </w:r>
    </w:p>
    <w:p w14:paraId="1DFC4512" w14:textId="77777777" w:rsidR="00EE348E" w:rsidRDefault="00EE348E">
      <w:pPr>
        <w:ind w:firstLine="709"/>
        <w:jc w:val="both"/>
        <w:rPr>
          <w:rFonts w:ascii="Times New Roman" w:eastAsia="Calibri" w:hAnsi="Times New Roman" w:cs="Times New Roman"/>
          <w:iCs/>
          <w:color w:val="000000"/>
          <w:sz w:val="22"/>
          <w:szCs w:val="22"/>
        </w:rPr>
      </w:pPr>
    </w:p>
    <w:p w14:paraId="71F2943C" w14:textId="77777777" w:rsidR="00EE348E" w:rsidRDefault="00000000">
      <w:pPr>
        <w:pStyle w:val="aff7"/>
        <w:widowControl w:val="0"/>
        <w:numPr>
          <w:ilvl w:val="0"/>
          <w:numId w:val="20"/>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Дата и место рассмотрения и оценки заявок участников запроса котировок</w:t>
      </w:r>
      <w:r>
        <w:rPr>
          <w:rFonts w:ascii="Times New Roman" w:hAnsi="Times New Roman" w:cs="Times New Roman"/>
          <w:b/>
          <w:sz w:val="22"/>
          <w:szCs w:val="22"/>
        </w:rPr>
        <w:t xml:space="preserve">: </w:t>
      </w:r>
    </w:p>
    <w:p w14:paraId="022DB3B1" w14:textId="7840D1EB" w:rsidR="00EE348E" w:rsidRPr="009B4E43"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 xml:space="preserve">Рассмотрение котировочных заявок осуществляется членами Постоянно действующей единой комиссией Заказчика (далее – </w:t>
      </w:r>
      <w:r w:rsidRPr="009B4E43">
        <w:rPr>
          <w:rFonts w:ascii="Times New Roman" w:hAnsi="Times New Roman" w:cs="Times New Roman"/>
          <w:bCs/>
          <w:sz w:val="22"/>
          <w:szCs w:val="22"/>
        </w:rPr>
        <w:t>ПДЕК</w:t>
      </w:r>
      <w:r w:rsidRPr="009B4E43">
        <w:rPr>
          <w:rFonts w:ascii="Times New Roman" w:hAnsi="Times New Roman" w:cs="Times New Roman"/>
          <w:b/>
          <w:sz w:val="22"/>
          <w:szCs w:val="22"/>
        </w:rPr>
        <w:t>) «</w:t>
      </w:r>
      <w:r w:rsidR="00F46F01" w:rsidRPr="009B4E43">
        <w:rPr>
          <w:rFonts w:ascii="Times New Roman" w:hAnsi="Times New Roman" w:cs="Times New Roman"/>
          <w:b/>
          <w:sz w:val="22"/>
          <w:szCs w:val="22"/>
        </w:rPr>
        <w:t>25</w:t>
      </w:r>
      <w:r w:rsidRPr="009B4E43">
        <w:rPr>
          <w:rFonts w:ascii="Times New Roman" w:hAnsi="Times New Roman" w:cs="Times New Roman"/>
          <w:b/>
          <w:sz w:val="22"/>
          <w:szCs w:val="22"/>
        </w:rPr>
        <w:t xml:space="preserve">» </w:t>
      </w:r>
      <w:r w:rsidR="00F46F01" w:rsidRPr="009B4E43">
        <w:rPr>
          <w:rFonts w:ascii="Times New Roman" w:hAnsi="Times New Roman" w:cs="Times New Roman"/>
          <w:b/>
          <w:sz w:val="22"/>
          <w:szCs w:val="22"/>
        </w:rPr>
        <w:t>декабря</w:t>
      </w:r>
      <w:r w:rsidRPr="009B4E43">
        <w:rPr>
          <w:rFonts w:ascii="Times New Roman" w:hAnsi="Times New Roman" w:cs="Times New Roman"/>
          <w:b/>
          <w:sz w:val="22"/>
          <w:szCs w:val="22"/>
        </w:rPr>
        <w:t xml:space="preserve"> 2023г. в 13:00ч </w:t>
      </w:r>
      <w:r w:rsidRPr="009B4E43">
        <w:rPr>
          <w:rFonts w:ascii="Times New Roman" w:hAnsi="Times New Roman" w:cs="Times New Roman"/>
          <w:bCs/>
          <w:sz w:val="22"/>
          <w:szCs w:val="22"/>
        </w:rPr>
        <w:t xml:space="preserve">по </w:t>
      </w:r>
      <w:proofErr w:type="spellStart"/>
      <w:r w:rsidRPr="009B4E43">
        <w:rPr>
          <w:rFonts w:ascii="Times New Roman" w:hAnsi="Times New Roman" w:cs="Times New Roman"/>
          <w:bCs/>
          <w:sz w:val="22"/>
          <w:szCs w:val="22"/>
        </w:rPr>
        <w:t>мск.вр</w:t>
      </w:r>
      <w:proofErr w:type="spellEnd"/>
      <w:r w:rsidRPr="009B4E43">
        <w:rPr>
          <w:rFonts w:ascii="Times New Roman" w:hAnsi="Times New Roman" w:cs="Times New Roman"/>
          <w:bCs/>
          <w:sz w:val="22"/>
          <w:szCs w:val="22"/>
        </w:rPr>
        <w:t xml:space="preserve">. по адресу Заказчика: </w:t>
      </w:r>
      <w:r w:rsidRPr="009B4E43">
        <w:rPr>
          <w:rFonts w:ascii="Times New Roman" w:hAnsi="Times New Roman" w:cs="Times New Roman"/>
          <w:sz w:val="22"/>
          <w:szCs w:val="22"/>
        </w:rPr>
        <w:t xml:space="preserve">420021, г. Казань, ул. </w:t>
      </w:r>
      <w:proofErr w:type="spellStart"/>
      <w:r w:rsidRPr="009B4E43">
        <w:rPr>
          <w:rFonts w:ascii="Times New Roman" w:hAnsi="Times New Roman" w:cs="Times New Roman"/>
          <w:sz w:val="22"/>
          <w:szCs w:val="22"/>
        </w:rPr>
        <w:t>Галиаскара</w:t>
      </w:r>
      <w:proofErr w:type="spellEnd"/>
      <w:r w:rsidRPr="009B4E43">
        <w:rPr>
          <w:rFonts w:ascii="Times New Roman" w:hAnsi="Times New Roman" w:cs="Times New Roman"/>
          <w:sz w:val="22"/>
          <w:szCs w:val="22"/>
        </w:rPr>
        <w:t xml:space="preserve"> Камала, д.11, каб.301.</w:t>
      </w:r>
    </w:p>
    <w:p w14:paraId="2E534460" w14:textId="196E1B0F" w:rsidR="00EE348E" w:rsidRDefault="00000000">
      <w:pPr>
        <w:pStyle w:val="aff7"/>
        <w:ind w:left="0" w:firstLine="709"/>
        <w:jc w:val="both"/>
        <w:rPr>
          <w:rFonts w:ascii="Times New Roman" w:hAnsi="Times New Roman" w:cs="Times New Roman"/>
          <w:bCs/>
          <w:sz w:val="22"/>
          <w:szCs w:val="22"/>
        </w:rPr>
      </w:pPr>
      <w:r w:rsidRPr="009B4E43">
        <w:rPr>
          <w:rFonts w:ascii="Times New Roman" w:hAnsi="Times New Roman" w:cs="Times New Roman"/>
          <w:bCs/>
          <w:sz w:val="22"/>
          <w:szCs w:val="22"/>
        </w:rPr>
        <w:t xml:space="preserve">Подведение итогов запроса котировок осуществляется </w:t>
      </w:r>
      <w:r w:rsidRPr="009B4E43">
        <w:rPr>
          <w:rFonts w:ascii="Times New Roman" w:hAnsi="Times New Roman" w:cs="Times New Roman"/>
          <w:b/>
          <w:sz w:val="22"/>
          <w:szCs w:val="22"/>
        </w:rPr>
        <w:t>«</w:t>
      </w:r>
      <w:r w:rsidR="00F46F01" w:rsidRPr="009B4E43">
        <w:rPr>
          <w:rFonts w:ascii="Times New Roman" w:hAnsi="Times New Roman" w:cs="Times New Roman"/>
          <w:b/>
          <w:sz w:val="22"/>
          <w:szCs w:val="22"/>
        </w:rPr>
        <w:t>26</w:t>
      </w:r>
      <w:r w:rsidRPr="009B4E43">
        <w:rPr>
          <w:rFonts w:ascii="Times New Roman" w:hAnsi="Times New Roman" w:cs="Times New Roman"/>
          <w:b/>
          <w:sz w:val="22"/>
          <w:szCs w:val="22"/>
        </w:rPr>
        <w:t xml:space="preserve">» </w:t>
      </w:r>
      <w:r w:rsidR="00F46F01" w:rsidRPr="009B4E43">
        <w:rPr>
          <w:rFonts w:ascii="Times New Roman" w:hAnsi="Times New Roman" w:cs="Times New Roman"/>
          <w:b/>
          <w:sz w:val="22"/>
          <w:szCs w:val="22"/>
        </w:rPr>
        <w:t>декабря</w:t>
      </w:r>
      <w:r w:rsidRPr="009B4E43">
        <w:rPr>
          <w:rFonts w:ascii="Times New Roman" w:hAnsi="Times New Roman" w:cs="Times New Roman"/>
          <w:b/>
          <w:sz w:val="22"/>
          <w:szCs w:val="22"/>
        </w:rPr>
        <w:t xml:space="preserve"> 2023г. в 14:00ч</w:t>
      </w:r>
      <w:r w:rsidRPr="009B4E43">
        <w:rPr>
          <w:rFonts w:ascii="Times New Roman" w:hAnsi="Times New Roman" w:cs="Times New Roman"/>
          <w:bCs/>
          <w:sz w:val="22"/>
          <w:szCs w:val="22"/>
        </w:rPr>
        <w:t xml:space="preserve"> по </w:t>
      </w:r>
      <w:proofErr w:type="spellStart"/>
      <w:r w:rsidRPr="009B4E43">
        <w:rPr>
          <w:rFonts w:ascii="Times New Roman" w:hAnsi="Times New Roman" w:cs="Times New Roman"/>
          <w:bCs/>
          <w:sz w:val="22"/>
          <w:szCs w:val="22"/>
        </w:rPr>
        <w:t>мск.вр</w:t>
      </w:r>
      <w:proofErr w:type="spellEnd"/>
      <w:r w:rsidRPr="009B4E43">
        <w:rPr>
          <w:rFonts w:ascii="Times New Roman" w:hAnsi="Times New Roman" w:cs="Times New Roman"/>
          <w:bCs/>
          <w:sz w:val="22"/>
          <w:szCs w:val="22"/>
        </w:rPr>
        <w:t xml:space="preserve">. по адресу Заказчика: </w:t>
      </w:r>
      <w:r w:rsidRPr="009B4E43">
        <w:rPr>
          <w:rFonts w:ascii="Times New Roman" w:hAnsi="Times New Roman" w:cs="Times New Roman"/>
          <w:sz w:val="22"/>
          <w:szCs w:val="22"/>
        </w:rPr>
        <w:t xml:space="preserve">420021, г. Казань, ул. </w:t>
      </w:r>
      <w:proofErr w:type="spellStart"/>
      <w:r w:rsidRPr="009B4E43">
        <w:rPr>
          <w:rFonts w:ascii="Times New Roman" w:hAnsi="Times New Roman" w:cs="Times New Roman"/>
          <w:sz w:val="22"/>
          <w:szCs w:val="22"/>
        </w:rPr>
        <w:t>Галиаскара</w:t>
      </w:r>
      <w:proofErr w:type="spellEnd"/>
      <w:r w:rsidRPr="009B4E43">
        <w:rPr>
          <w:rFonts w:ascii="Times New Roman" w:hAnsi="Times New Roman" w:cs="Times New Roman"/>
          <w:sz w:val="22"/>
          <w:szCs w:val="22"/>
        </w:rPr>
        <w:t xml:space="preserve"> Камала, д.11, </w:t>
      </w:r>
      <w:proofErr w:type="spellStart"/>
      <w:r w:rsidRPr="009B4E43">
        <w:rPr>
          <w:rFonts w:ascii="Times New Roman" w:hAnsi="Times New Roman" w:cs="Times New Roman"/>
          <w:sz w:val="22"/>
          <w:szCs w:val="22"/>
        </w:rPr>
        <w:t>каб</w:t>
      </w:r>
      <w:proofErr w:type="spellEnd"/>
      <w:r w:rsidRPr="009B4E43">
        <w:rPr>
          <w:rFonts w:ascii="Times New Roman" w:hAnsi="Times New Roman" w:cs="Times New Roman"/>
          <w:sz w:val="22"/>
          <w:szCs w:val="22"/>
        </w:rPr>
        <w:t>. 301.</w:t>
      </w:r>
    </w:p>
    <w:p w14:paraId="4B72DDC2" w14:textId="77777777" w:rsidR="00EE348E" w:rsidRDefault="00EE348E">
      <w:pPr>
        <w:pStyle w:val="aff7"/>
        <w:widowControl w:val="0"/>
        <w:ind w:left="0" w:firstLine="709"/>
        <w:jc w:val="both"/>
        <w:rPr>
          <w:rFonts w:ascii="Times New Roman" w:hAnsi="Times New Roman" w:cs="Times New Roman"/>
          <w:bCs/>
          <w:sz w:val="22"/>
          <w:szCs w:val="22"/>
        </w:rPr>
      </w:pPr>
    </w:p>
    <w:p w14:paraId="10B245E1" w14:textId="77777777" w:rsidR="00EE348E" w:rsidRDefault="00000000">
      <w:pPr>
        <w:ind w:firstLine="709"/>
        <w:jc w:val="both"/>
        <w:rPr>
          <w:rFonts w:ascii="Times New Roman" w:hAnsi="Times New Roman" w:cs="Times New Roman"/>
          <w:bCs/>
          <w:sz w:val="22"/>
          <w:szCs w:val="22"/>
        </w:rPr>
      </w:pPr>
      <w:r>
        <w:rPr>
          <w:rFonts w:ascii="Times New Roman" w:hAnsi="Times New Roman" w:cs="Times New Roman"/>
          <w:bCs/>
          <w:sz w:val="22"/>
          <w:szCs w:val="22"/>
        </w:rPr>
        <w:t>17.1. Постоянно действующая единая комиссия (далее - ПДЕК) рассматривает и оценивает заявки на соответствие требованиям, установленным в извещении запроса котировок.</w:t>
      </w:r>
    </w:p>
    <w:p w14:paraId="222F7985" w14:textId="77777777" w:rsidR="00EE348E" w:rsidRDefault="00000000">
      <w:pPr>
        <w:tabs>
          <w:tab w:val="left" w:pos="285"/>
          <w:tab w:val="left" w:pos="516"/>
        </w:tabs>
        <w:ind w:firstLine="709"/>
        <w:jc w:val="both"/>
        <w:rPr>
          <w:rFonts w:ascii="Times New Roman" w:hAnsi="Times New Roman" w:cs="Times New Roman"/>
          <w:bCs/>
          <w:sz w:val="22"/>
          <w:szCs w:val="22"/>
        </w:rPr>
      </w:pPr>
      <w:r>
        <w:rPr>
          <w:rFonts w:ascii="Times New Roman" w:hAnsi="Times New Roman" w:cs="Times New Roman"/>
          <w:bCs/>
          <w:sz w:val="22"/>
          <w:szCs w:val="22"/>
        </w:rPr>
        <w:t>В рамках рассмотрения и оценки заявок ПДЕК принимает решение о признании заявок соответствующими, либо не соответствующими требованиям извещения запроса котировок.</w:t>
      </w:r>
    </w:p>
    <w:p w14:paraId="1255A050" w14:textId="77777777" w:rsidR="00EE348E"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bCs/>
          <w:sz w:val="22"/>
          <w:szCs w:val="22"/>
        </w:rPr>
        <w:t>17.2. В ходе рассмотрения и оценки заявок ПДЕК в отношении каждой поступившей заявки осуществляет</w:t>
      </w:r>
      <w:r>
        <w:rPr>
          <w:rFonts w:ascii="Times New Roman" w:hAnsi="Times New Roman" w:cs="Times New Roman"/>
          <w:sz w:val="22"/>
          <w:szCs w:val="22"/>
        </w:rPr>
        <w:t xml:space="preserve"> следующие действия:</w:t>
      </w:r>
    </w:p>
    <w:p w14:paraId="79F3CAFE" w14:textId="77777777" w:rsidR="00EE348E"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 проверку содержания и оформления заявки на соответствие требованиям извещения запроса котировок;</w:t>
      </w:r>
    </w:p>
    <w:p w14:paraId="18BF5961" w14:textId="77777777" w:rsidR="00EE348E"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 проверку соответствия предлагаемых товаров (работ, услуг) требованиям, установленным в техническом задании извещения запроса котировок;</w:t>
      </w:r>
    </w:p>
    <w:p w14:paraId="7FD48F50" w14:textId="77777777" w:rsidR="00EE348E"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 xml:space="preserve">- сопоставление ценовых предложений и определение победителя. </w:t>
      </w:r>
    </w:p>
    <w:p w14:paraId="188AEF4B" w14:textId="77777777" w:rsidR="00EE348E"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b/>
          <w:sz w:val="22"/>
          <w:szCs w:val="22"/>
        </w:rPr>
        <w:t>Лучшей признается котировочная заявка, которая отвечает всем требованиям, уставленным в извещении о проведении запроса котировок,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w:t>
      </w:r>
      <w:r>
        <w:rPr>
          <w:rFonts w:ascii="Times New Roman" w:hAnsi="Times New Roman" w:cs="Times New Roman"/>
          <w:sz w:val="22"/>
          <w:szCs w:val="22"/>
        </w:rPr>
        <w:t xml:space="preserve"> Датой поступления заявки считается дата поступления заявки на ЭТП. Дата и время поступления заявки фиксируется средствами ЭТП.</w:t>
      </w:r>
    </w:p>
    <w:p w14:paraId="250AD435" w14:textId="77777777" w:rsidR="00EE348E"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При оценке ценовых предложений сопоставляются предложения Участников методом математического сравнения.</w:t>
      </w:r>
    </w:p>
    <w:p w14:paraId="2B7BC56E" w14:textId="77777777" w:rsidR="00EE348E" w:rsidRDefault="00000000">
      <w:pPr>
        <w:tabs>
          <w:tab w:val="left" w:pos="285"/>
          <w:tab w:val="left" w:pos="516"/>
        </w:tabs>
        <w:ind w:firstLine="709"/>
        <w:jc w:val="both"/>
        <w:rPr>
          <w:rFonts w:ascii="Times New Roman" w:hAnsi="Times New Roman" w:cs="Times New Roman"/>
          <w:b/>
          <w:bCs/>
          <w:sz w:val="22"/>
          <w:szCs w:val="22"/>
        </w:rPr>
      </w:pPr>
      <w:r>
        <w:rPr>
          <w:rFonts w:ascii="Times New Roman" w:hAnsi="Times New Roman" w:cs="Times New Roman"/>
          <w:bCs/>
          <w:sz w:val="22"/>
          <w:szCs w:val="22"/>
        </w:rPr>
        <w:t>Предложение по цене должно содержать все условия, предусмотренные извещением и техническим заданием позволяющие оценить заявку участника. Условия должны быть изложены таким образом, чтобы при рассмотрении и оценке заявок не допускалось их неоднозначное толкование. Все условия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4651CE13" w14:textId="77777777" w:rsidR="00EE348E" w:rsidRDefault="00000000">
      <w:pPr>
        <w:tabs>
          <w:tab w:val="left" w:pos="285"/>
          <w:tab w:val="left" w:pos="516"/>
        </w:tabs>
        <w:ind w:firstLine="709"/>
        <w:jc w:val="both"/>
        <w:rPr>
          <w:rFonts w:ascii="Times New Roman" w:hAnsi="Times New Roman" w:cs="Times New Roman"/>
          <w:bCs/>
          <w:sz w:val="22"/>
          <w:szCs w:val="22"/>
        </w:rPr>
      </w:pPr>
      <w:bookmarkStart w:id="3" w:name="_Hlk114499234"/>
      <w:r>
        <w:rPr>
          <w:rFonts w:ascii="Times New Roman" w:hAnsi="Times New Roman" w:cs="Times New Roman"/>
          <w:bCs/>
          <w:color w:val="FF0000"/>
          <w:sz w:val="22"/>
          <w:szCs w:val="22"/>
        </w:rPr>
        <w:t xml:space="preserve">Предложение участника о цене, содержащееся в заявке не должно превышать начальную (максимальную) цену договора (цену лота), установленную в извещении. Если в извещении указаны единичные расценки закупаемых товаров, работ, услуг, в предложении Участника о цене должны быть указаны единичные расценки по каждому из предлагаемых Участником товаров, работ, услуг. </w:t>
      </w:r>
      <w:bookmarkEnd w:id="3"/>
    </w:p>
    <w:p w14:paraId="4B5B82D2" w14:textId="77777777" w:rsidR="00EE348E" w:rsidRDefault="00000000">
      <w:pPr>
        <w:pStyle w:val="aff7"/>
        <w:ind w:left="0" w:firstLine="709"/>
        <w:jc w:val="both"/>
        <w:rPr>
          <w:rFonts w:ascii="Times New Roman" w:hAnsi="Times New Roman" w:cs="Times New Roman"/>
          <w:sz w:val="22"/>
          <w:szCs w:val="22"/>
        </w:rPr>
      </w:pPr>
      <w:r>
        <w:rPr>
          <w:rFonts w:ascii="Times New Roman" w:eastAsia="MS Mincho" w:hAnsi="Times New Roman" w:cs="Times New Roman"/>
          <w:sz w:val="22"/>
          <w:szCs w:val="22"/>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Pr>
          <w:rFonts w:ascii="Times New Roman" w:hAnsi="Times New Roman" w:cs="Times New Roman"/>
          <w:sz w:val="22"/>
          <w:szCs w:val="22"/>
        </w:rPr>
        <w:t xml:space="preserve">, размещенной на сайте </w:t>
      </w:r>
      <w:hyperlink r:id="rId17" w:tooltip="https://egrul.nalog.ru/" w:history="1">
        <w:r>
          <w:rPr>
            <w:rStyle w:val="af5"/>
            <w:rFonts w:ascii="Times New Roman" w:hAnsi="Times New Roman" w:cs="Times New Roman"/>
            <w:sz w:val="22"/>
            <w:szCs w:val="22"/>
          </w:rPr>
          <w:t>https://egrul.nalog.ru/</w:t>
        </w:r>
      </w:hyperlink>
      <w:r>
        <w:rPr>
          <w:rFonts w:ascii="Times New Roman" w:hAnsi="Times New Roman" w:cs="Times New Roman"/>
          <w:sz w:val="22"/>
          <w:szCs w:val="22"/>
        </w:rPr>
        <w:t xml:space="preserve">, выписки из единого реестра субъектов малого и среднего предпринимательства, размещенной на сайте </w:t>
      </w:r>
      <w:hyperlink r:id="rId18" w:tooltip="https://ofd.nalog.ru/" w:history="1">
        <w:r>
          <w:rPr>
            <w:rStyle w:val="af5"/>
            <w:rFonts w:ascii="Times New Roman" w:hAnsi="Times New Roman" w:cs="Times New Roman"/>
            <w:sz w:val="22"/>
            <w:szCs w:val="22"/>
          </w:rPr>
          <w:t>https://ofd.nalog.ru/</w:t>
        </w:r>
      </w:hyperlink>
      <w:r>
        <w:rPr>
          <w:rFonts w:ascii="Times New Roman" w:hAnsi="Times New Roman" w:cs="Times New Roman"/>
          <w:sz w:val="22"/>
          <w:szCs w:val="22"/>
        </w:rPr>
        <w:t xml:space="preserve">, </w:t>
      </w:r>
      <w:r>
        <w:rPr>
          <w:rFonts w:ascii="Times New Roman" w:eastAsia="MS Mincho" w:hAnsi="Times New Roman" w:cs="Times New Roman"/>
          <w:sz w:val="22"/>
          <w:szCs w:val="22"/>
        </w:rPr>
        <w:t xml:space="preserve">информации, содержащейся на официальном сайте Федеральной налоговой службы Российской Федерации </w:t>
      </w:r>
      <w:hyperlink r:id="rId19" w:tooltip="http://www.nalog.ru" w:history="1">
        <w:r>
          <w:rPr>
            <w:rFonts w:ascii="Times New Roman" w:hAnsi="Times New Roman" w:cs="Times New Roman"/>
            <w:sz w:val="22"/>
            <w:szCs w:val="22"/>
          </w:rPr>
          <w:t>www.nalog.ru</w:t>
        </w:r>
      </w:hyperlink>
      <w:r>
        <w:rPr>
          <w:rFonts w:ascii="Times New Roman" w:eastAsia="MS Mincho" w:hAnsi="Times New Roman" w:cs="Times New Roman"/>
          <w:sz w:val="22"/>
          <w:szCs w:val="22"/>
        </w:rPr>
        <w:t>, о применении участником закупки специального налогового режима «Налог на профессиональный доход»</w:t>
      </w:r>
      <w:r>
        <w:rPr>
          <w:rFonts w:ascii="Times New Roman" w:hAnsi="Times New Roman" w:cs="Times New Roman"/>
          <w:sz w:val="22"/>
          <w:szCs w:val="22"/>
        </w:rPr>
        <w:t>.</w:t>
      </w:r>
    </w:p>
    <w:p w14:paraId="10B69CEA" w14:textId="77777777" w:rsidR="00EE348E"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17.3. По итогам рассмотрения и оценки заявок оформляется протокол. В этот протокол включаются следующие сведения:</w:t>
      </w:r>
    </w:p>
    <w:p w14:paraId="48AE82B1"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закупки;</w:t>
      </w:r>
    </w:p>
    <w:p w14:paraId="69D8974A"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номер закупки (при наличии);</w:t>
      </w:r>
    </w:p>
    <w:p w14:paraId="3530EDAA"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сведения о начальной (максимальной) цене договора и объеме Услуг, сроке исполнения договора;</w:t>
      </w:r>
    </w:p>
    <w:p w14:paraId="311A6F4C"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дата подписания протокола;</w:t>
      </w:r>
    </w:p>
    <w:p w14:paraId="5E2C7699"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количество поданных Заявок, а также дата и время регистрации каждой такой Заявки;</w:t>
      </w:r>
    </w:p>
    <w:p w14:paraId="6ACEAA10"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lastRenderedPageBreak/>
        <w:t>- наименование (для юридического лица) или фамилия, имя, отчество (при наличии) (для индивидуального предпринимателя) Участников;</w:t>
      </w:r>
    </w:p>
    <w:p w14:paraId="155F29E4"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предлагаемое Участником ценовое предложение;</w:t>
      </w:r>
    </w:p>
    <w:p w14:paraId="7ED6CFE3"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(для юридического лица) или фамилия, имя, отчество (при наличии) (для индивидуального предпринимателя) Участника, с которым может быть заключен договор (в случае, если по итогам закупки определен ее победитель), в том числе единственного участника закупки, с которым может быть заключен договор;</w:t>
      </w:r>
    </w:p>
    <w:p w14:paraId="11F24349"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160BF8E6"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результаты рассмотрения и оценки Заявок с указанием, в том числе:</w:t>
      </w:r>
    </w:p>
    <w:p w14:paraId="64585DEE"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количество Заявок, которые отклонены;</w:t>
      </w:r>
    </w:p>
    <w:p w14:paraId="2D184D27"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основания отклонения каждой Заявки с указанием положений документации, которым не соответствует такая Заявка;</w:t>
      </w:r>
    </w:p>
    <w:p w14:paraId="185494E8"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результаты оценки и сопоставления Заявок с указанием решения ПДЕК о присвоении каждой такой Заявке, значения по каждому из предусмотренных критериев оценки таких Заявок;</w:t>
      </w:r>
    </w:p>
    <w:p w14:paraId="7FE1438C"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причины, по которым закупка признана несостоявшейся, в случае признания ее таковой;</w:t>
      </w:r>
    </w:p>
    <w:p w14:paraId="7FE945B2"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и адрес ЭТП;</w:t>
      </w:r>
    </w:p>
    <w:p w14:paraId="3323B6F9"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количество членов ПДЕК и количество присутствующих членов ПДЕК, наличие кворума для принятия решения;</w:t>
      </w:r>
    </w:p>
    <w:p w14:paraId="7C2F4B4A"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результаты голосования членов ПДЕК, принявших участие в голосовании;</w:t>
      </w:r>
    </w:p>
    <w:p w14:paraId="3D68581C"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иные сведения, которые ПДЕК сочтет нужным указать.</w:t>
      </w:r>
    </w:p>
    <w:p w14:paraId="6708F852"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Протокол размещается в ЕИС и сайте ЭТП не позднее 3 дней со дня подписания такого протокола.</w:t>
      </w:r>
    </w:p>
    <w:p w14:paraId="5E2B4CEF" w14:textId="77777777" w:rsidR="00EE348E" w:rsidRDefault="00000000">
      <w:pPr>
        <w:pStyle w:val="ConsPlusNormal"/>
        <w:ind w:firstLine="709"/>
        <w:jc w:val="both"/>
        <w:rPr>
          <w:rFonts w:ascii="Times New Roman" w:hAnsi="Times New Roman" w:cs="Times New Roman"/>
          <w:b/>
          <w:bCs/>
          <w:i/>
          <w:sz w:val="22"/>
          <w:szCs w:val="22"/>
        </w:rPr>
      </w:pPr>
      <w:r>
        <w:rPr>
          <w:rFonts w:ascii="Times New Roman" w:hAnsi="Times New Roman" w:cs="Times New Roman"/>
          <w:bCs/>
          <w:sz w:val="22"/>
          <w:szCs w:val="22"/>
        </w:rPr>
        <w:t>Любой Участник после официального размещения протокола вправе направить Заказчику посредством функционала ЭТП запрос о разъяснении результатов относительно своей Заявки. Заказчик в течение 3 (трех) рабочих дней со дня поступления такого запроса предоставляет такому Участнику соответствующие разъяснения. Заказчик не предоставляются разъяснения результатов по запросам в отношении иных Участников.</w:t>
      </w:r>
    </w:p>
    <w:p w14:paraId="3E336349"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bCs/>
          <w:sz w:val="22"/>
          <w:szCs w:val="22"/>
        </w:rPr>
        <w:t>17.4.</w:t>
      </w:r>
      <w:r>
        <w:rPr>
          <w:rFonts w:ascii="Times New Roman" w:hAnsi="Times New Roman" w:cs="Times New Roman"/>
          <w:b/>
          <w:sz w:val="22"/>
          <w:szCs w:val="22"/>
        </w:rPr>
        <w:t xml:space="preserve"> Заказчик отклоняет котировочные заявки в случае</w:t>
      </w:r>
      <w:r>
        <w:rPr>
          <w:rFonts w:ascii="Times New Roman" w:hAnsi="Times New Roman" w:cs="Times New Roman"/>
          <w:sz w:val="22"/>
          <w:szCs w:val="22"/>
        </w:rPr>
        <w:t>:</w:t>
      </w:r>
    </w:p>
    <w:p w14:paraId="5474C807"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1) несоответствия котировочной заявки требованиям, указанным в извещении; </w:t>
      </w:r>
    </w:p>
    <w:p w14:paraId="1F2A8C96"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2) при предложении в котировочной заявке цены товаров, работ, услуг выше начальной (максимальной) цены договора (цены лота);</w:t>
      </w:r>
    </w:p>
    <w:p w14:paraId="3E601A61"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3) непредставления Участником разъяснений положений котировочной заявки (в случае наличия требования Заказчика);</w:t>
      </w:r>
    </w:p>
    <w:p w14:paraId="07E0C472"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4) отсутствия сведений об участнике закупки или привлекаемом участником закупки субподрядчике (соисполнителе) из числа субъектов МСП в едином реестре субъектов МСП и\или на официальном сайте федерального органа исполнительной власти, уполномоченного по контролю и надзору в области налогов и сборов, о применении физическим лицом налогового режима «Налог на профессиональный доход.</w:t>
      </w:r>
    </w:p>
    <w:p w14:paraId="54DD0EA6"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Отклонение котировочных заявок по иным основаниям не допускается.</w:t>
      </w:r>
    </w:p>
    <w:p w14:paraId="3F87C9DA"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рассматривает только те заявки на участие в закупках, которые подписаны электронной подписью и направлены ему посредством ЭТП до наступления срока окончания подачи заявок.</w:t>
      </w:r>
    </w:p>
    <w:p w14:paraId="575777FA"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14:paraId="51A28C1C"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Заказчик вправе требовать подтверждения по полученным электронным документам в случае сомнения в подлинности электронной подписи и правомерности ее использования.</w:t>
      </w:r>
    </w:p>
    <w:p w14:paraId="63E5E34A" w14:textId="77777777" w:rsidR="00EE348E"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054D74EA" w14:textId="77777777" w:rsidR="00EE348E" w:rsidRDefault="00000000">
      <w:pPr>
        <w:pStyle w:val="afffc"/>
        <w:rPr>
          <w:rFonts w:ascii="Times New Roman" w:hAnsi="Times New Roman" w:cs="Times New Roman"/>
        </w:rPr>
      </w:pPr>
      <w:r>
        <w:rPr>
          <w:rFonts w:ascii="Times New Roman" w:hAnsi="Times New Roman" w:cs="Times New Roman"/>
        </w:rPr>
        <w:t>17.5. Запрос котировок признается несостоявшимся в случае, если:</w:t>
      </w:r>
    </w:p>
    <w:p w14:paraId="078ADF1F"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 на участие в запросе котировок подана одна заявка;</w:t>
      </w:r>
    </w:p>
    <w:p w14:paraId="759E5EE2"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2) 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57AAEDE6"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3) все котировочные заявки признаны несоответствующими извещению о проведении запроса котировок;</w:t>
      </w:r>
    </w:p>
    <w:p w14:paraId="53757CAD"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4) на участие в запросе котировок не подана ни одна заявка.</w:t>
      </w:r>
    </w:p>
    <w:p w14:paraId="5D3CD6CE" w14:textId="77777777" w:rsidR="00EE348E" w:rsidRDefault="00000000">
      <w:pPr>
        <w:pStyle w:val="ConsPlusNormal"/>
        <w:ind w:firstLine="709"/>
        <w:jc w:val="both"/>
        <w:rPr>
          <w:rFonts w:ascii="Times New Roman" w:hAnsi="Times New Roman" w:cs="Times New Roman"/>
          <w:color w:val="FF0000"/>
          <w:sz w:val="22"/>
          <w:szCs w:val="22"/>
        </w:rPr>
      </w:pPr>
      <w:r>
        <w:rPr>
          <w:rFonts w:ascii="Times New Roman" w:hAnsi="Times New Roman" w:cs="Times New Roman"/>
          <w:color w:val="FF0000"/>
          <w:sz w:val="22"/>
          <w:szCs w:val="22"/>
        </w:rPr>
        <w:t xml:space="preserve">Если запрос котировок признан несостоявшимся, Заказчик вправе объявить новый запрос котировок или осуществить закупку другим способом. </w:t>
      </w:r>
    </w:p>
    <w:p w14:paraId="02099480" w14:textId="77777777" w:rsidR="00EE348E" w:rsidRDefault="00EE348E">
      <w:pPr>
        <w:ind w:firstLine="709"/>
        <w:jc w:val="both"/>
        <w:rPr>
          <w:rFonts w:ascii="Times New Roman" w:hAnsi="Times New Roman" w:cs="Times New Roman"/>
          <w:color w:val="FF0000"/>
          <w:sz w:val="22"/>
          <w:szCs w:val="22"/>
        </w:rPr>
      </w:pPr>
    </w:p>
    <w:p w14:paraId="4492A90C" w14:textId="77777777" w:rsidR="00EE348E" w:rsidRDefault="00000000">
      <w:pPr>
        <w:pStyle w:val="aff7"/>
        <w:widowControl w:val="0"/>
        <w:numPr>
          <w:ilvl w:val="0"/>
          <w:numId w:val="20"/>
        </w:numPr>
        <w:ind w:left="0" w:firstLine="709"/>
        <w:jc w:val="both"/>
        <w:rPr>
          <w:rFonts w:ascii="Times New Roman" w:hAnsi="Times New Roman" w:cs="Times New Roman"/>
          <w:sz w:val="22"/>
          <w:szCs w:val="22"/>
        </w:rPr>
      </w:pPr>
      <w:r>
        <w:rPr>
          <w:rFonts w:ascii="Times New Roman" w:hAnsi="Times New Roman" w:cs="Times New Roman"/>
          <w:b/>
          <w:sz w:val="22"/>
          <w:szCs w:val="22"/>
          <w:u w:val="single"/>
          <w:shd w:val="clear" w:color="auto" w:fill="D9D9D9" w:themeFill="background1" w:themeFillShade="D9"/>
        </w:rPr>
        <w:t>Подписание Договора и его исполнение:</w:t>
      </w:r>
      <w:r>
        <w:rPr>
          <w:rFonts w:ascii="Times New Roman" w:hAnsi="Times New Roman" w:cs="Times New Roman"/>
          <w:sz w:val="22"/>
          <w:szCs w:val="22"/>
        </w:rPr>
        <w:t xml:space="preserve"> </w:t>
      </w:r>
    </w:p>
    <w:p w14:paraId="496C1431" w14:textId="77777777" w:rsidR="00EE348E" w:rsidRDefault="00000000">
      <w:pPr>
        <w:pStyle w:val="aff7"/>
        <w:widowControl w:val="0"/>
        <w:ind w:left="0" w:firstLine="709"/>
        <w:jc w:val="both"/>
        <w:rPr>
          <w:rFonts w:ascii="Times New Roman" w:eastAsia="Times New Roman" w:hAnsi="Times New Roman" w:cs="Times New Roman"/>
          <w:sz w:val="22"/>
          <w:szCs w:val="22"/>
          <w:lang w:eastAsia="ru-RU"/>
        </w:rPr>
      </w:pPr>
      <w:bookmarkStart w:id="4" w:name="_Hlk114494486"/>
      <w:r>
        <w:rPr>
          <w:rFonts w:ascii="Times New Roman" w:hAnsi="Times New Roman" w:cs="Times New Roman"/>
          <w:sz w:val="22"/>
          <w:szCs w:val="22"/>
        </w:rPr>
        <w:t xml:space="preserve">18.1. Победитель (участник)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с которым заключается </w:t>
      </w:r>
      <w:r>
        <w:rPr>
          <w:rFonts w:ascii="Times New Roman" w:hAnsi="Times New Roman" w:cs="Times New Roman"/>
          <w:sz w:val="22"/>
          <w:szCs w:val="22"/>
        </w:rPr>
        <w:lastRenderedPageBreak/>
        <w:t xml:space="preserve">договор обязан предоставить на подпись Заказчику договор, подписанный со стороны победителя (участника), в электронной форме с использованием программно-аппаратных средств электронной площадки, обеспечение исполнения договора (если требование об обеспечении исполнения договора установлено в котировочной документации) в срок не позднее 5 (пяти) рабочих дней с даты направления Заказчиком проекта договора посредством ЭТП Участнику, составленного Заказчиком не позднее 2-х рабочих дней со дня публикации протокола подведения итогов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на официальном сайте в единой информационной системе.</w:t>
      </w:r>
      <w:r>
        <w:rPr>
          <w:rFonts w:ascii="Times New Roman" w:eastAsia="Times New Roman" w:hAnsi="Times New Roman" w:cs="Times New Roman"/>
          <w:sz w:val="22"/>
          <w:szCs w:val="22"/>
          <w:lang w:eastAsia="ru-RU"/>
        </w:rPr>
        <w:t xml:space="preserve"> </w:t>
      </w:r>
    </w:p>
    <w:p w14:paraId="524F7CAF" w14:textId="77777777" w:rsidR="00EE348E" w:rsidRDefault="00000000">
      <w:pPr>
        <w:pStyle w:val="aff7"/>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18.2. В случае наличия разногласий по проекту договора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течение 5 (пяти) дней с даты получения проекта договора от Заказчика.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1 (одного) рабочего дня с даты получения от Заказчика доработанного проекта договора либо проекта договора с указанием причин отказа учесть полностью или частично содержащиеся в протоколе разногласий замечания, Участник запроса котировок,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извещении о проведении запроса котировок), иные документы, если извещением о проведении запроса котировок предусмотрено их представление на этапе заключения договора, посредством использования программно-аппаратных средств ЭТП.</w:t>
      </w:r>
    </w:p>
    <w:p w14:paraId="4E6F1A18" w14:textId="77777777" w:rsidR="00EE348E"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 xml:space="preserve">В случае, если в установленный срок договор не предоставлен, победитель (участник)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считается уклонившимся от заключения договора.</w:t>
      </w:r>
    </w:p>
    <w:p w14:paraId="1748E05D" w14:textId="77777777" w:rsidR="00EE348E"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18.3. Договор заключается в электронной форме с использованием программно-аппаратных средств электронной площадки не ранее чем через десять дней и не позднее чем через двадцать дней с даты размещения на официальном сайте в единой информационной системе итогового протокола, составленного по результатам конкурентной закупки.</w:t>
      </w:r>
    </w:p>
    <w:p w14:paraId="61D41ADD" w14:textId="77777777" w:rsidR="00EE348E"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В случае необходимости одобрения органом управления Заказчика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21176A47" w14:textId="77777777" w:rsidR="00EE348E" w:rsidRDefault="00000000">
      <w:pPr>
        <w:pStyle w:val="aff7"/>
        <w:numPr>
          <w:ilvl w:val="1"/>
          <w:numId w:val="13"/>
        </w:numPr>
        <w:ind w:left="0" w:firstLine="709"/>
        <w:jc w:val="both"/>
        <w:rPr>
          <w:rFonts w:ascii="Times New Roman" w:hAnsi="Times New Roman" w:cs="Times New Roman"/>
          <w:sz w:val="22"/>
          <w:szCs w:val="22"/>
        </w:rPr>
      </w:pPr>
      <w:r>
        <w:rPr>
          <w:rFonts w:ascii="Times New Roman" w:hAnsi="Times New Roman" w:cs="Times New Roman"/>
          <w:sz w:val="22"/>
          <w:szCs w:val="22"/>
        </w:rPr>
        <w:t>В случае если победитель запроса котировок уклоняется от подписания договора в установленные сроки, договор может быть заключен с участником, котировочной заявке которого присвоен второй номер по цене, предложенной таким участником закупки.</w:t>
      </w:r>
    </w:p>
    <w:p w14:paraId="1A54DF0A" w14:textId="77777777" w:rsidR="00EE348E"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44FD53C8" w14:textId="77777777" w:rsidR="00EE348E"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Если заказчик отказался от заключения договора с победителем запроса котировок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4583EEA1" w14:textId="77777777" w:rsidR="00EE348E" w:rsidRDefault="00000000">
      <w:pPr>
        <w:pStyle w:val="aff7"/>
        <w:numPr>
          <w:ilvl w:val="1"/>
          <w:numId w:val="13"/>
        </w:numPr>
        <w:ind w:left="0" w:firstLine="709"/>
        <w:jc w:val="both"/>
        <w:rPr>
          <w:rFonts w:ascii="Times New Roman" w:hAnsi="Times New Roman" w:cs="Times New Roman"/>
          <w:sz w:val="22"/>
          <w:szCs w:val="22"/>
        </w:rPr>
      </w:pPr>
      <w:r>
        <w:rPr>
          <w:rFonts w:ascii="Times New Roman" w:hAnsi="Times New Roman" w:cs="Times New Roman"/>
          <w:sz w:val="22"/>
          <w:szCs w:val="22"/>
        </w:rPr>
        <w:t>Участник запроса котировок, с которым заключается договор, обязан заключить договор на условиях извещения, котировочной заявки. Стоимость договора определяется на основании стоимости, указанной в котировочной заявке такого участника, с учетом применяемой им системы налогообложения.</w:t>
      </w:r>
    </w:p>
    <w:p w14:paraId="7166818F" w14:textId="77777777" w:rsidR="00EE348E"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04853A72" w14:textId="77777777" w:rsidR="00EE348E"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061FE5AF" w14:textId="77777777" w:rsidR="00EE348E"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Pr>
          <w:rFonts w:ascii="Times New Roman" w:hAnsi="Times New Roman" w:cs="Times New Roman"/>
          <w:i/>
          <w:sz w:val="22"/>
          <w:szCs w:val="22"/>
        </w:rPr>
        <w:t>.</w:t>
      </w:r>
      <w:r>
        <w:rPr>
          <w:rFonts w:ascii="Times New Roman" w:hAnsi="Times New Roman" w:cs="Times New Roman"/>
          <w:sz w:val="22"/>
          <w:szCs w:val="22"/>
        </w:rPr>
        <w:t xml:space="preserve"> При </w:t>
      </w:r>
      <w:r>
        <w:rPr>
          <w:rFonts w:ascii="Times New Roman" w:hAnsi="Times New Roman" w:cs="Times New Roman"/>
          <w:sz w:val="22"/>
          <w:szCs w:val="22"/>
        </w:rPr>
        <w:lastRenderedPageBreak/>
        <w:t>этом стоимость поставляемого товара, выполняемых работ, оказываемых услуг не должна быть выше стоимости, указанной в договоре.</w:t>
      </w:r>
    </w:p>
    <w:p w14:paraId="10BB1BE1" w14:textId="77777777" w:rsidR="00EE348E"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Заказчик по согласованию с исполнителем договора при заключении и/или в ходе исполнения договора вправе изменить любые условия договора, включая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20% от начальной (максимальной) цены лота, если иное не предусмотрено в извещении о закупке,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75294E24" w14:textId="77777777" w:rsidR="00EE348E"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CA7BF40" w14:textId="77777777" w:rsidR="00EE348E" w:rsidRDefault="00000000">
      <w:pPr>
        <w:pStyle w:val="aff7"/>
        <w:numPr>
          <w:ilvl w:val="1"/>
          <w:numId w:val="13"/>
        </w:numPr>
        <w:ind w:left="0" w:firstLine="709"/>
        <w:contextualSpacing w:val="0"/>
        <w:jc w:val="both"/>
        <w:rPr>
          <w:rFonts w:ascii="Times New Roman" w:hAnsi="Times New Roman" w:cs="Times New Roman"/>
          <w:sz w:val="22"/>
          <w:szCs w:val="22"/>
        </w:rPr>
      </w:pPr>
      <w:r>
        <w:rPr>
          <w:rStyle w:val="FontStyle20"/>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bookmarkEnd w:id="4"/>
    </w:p>
    <w:p w14:paraId="5A60E3F9" w14:textId="77777777" w:rsidR="00EE348E" w:rsidRDefault="00EE348E">
      <w:pPr>
        <w:pStyle w:val="aff7"/>
        <w:ind w:left="0" w:firstLine="709"/>
        <w:jc w:val="both"/>
        <w:rPr>
          <w:rFonts w:ascii="Times New Roman" w:hAnsi="Times New Roman" w:cs="Times New Roman"/>
          <w:sz w:val="22"/>
          <w:szCs w:val="22"/>
        </w:rPr>
      </w:pPr>
    </w:p>
    <w:p w14:paraId="5216AC9C" w14:textId="77777777" w:rsidR="00EE348E" w:rsidRDefault="00000000">
      <w:pPr>
        <w:pStyle w:val="aff7"/>
        <w:widowControl w:val="0"/>
        <w:numPr>
          <w:ilvl w:val="0"/>
          <w:numId w:val="13"/>
        </w:numPr>
        <w:shd w:val="clear" w:color="auto" w:fill="D9D9D9" w:themeFill="background1" w:themeFillShade="D9"/>
        <w:ind w:left="0" w:firstLine="709"/>
        <w:jc w:val="both"/>
        <w:rPr>
          <w:rFonts w:ascii="Times New Roman" w:hAnsi="Times New Roman" w:cs="Times New Roman"/>
          <w:b/>
          <w:bCs/>
          <w:sz w:val="22"/>
          <w:szCs w:val="22"/>
          <w:u w:val="single"/>
        </w:rPr>
      </w:pPr>
      <w:r>
        <w:rPr>
          <w:rFonts w:ascii="Times New Roman" w:hAnsi="Times New Roman" w:cs="Times New Roman"/>
          <w:b/>
          <w:bCs/>
          <w:sz w:val="22"/>
          <w:szCs w:val="22"/>
          <w:u w:val="single"/>
        </w:rPr>
        <w:t>Требования к участникам закупки</w:t>
      </w:r>
    </w:p>
    <w:p w14:paraId="4AE8BEC1"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Участником настоящей закупки может быть только </w:t>
      </w:r>
      <w:r>
        <w:rPr>
          <w:rFonts w:ascii="Times New Roman" w:hAnsi="Times New Roman" w:cs="Times New Roman"/>
          <w:b/>
          <w:sz w:val="22"/>
          <w:szCs w:val="22"/>
        </w:rPr>
        <w:t>субъект МСП,</w:t>
      </w:r>
      <w:r>
        <w:rPr>
          <w:rFonts w:ascii="Times New Roman" w:hAnsi="Times New Roman" w:cs="Times New Roman"/>
          <w:sz w:val="22"/>
          <w:szCs w:val="22"/>
        </w:rPr>
        <w:t xml:space="preserve"> определяемый в соответствии с условиями Закона 209-ФЗ</w:t>
      </w:r>
    </w:p>
    <w:p w14:paraId="5DEAC309"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19.1. </w:t>
      </w:r>
      <w:bookmarkStart w:id="5" w:name="_Hlk114497193"/>
      <w:r>
        <w:rPr>
          <w:rFonts w:ascii="Times New Roman" w:hAnsi="Times New Roman" w:cs="Times New Roman"/>
          <w:sz w:val="22"/>
          <w:szCs w:val="22"/>
        </w:rPr>
        <w:t xml:space="preserve">Участником запроса котировок </w:t>
      </w:r>
      <w:bookmarkStart w:id="6" w:name="_Hlk114158935"/>
      <w:r>
        <w:rPr>
          <w:rFonts w:ascii="Times New Roman" w:hAnsi="Times New Roman" w:cs="Times New Roman"/>
          <w:sz w:val="22"/>
          <w:szCs w:val="22"/>
        </w:rPr>
        <w:t>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w:t>
      </w:r>
      <w:bookmarkEnd w:id="5"/>
      <w:bookmarkEnd w:id="6"/>
      <w:r>
        <w:rPr>
          <w:rFonts w:ascii="Times New Roman" w:hAnsi="Times New Roman" w:cs="Times New Roman"/>
          <w:sz w:val="22"/>
          <w:szCs w:val="22"/>
        </w:rPr>
        <w:t xml:space="preserve">,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соответствующие условиям отнесения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предпринимательства в Российской Федерации» или соответствующие требованиям Федерального закона от 27.11.2018 № 422-ФЗ «О проведении эксперимента по установлению специального налогового режима «Налог на профессиональный доход» и подавшие в установленные сроки и в установленном порядке котировочную заявку на участие в запросе котировок. Лица (в том числе лица, выступающие на стороне участника), не являющиеся субъектами малого и среднего предпринимательства </w:t>
      </w:r>
      <w:bookmarkStart w:id="7" w:name="_Hlk114495109"/>
      <w:r>
        <w:rPr>
          <w:rFonts w:ascii="Times New Roman" w:hAnsi="Times New Roman" w:cs="Times New Roman"/>
          <w:sz w:val="22"/>
          <w:szCs w:val="22"/>
        </w:rPr>
        <w:t>или не применяющие специальный налоговый режим «Налог на профессиональный доход»,</w:t>
      </w:r>
      <w:bookmarkEnd w:id="7"/>
      <w:r>
        <w:rPr>
          <w:rFonts w:ascii="Times New Roman" w:hAnsi="Times New Roman" w:cs="Times New Roman"/>
          <w:sz w:val="22"/>
          <w:szCs w:val="22"/>
        </w:rPr>
        <w:t xml:space="preserve"> не вправе принимать участие в таком запросе котировок.</w:t>
      </w:r>
    </w:p>
    <w:p w14:paraId="124910B5"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19.2. Участниками закупки признаются претенденты, соответствующие следующим </w:t>
      </w:r>
    </w:p>
    <w:p w14:paraId="18129A77"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b/>
          <w:sz w:val="22"/>
          <w:szCs w:val="22"/>
        </w:rPr>
        <w:t>обязательным требованиям:</w:t>
      </w:r>
      <w:r>
        <w:rPr>
          <w:rFonts w:ascii="Times New Roman" w:hAnsi="Times New Roman" w:cs="Times New Roman"/>
          <w:sz w:val="22"/>
          <w:szCs w:val="22"/>
        </w:rPr>
        <w:t xml:space="preserve"> </w:t>
      </w:r>
    </w:p>
    <w:p w14:paraId="1CBC8F3D"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8CFDFFF"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2) </w:t>
      </w:r>
      <w:proofErr w:type="spellStart"/>
      <w:r>
        <w:rPr>
          <w:rFonts w:ascii="Times New Roman" w:hAnsi="Times New Roman" w:cs="Times New Roman"/>
          <w:sz w:val="22"/>
          <w:szCs w:val="22"/>
        </w:rPr>
        <w:t>неприостановление</w:t>
      </w:r>
      <w:proofErr w:type="spellEnd"/>
      <w:r>
        <w:rPr>
          <w:rFonts w:ascii="Times New Roman" w:hAnsi="Times New Roman" w:cs="Times New Roman"/>
          <w:sz w:val="22"/>
          <w:szCs w:val="22"/>
        </w:rPr>
        <w:t xml:space="preserve"> деятельности участника в порядке, установленном Кодексом Российской Федерации об административных правонарушениях;</w:t>
      </w:r>
    </w:p>
    <w:p w14:paraId="29D0DC08"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3)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w:t>
      </w:r>
      <w:r>
        <w:rPr>
          <w:rFonts w:ascii="Times New Roman" w:hAnsi="Times New Roman" w:cs="Times New Roman"/>
          <w:sz w:val="22"/>
          <w:szCs w:val="22"/>
        </w:rPr>
        <w:lastRenderedPageBreak/>
        <w:t>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C95E0B1"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4) 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CD9D293"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5)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B7016F0"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6) 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62CBE3E"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7) обладание участником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D8B2E30"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8)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2F779CDD" w14:textId="77777777" w:rsidR="00EE348E" w:rsidRDefault="00000000">
      <w:pPr>
        <w:pStyle w:val="112"/>
        <w:ind w:firstLine="709"/>
        <w:rPr>
          <w:sz w:val="22"/>
          <w:szCs w:val="22"/>
        </w:rPr>
      </w:pPr>
      <w:r>
        <w:rPr>
          <w:sz w:val="22"/>
          <w:szCs w:val="22"/>
        </w:rPr>
        <w:t xml:space="preserve">9) </w:t>
      </w:r>
      <w:bookmarkStart w:id="8" w:name="_Hlk114501540"/>
      <w:bookmarkStart w:id="9" w:name="_Hlk114493472"/>
      <w:r>
        <w:rPr>
          <w:sz w:val="22"/>
          <w:szCs w:val="22"/>
        </w:rPr>
        <w:t>участник закупки (в том числе лица, выступающие на стороне участника)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bookmarkEnd w:id="8"/>
      <w:r>
        <w:rPr>
          <w:sz w:val="22"/>
          <w:szCs w:val="22"/>
        </w:rPr>
        <w:t>.</w:t>
      </w:r>
      <w:bookmarkEnd w:id="9"/>
    </w:p>
    <w:p w14:paraId="1AC99152" w14:textId="77777777" w:rsidR="00EE348E" w:rsidRDefault="00EE348E">
      <w:pPr>
        <w:ind w:firstLine="709"/>
        <w:jc w:val="both"/>
        <w:rPr>
          <w:rFonts w:ascii="Times New Roman" w:hAnsi="Times New Roman" w:cs="Times New Roman"/>
          <w:color w:val="FF0000"/>
          <w:sz w:val="22"/>
          <w:szCs w:val="22"/>
        </w:rPr>
      </w:pPr>
    </w:p>
    <w:p w14:paraId="41D8B1C2" w14:textId="77777777" w:rsidR="00EE348E" w:rsidRDefault="00000000">
      <w:pPr>
        <w:pStyle w:val="aff7"/>
        <w:ind w:left="0" w:firstLine="709"/>
        <w:jc w:val="both"/>
        <w:rPr>
          <w:rFonts w:ascii="Times New Roman" w:hAnsi="Times New Roman" w:cs="Times New Roman"/>
          <w:b/>
          <w:bCs/>
          <w:sz w:val="22"/>
          <w:szCs w:val="22"/>
          <w:lang w:eastAsia="ru-RU"/>
        </w:rPr>
      </w:pPr>
      <w:r>
        <w:rPr>
          <w:rFonts w:ascii="Times New Roman" w:hAnsi="Times New Roman" w:cs="Times New Roman"/>
          <w:b/>
          <w:color w:val="000000"/>
          <w:sz w:val="22"/>
          <w:szCs w:val="22"/>
        </w:rPr>
        <w:t xml:space="preserve">и квалификационным: </w:t>
      </w:r>
      <w:r>
        <w:rPr>
          <w:rFonts w:ascii="Times New Roman" w:hAnsi="Times New Roman" w:cs="Times New Roman"/>
          <w:sz w:val="22"/>
          <w:szCs w:val="22"/>
          <w:lang w:eastAsia="ru-RU"/>
        </w:rPr>
        <w:t>не предусмотрено.</w:t>
      </w:r>
    </w:p>
    <w:p w14:paraId="31283772" w14:textId="77777777" w:rsidR="00EE348E" w:rsidRDefault="00EE348E">
      <w:pPr>
        <w:pStyle w:val="16"/>
        <w:ind w:firstLine="709"/>
        <w:rPr>
          <w:rFonts w:ascii="Times New Roman" w:hAnsi="Times New Roman" w:cs="Times New Roman"/>
          <w:color w:val="000000"/>
          <w:sz w:val="22"/>
          <w:szCs w:val="22"/>
        </w:rPr>
      </w:pPr>
    </w:p>
    <w:p w14:paraId="6EE3CD54" w14:textId="77777777" w:rsidR="00EE348E" w:rsidRDefault="00000000">
      <w:pPr>
        <w:pStyle w:val="16"/>
        <w:ind w:firstLine="709"/>
        <w:rPr>
          <w:rFonts w:ascii="Times New Roman" w:hAnsi="Times New Roman" w:cs="Times New Roman"/>
          <w:sz w:val="22"/>
          <w:szCs w:val="22"/>
        </w:rPr>
      </w:pPr>
      <w:r>
        <w:rPr>
          <w:rFonts w:ascii="Times New Roman" w:hAnsi="Times New Roman" w:cs="Times New Roman"/>
          <w:color w:val="000000"/>
          <w:sz w:val="22"/>
          <w:szCs w:val="22"/>
        </w:rPr>
        <w:t xml:space="preserve">19.3. </w:t>
      </w:r>
      <w:bookmarkStart w:id="10" w:name="_Hlk114497395"/>
      <w:r>
        <w:rPr>
          <w:rFonts w:ascii="Times New Roman" w:hAnsi="Times New Roman" w:cs="Times New Roman"/>
          <w:sz w:val="22"/>
          <w:szCs w:val="22"/>
        </w:rPr>
        <w:t>Участник, на стороне которого выступают несколько лиц (каждое юридическое и/или физическое лицо, выступающее на стороне одного участника), должен соответствовать</w:t>
      </w:r>
      <w:r>
        <w:rPr>
          <w:rFonts w:ascii="Times New Roman" w:hAnsi="Times New Roman" w:cs="Times New Roman"/>
          <w:b/>
          <w:bCs/>
          <w:sz w:val="22"/>
          <w:szCs w:val="22"/>
        </w:rPr>
        <w:t xml:space="preserve"> о</w:t>
      </w:r>
      <w:r>
        <w:rPr>
          <w:rFonts w:ascii="Times New Roman" w:hAnsi="Times New Roman" w:cs="Times New Roman"/>
          <w:sz w:val="22"/>
          <w:szCs w:val="22"/>
        </w:rPr>
        <w:t xml:space="preserve">бязательным </w:t>
      </w:r>
      <w:r>
        <w:rPr>
          <w:rFonts w:ascii="Times New Roman" w:hAnsi="Times New Roman" w:cs="Times New Roman"/>
          <w:iCs/>
          <w:sz w:val="22"/>
          <w:szCs w:val="22"/>
        </w:rPr>
        <w:t>и</w:t>
      </w:r>
      <w:r>
        <w:rPr>
          <w:rFonts w:ascii="Times New Roman" w:hAnsi="Times New Roman" w:cs="Times New Roman"/>
          <w:b/>
          <w:bCs/>
          <w:i/>
          <w:sz w:val="22"/>
          <w:szCs w:val="22"/>
        </w:rPr>
        <w:t xml:space="preserve"> квалификационным</w:t>
      </w:r>
      <w:r>
        <w:rPr>
          <w:rFonts w:ascii="Times New Roman" w:hAnsi="Times New Roman" w:cs="Times New Roman"/>
          <w:b/>
          <w:bCs/>
          <w:sz w:val="22"/>
          <w:szCs w:val="22"/>
        </w:rPr>
        <w:t xml:space="preserve"> </w:t>
      </w:r>
      <w:r>
        <w:rPr>
          <w:rFonts w:ascii="Times New Roman" w:hAnsi="Times New Roman" w:cs="Times New Roman"/>
          <w:sz w:val="22"/>
          <w:szCs w:val="22"/>
        </w:rPr>
        <w:t>требованиям, а котировочная заявка такого Участника должна соответствовать требованиям извещения.</w:t>
      </w:r>
    </w:p>
    <w:p w14:paraId="34490335" w14:textId="77777777" w:rsidR="00EE348E" w:rsidRDefault="00000000">
      <w:pPr>
        <w:pStyle w:val="16"/>
        <w:ind w:firstLine="709"/>
        <w:rPr>
          <w:rFonts w:ascii="Times New Roman" w:hAnsi="Times New Roman" w:cs="Times New Roman"/>
          <w:sz w:val="22"/>
          <w:szCs w:val="22"/>
        </w:rPr>
      </w:pPr>
      <w:r>
        <w:rPr>
          <w:rFonts w:ascii="Times New Roman" w:hAnsi="Times New Roman" w:cs="Times New Roman"/>
          <w:sz w:val="22"/>
          <w:szCs w:val="22"/>
        </w:rPr>
        <w:t xml:space="preserve">В составе заявки на участие в закупке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и </w:t>
      </w:r>
      <w:r>
        <w:rPr>
          <w:rFonts w:ascii="Times New Roman" w:hAnsi="Times New Roman" w:cs="Times New Roman"/>
          <w:i/>
          <w:sz w:val="22"/>
          <w:szCs w:val="22"/>
        </w:rPr>
        <w:t xml:space="preserve">квалификационным </w:t>
      </w:r>
      <w:r>
        <w:rPr>
          <w:rFonts w:ascii="Times New Roman" w:hAnsi="Times New Roman" w:cs="Times New Roman"/>
          <w:sz w:val="22"/>
          <w:szCs w:val="22"/>
        </w:rPr>
        <w:t>требованиям.</w:t>
      </w:r>
    </w:p>
    <w:p w14:paraId="700CCD1C" w14:textId="77777777" w:rsidR="00EE348E"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 xml:space="preserve">В случае если в заявке Участника, на стороне которого выступает несколько лиц отсутствуют документы, подтверждающие соответствие обязательным и </w:t>
      </w:r>
      <w:r>
        <w:rPr>
          <w:rFonts w:ascii="Times New Roman" w:hAnsi="Times New Roman" w:cs="Times New Roman"/>
          <w:i/>
          <w:sz w:val="22"/>
          <w:szCs w:val="22"/>
        </w:rPr>
        <w:t xml:space="preserve">квалификационным </w:t>
      </w:r>
      <w:r>
        <w:rPr>
          <w:rFonts w:ascii="Times New Roman" w:hAnsi="Times New Roman" w:cs="Times New Roman"/>
          <w:sz w:val="22"/>
          <w:szCs w:val="22"/>
        </w:rPr>
        <w:t>требованиям лиц, выступающих на стороне такого Участника, такая заявка будет оцениваться как заявка, поданная Участником самостоятельно.</w:t>
      </w:r>
    </w:p>
    <w:p w14:paraId="3625A89A" w14:textId="77777777" w:rsidR="00EE348E" w:rsidRDefault="00000000">
      <w:pPr>
        <w:pStyle w:val="16"/>
        <w:ind w:firstLine="709"/>
        <w:rPr>
          <w:rFonts w:ascii="Times New Roman" w:hAnsi="Times New Roman" w:cs="Times New Roman"/>
          <w:sz w:val="22"/>
          <w:szCs w:val="22"/>
        </w:rPr>
      </w:pPr>
      <w:r>
        <w:rPr>
          <w:rFonts w:ascii="Times New Roman" w:hAnsi="Times New Roman" w:cs="Times New Roman"/>
          <w:color w:val="232323"/>
          <w:sz w:val="22"/>
          <w:szCs w:val="22"/>
          <w:shd w:val="clear" w:color="auto" w:fill="FFFFFF"/>
        </w:rPr>
        <w:t>Коллективные Участники закупок, объединения юридических лиц, должны согласовать между собой все правовые нюансы отношений, которые должны соответствовать нормам ГК РФ, регулирующие вопросы совместной деятельности нескольких юридических лиц или индивидуальных предпринимателей (например, договор простого товарищества – ст.1041 ГК РФ).</w:t>
      </w:r>
    </w:p>
    <w:p w14:paraId="5DC1F87B" w14:textId="77777777" w:rsidR="00EE348E" w:rsidRDefault="00000000">
      <w:pPr>
        <w:pStyle w:val="16"/>
        <w:ind w:firstLine="709"/>
        <w:rPr>
          <w:rFonts w:ascii="Times New Roman" w:hAnsi="Times New Roman" w:cs="Times New Roman"/>
          <w:sz w:val="22"/>
          <w:szCs w:val="22"/>
        </w:rPr>
      </w:pPr>
      <w:r>
        <w:rPr>
          <w:rFonts w:ascii="Times New Roman" w:hAnsi="Times New Roman" w:cs="Times New Roman"/>
          <w:color w:val="232323"/>
          <w:sz w:val="22"/>
          <w:szCs w:val="22"/>
          <w:shd w:val="clear" w:color="auto" w:fill="FFFFFF"/>
        </w:rPr>
        <w:t>Соглашение о сотрудничестве (договоре простого товарищества) должно содержать:</w:t>
      </w:r>
    </w:p>
    <w:p w14:paraId="75666D08" w14:textId="77777777" w:rsidR="00EE348E" w:rsidRDefault="00000000">
      <w:pPr>
        <w:pStyle w:val="16"/>
        <w:ind w:firstLine="709"/>
        <w:rPr>
          <w:rFonts w:ascii="Times New Roman" w:hAnsi="Times New Roman" w:cs="Times New Roman"/>
          <w:color w:val="232323"/>
          <w:sz w:val="22"/>
          <w:szCs w:val="22"/>
          <w:shd w:val="clear" w:color="auto" w:fill="FFFFFF"/>
        </w:rPr>
      </w:pPr>
      <w:r>
        <w:rPr>
          <w:rFonts w:ascii="Times New Roman" w:hAnsi="Times New Roman" w:cs="Times New Roman"/>
          <w:color w:val="232323"/>
          <w:sz w:val="22"/>
          <w:szCs w:val="22"/>
          <w:shd w:val="clear" w:color="auto" w:fill="FFFFFF"/>
        </w:rPr>
        <w:t>- права и обязанности каждой стороны в рамках участия в процедуре закупке и в рамках исполнения условий договора;</w:t>
      </w:r>
    </w:p>
    <w:p w14:paraId="7571D0C0" w14:textId="77777777" w:rsidR="00EE348E" w:rsidRDefault="00000000">
      <w:pPr>
        <w:pStyle w:val="16"/>
        <w:ind w:firstLine="709"/>
        <w:rPr>
          <w:rFonts w:ascii="Times New Roman" w:hAnsi="Times New Roman" w:cs="Times New Roman"/>
          <w:color w:val="232323"/>
          <w:sz w:val="22"/>
          <w:szCs w:val="22"/>
          <w:shd w:val="clear" w:color="auto" w:fill="FFFFFF"/>
        </w:rPr>
      </w:pPr>
      <w:r>
        <w:rPr>
          <w:rFonts w:ascii="Times New Roman" w:hAnsi="Times New Roman" w:cs="Times New Roman"/>
          <w:color w:val="232323"/>
          <w:sz w:val="22"/>
          <w:szCs w:val="22"/>
          <w:shd w:val="clear" w:color="auto" w:fill="FFFFFF"/>
        </w:rPr>
        <w:t>- распределение объемов работ/услуг/поставок, выполняемых каждым лицом коллективного Участника, сроков поставок/выполнения услуг/работ и их стоимости;</w:t>
      </w:r>
    </w:p>
    <w:p w14:paraId="2A6257E7" w14:textId="77777777" w:rsidR="00EE348E" w:rsidRDefault="00000000">
      <w:pPr>
        <w:pStyle w:val="16"/>
        <w:ind w:firstLine="709"/>
        <w:rPr>
          <w:rStyle w:val="apple-converted-space"/>
          <w:rFonts w:ascii="Times New Roman" w:hAnsi="Times New Roman" w:cs="Times New Roman"/>
          <w:color w:val="232323"/>
          <w:sz w:val="22"/>
          <w:szCs w:val="22"/>
          <w:shd w:val="clear" w:color="auto" w:fill="FFFFFF"/>
        </w:rPr>
      </w:pPr>
      <w:r>
        <w:rPr>
          <w:rFonts w:ascii="Times New Roman" w:hAnsi="Times New Roman" w:cs="Times New Roman"/>
          <w:color w:val="232323"/>
          <w:sz w:val="22"/>
          <w:szCs w:val="22"/>
          <w:shd w:val="clear" w:color="auto" w:fill="FFFFFF"/>
        </w:rPr>
        <w:t>- наименование организации-лидера, которая представляет интересы каждого лица коллективного Участника, которая входит в состав объединения, и взаимодействует с Заказчиком;</w:t>
      </w:r>
    </w:p>
    <w:p w14:paraId="19D30007" w14:textId="77777777" w:rsidR="00EE348E" w:rsidRDefault="00000000">
      <w:pPr>
        <w:pStyle w:val="16"/>
        <w:ind w:firstLine="709"/>
        <w:rPr>
          <w:rFonts w:ascii="Times New Roman" w:hAnsi="Times New Roman" w:cs="Times New Roman"/>
          <w:color w:val="232323"/>
          <w:sz w:val="22"/>
          <w:szCs w:val="22"/>
          <w:shd w:val="clear" w:color="auto" w:fill="FFFFFF"/>
        </w:rPr>
      </w:pPr>
      <w:r>
        <w:rPr>
          <w:rFonts w:ascii="Times New Roman" w:hAnsi="Times New Roman" w:cs="Times New Roman"/>
          <w:color w:val="232323"/>
          <w:sz w:val="22"/>
          <w:szCs w:val="22"/>
          <w:shd w:val="clear" w:color="auto" w:fill="FFFFFF"/>
        </w:rPr>
        <w:t>- субсидиарную ответственность каждого члена организации по обязательствам, связанным с участием в закупке, и/или солидарная ответственность за своевременное и полное исполнение условий договора;</w:t>
      </w:r>
    </w:p>
    <w:p w14:paraId="4EB4CE7B" w14:textId="77777777" w:rsidR="00EE348E" w:rsidRDefault="00000000">
      <w:pPr>
        <w:pStyle w:val="16"/>
        <w:ind w:firstLine="709"/>
        <w:rPr>
          <w:rFonts w:ascii="Times New Roman" w:hAnsi="Times New Roman" w:cs="Times New Roman"/>
          <w:sz w:val="22"/>
          <w:szCs w:val="22"/>
        </w:rPr>
      </w:pPr>
      <w:r>
        <w:rPr>
          <w:rFonts w:ascii="Times New Roman" w:hAnsi="Times New Roman" w:cs="Times New Roman"/>
          <w:color w:val="232323"/>
          <w:sz w:val="22"/>
          <w:szCs w:val="22"/>
          <w:shd w:val="clear" w:color="auto" w:fill="FFFFFF"/>
        </w:rPr>
        <w:lastRenderedPageBreak/>
        <w:t>- условия, что все операции по выполнению договора в целом, включая расчеты и платежи, будут осуществляться только организацией-лидером, при условии, что Заказчика устраивает предложенная схема сотрудничества, в обратном случае Заказчик вправе её изменить.</w:t>
      </w:r>
    </w:p>
    <w:p w14:paraId="09621888" w14:textId="77777777" w:rsidR="00EE348E" w:rsidRDefault="00000000">
      <w:pPr>
        <w:pStyle w:val="16"/>
        <w:ind w:firstLine="709"/>
        <w:rPr>
          <w:rFonts w:ascii="Times New Roman" w:hAnsi="Times New Roman" w:cs="Times New Roman"/>
          <w:sz w:val="22"/>
          <w:szCs w:val="22"/>
        </w:rPr>
      </w:pPr>
      <w:r>
        <w:rPr>
          <w:rFonts w:ascii="Times New Roman" w:hAnsi="Times New Roman" w:cs="Times New Roman"/>
          <w:color w:val="232323"/>
          <w:sz w:val="22"/>
          <w:szCs w:val="22"/>
          <w:shd w:val="clear" w:color="auto" w:fill="FFFFFF"/>
        </w:rPr>
        <w:t>Заявка на участие в закупке подготавливается и подается лидером от своего имени со ссылкой на то, что он представляет интересы коллективного Участника.</w:t>
      </w:r>
    </w:p>
    <w:p w14:paraId="1353D6B3" w14:textId="77777777" w:rsidR="00EE348E" w:rsidRDefault="00000000">
      <w:pPr>
        <w:pStyle w:val="16"/>
        <w:ind w:firstLine="709"/>
        <w:rPr>
          <w:rFonts w:ascii="Times New Roman" w:hAnsi="Times New Roman" w:cs="Times New Roman"/>
          <w:sz w:val="22"/>
          <w:szCs w:val="22"/>
        </w:rPr>
      </w:pPr>
      <w:r>
        <w:rPr>
          <w:rFonts w:ascii="Times New Roman" w:hAnsi="Times New Roman" w:cs="Times New Roman"/>
          <w:color w:val="232323"/>
          <w:sz w:val="22"/>
          <w:szCs w:val="22"/>
          <w:shd w:val="clear" w:color="auto" w:fill="FFFFFF"/>
        </w:rPr>
        <w:t>Любая организация может входить в состав только одного коллективного Участника. Организация, входящая в состав коллективного Участника, не имеет права самостоятельно принимать участие в процедуре закупки в качестве Участника или соисполнителя.</w:t>
      </w:r>
    </w:p>
    <w:p w14:paraId="12605AD6" w14:textId="77777777" w:rsidR="00EE348E" w:rsidRDefault="00000000">
      <w:pPr>
        <w:pStyle w:val="16"/>
        <w:ind w:firstLine="709"/>
        <w:rPr>
          <w:rFonts w:ascii="Times New Roman" w:hAnsi="Times New Roman" w:cs="Times New Roman"/>
          <w:sz w:val="22"/>
          <w:szCs w:val="22"/>
        </w:rPr>
      </w:pPr>
      <w:r>
        <w:rPr>
          <w:rFonts w:ascii="Times New Roman" w:hAnsi="Times New Roman" w:cs="Times New Roman"/>
          <w:sz w:val="22"/>
          <w:szCs w:val="22"/>
          <w:shd w:val="clear" w:color="auto" w:fill="FFFFFF"/>
        </w:rPr>
        <w:t>Заказчик/ Организатор оставляет за собой право отклонить заявку, и право на одностороннее расторжение договора, если выяснится, что из состава коллективного Участника вышла одна или несколько организаций, а оставшиеся члены объединения, по объективной точке зрения Заказчика/Организатора, не способны самостоятельно исполнить условия Договора.</w:t>
      </w:r>
    </w:p>
    <w:p w14:paraId="15897400" w14:textId="77777777" w:rsidR="00EE348E" w:rsidRDefault="00000000">
      <w:pPr>
        <w:pStyle w:val="16"/>
        <w:ind w:firstLine="709"/>
        <w:rPr>
          <w:rFonts w:ascii="Times New Roman" w:hAnsi="Times New Roman" w:cs="Times New Roman"/>
          <w:sz w:val="22"/>
          <w:szCs w:val="22"/>
        </w:rPr>
      </w:pPr>
      <w:r>
        <w:rPr>
          <w:rFonts w:ascii="Times New Roman" w:hAnsi="Times New Roman" w:cs="Times New Roman"/>
          <w:sz w:val="22"/>
          <w:szCs w:val="22"/>
        </w:rPr>
        <w:t>В случае если победителем закупки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на основании договора простого товарищества.</w:t>
      </w:r>
      <w:bookmarkEnd w:id="10"/>
    </w:p>
    <w:p w14:paraId="5533D693"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19.4. Участник конкурентной закупки в электронной форме, подавший заявку на участие в такой закупке, вправе отозвать свою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40BBB68B" w14:textId="77777777" w:rsidR="00EE348E"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Каждый Участник может подать только одну котировочную заявку по каждому из лотов котировочной документации</w:t>
      </w:r>
      <w:r>
        <w:rPr>
          <w:rFonts w:ascii="Times New Roman" w:hAnsi="Times New Roman" w:cs="Times New Roman"/>
          <w:i/>
          <w:sz w:val="22"/>
          <w:szCs w:val="22"/>
        </w:rPr>
        <w:t>.</w:t>
      </w:r>
      <w:r>
        <w:rPr>
          <w:rFonts w:ascii="Times New Roman" w:hAnsi="Times New Roman" w:cs="Times New Roman"/>
          <w:sz w:val="22"/>
          <w:szCs w:val="22"/>
        </w:rPr>
        <w:t xml:space="preserve"> В случае если участник подает более одной котировочной заявки</w:t>
      </w:r>
      <w:r>
        <w:rPr>
          <w:rFonts w:ascii="Times New Roman" w:hAnsi="Times New Roman" w:cs="Times New Roman"/>
          <w:i/>
          <w:sz w:val="22"/>
          <w:szCs w:val="22"/>
        </w:rPr>
        <w:t xml:space="preserve"> </w:t>
      </w:r>
      <w:r>
        <w:rPr>
          <w:rFonts w:ascii="Times New Roman" w:hAnsi="Times New Roman" w:cs="Times New Roman"/>
          <w:sz w:val="22"/>
          <w:szCs w:val="22"/>
        </w:rPr>
        <w:t>по одному лоту, а ранее поданные им котировочные заявки</w:t>
      </w:r>
      <w:r>
        <w:rPr>
          <w:rFonts w:ascii="Times New Roman" w:hAnsi="Times New Roman" w:cs="Times New Roman"/>
          <w:b/>
          <w:i/>
          <w:sz w:val="22"/>
          <w:szCs w:val="22"/>
        </w:rPr>
        <w:t xml:space="preserve"> </w:t>
      </w:r>
      <w:r>
        <w:rPr>
          <w:rFonts w:ascii="Times New Roman" w:hAnsi="Times New Roman" w:cs="Times New Roman"/>
          <w:sz w:val="22"/>
          <w:szCs w:val="22"/>
        </w:rPr>
        <w:t>по данному лоту не отозваны, все котировочные заявки по данному лоту</w:t>
      </w:r>
      <w:r>
        <w:rPr>
          <w:rFonts w:ascii="Times New Roman" w:hAnsi="Times New Roman" w:cs="Times New Roman"/>
          <w:b/>
          <w:sz w:val="22"/>
          <w:szCs w:val="22"/>
        </w:rPr>
        <w:t>,</w:t>
      </w:r>
      <w:r>
        <w:rPr>
          <w:rFonts w:ascii="Times New Roman" w:hAnsi="Times New Roman" w:cs="Times New Roman"/>
          <w:sz w:val="22"/>
          <w:szCs w:val="22"/>
        </w:rPr>
        <w:t xml:space="preserve"> представленные участником, отклоняются.</w:t>
      </w:r>
    </w:p>
    <w:p w14:paraId="7C56D6F9" w14:textId="77777777" w:rsidR="00EE348E" w:rsidRDefault="00000000">
      <w:pPr>
        <w:pStyle w:val="111"/>
        <w:numPr>
          <w:ilvl w:val="0"/>
          <w:numId w:val="0"/>
        </w:numPr>
        <w:spacing w:before="0"/>
        <w:ind w:firstLine="709"/>
        <w:outlineLvl w:val="9"/>
        <w:rPr>
          <w:sz w:val="22"/>
          <w:szCs w:val="22"/>
        </w:rPr>
      </w:pPr>
      <w:r>
        <w:rPr>
          <w:sz w:val="22"/>
          <w:szCs w:val="22"/>
        </w:rPr>
        <w:t xml:space="preserve">19.5. </w:t>
      </w:r>
      <w:bookmarkStart w:id="11" w:name="_Ref449702347"/>
      <w:r>
        <w:rPr>
          <w:sz w:val="22"/>
          <w:szCs w:val="22"/>
        </w:rPr>
        <w:t>В любой момент вплоть до момента подписания договора Заказчик отстраняет участника от дальнейшего участия в закупке в случаях:</w:t>
      </w:r>
      <w:bookmarkEnd w:id="11"/>
    </w:p>
    <w:p w14:paraId="2A81FE8D" w14:textId="77777777" w:rsidR="00EE348E" w:rsidRDefault="00000000">
      <w:pPr>
        <w:pStyle w:val="12"/>
        <w:numPr>
          <w:ilvl w:val="0"/>
          <w:numId w:val="0"/>
        </w:numPr>
        <w:spacing w:before="0"/>
        <w:ind w:firstLine="709"/>
        <w:outlineLvl w:val="9"/>
        <w:rPr>
          <w:sz w:val="22"/>
          <w:szCs w:val="22"/>
        </w:rPr>
      </w:pPr>
      <w:r>
        <w:rPr>
          <w:sz w:val="22"/>
          <w:szCs w:val="22"/>
        </w:rPr>
        <w:t>1) обнаружения недостоверных сведений в заявке, существенных для допуска данного участника к закупке или для оценки его заявки (при наличии документального подтверждения их недостоверности);</w:t>
      </w:r>
    </w:p>
    <w:p w14:paraId="580F36DF" w14:textId="77777777" w:rsidR="00EE348E"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2) при проведении закупки с делимым лотом – отказа участника от предложенного Заказчиком распределения объемов и цен поставки продукции.</w:t>
      </w:r>
    </w:p>
    <w:p w14:paraId="5AB8E612" w14:textId="77777777" w:rsidR="00EE348E" w:rsidRDefault="00EE348E">
      <w:pPr>
        <w:pStyle w:val="affa"/>
        <w:ind w:firstLine="709"/>
        <w:rPr>
          <w:rFonts w:ascii="Times New Roman" w:hAnsi="Times New Roman" w:cs="Times New Roman"/>
          <w:sz w:val="22"/>
          <w:szCs w:val="22"/>
        </w:rPr>
      </w:pPr>
    </w:p>
    <w:p w14:paraId="025F314F" w14:textId="77777777" w:rsidR="00EE348E" w:rsidRDefault="00000000">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Pr>
          <w:rFonts w:ascii="Times New Roman" w:hAnsi="Times New Roman" w:cs="Times New Roman"/>
          <w:b/>
          <w:bCs/>
          <w:sz w:val="22"/>
          <w:szCs w:val="22"/>
          <w:u w:val="single"/>
        </w:rPr>
        <w:t>Содержание котировочной заявки</w:t>
      </w:r>
    </w:p>
    <w:p w14:paraId="18F36557"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Котировочная заявка должна содержать всю указанную в извещении о проведении запроса котировок информацию и документы. </w:t>
      </w:r>
    </w:p>
    <w:p w14:paraId="4C837294" w14:textId="77777777" w:rsidR="00EE348E" w:rsidRDefault="00000000">
      <w:pPr>
        <w:pStyle w:val="ConsPlusNormal"/>
        <w:ind w:firstLine="709"/>
        <w:jc w:val="both"/>
        <w:rPr>
          <w:rFonts w:ascii="Times New Roman" w:hAnsi="Times New Roman" w:cs="Times New Roman"/>
          <w:b/>
          <w:sz w:val="22"/>
          <w:szCs w:val="22"/>
        </w:rPr>
      </w:pPr>
      <w:r>
        <w:rPr>
          <w:rFonts w:ascii="Times New Roman" w:hAnsi="Times New Roman" w:cs="Times New Roman"/>
          <w:b/>
          <w:sz w:val="22"/>
          <w:szCs w:val="22"/>
        </w:rPr>
        <w:t>В составе заявки должны быть представлены:</w:t>
      </w:r>
    </w:p>
    <w:p w14:paraId="69CF7C8B" w14:textId="77777777" w:rsidR="00EE348E" w:rsidRDefault="00000000">
      <w:pPr>
        <w:pStyle w:val="ConsPlusNormal"/>
        <w:numPr>
          <w:ilvl w:val="0"/>
          <w:numId w:val="3"/>
        </w:numPr>
        <w:ind w:left="0" w:firstLine="709"/>
        <w:jc w:val="both"/>
        <w:rPr>
          <w:rFonts w:ascii="Times New Roman" w:hAnsi="Times New Roman" w:cs="Times New Roman"/>
          <w:sz w:val="22"/>
          <w:szCs w:val="22"/>
        </w:rPr>
      </w:pPr>
      <w:r>
        <w:rPr>
          <w:rFonts w:ascii="Times New Roman" w:hAnsi="Times New Roman" w:cs="Times New Roman"/>
          <w:b/>
          <w:bCs/>
          <w:sz w:val="22"/>
          <w:szCs w:val="22"/>
        </w:rPr>
        <w:t>Котировочная заявка</w:t>
      </w:r>
      <w:r>
        <w:rPr>
          <w:rFonts w:ascii="Times New Roman" w:hAnsi="Times New Roman" w:cs="Times New Roman"/>
          <w:sz w:val="22"/>
          <w:szCs w:val="22"/>
        </w:rPr>
        <w:t xml:space="preserve"> (по форме приложения № 1 к извещению) и предусмотренное </w:t>
      </w:r>
      <w:r>
        <w:rPr>
          <w:rFonts w:ascii="Times New Roman" w:hAnsi="Times New Roman" w:cs="Times New Roman"/>
          <w:b/>
          <w:bCs/>
          <w:sz w:val="22"/>
          <w:szCs w:val="22"/>
        </w:rPr>
        <w:t>одним из следующих пунктов</w:t>
      </w:r>
      <w:r>
        <w:rPr>
          <w:rFonts w:ascii="Times New Roman" w:hAnsi="Times New Roman" w:cs="Times New Roman"/>
          <w:sz w:val="22"/>
          <w:szCs w:val="22"/>
        </w:rPr>
        <w:t xml:space="preserve"> согласие Участника:</w:t>
      </w:r>
    </w:p>
    <w:p w14:paraId="57E9C619"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3E61929C"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4042493B"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4A003F1D" w14:textId="77777777" w:rsidR="00EE348E" w:rsidRDefault="00000000">
      <w:pPr>
        <w:pStyle w:val="affa"/>
        <w:tabs>
          <w:tab w:val="left" w:pos="1440"/>
        </w:tabs>
        <w:ind w:firstLine="709"/>
        <w:rPr>
          <w:rFonts w:ascii="Times New Roman" w:hAnsi="Times New Roman" w:cs="Times New Roman"/>
          <w:sz w:val="22"/>
          <w:szCs w:val="22"/>
        </w:rPr>
      </w:pPr>
      <w:r>
        <w:rPr>
          <w:rFonts w:ascii="Times New Roman" w:hAnsi="Times New Roman" w:cs="Times New Roman"/>
          <w:sz w:val="22"/>
          <w:szCs w:val="22"/>
        </w:rPr>
        <w:t>2) договор простого товарищества (договор о совместной деятельности) (если в запросе котировок принимает участие участник, на стороне которого выступает несколько лиц).</w:t>
      </w:r>
    </w:p>
    <w:p w14:paraId="06821DD8"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3) документы (копии документов), </w:t>
      </w:r>
      <w:r>
        <w:rPr>
          <w:rFonts w:ascii="Times New Roman" w:hAnsi="Times New Roman" w:cs="Times New Roman"/>
          <w:b/>
          <w:bCs/>
          <w:sz w:val="22"/>
          <w:szCs w:val="22"/>
        </w:rPr>
        <w:t xml:space="preserve">в том числе подтверждающие </w:t>
      </w:r>
      <w:r>
        <w:rPr>
          <w:rFonts w:ascii="Times New Roman" w:hAnsi="Times New Roman" w:cs="Times New Roman"/>
          <w:sz w:val="22"/>
          <w:szCs w:val="22"/>
        </w:rPr>
        <w:t xml:space="preserve">соответствие участников установленным обязательным требованиям и условиям допуска к участию в запросе котировок: </w:t>
      </w:r>
    </w:p>
    <w:p w14:paraId="48BFA6EF"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7B73F2E4"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2A3A0D64"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w:t>
      </w:r>
      <w:r>
        <w:rPr>
          <w:rFonts w:ascii="Times New Roman" w:hAnsi="Times New Roman" w:cs="Times New Roman"/>
          <w:sz w:val="22"/>
          <w:szCs w:val="22"/>
        </w:rPr>
        <w:lastRenderedPageBreak/>
        <w:t>соответствующего иностранного государства аналог идентификационного номера налогоплательщика (для иностранного лица);</w:t>
      </w:r>
    </w:p>
    <w:p w14:paraId="102072D9"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7E2A72E"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4)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5D3459F7"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3C6C32CB"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1DE57C53"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5)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8 настоящей части;</w:t>
      </w:r>
    </w:p>
    <w:p w14:paraId="07DF492F"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1C073910"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7) подтверждение, что участник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p w14:paraId="5C24DC00"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8) </w:t>
      </w:r>
      <w:r>
        <w:rPr>
          <w:rFonts w:ascii="Times New Roman" w:hAnsi="Times New Roman" w:cs="Times New Roman"/>
          <w:b/>
          <w:bCs/>
          <w:sz w:val="22"/>
          <w:szCs w:val="22"/>
        </w:rPr>
        <w:t>декларация</w:t>
      </w:r>
      <w:r>
        <w:rPr>
          <w:rFonts w:ascii="Times New Roman" w:hAnsi="Times New Roman" w:cs="Times New Roman"/>
          <w:sz w:val="22"/>
          <w:szCs w:val="22"/>
        </w:rPr>
        <w:t>, подтверждающая на дату подачи заявки на участие в конкурентной закупке с участием субъектов малого и среднего предпринимательства:</w:t>
      </w:r>
    </w:p>
    <w:p w14:paraId="0D18C6E4"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A92D8F8"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б) </w:t>
      </w:r>
      <w:proofErr w:type="spellStart"/>
      <w:r>
        <w:rPr>
          <w:rFonts w:ascii="Times New Roman" w:hAnsi="Times New Roman" w:cs="Times New Roman"/>
          <w:sz w:val="22"/>
          <w:szCs w:val="22"/>
        </w:rPr>
        <w:t>неприостановление</w:t>
      </w:r>
      <w:proofErr w:type="spellEnd"/>
      <w:r>
        <w:rPr>
          <w:rFonts w:ascii="Times New Roman" w:hAnsi="Times New Roman" w:cs="Times New Roman"/>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3E9A6827"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49A73A3"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w:t>
      </w:r>
      <w:r>
        <w:rPr>
          <w:rFonts w:ascii="Times New Roman" w:hAnsi="Times New Roman" w:cs="Times New Roman"/>
          <w:sz w:val="22"/>
          <w:szCs w:val="22"/>
        </w:rPr>
        <w:lastRenderedPageBreak/>
        <w:t>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4531B63"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34EA9BD"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w:t>
      </w:r>
      <w:r>
        <w:rPr>
          <w:rFonts w:ascii="Times New Roman" w:hAnsi="Times New Roman" w:cs="Times New Roman"/>
          <w:i/>
          <w:iCs/>
          <w:color w:val="76923C" w:themeColor="accent3" w:themeShade="BF"/>
          <w:sz w:val="22"/>
          <w:szCs w:val="22"/>
        </w:rPr>
        <w:t>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Pr>
          <w:rFonts w:ascii="Times New Roman" w:hAnsi="Times New Roman" w:cs="Times New Roman"/>
          <w:sz w:val="22"/>
          <w:szCs w:val="22"/>
        </w:rPr>
        <w:t>;</w:t>
      </w:r>
    </w:p>
    <w:p w14:paraId="6BD28C67" w14:textId="77777777" w:rsidR="00EE348E" w:rsidRDefault="00000000">
      <w:pPr>
        <w:pStyle w:val="ConsPlusNormal"/>
        <w:ind w:firstLine="709"/>
        <w:jc w:val="both"/>
        <w:rPr>
          <w:rFonts w:ascii="Times New Roman" w:hAnsi="Times New Roman" w:cs="Times New Roman"/>
          <w:i/>
          <w:iCs/>
          <w:color w:val="76923C"/>
          <w:sz w:val="22"/>
          <w:szCs w:val="22"/>
        </w:rPr>
      </w:pPr>
      <w:r>
        <w:rPr>
          <w:rFonts w:ascii="Times New Roman" w:hAnsi="Times New Roman" w:cs="Times New Roman"/>
          <w:sz w:val="22"/>
          <w:szCs w:val="22"/>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w:t>
      </w:r>
      <w:r>
        <w:rPr>
          <w:rFonts w:ascii="Times New Roman" w:hAnsi="Times New Roman" w:cs="Times New Roman"/>
          <w:i/>
          <w:iCs/>
          <w:color w:val="76923C" w:themeColor="accent3" w:themeShade="BF"/>
          <w:sz w:val="22"/>
          <w:szCs w:val="22"/>
        </w:rPr>
        <w:t>если в связи с исполнением договора заказчик приобретает права на такие результаты;</w:t>
      </w:r>
    </w:p>
    <w:p w14:paraId="076135F8" w14:textId="77777777" w:rsidR="00EE348E" w:rsidRDefault="00000000">
      <w:pPr>
        <w:pStyle w:val="ConsPlusNormal"/>
        <w:ind w:firstLine="709"/>
        <w:jc w:val="both"/>
        <w:rPr>
          <w:rFonts w:ascii="Times New Roman" w:hAnsi="Times New Roman" w:cs="Times New Roman"/>
          <w:i/>
          <w:iCs/>
          <w:color w:val="76923C"/>
          <w:sz w:val="22"/>
          <w:szCs w:val="22"/>
        </w:rPr>
      </w:pPr>
      <w:r>
        <w:rPr>
          <w:rFonts w:ascii="Times New Roman" w:hAnsi="Times New Roman" w:cs="Times New Roman"/>
          <w:sz w:val="22"/>
          <w:szCs w:val="22"/>
        </w:rPr>
        <w:t xml:space="preserve">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w:t>
      </w:r>
      <w:r>
        <w:rPr>
          <w:rFonts w:ascii="Times New Roman" w:hAnsi="Times New Roman" w:cs="Times New Roman"/>
          <w:i/>
          <w:iCs/>
          <w:color w:val="76923C" w:themeColor="accent3" w:themeShade="BF"/>
          <w:sz w:val="22"/>
          <w:szCs w:val="22"/>
        </w:rPr>
        <w:t>в случае использования такого результата при исполнении договора;</w:t>
      </w:r>
    </w:p>
    <w:p w14:paraId="376029F6" w14:textId="77777777" w:rsidR="00EE348E" w:rsidRDefault="00000000">
      <w:pPr>
        <w:pStyle w:val="ConsPlusNormal"/>
        <w:ind w:firstLine="709"/>
        <w:jc w:val="both"/>
        <w:rPr>
          <w:rFonts w:ascii="Times New Roman" w:hAnsi="Times New Roman" w:cs="Times New Roman"/>
          <w:b/>
          <w:bCs/>
          <w:sz w:val="22"/>
          <w:szCs w:val="22"/>
        </w:rPr>
      </w:pPr>
      <w:r>
        <w:rPr>
          <w:rFonts w:ascii="Times New Roman" w:hAnsi="Times New Roman" w:cs="Times New Roman"/>
          <w:b/>
          <w:bCs/>
          <w:sz w:val="22"/>
          <w:szCs w:val="22"/>
        </w:rPr>
        <w:t xml:space="preserve">подается участником закупки в составе заявки с использованием программно-аппаратных средств ЭТП. В случае подачи заявки коллективным участником участник - лидер подает декларацию в составе заявки с использованием программно-аппаратных средств ЭТП, а декларации остальных участников коллективной заявки прикрепляет в виде отсканированных с оригинала документов с печатью и подписью каждого участника из состава коллективного участника. </w:t>
      </w:r>
    </w:p>
    <w:p w14:paraId="7F36850D" w14:textId="77777777" w:rsidR="00EE348E" w:rsidRDefault="00000000">
      <w:pPr>
        <w:pStyle w:val="ConsPlusNormal"/>
        <w:ind w:firstLine="709"/>
        <w:jc w:val="both"/>
        <w:rPr>
          <w:rFonts w:ascii="Times New Roman" w:hAnsi="Times New Roman" w:cs="Times New Roman"/>
          <w:i/>
          <w:iCs/>
          <w:sz w:val="22"/>
          <w:szCs w:val="22"/>
        </w:rPr>
      </w:pPr>
      <w:r>
        <w:rPr>
          <w:rFonts w:ascii="Times New Roman" w:hAnsi="Times New Roman" w:cs="Times New Roman"/>
          <w:sz w:val="22"/>
          <w:szCs w:val="22"/>
        </w:rPr>
        <w:t xml:space="preserve">9)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w:t>
      </w:r>
      <w:r>
        <w:rPr>
          <w:rFonts w:ascii="Times New Roman" w:hAnsi="Times New Roman" w:cs="Times New Roman"/>
          <w:i/>
          <w:iCs/>
          <w:sz w:val="22"/>
          <w:szCs w:val="22"/>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699B36E3"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10)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 </w:t>
      </w:r>
    </w:p>
    <w:p w14:paraId="0295835A"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11) </w:t>
      </w:r>
      <w:r>
        <w:rPr>
          <w:rFonts w:ascii="Times New Roman" w:hAnsi="Times New Roman" w:cs="Times New Roman"/>
          <w:b/>
          <w:bCs/>
          <w:sz w:val="22"/>
          <w:szCs w:val="22"/>
        </w:rPr>
        <w:t>предложение о цене договора (цене лота, единицы товара, работы, услуги). Оформляется по форме приложения № 2 к извещению</w:t>
      </w:r>
      <w:r>
        <w:rPr>
          <w:rFonts w:ascii="Times New Roman" w:hAnsi="Times New Roman" w:cs="Times New Roman"/>
          <w:sz w:val="22"/>
          <w:szCs w:val="22"/>
        </w:rPr>
        <w:t>;</w:t>
      </w:r>
    </w:p>
    <w:p w14:paraId="3CDCC1DA"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12) </w:t>
      </w:r>
      <w:r>
        <w:rPr>
          <w:rFonts w:ascii="Times New Roman" w:hAnsi="Times New Roman" w:cs="Times New Roman"/>
          <w:b/>
          <w:bCs/>
          <w:sz w:val="22"/>
          <w:szCs w:val="22"/>
        </w:rPr>
        <w:t>техническое предложение в отношении предмета закупки по форме приложения № 4 к извещению;</w:t>
      </w:r>
    </w:p>
    <w:p w14:paraId="7C059DD6" w14:textId="77777777" w:rsidR="00EE348E" w:rsidRDefault="00000000">
      <w:pPr>
        <w:ind w:firstLine="709"/>
        <w:jc w:val="both"/>
        <w:rPr>
          <w:rFonts w:ascii="Times New Roman" w:hAnsi="Times New Roman" w:cs="Times New Roman"/>
          <w:b/>
          <w:bCs/>
          <w:sz w:val="22"/>
          <w:szCs w:val="22"/>
        </w:rPr>
      </w:pPr>
      <w:r>
        <w:rPr>
          <w:rFonts w:ascii="Times New Roman" w:hAnsi="Times New Roman" w:cs="Times New Roman"/>
          <w:sz w:val="22"/>
          <w:szCs w:val="22"/>
        </w:rPr>
        <w:t>13) информация и документы об обеспечении заявки на участие в конкурентной закупке, если соответствующее требование предусмотрено извещением: независимая гарантия или ее копия (сканированная с оригинала) если участником выбран способ обеспечения -предоставление независимой гарантии.</w:t>
      </w:r>
    </w:p>
    <w:p w14:paraId="7E85232F" w14:textId="77777777" w:rsidR="00EE348E" w:rsidRDefault="00000000">
      <w:pPr>
        <w:pStyle w:val="3"/>
        <w:widowControl w:val="0"/>
        <w:numPr>
          <w:ilvl w:val="0"/>
          <w:numId w:val="0"/>
        </w:numPr>
        <w:tabs>
          <w:tab w:val="left" w:pos="1701"/>
        </w:tabs>
        <w:spacing w:after="0"/>
        <w:ind w:firstLine="709"/>
        <w:jc w:val="both"/>
        <w:rPr>
          <w:b/>
          <w:sz w:val="22"/>
          <w:szCs w:val="22"/>
        </w:rPr>
      </w:pPr>
      <w:r>
        <w:rPr>
          <w:b/>
          <w:sz w:val="22"/>
          <w:szCs w:val="22"/>
        </w:rPr>
        <w:t>Все документы в составе заявки должны быть сканированы с оригинала и/или заверенной Участником закупки копии, если иное не предусмотрено извещением.</w:t>
      </w:r>
    </w:p>
    <w:p w14:paraId="54A3B96F" w14:textId="77777777" w:rsidR="00EE348E" w:rsidRDefault="00EE348E">
      <w:pPr>
        <w:pStyle w:val="3"/>
        <w:widowControl w:val="0"/>
        <w:numPr>
          <w:ilvl w:val="0"/>
          <w:numId w:val="0"/>
        </w:numPr>
        <w:tabs>
          <w:tab w:val="left" w:pos="1701"/>
        </w:tabs>
        <w:spacing w:after="0"/>
        <w:ind w:firstLine="709"/>
        <w:jc w:val="both"/>
        <w:rPr>
          <w:sz w:val="22"/>
          <w:szCs w:val="22"/>
        </w:rPr>
      </w:pPr>
    </w:p>
    <w:p w14:paraId="280DBECD" w14:textId="77777777" w:rsidR="00EE348E" w:rsidRDefault="00000000">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Pr>
          <w:rFonts w:ascii="Times New Roman" w:hAnsi="Times New Roman" w:cs="Times New Roman"/>
          <w:b/>
          <w:bCs/>
          <w:sz w:val="22"/>
          <w:szCs w:val="22"/>
          <w:u w:val="single"/>
        </w:rPr>
        <w:t>Прочие условия</w:t>
      </w:r>
    </w:p>
    <w:p w14:paraId="325D9265"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Заказчик вправе </w:t>
      </w:r>
      <w:r>
        <w:rPr>
          <w:rFonts w:ascii="Times New Roman" w:hAnsi="Times New Roman" w:cs="Times New Roman"/>
          <w:b/>
          <w:sz w:val="22"/>
          <w:szCs w:val="22"/>
        </w:rPr>
        <w:t xml:space="preserve">отказаться </w:t>
      </w:r>
      <w:r>
        <w:rPr>
          <w:rFonts w:ascii="Times New Roman" w:hAnsi="Times New Roman" w:cs="Times New Roman"/>
          <w:sz w:val="22"/>
          <w:szCs w:val="22"/>
        </w:rPr>
        <w:t xml:space="preserve">от проведения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в любое время </w:t>
      </w:r>
      <w:r>
        <w:rPr>
          <w:rFonts w:ascii="Times New Roman" w:hAnsi="Times New Roman" w:cs="Times New Roman"/>
          <w:b/>
          <w:sz w:val="22"/>
          <w:szCs w:val="22"/>
        </w:rPr>
        <w:t>до даты окончания срока подачи заявок</w:t>
      </w:r>
      <w:r>
        <w:rPr>
          <w:rFonts w:ascii="Times New Roman" w:hAnsi="Times New Roman" w:cs="Times New Roman"/>
          <w:sz w:val="22"/>
          <w:szCs w:val="22"/>
        </w:rPr>
        <w:t xml:space="preserve">, при этом Заказчик не возмещает участнику расходы, понесенные им в связи с участием в процедурах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Решение об отмене конкурентной закупки размещается на официальном сайте в единой информационной системе в день принятия этого решения.</w:t>
      </w:r>
    </w:p>
    <w:p w14:paraId="4AC5F0F3" w14:textId="77777777" w:rsidR="00EE348E" w:rsidRDefault="00000000">
      <w:pPr>
        <w:pStyle w:val="3"/>
        <w:widowControl w:val="0"/>
        <w:numPr>
          <w:ilvl w:val="0"/>
          <w:numId w:val="0"/>
        </w:numPr>
        <w:tabs>
          <w:tab w:val="left" w:pos="1701"/>
        </w:tabs>
        <w:spacing w:after="0"/>
        <w:ind w:firstLine="709"/>
        <w:jc w:val="both"/>
        <w:rPr>
          <w:sz w:val="22"/>
          <w:szCs w:val="22"/>
        </w:rPr>
      </w:pPr>
      <w:r>
        <w:rPr>
          <w:sz w:val="22"/>
          <w:szCs w:val="22"/>
        </w:rPr>
        <w:t xml:space="preserve">В любое время, но не позднее, чем за 1 (один) день до окончания срока подачи котировочных заявок, </w:t>
      </w:r>
      <w:r>
        <w:rPr>
          <w:sz w:val="22"/>
          <w:szCs w:val="22"/>
        </w:rPr>
        <w:lastRenderedPageBreak/>
        <w:t>могут быть внесены дополнения и изменения в извещение о проведении запроса котировок и(или) в котировочную документацию.</w:t>
      </w:r>
    </w:p>
    <w:p w14:paraId="26B98653"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размещает внесенные изменения на официальном сайте в единой информационной системе в день принятия решения о внесении изменений.</w:t>
      </w:r>
    </w:p>
    <w:p w14:paraId="3662F525"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В случае внесения изменений в извещение об осуществлении запроса котировок, 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0D6361DD"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вправе одновременно с размещением на официальном сайте в единой информационной системе извещения о проведении запроса котировок направить запрос котировок (извещение и котировочную документацию) не менее чем 3 (трем) Участникам закупки, которые могут осуществить поставки необходимых товаров, выполнение работ, оказание услуг.</w:t>
      </w:r>
    </w:p>
    <w:p w14:paraId="38AE1176" w14:textId="77777777" w:rsidR="00EE348E" w:rsidRDefault="00000000">
      <w:pPr>
        <w:pStyle w:val="3"/>
        <w:widowControl w:val="0"/>
        <w:numPr>
          <w:ilvl w:val="0"/>
          <w:numId w:val="0"/>
        </w:numPr>
        <w:tabs>
          <w:tab w:val="left" w:pos="1701"/>
        </w:tabs>
        <w:spacing w:after="0"/>
        <w:ind w:firstLine="709"/>
        <w:jc w:val="both"/>
        <w:rPr>
          <w:i/>
          <w:sz w:val="22"/>
          <w:szCs w:val="22"/>
        </w:rPr>
      </w:pPr>
      <w:r>
        <w:rPr>
          <w:b/>
          <w:i/>
          <w:sz w:val="22"/>
          <w:szCs w:val="22"/>
        </w:rPr>
        <w:t>Привлечение субподрядчиков/соисполнителей</w:t>
      </w:r>
      <w:r>
        <w:rPr>
          <w:i/>
          <w:sz w:val="22"/>
          <w:szCs w:val="22"/>
        </w:rPr>
        <w:t xml:space="preserve"> (юридических или физических лиц, выполняющих/оказывающих часть работ/услуг по договору): </w:t>
      </w:r>
      <w:r>
        <w:rPr>
          <w:b/>
          <w:i/>
          <w:sz w:val="22"/>
          <w:szCs w:val="22"/>
        </w:rPr>
        <w:t>не допускается.</w:t>
      </w:r>
      <w:r>
        <w:rPr>
          <w:i/>
          <w:sz w:val="22"/>
          <w:szCs w:val="22"/>
        </w:rPr>
        <w:t xml:space="preserve"> </w:t>
      </w:r>
    </w:p>
    <w:p w14:paraId="08E09BDC" w14:textId="77777777" w:rsidR="00EE348E" w:rsidRDefault="00EE348E">
      <w:pPr>
        <w:pStyle w:val="3"/>
        <w:widowControl w:val="0"/>
        <w:numPr>
          <w:ilvl w:val="0"/>
          <w:numId w:val="0"/>
        </w:numPr>
        <w:tabs>
          <w:tab w:val="left" w:pos="1701"/>
        </w:tabs>
        <w:spacing w:after="0"/>
        <w:ind w:firstLine="709"/>
        <w:jc w:val="both"/>
        <w:rPr>
          <w:sz w:val="22"/>
          <w:szCs w:val="22"/>
        </w:rPr>
      </w:pPr>
    </w:p>
    <w:p w14:paraId="2BC7FF0B" w14:textId="77777777" w:rsidR="00EE348E" w:rsidRDefault="00000000">
      <w:pPr>
        <w:pStyle w:val="30"/>
        <w:keepNext w:val="0"/>
        <w:widowControl w:val="0"/>
        <w:numPr>
          <w:ilvl w:val="0"/>
          <w:numId w:val="13"/>
        </w:numPr>
        <w:spacing w:before="0" w:after="0"/>
        <w:ind w:left="0" w:firstLine="709"/>
        <w:jc w:val="both"/>
        <w:rPr>
          <w:rFonts w:ascii="Times New Roman" w:hAnsi="Times New Roman"/>
          <w:sz w:val="22"/>
          <w:szCs w:val="22"/>
          <w:highlight w:val="lightGray"/>
          <w:u w:val="single"/>
        </w:rPr>
      </w:pPr>
      <w:r>
        <w:rPr>
          <w:rFonts w:ascii="Times New Roman" w:hAnsi="Times New Roman"/>
          <w:sz w:val="22"/>
          <w:szCs w:val="22"/>
          <w:highlight w:val="lightGray"/>
          <w:u w:val="single"/>
        </w:rPr>
        <w:t>Представление технического предложения</w:t>
      </w:r>
    </w:p>
    <w:p w14:paraId="329024B6" w14:textId="77777777" w:rsidR="00EE348E"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В составе котировочной заявки Участник должен представить техническое предложение, подготовленное по форме технического предложения участника, представленной в приложении № 4</w:t>
      </w:r>
      <w:r>
        <w:rPr>
          <w:rFonts w:ascii="Times New Roman" w:hAnsi="Times New Roman" w:cs="Times New Roman"/>
          <w:b/>
          <w:i/>
          <w:color w:val="auto"/>
        </w:rPr>
        <w:t xml:space="preserve"> </w:t>
      </w:r>
      <w:r>
        <w:rPr>
          <w:rFonts w:ascii="Times New Roman" w:hAnsi="Times New Roman" w:cs="Times New Roman"/>
          <w:color w:val="auto"/>
        </w:rPr>
        <w:t>к</w:t>
      </w:r>
      <w:r>
        <w:rPr>
          <w:rFonts w:ascii="Times New Roman" w:hAnsi="Times New Roman" w:cs="Times New Roman"/>
          <w:b/>
          <w:i/>
          <w:color w:val="auto"/>
        </w:rPr>
        <w:t xml:space="preserve"> </w:t>
      </w:r>
      <w:r>
        <w:rPr>
          <w:rFonts w:ascii="Times New Roman" w:hAnsi="Times New Roman" w:cs="Times New Roman"/>
          <w:color w:val="auto"/>
        </w:rPr>
        <w:t>извещению о проведении запроса котировок. Техническое предложение предоставляется в электронной форме.</w:t>
      </w:r>
    </w:p>
    <w:p w14:paraId="5EDD1A2E" w14:textId="77777777" w:rsidR="00EE348E"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о проведении запроса котировок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14:paraId="63423C29" w14:textId="77777777" w:rsidR="00EE348E"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Все условия котировочной заявки Участника понимаются Заказчиком буквально, в случае расхождений показателей, изложенных цифрами и словами, приоритет имеют написанные словами.</w:t>
      </w:r>
    </w:p>
    <w:p w14:paraId="7F0AEED8" w14:textId="77777777" w:rsidR="00EE348E"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Все условия, указанные в техническом предложении, должны быть изложены таким образом, чтобы Заказчик мог определить конкретные показатели, характеристики предлагаемых товаров, работ, услуг.</w:t>
      </w:r>
    </w:p>
    <w:p w14:paraId="6179E1A2" w14:textId="77777777" w:rsidR="00EE348E"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В случае поставки товаров в техническом предложении должны быть указаны марки (при наличии), модели (при наличии), наименования предлагаемого товара по каждой номенклатурной позиции.</w:t>
      </w:r>
    </w:p>
    <w:p w14:paraId="1BD1E5C9" w14:textId="77777777" w:rsidR="00EE348E"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Если Участником запроса котировок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 (при наличии), производителя, конкретные характеристики и их значения, соответствующие требованиям извещения о проведении запроса котировок. В случае непредставления указанной информации товар не будет рассматриваться как эквивалентный.</w:t>
      </w:r>
    </w:p>
    <w:p w14:paraId="5E691301" w14:textId="77777777" w:rsidR="00EE348E" w:rsidRDefault="00EE348E">
      <w:pPr>
        <w:pStyle w:val="aff7"/>
        <w:ind w:left="0" w:firstLine="709"/>
        <w:jc w:val="both"/>
        <w:rPr>
          <w:rFonts w:ascii="Times New Roman" w:hAnsi="Times New Roman" w:cs="Times New Roman"/>
          <w:sz w:val="22"/>
          <w:szCs w:val="22"/>
        </w:rPr>
      </w:pPr>
    </w:p>
    <w:p w14:paraId="000AF60B" w14:textId="77777777" w:rsidR="00EE348E" w:rsidRDefault="00000000">
      <w:pPr>
        <w:pStyle w:val="aff7"/>
        <w:widowControl w:val="0"/>
        <w:numPr>
          <w:ilvl w:val="0"/>
          <w:numId w:val="14"/>
        </w:numPr>
        <w:tabs>
          <w:tab w:val="left" w:pos="851"/>
        </w:tabs>
        <w:ind w:left="0" w:firstLine="709"/>
        <w:jc w:val="both"/>
        <w:rPr>
          <w:rFonts w:ascii="Times New Roman" w:hAnsi="Times New Roman" w:cs="Times New Roman"/>
          <w:b/>
          <w:sz w:val="22"/>
          <w:szCs w:val="22"/>
        </w:rPr>
      </w:pPr>
      <w:r>
        <w:rPr>
          <w:rFonts w:ascii="Times New Roman" w:eastAsia="Times New Roman" w:hAnsi="Times New Roman" w:cs="Times New Roman"/>
          <w:b/>
          <w:color w:val="000000"/>
          <w:sz w:val="22"/>
          <w:szCs w:val="22"/>
          <w:u w:val="single"/>
          <w:shd w:val="clear" w:color="auto" w:fill="D9D9D9" w:themeFill="background1" w:themeFillShade="D9"/>
          <w:lang w:eastAsia="ru-RU"/>
        </w:rPr>
        <w:t>Адрес электронной торговой площадки</w:t>
      </w:r>
      <w:r>
        <w:rPr>
          <w:rFonts w:ascii="Times New Roman" w:eastAsia="Times New Roman" w:hAnsi="Times New Roman" w:cs="Times New Roman"/>
          <w:color w:val="000000"/>
          <w:sz w:val="22"/>
          <w:szCs w:val="22"/>
          <w:lang w:eastAsia="ru-RU"/>
        </w:rPr>
        <w:t xml:space="preserve"> в информационно-телекоммуникационной сети «Интернет»: </w:t>
      </w:r>
      <w:r>
        <w:rPr>
          <w:rFonts w:ascii="Times New Roman" w:eastAsiaTheme="majorEastAsia" w:hAnsi="Times New Roman" w:cs="Times New Roman"/>
          <w:b/>
          <w:bCs/>
          <w:i/>
          <w:iCs/>
          <w:sz w:val="22"/>
          <w:szCs w:val="22"/>
        </w:rPr>
        <w:t>http://223etp.zakazrf.ru/</w:t>
      </w:r>
    </w:p>
    <w:p w14:paraId="3F8DADF5" w14:textId="77777777" w:rsidR="00EE348E" w:rsidRDefault="00000000">
      <w:pPr>
        <w:widowControl w:val="0"/>
        <w:tabs>
          <w:tab w:val="left" w:pos="1134"/>
        </w:tabs>
        <w:ind w:firstLine="709"/>
        <w:contextualSpacing/>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Для участия в процедуре закупки участнику необходимо получить аккредитацию на указанной ЭТП в соответствии с правилами, условиями и порядком аккредитации, установленными данной ЭТП, и подать заявку на участие в закупке в срок, указанный в настоящем извещении о проведении закупки.</w:t>
      </w:r>
    </w:p>
    <w:p w14:paraId="39575F0E"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не предоставляет документацию о конкурентной закупке по запросу Участника закупки. Документация о конкурентной закупке размещается в единой информационной системе, находится в ней в свободном доступе и может быть использована Участником закупки в любое время с момента размещения.</w:t>
      </w:r>
    </w:p>
    <w:p w14:paraId="67E67566" w14:textId="77777777" w:rsidR="00EE348E" w:rsidRDefault="00EE348E">
      <w:pPr>
        <w:pStyle w:val="ConsPlusNormal"/>
        <w:ind w:firstLine="709"/>
        <w:jc w:val="both"/>
        <w:rPr>
          <w:rFonts w:ascii="Times New Roman" w:hAnsi="Times New Roman" w:cs="Times New Roman"/>
          <w:sz w:val="22"/>
          <w:szCs w:val="22"/>
        </w:rPr>
      </w:pPr>
    </w:p>
    <w:p w14:paraId="0F32B7AE" w14:textId="77777777" w:rsidR="00EE348E" w:rsidRDefault="00000000">
      <w:pPr>
        <w:pStyle w:val="aff7"/>
        <w:widowControl w:val="0"/>
        <w:tabs>
          <w:tab w:val="left" w:pos="7260"/>
        </w:tabs>
        <w:ind w:left="0" w:firstLine="709"/>
        <w:jc w:val="both"/>
        <w:rPr>
          <w:rFonts w:ascii="Times New Roman" w:hAnsi="Times New Roman" w:cs="Times New Roman"/>
          <w:b/>
          <w:sz w:val="22"/>
          <w:szCs w:val="22"/>
          <w:highlight w:val="lightGray"/>
          <w:u w:val="single"/>
        </w:rPr>
      </w:pPr>
      <w:r>
        <w:rPr>
          <w:rFonts w:ascii="Times New Roman" w:hAnsi="Times New Roman" w:cs="Times New Roman"/>
          <w:b/>
          <w:sz w:val="22"/>
          <w:szCs w:val="22"/>
          <w:highlight w:val="lightGray"/>
          <w:u w:val="single"/>
        </w:rPr>
        <w:t>24. Обеспечение заявок</w:t>
      </w:r>
    </w:p>
    <w:p w14:paraId="27BD37B9" w14:textId="77777777" w:rsidR="00EE348E" w:rsidRDefault="00000000">
      <w:pPr>
        <w:ind w:firstLine="709"/>
        <w:jc w:val="both"/>
        <w:rPr>
          <w:rFonts w:ascii="Times New Roman" w:eastAsia="MS Mincho" w:hAnsi="Times New Roman" w:cs="Times New Roman"/>
          <w:bCs/>
          <w:sz w:val="22"/>
          <w:szCs w:val="22"/>
        </w:rPr>
      </w:pPr>
      <w:r>
        <w:rPr>
          <w:rFonts w:ascii="Times New Roman" w:eastAsia="MS Mincho" w:hAnsi="Times New Roman" w:cs="Times New Roman"/>
          <w:bCs/>
          <w:sz w:val="22"/>
          <w:szCs w:val="22"/>
        </w:rPr>
        <w:t>24.1. Обеспечение котировочной заявки может быть представлено в форме внесения денежных средств, так и в форме независимой гарантии. Выбор способа обеспечения заявки на участие в запросе котировок осуществляется Участником запроса котировок. Предоставление обеспечения иным способом не допускается.</w:t>
      </w:r>
    </w:p>
    <w:p w14:paraId="210F7FD0" w14:textId="77777777" w:rsidR="00EE348E" w:rsidRDefault="00000000">
      <w:pPr>
        <w:pStyle w:val="aff7"/>
        <w:ind w:left="0" w:firstLine="709"/>
        <w:jc w:val="both"/>
        <w:rPr>
          <w:rFonts w:ascii="Times New Roman" w:eastAsia="MS Mincho" w:hAnsi="Times New Roman" w:cs="Times New Roman"/>
          <w:bCs/>
          <w:sz w:val="22"/>
          <w:szCs w:val="22"/>
        </w:rPr>
      </w:pPr>
      <w:r>
        <w:rPr>
          <w:rFonts w:ascii="Times New Roman" w:eastAsia="MS Mincho" w:hAnsi="Times New Roman" w:cs="Times New Roman"/>
          <w:bCs/>
          <w:sz w:val="22"/>
          <w:szCs w:val="22"/>
        </w:rPr>
        <w:t>Обеспечение котировочной заявки предоставляется до окончания срока подачи заявок на участие в закупке.</w:t>
      </w:r>
    </w:p>
    <w:p w14:paraId="6AA70C9A" w14:textId="77777777" w:rsidR="00EE348E" w:rsidRDefault="00000000">
      <w:pPr>
        <w:ind w:firstLine="709"/>
        <w:jc w:val="both"/>
        <w:rPr>
          <w:rFonts w:ascii="Times New Roman" w:hAnsi="Times New Roman" w:cs="Times New Roman"/>
          <w:sz w:val="22"/>
          <w:szCs w:val="22"/>
        </w:rPr>
      </w:pPr>
      <w:r>
        <w:rPr>
          <w:rFonts w:ascii="Times New Roman" w:eastAsia="MS Mincho" w:hAnsi="Times New Roman" w:cs="Times New Roman"/>
          <w:bCs/>
          <w:sz w:val="22"/>
          <w:szCs w:val="22"/>
        </w:rPr>
        <w:t>24.2. Д</w:t>
      </w:r>
      <w:r>
        <w:rPr>
          <w:rFonts w:ascii="Times New Roman" w:hAnsi="Times New Roman" w:cs="Times New Roman"/>
          <w:bCs/>
          <w:sz w:val="22"/>
          <w:szCs w:val="22"/>
        </w:rPr>
        <w:t>е</w:t>
      </w:r>
      <w:r>
        <w:rPr>
          <w:rFonts w:ascii="Times New Roman" w:hAnsi="Times New Roman" w:cs="Times New Roman"/>
          <w:sz w:val="22"/>
          <w:szCs w:val="22"/>
        </w:rPr>
        <w:t xml:space="preserve">нежные средства вносятся Участником запроса котировок на специальный счет, открытый им в банке, включенном в перечень, определенный Правительством Российской Федерации в соответствии </w:t>
      </w:r>
      <w:r>
        <w:rPr>
          <w:rFonts w:ascii="Times New Roman" w:hAnsi="Times New Roman" w:cs="Times New Roman"/>
          <w:sz w:val="22"/>
          <w:szCs w:val="22"/>
        </w:rPr>
        <w:lastRenderedPageBreak/>
        <w:t xml:space="preserve">с Федеральным </w:t>
      </w:r>
      <w:hyperlink r:id="rId20" w:tooltip="consultantplus://offline/ref=5126373A6C0DC5BE1AE5BF247482912E1BCBC98009FFC480FB735D20C5DBt3K" w:history="1">
        <w:r>
          <w:rPr>
            <w:rFonts w:ascii="Times New Roman" w:hAnsi="Times New Roman" w:cs="Times New Roman"/>
            <w:sz w:val="22"/>
            <w:szCs w:val="22"/>
          </w:rPr>
          <w:t>законом</w:t>
        </w:r>
      </w:hyperlink>
      <w:r>
        <w:rPr>
          <w:rFonts w:ascii="Times New Roman" w:hAnsi="Times New Roman" w:cs="Times New Roman"/>
          <w:sz w:val="22"/>
          <w:szCs w:val="22"/>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259B5912" w14:textId="77777777" w:rsidR="00EE348E" w:rsidRDefault="00000000">
      <w:pPr>
        <w:pStyle w:val="aff7"/>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24.3. В течение одного часа с момента окончания срока подачи заявок на участие в запросе котировок оператор ЭТП направляет в банк информацию об Участнике запроса котировок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запроса котировок незаблокированных денежных средств в размере обеспечения котировочной заявки и информирует оператора ЭТП. Блокирование денежных средств не осуществляется в случае отсутствия на специальном банковском счете Участника запроса котировок денежных средств в размере для обеспечения котировочной заявки либо в случае приостановления операций по такому счету в соответствии с законодательством Российской Федерации, о чем оператор ЭТП информируется в течение одного часа. В случае, если блокирование денежных средств не может быть осуществлено оператор ЭТП обязан вернуть котировочную заявку подавшему ее Участнику в течение одного часа с момента</w:t>
      </w:r>
      <w:r>
        <w:rPr>
          <w:rFonts w:ascii="Times New Roman" w:hAnsi="Times New Roman" w:cs="Times New Roman"/>
          <w:bCs/>
          <w:sz w:val="22"/>
          <w:szCs w:val="22"/>
        </w:rPr>
        <w:t xml:space="preserve"> </w:t>
      </w:r>
      <w:r>
        <w:rPr>
          <w:rFonts w:ascii="Times New Roman" w:hAnsi="Times New Roman" w:cs="Times New Roman"/>
          <w:sz w:val="22"/>
          <w:szCs w:val="22"/>
        </w:rPr>
        <w:t>получения соответствующей информации от банка.</w:t>
      </w:r>
    </w:p>
    <w:p w14:paraId="53B4DB4F"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24.4. Возврат Участнику запроса котировок денежных средств, внесенных в качестве обеспечения заявки, не производится в следующих случаях:</w:t>
      </w:r>
    </w:p>
    <w:p w14:paraId="5C4E4262" w14:textId="77777777" w:rsidR="00EE348E" w:rsidRDefault="00000000">
      <w:pPr>
        <w:pStyle w:val="aff7"/>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 уклонение или отказ Участника запроса котировок от заключения договора;</w:t>
      </w:r>
    </w:p>
    <w:p w14:paraId="41559DE4"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 непредставление или предоставление с нарушением условий, установленных </w:t>
      </w:r>
      <w:r>
        <w:rPr>
          <w:rFonts w:ascii="Times New Roman" w:hAnsi="Times New Roman" w:cs="Times New Roman"/>
          <w:bCs/>
          <w:sz w:val="22"/>
          <w:szCs w:val="22"/>
        </w:rPr>
        <w:t>извещением о проведении запроса котировок</w:t>
      </w:r>
      <w:r>
        <w:rPr>
          <w:rFonts w:ascii="Times New Roman" w:hAnsi="Times New Roman" w:cs="Times New Roman"/>
          <w:sz w:val="22"/>
          <w:szCs w:val="22"/>
        </w:rPr>
        <w:t xml:space="preserve">, до заключения договора Заказчику обеспечения исполнения договора (в случае, если в извещении </w:t>
      </w:r>
      <w:r>
        <w:rPr>
          <w:rFonts w:ascii="Times New Roman" w:hAnsi="Times New Roman" w:cs="Times New Roman"/>
          <w:bCs/>
          <w:sz w:val="22"/>
          <w:szCs w:val="22"/>
        </w:rPr>
        <w:t xml:space="preserve">о проведении запроса котировок </w:t>
      </w:r>
      <w:r>
        <w:rPr>
          <w:rFonts w:ascii="Times New Roman" w:hAnsi="Times New Roman" w:cs="Times New Roman"/>
          <w:sz w:val="22"/>
          <w:szCs w:val="22"/>
        </w:rPr>
        <w:t>установлены требования обеспечения исполнения договора и срок его предоставления до заключения договора).</w:t>
      </w:r>
    </w:p>
    <w:p w14:paraId="0C970A13"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24.5. При удержании денежных средств, перечисленных в качестве обеспечения заявки, в случаях, указанных в пункте 24.4, такие денежные средства не возвращаются Участнику и перечисляются на счет Заказчика по следующим банковским реквизитам:</w:t>
      </w:r>
    </w:p>
    <w:p w14:paraId="196A3101" w14:textId="77777777" w:rsidR="00EE348E" w:rsidRDefault="00EE348E">
      <w:pPr>
        <w:ind w:firstLine="709"/>
        <w:jc w:val="both"/>
        <w:rPr>
          <w:rFonts w:ascii="Times New Roman" w:hAnsi="Times New Roman" w:cs="Times New Roman"/>
          <w:sz w:val="22"/>
          <w:szCs w:val="22"/>
        </w:rPr>
      </w:pPr>
    </w:p>
    <w:p w14:paraId="19E6AC63" w14:textId="77777777" w:rsidR="00EE348E" w:rsidRDefault="00000000">
      <w:pPr>
        <w:pStyle w:val="aff7"/>
        <w:widowControl w:val="0"/>
        <w:ind w:left="0" w:firstLine="709"/>
        <w:jc w:val="both"/>
        <w:rPr>
          <w:rFonts w:ascii="Times New Roman" w:hAnsi="Times New Roman" w:cs="Times New Roman"/>
          <w:spacing w:val="-7"/>
          <w:sz w:val="22"/>
          <w:szCs w:val="22"/>
        </w:rPr>
      </w:pPr>
      <w:r>
        <w:rPr>
          <w:rFonts w:ascii="Times New Roman" w:hAnsi="Times New Roman" w:cs="Times New Roman"/>
          <w:spacing w:val="-7"/>
          <w:sz w:val="22"/>
          <w:szCs w:val="22"/>
        </w:rPr>
        <w:t>р/</w:t>
      </w:r>
      <w:proofErr w:type="spellStart"/>
      <w:r>
        <w:rPr>
          <w:rFonts w:ascii="Times New Roman" w:hAnsi="Times New Roman" w:cs="Times New Roman"/>
          <w:spacing w:val="-7"/>
          <w:sz w:val="22"/>
          <w:szCs w:val="22"/>
        </w:rPr>
        <w:t>сч</w:t>
      </w:r>
      <w:proofErr w:type="spellEnd"/>
      <w:r>
        <w:rPr>
          <w:rFonts w:ascii="Times New Roman" w:hAnsi="Times New Roman" w:cs="Times New Roman"/>
          <w:spacing w:val="-7"/>
          <w:sz w:val="22"/>
          <w:szCs w:val="22"/>
        </w:rPr>
        <w:t xml:space="preserve"> 40702810845029006328</w:t>
      </w:r>
    </w:p>
    <w:p w14:paraId="41700E35" w14:textId="77777777" w:rsidR="00EE348E" w:rsidRDefault="00000000">
      <w:pPr>
        <w:pStyle w:val="aff7"/>
        <w:widowControl w:val="0"/>
        <w:ind w:left="0" w:firstLine="709"/>
        <w:jc w:val="both"/>
        <w:rPr>
          <w:rFonts w:ascii="Times New Roman" w:hAnsi="Times New Roman" w:cs="Times New Roman"/>
          <w:spacing w:val="-7"/>
          <w:sz w:val="22"/>
          <w:szCs w:val="22"/>
        </w:rPr>
      </w:pPr>
      <w:r>
        <w:rPr>
          <w:rFonts w:ascii="Times New Roman" w:hAnsi="Times New Roman" w:cs="Times New Roman"/>
          <w:spacing w:val="-7"/>
          <w:sz w:val="22"/>
          <w:szCs w:val="22"/>
        </w:rPr>
        <w:t xml:space="preserve">в ПАО «АК БАРС» Банк </w:t>
      </w:r>
    </w:p>
    <w:p w14:paraId="02DDE298" w14:textId="77777777" w:rsidR="00EE348E" w:rsidRDefault="00000000">
      <w:pPr>
        <w:pStyle w:val="aff7"/>
        <w:widowControl w:val="0"/>
        <w:ind w:left="0" w:firstLine="709"/>
        <w:jc w:val="both"/>
        <w:rPr>
          <w:rFonts w:ascii="Times New Roman" w:hAnsi="Times New Roman" w:cs="Times New Roman"/>
          <w:spacing w:val="-7"/>
          <w:sz w:val="22"/>
          <w:szCs w:val="22"/>
        </w:rPr>
      </w:pPr>
      <w:r>
        <w:rPr>
          <w:rFonts w:ascii="Times New Roman" w:hAnsi="Times New Roman" w:cs="Times New Roman"/>
          <w:spacing w:val="-7"/>
          <w:sz w:val="22"/>
          <w:szCs w:val="22"/>
        </w:rPr>
        <w:t>г. Казань, ул. Кремлевская 8</w:t>
      </w:r>
    </w:p>
    <w:p w14:paraId="154AA4CF" w14:textId="77777777" w:rsidR="00EE348E" w:rsidRDefault="00000000">
      <w:pPr>
        <w:pStyle w:val="aff7"/>
        <w:tabs>
          <w:tab w:val="left" w:pos="3210"/>
        </w:tabs>
        <w:ind w:left="0" w:firstLine="709"/>
        <w:jc w:val="both"/>
        <w:rPr>
          <w:rFonts w:ascii="Times New Roman" w:hAnsi="Times New Roman" w:cs="Times New Roman"/>
          <w:sz w:val="22"/>
          <w:szCs w:val="22"/>
        </w:rPr>
      </w:pPr>
      <w:r>
        <w:rPr>
          <w:rFonts w:ascii="Times New Roman" w:hAnsi="Times New Roman" w:cs="Times New Roman"/>
          <w:spacing w:val="-6"/>
          <w:sz w:val="22"/>
          <w:szCs w:val="22"/>
        </w:rPr>
        <w:t xml:space="preserve">БИК </w:t>
      </w:r>
      <w:r>
        <w:rPr>
          <w:rFonts w:ascii="Times New Roman" w:hAnsi="Times New Roman" w:cs="Times New Roman"/>
          <w:spacing w:val="-7"/>
          <w:sz w:val="22"/>
          <w:szCs w:val="22"/>
        </w:rPr>
        <w:t>049205805</w:t>
      </w:r>
      <w:r>
        <w:rPr>
          <w:rFonts w:ascii="Times New Roman" w:hAnsi="Times New Roman" w:cs="Times New Roman"/>
          <w:spacing w:val="-7"/>
          <w:sz w:val="22"/>
          <w:szCs w:val="22"/>
        </w:rPr>
        <w:tab/>
      </w:r>
    </w:p>
    <w:p w14:paraId="6BA14688" w14:textId="77777777" w:rsidR="00EE348E" w:rsidRDefault="00000000">
      <w:pPr>
        <w:pStyle w:val="aff7"/>
        <w:ind w:left="0" w:firstLine="709"/>
        <w:jc w:val="both"/>
        <w:rPr>
          <w:rFonts w:ascii="Times New Roman" w:hAnsi="Times New Roman" w:cs="Times New Roman"/>
          <w:spacing w:val="-7"/>
          <w:sz w:val="22"/>
          <w:szCs w:val="22"/>
        </w:rPr>
      </w:pPr>
      <w:r>
        <w:rPr>
          <w:rFonts w:ascii="Times New Roman" w:hAnsi="Times New Roman" w:cs="Times New Roman"/>
          <w:spacing w:val="-3"/>
          <w:sz w:val="22"/>
          <w:szCs w:val="22"/>
        </w:rPr>
        <w:t>к/с 30101810000000000805</w:t>
      </w:r>
    </w:p>
    <w:p w14:paraId="251BBC21" w14:textId="77777777" w:rsidR="00EE348E" w:rsidRDefault="00000000">
      <w:pPr>
        <w:pStyle w:val="aff7"/>
        <w:ind w:left="0" w:firstLine="709"/>
        <w:jc w:val="both"/>
        <w:rPr>
          <w:rFonts w:ascii="Times New Roman" w:hAnsi="Times New Roman" w:cs="Times New Roman"/>
          <w:b/>
          <w:bCs/>
          <w:sz w:val="22"/>
          <w:szCs w:val="22"/>
        </w:rPr>
      </w:pPr>
      <w:r>
        <w:rPr>
          <w:rFonts w:ascii="Times New Roman" w:hAnsi="Times New Roman" w:cs="Times New Roman"/>
          <w:b/>
          <w:bCs/>
          <w:sz w:val="22"/>
          <w:szCs w:val="22"/>
        </w:rPr>
        <w:t>Наименование получателя денежных средств:</w:t>
      </w:r>
    </w:p>
    <w:p w14:paraId="340D070B" w14:textId="77777777" w:rsidR="00EE348E" w:rsidRDefault="00000000">
      <w:pPr>
        <w:pStyle w:val="aff7"/>
        <w:shd w:val="clear" w:color="auto" w:fill="FFFFFF"/>
        <w:ind w:left="0" w:firstLine="709"/>
        <w:jc w:val="both"/>
        <w:rPr>
          <w:rFonts w:ascii="Times New Roman" w:hAnsi="Times New Roman" w:cs="Times New Roman"/>
          <w:spacing w:val="-5"/>
          <w:sz w:val="22"/>
          <w:szCs w:val="22"/>
        </w:rPr>
      </w:pPr>
      <w:r>
        <w:rPr>
          <w:rFonts w:ascii="Times New Roman" w:hAnsi="Times New Roman" w:cs="Times New Roman"/>
          <w:spacing w:val="-7"/>
          <w:sz w:val="22"/>
          <w:szCs w:val="22"/>
        </w:rPr>
        <w:t>Акционерное общество «Содружество»</w:t>
      </w:r>
    </w:p>
    <w:p w14:paraId="72D40EA7" w14:textId="77777777" w:rsidR="00EE348E" w:rsidRDefault="00000000">
      <w:pPr>
        <w:widowControl w:val="0"/>
        <w:ind w:firstLine="709"/>
        <w:jc w:val="both"/>
        <w:rPr>
          <w:rFonts w:ascii="Times New Roman" w:hAnsi="Times New Roman" w:cs="Times New Roman"/>
          <w:spacing w:val="-7"/>
          <w:sz w:val="22"/>
          <w:szCs w:val="22"/>
        </w:rPr>
      </w:pPr>
      <w:r>
        <w:rPr>
          <w:rFonts w:ascii="Times New Roman" w:hAnsi="Times New Roman" w:cs="Times New Roman"/>
          <w:spacing w:val="-8"/>
          <w:sz w:val="22"/>
          <w:szCs w:val="22"/>
        </w:rPr>
        <w:t xml:space="preserve">ИНН </w:t>
      </w:r>
      <w:r>
        <w:rPr>
          <w:rFonts w:ascii="Times New Roman" w:hAnsi="Times New Roman" w:cs="Times New Roman"/>
          <w:spacing w:val="-7"/>
          <w:sz w:val="22"/>
          <w:szCs w:val="22"/>
        </w:rPr>
        <w:t>1655182480</w:t>
      </w:r>
    </w:p>
    <w:p w14:paraId="4C431ED1" w14:textId="77777777" w:rsidR="00EE348E" w:rsidRDefault="00000000">
      <w:pPr>
        <w:widowControl w:val="0"/>
        <w:ind w:firstLine="709"/>
        <w:jc w:val="both"/>
        <w:rPr>
          <w:rFonts w:ascii="Times New Roman" w:hAnsi="Times New Roman" w:cs="Times New Roman"/>
          <w:spacing w:val="-7"/>
          <w:sz w:val="22"/>
          <w:szCs w:val="22"/>
        </w:rPr>
      </w:pPr>
      <w:r>
        <w:rPr>
          <w:rFonts w:ascii="Times New Roman" w:hAnsi="Times New Roman" w:cs="Times New Roman"/>
          <w:spacing w:val="-7"/>
          <w:sz w:val="22"/>
          <w:szCs w:val="22"/>
        </w:rPr>
        <w:t>КПП 165501001</w:t>
      </w:r>
    </w:p>
    <w:p w14:paraId="46022565" w14:textId="77777777" w:rsidR="00EE348E" w:rsidRDefault="00000000">
      <w:pPr>
        <w:pStyle w:val="aff7"/>
        <w:ind w:left="0" w:firstLine="709"/>
        <w:jc w:val="both"/>
        <w:rPr>
          <w:rFonts w:ascii="Times New Roman" w:hAnsi="Times New Roman" w:cs="Times New Roman"/>
          <w:color w:val="000000"/>
          <w:sz w:val="22"/>
          <w:szCs w:val="22"/>
        </w:rPr>
      </w:pPr>
      <w:r>
        <w:rPr>
          <w:rFonts w:ascii="Times New Roman" w:hAnsi="Times New Roman" w:cs="Times New Roman"/>
          <w:bCs/>
          <w:color w:val="000000"/>
          <w:sz w:val="22"/>
          <w:szCs w:val="22"/>
        </w:rPr>
        <w:t>Назначение платежа: удержание обеспечения заявки для участия в (вид процедуры) №_____/___-_____/__, № лота ___, ОКПО ________. Адрес: индекс ______, г. ________, ул. _____________, д. __, стр. __. НДС не облагается</w:t>
      </w:r>
      <w:r>
        <w:rPr>
          <w:rStyle w:val="afffb"/>
          <w:rFonts w:ascii="Times New Roman" w:hAnsi="Times New Roman" w:cs="Times New Roman"/>
          <w:bCs/>
          <w:i/>
          <w:color w:val="000000"/>
          <w:sz w:val="22"/>
          <w:szCs w:val="22"/>
        </w:rPr>
        <w:footnoteReference w:id="1"/>
      </w:r>
    </w:p>
    <w:p w14:paraId="5B617BFE" w14:textId="77777777" w:rsidR="00EE348E" w:rsidRDefault="00EE348E">
      <w:pPr>
        <w:ind w:firstLine="709"/>
        <w:jc w:val="both"/>
        <w:rPr>
          <w:rFonts w:ascii="Times New Roman" w:hAnsi="Times New Roman" w:cs="Times New Roman"/>
          <w:sz w:val="22"/>
          <w:szCs w:val="22"/>
        </w:rPr>
      </w:pPr>
    </w:p>
    <w:p w14:paraId="45DE931E" w14:textId="77777777" w:rsidR="00EE348E" w:rsidRDefault="00000000">
      <w:pPr>
        <w:pStyle w:val="aff7"/>
        <w:numPr>
          <w:ilvl w:val="1"/>
          <w:numId w:val="15"/>
        </w:numPr>
        <w:ind w:left="0" w:firstLine="709"/>
        <w:jc w:val="both"/>
        <w:rPr>
          <w:rFonts w:ascii="Times New Roman" w:hAnsi="Times New Roman" w:cs="Times New Roman"/>
          <w:sz w:val="22"/>
          <w:szCs w:val="22"/>
        </w:rPr>
      </w:pPr>
      <w:r>
        <w:rPr>
          <w:rFonts w:ascii="Times New Roman" w:hAnsi="Times New Roman" w:cs="Times New Roman"/>
          <w:sz w:val="22"/>
          <w:szCs w:val="22"/>
        </w:rPr>
        <w:t>При выборе способа обеспечения заявки в форме независимой гарантии, Участник должен предоставить независимую гарантию, соответствующую следующим требованиям:</w:t>
      </w:r>
    </w:p>
    <w:p w14:paraId="06BEC98F" w14:textId="77777777" w:rsidR="00EE348E" w:rsidRDefault="00000000">
      <w:pPr>
        <w:pStyle w:val="aff7"/>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color w:val="000000"/>
          <w:sz w:val="22"/>
          <w:szCs w:val="22"/>
          <w:shd w:val="clear" w:color="auto" w:fill="FFFFFF"/>
        </w:rPr>
        <w:t xml:space="preserve">независимая гарантия должна быть выдана гарантом, предусмотренным </w:t>
      </w:r>
      <w:hyperlink r:id="rId21" w:anchor="dst2441" w:tooltip="http://www.consultant.ru/document/cons_doc_LAW_421875/af90cad46f4484d18fa490ef1c9d7a3b2fd3be3b/#dst2441" w:history="1">
        <w:r>
          <w:rPr>
            <w:rStyle w:val="af5"/>
            <w:rFonts w:ascii="Times New Roman" w:hAnsi="Times New Roman" w:cs="Times New Roman"/>
            <w:color w:val="1A0DAB"/>
            <w:sz w:val="22"/>
            <w:szCs w:val="22"/>
            <w:shd w:val="clear" w:color="auto" w:fill="FFFFFF"/>
          </w:rPr>
          <w:t>частью 1 статьи 45</w:t>
        </w:r>
      </w:hyperlink>
      <w:r>
        <w:rPr>
          <w:rFonts w:ascii="Times New Roman" w:hAnsi="Times New Roman" w:cs="Times New Roman"/>
          <w:color w:val="000000"/>
          <w:sz w:val="22"/>
          <w:szCs w:val="22"/>
          <w:shd w:val="clear" w:color="auto" w:fill="FFFFFF"/>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60471663" w14:textId="77777777" w:rsidR="00EE348E" w:rsidRDefault="00000000">
      <w:pPr>
        <w:pStyle w:val="aff7"/>
        <w:numPr>
          <w:ilvl w:val="2"/>
          <w:numId w:val="15"/>
        </w:numPr>
        <w:ind w:left="0" w:firstLine="709"/>
        <w:contextualSpacing w:val="0"/>
        <w:jc w:val="both"/>
        <w:rPr>
          <w:rFonts w:ascii="Times New Roman" w:hAnsi="Times New Roman" w:cs="Times New Roman"/>
          <w:color w:val="FF0000"/>
          <w:sz w:val="22"/>
          <w:szCs w:val="22"/>
        </w:rPr>
      </w:pPr>
      <w:r>
        <w:rPr>
          <w:rFonts w:ascii="Times New Roman" w:hAnsi="Times New Roman" w:cs="Times New Roman"/>
          <w:color w:val="FF0000"/>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22" w:anchor="dst2465" w:tooltip="http://www.consultant.ru/document/cons_doc_LAW_421875/af90cad46f4484d18fa490ef1c9d7a3b2fd3be3b/#dst2465" w:history="1">
        <w:r>
          <w:rPr>
            <w:rStyle w:val="af5"/>
            <w:rFonts w:ascii="Times New Roman" w:hAnsi="Times New Roman" w:cs="Times New Roman"/>
            <w:color w:val="FF0000"/>
            <w:sz w:val="22"/>
            <w:szCs w:val="22"/>
            <w:shd w:val="clear" w:color="auto" w:fill="FFFFFF"/>
          </w:rPr>
          <w:t>частью 8 статьи 45</w:t>
        </w:r>
      </w:hyperlink>
      <w:r>
        <w:rPr>
          <w:rFonts w:ascii="Times New Roman" w:hAnsi="Times New Roman" w:cs="Times New Roman"/>
          <w:color w:val="FF0000"/>
          <w:sz w:val="22"/>
          <w:szCs w:val="22"/>
          <w:shd w:val="clear" w:color="auto" w:fill="FFFFFF"/>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2232D0F3" w14:textId="77777777" w:rsidR="00EE348E" w:rsidRDefault="00000000">
      <w:pPr>
        <w:pStyle w:val="aff7"/>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независимая гарантия не может быть отозвана гарантом;</w:t>
      </w:r>
    </w:p>
    <w:p w14:paraId="1286ACDB" w14:textId="77777777" w:rsidR="00EE348E" w:rsidRDefault="00000000">
      <w:pPr>
        <w:pStyle w:val="aff7"/>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независимая гарантия должна содержать:</w:t>
      </w:r>
    </w:p>
    <w:p w14:paraId="53A21856"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0C8C7FB9"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предусмотренный </w:t>
      </w:r>
      <w:r>
        <w:rPr>
          <w:rFonts w:ascii="Times New Roman" w:hAnsi="Times New Roman" w:cs="Times New Roman"/>
          <w:sz w:val="22"/>
          <w:szCs w:val="22"/>
        </w:rPr>
        <w:lastRenderedPageBreak/>
        <w:t>пунктом 8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050CA5F1"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подачи заявок на участие в закупке;</w:t>
      </w:r>
    </w:p>
    <w:p w14:paraId="5146B7D6" w14:textId="77777777" w:rsidR="00EE348E"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210769CE" w14:textId="77777777" w:rsidR="00EE348E"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24.6.5. следующие дополнительные требования:</w:t>
      </w:r>
    </w:p>
    <w:p w14:paraId="3472CE3E"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а) условия о следующих правах заказчика (бенефициара):</w:t>
      </w:r>
    </w:p>
    <w:p w14:paraId="335EE229"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предъявлять до окончания срока действия независимой гарантии при наступлении случаев, предусмотренных пунктом 24.4 документации о закупке, требование об уплате денежной суммы по такой независимой гарантии в размере обеспечения заявки на участие в закупке, установленном в извещении об осуществлении закупки;</w:t>
      </w:r>
    </w:p>
    <w:p w14:paraId="5A171D3A"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43C92E36"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17FE95ED"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б)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предусмотренных перечнем, указанным в пункте 8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1CCA6371"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условие о том, что расходы, возникающие в связи с перечислением гарантом денежных средств по независимой гарантии, несет гарант;</w:t>
      </w:r>
    </w:p>
    <w:p w14:paraId="1B559E53"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г) 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3EA79970"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д) условие о рассмотрении споров, возникающих в связи с исполнением обязательств по независимой гарантии, в арбитражном суде;</w:t>
      </w:r>
    </w:p>
    <w:p w14:paraId="3EB63BDF" w14:textId="77777777" w:rsidR="00EE348E"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е)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7023C036"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24.6.6. </w:t>
      </w:r>
      <w:r>
        <w:rPr>
          <w:rFonts w:ascii="Times New Roman" w:hAnsi="Times New Roman" w:cs="Times New Roman"/>
          <w:b/>
          <w:bCs/>
          <w:sz w:val="22"/>
          <w:szCs w:val="22"/>
        </w:rPr>
        <w:t>Независимая гарантия не должна содержать условия</w:t>
      </w:r>
      <w:r>
        <w:rPr>
          <w:rFonts w:ascii="Times New Roman" w:hAnsi="Times New Roman" w:cs="Times New Roman"/>
          <w:sz w:val="22"/>
          <w:szCs w:val="22"/>
        </w:rPr>
        <w:t>:</w:t>
      </w:r>
    </w:p>
    <w:p w14:paraId="2691CE88"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а) предусматривающие или влекущие представление заказчиком (бенефициаром) гаранту одновременно с требованием об уплате денежной суммы по независимой гарантии документов, не предусмотренных перечнем, указанным в пункте 8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42ACF513" w14:textId="77777777" w:rsidR="00EE348E"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 xml:space="preserve">б)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w:t>
      </w:r>
      <w:r>
        <w:rPr>
          <w:rFonts w:ascii="Times New Roman" w:hAnsi="Times New Roman" w:cs="Times New Roman"/>
          <w:sz w:val="22"/>
          <w:szCs w:val="22"/>
        </w:rPr>
        <w:lastRenderedPageBreak/>
        <w:t>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0042A030" w14:textId="77777777" w:rsidR="00EE348E" w:rsidRDefault="00000000">
      <w:pPr>
        <w:pStyle w:val="aff7"/>
        <w:numPr>
          <w:ilvl w:val="1"/>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Обеспечение заявки может быть оформлено в виде отдельной независимой гарантии по каждому лоту либо в виде одной независимой гарантии на общую сумму гарантии по всем лотам, на которые участник подает заявки.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6 к извещению о проведении запроса котировок.</w:t>
      </w:r>
    </w:p>
    <w:p w14:paraId="17081374" w14:textId="77777777" w:rsidR="00EE348E" w:rsidRDefault="00000000">
      <w:pPr>
        <w:pStyle w:val="aff7"/>
        <w:numPr>
          <w:ilvl w:val="1"/>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Независимая гарантия должна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14:paraId="2BDEFD98" w14:textId="77777777" w:rsidR="00EE348E" w:rsidRDefault="00000000">
      <w:pPr>
        <w:pStyle w:val="affa"/>
        <w:numPr>
          <w:ilvl w:val="1"/>
          <w:numId w:val="15"/>
        </w:numPr>
        <w:ind w:left="0" w:firstLine="709"/>
        <w:rPr>
          <w:rFonts w:ascii="Times New Roman" w:hAnsi="Times New Roman" w:cs="Times New Roman"/>
          <w:sz w:val="22"/>
          <w:szCs w:val="22"/>
        </w:rPr>
      </w:pPr>
      <w:r>
        <w:rPr>
          <w:rFonts w:ascii="Times New Roman" w:hAnsi="Times New Roman" w:cs="Times New Roman"/>
          <w:sz w:val="22"/>
          <w:szCs w:val="22"/>
        </w:rPr>
        <w:t>Требование об уплате денежной суммы по независимой гарантии предъявляется Заказчиком гаранту в случаях, предусмотренных пунктом 24.4. извещения о проведении запроса котировок.</w:t>
      </w:r>
    </w:p>
    <w:p w14:paraId="24B377C2" w14:textId="77777777" w:rsidR="00EE348E" w:rsidRDefault="00000000">
      <w:pPr>
        <w:pStyle w:val="affa"/>
        <w:numPr>
          <w:ilvl w:val="1"/>
          <w:numId w:val="15"/>
        </w:numPr>
        <w:ind w:left="0" w:firstLine="709"/>
        <w:rPr>
          <w:rFonts w:ascii="Times New Roman" w:hAnsi="Times New Roman" w:cs="Times New Roman"/>
          <w:sz w:val="22"/>
          <w:szCs w:val="22"/>
        </w:rPr>
      </w:pPr>
      <w:r>
        <w:rPr>
          <w:rFonts w:ascii="Times New Roman" w:hAnsi="Times New Roman" w:cs="Times New Roman"/>
          <w:sz w:val="22"/>
          <w:szCs w:val="22"/>
        </w:rPr>
        <w:t>Основанием для отказа в принятии Заказчиком независимой гарантии является несоответствие независимой гарантии условиям, изложенным в пункте 24.6 извещения о проведении запроса котировок.</w:t>
      </w:r>
    </w:p>
    <w:p w14:paraId="14061ABB" w14:textId="77777777" w:rsidR="00EE348E" w:rsidRDefault="00EE348E">
      <w:pPr>
        <w:pStyle w:val="aff7"/>
        <w:widowControl w:val="0"/>
        <w:tabs>
          <w:tab w:val="left" w:pos="7260"/>
        </w:tabs>
        <w:ind w:left="0" w:firstLine="709"/>
        <w:jc w:val="both"/>
        <w:rPr>
          <w:rFonts w:ascii="Times New Roman" w:hAnsi="Times New Roman" w:cs="Times New Roman"/>
          <w:b/>
          <w:sz w:val="22"/>
          <w:szCs w:val="22"/>
        </w:rPr>
      </w:pPr>
    </w:p>
    <w:p w14:paraId="493C35D3" w14:textId="77777777" w:rsidR="00EE348E" w:rsidRDefault="00000000">
      <w:pPr>
        <w:pStyle w:val="aff7"/>
        <w:widowControl w:val="0"/>
        <w:tabs>
          <w:tab w:val="left" w:pos="7260"/>
        </w:tabs>
        <w:ind w:left="0" w:firstLine="709"/>
        <w:jc w:val="both"/>
        <w:rPr>
          <w:rFonts w:ascii="Times New Roman" w:hAnsi="Times New Roman" w:cs="Times New Roman"/>
          <w:b/>
          <w:sz w:val="22"/>
          <w:szCs w:val="22"/>
          <w:highlight w:val="lightGray"/>
          <w:u w:val="single"/>
        </w:rPr>
      </w:pPr>
      <w:r>
        <w:rPr>
          <w:rFonts w:ascii="Times New Roman" w:hAnsi="Times New Roman" w:cs="Times New Roman"/>
          <w:b/>
          <w:sz w:val="22"/>
          <w:szCs w:val="22"/>
          <w:highlight w:val="lightGray"/>
          <w:u w:val="single"/>
        </w:rPr>
        <w:t>25. Обеспечение исполнения договора</w:t>
      </w:r>
    </w:p>
    <w:p w14:paraId="25E9BAD8" w14:textId="77777777" w:rsidR="00EE348E"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Исполнение договора может обеспечиваться как представлением независимой гарантии, так и внесением денежных средств на указанный Заказчиком в пункте 24.5 </w:t>
      </w:r>
      <w:r>
        <w:rPr>
          <w:rFonts w:ascii="Times New Roman" w:hAnsi="Times New Roman" w:cs="Times New Roman"/>
          <w:bCs/>
          <w:sz w:val="22"/>
          <w:szCs w:val="22"/>
        </w:rPr>
        <w:t xml:space="preserve">извещения о проведении запроса котировок </w:t>
      </w:r>
      <w:r>
        <w:rPr>
          <w:rFonts w:ascii="Times New Roman" w:hAnsi="Times New Roman" w:cs="Times New Roman"/>
          <w:sz w:val="22"/>
          <w:szCs w:val="22"/>
        </w:rPr>
        <w:t xml:space="preserve">счет, на котором в соответствии с законодательством Российской Федерации учитываются операции со средствами, поступающими Заказчику. </w:t>
      </w:r>
    </w:p>
    <w:p w14:paraId="12B1A61F" w14:textId="77777777" w:rsidR="00EE348E"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Предоставление обеспечения иным способом не допускается.</w:t>
      </w:r>
    </w:p>
    <w:p w14:paraId="443EA8D6" w14:textId="77777777" w:rsidR="00EE348E"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В случае применения антидемпинговой меры, предусматривающей предоставление обеспечения исполнения договора в размере, превышающей в полтора раза размер, указанный в пункте 13 </w:t>
      </w:r>
      <w:r>
        <w:rPr>
          <w:rFonts w:ascii="Times New Roman" w:hAnsi="Times New Roman" w:cs="Times New Roman"/>
          <w:bCs/>
          <w:sz w:val="22"/>
          <w:szCs w:val="22"/>
        </w:rPr>
        <w:t>извещения о проведении запроса котировок</w:t>
      </w:r>
      <w:r>
        <w:rPr>
          <w:rFonts w:ascii="Times New Roman" w:hAnsi="Times New Roman" w:cs="Times New Roman"/>
          <w:sz w:val="22"/>
          <w:szCs w:val="22"/>
        </w:rPr>
        <w:t>, обеспечение исполнения договора предоставляется в соответствующем размере.</w:t>
      </w:r>
    </w:p>
    <w:p w14:paraId="32DFEEB6" w14:textId="77777777" w:rsidR="00EE348E"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Договор может быть заключен только после предоставления победителем или Участником, котировочной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номер) обеспечения исполнения договора. </w:t>
      </w:r>
    </w:p>
    <w:p w14:paraId="53D59535" w14:textId="77777777" w:rsidR="00EE348E"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Если в установленные сроки не представлено обеспечение исполнения договора, 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номер), такой победитель или участник признаются уклонившимися от заключения договора.</w:t>
      </w:r>
    </w:p>
    <w:p w14:paraId="43C9EAF8" w14:textId="77777777" w:rsidR="00EE348E" w:rsidRDefault="00000000">
      <w:pPr>
        <w:pStyle w:val="affa"/>
        <w:ind w:firstLine="709"/>
        <w:rPr>
          <w:rFonts w:ascii="Times New Roman" w:hAnsi="Times New Roman" w:cs="Times New Roman"/>
          <w:sz w:val="22"/>
          <w:szCs w:val="22"/>
        </w:rPr>
      </w:pPr>
      <w:r>
        <w:rPr>
          <w:rFonts w:ascii="Times New Roman" w:hAnsi="Times New Roman" w:cs="Times New Roman"/>
          <w:bCs/>
          <w:sz w:val="22"/>
          <w:szCs w:val="22"/>
        </w:rPr>
        <w:t xml:space="preserve">25.5. При выборе способа обеспечения исполнения договора в форме перечисления денежных средств победитель запроса котировок (Участник, котировочной </w:t>
      </w:r>
      <w:r>
        <w:rPr>
          <w:rFonts w:ascii="Times New Roman" w:hAnsi="Times New Roman" w:cs="Times New Roman"/>
          <w:sz w:val="22"/>
          <w:szCs w:val="22"/>
        </w:rPr>
        <w:t>заявке которого присвоен второй номер</w:t>
      </w:r>
      <w:r>
        <w:rPr>
          <w:rFonts w:ascii="Times New Roman" w:hAnsi="Times New Roman" w:cs="Times New Roman"/>
          <w:bCs/>
          <w:sz w:val="22"/>
          <w:szCs w:val="22"/>
        </w:rPr>
        <w:t xml:space="preserve">) перечисляет по реквизитам, указанным в </w:t>
      </w:r>
      <w:r>
        <w:rPr>
          <w:rFonts w:ascii="Times New Roman" w:hAnsi="Times New Roman" w:cs="Times New Roman"/>
          <w:sz w:val="22"/>
          <w:szCs w:val="22"/>
        </w:rPr>
        <w:t>пункте 24.5</w:t>
      </w:r>
      <w:r>
        <w:rPr>
          <w:rFonts w:ascii="Times New Roman" w:hAnsi="Times New Roman" w:cs="Times New Roman"/>
          <w:bCs/>
          <w:sz w:val="22"/>
          <w:szCs w:val="22"/>
        </w:rPr>
        <w:t xml:space="preserve"> извещения о проведении запроса котировок, денежные средства. </w:t>
      </w:r>
    </w:p>
    <w:p w14:paraId="34480855" w14:textId="77777777" w:rsidR="00EE348E"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bCs/>
          <w:sz w:val="22"/>
          <w:szCs w:val="22"/>
        </w:rPr>
        <w:t xml:space="preserve">Факт внесения Участником запроса котировок денежных средств в качестве обеспечения исполнения договора </w:t>
      </w:r>
      <w:r>
        <w:rPr>
          <w:rFonts w:ascii="Times New Roman" w:hAnsi="Times New Roman" w:cs="Times New Roman"/>
          <w:sz w:val="22"/>
          <w:szCs w:val="22"/>
        </w:rPr>
        <w:t>должен быть</w:t>
      </w:r>
      <w:r>
        <w:rPr>
          <w:rFonts w:ascii="Times New Roman" w:hAnsi="Times New Roman" w:cs="Times New Roman"/>
          <w:bCs/>
          <w:sz w:val="22"/>
          <w:szCs w:val="22"/>
        </w:rPr>
        <w:t xml:space="preserve"> подтвержден </w:t>
      </w:r>
      <w:r>
        <w:rPr>
          <w:rFonts w:ascii="Times New Roman" w:hAnsi="Times New Roman" w:cs="Times New Roman"/>
          <w:sz w:val="22"/>
          <w:szCs w:val="22"/>
        </w:rPr>
        <w:t>платежным поручением, подтверждающим перечисление денежных средств в качестве обеспечения исполнения договора, или копией такого поручения.</w:t>
      </w:r>
    </w:p>
    <w:p w14:paraId="4A746F5B" w14:textId="77777777" w:rsidR="00EE348E"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pacing w:val="-2"/>
          <w:sz w:val="22"/>
          <w:szCs w:val="22"/>
        </w:rPr>
        <w:t xml:space="preserve">В случае если победителем запроса котировок (Участником, котировочной </w:t>
      </w:r>
      <w:r>
        <w:rPr>
          <w:rFonts w:ascii="Times New Roman" w:hAnsi="Times New Roman" w:cs="Times New Roman"/>
          <w:sz w:val="22"/>
          <w:szCs w:val="22"/>
        </w:rPr>
        <w:t>заявке которого присвоен второй номер</w:t>
      </w:r>
      <w:r>
        <w:rPr>
          <w:rFonts w:ascii="Times New Roman" w:hAnsi="Times New Roman" w:cs="Times New Roman"/>
          <w:bCs/>
          <w:sz w:val="22"/>
          <w:szCs w:val="22"/>
        </w:rPr>
        <w:t xml:space="preserve">) </w:t>
      </w:r>
      <w:r>
        <w:rPr>
          <w:rFonts w:ascii="Times New Roman" w:hAnsi="Times New Roman" w:cs="Times New Roman"/>
          <w:bCs/>
          <w:spacing w:val="-2"/>
          <w:sz w:val="22"/>
          <w:szCs w:val="22"/>
        </w:rPr>
        <w:t>представлены доку</w:t>
      </w:r>
      <w:r>
        <w:rPr>
          <w:rFonts w:ascii="Times New Roman" w:hAnsi="Times New Roman" w:cs="Times New Roman"/>
          <w:spacing w:val="-2"/>
          <w:sz w:val="22"/>
          <w:szCs w:val="22"/>
        </w:rPr>
        <w:t>менты, подт</w:t>
      </w:r>
      <w:r>
        <w:rPr>
          <w:rFonts w:ascii="Times New Roman" w:hAnsi="Times New Roman" w:cs="Times New Roman"/>
          <w:bCs/>
          <w:spacing w:val="-2"/>
          <w:sz w:val="22"/>
          <w:szCs w:val="22"/>
        </w:rPr>
        <w:t>верждающие вн</w:t>
      </w:r>
      <w:r>
        <w:rPr>
          <w:rFonts w:ascii="Times New Roman" w:hAnsi="Times New Roman" w:cs="Times New Roman"/>
          <w:spacing w:val="-2"/>
          <w:sz w:val="22"/>
          <w:szCs w:val="22"/>
        </w:rPr>
        <w:t xml:space="preserve">есение денежных средств в качестве обеспечения исполнения договора, но до истечения срока, в течение которого такой победитель запроса котировок (Участник, котировочной заявке которого присвоен второй номер, должен представить подписанный со своей стороны договор, денежные средства не поступили на счет, который указан Заказчиком </w:t>
      </w:r>
      <w:r>
        <w:rPr>
          <w:rFonts w:ascii="Times New Roman" w:hAnsi="Times New Roman" w:cs="Times New Roman"/>
          <w:sz w:val="22"/>
          <w:szCs w:val="22"/>
        </w:rPr>
        <w:t>пункте 24.5 извещения</w:t>
      </w:r>
      <w:r>
        <w:rPr>
          <w:rFonts w:ascii="Times New Roman" w:hAnsi="Times New Roman" w:cs="Times New Roman"/>
          <w:spacing w:val="-2"/>
          <w:sz w:val="22"/>
          <w:szCs w:val="22"/>
        </w:rPr>
        <w:t>, победитель запроса котировок (участник, котировочной заявке которого присвоен второй номер, признается уклонившимся от заключения договора.</w:t>
      </w:r>
    </w:p>
    <w:p w14:paraId="6FE0E506" w14:textId="77777777" w:rsidR="00EE348E"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При выборе способа обеспечения исполнения договора в форме независимой гарантии Участник должен представить независимую гарантию, соответствующую следующим требованиям:</w:t>
      </w:r>
    </w:p>
    <w:p w14:paraId="21BF17C2" w14:textId="77777777" w:rsidR="00EE348E" w:rsidRDefault="00000000">
      <w:pPr>
        <w:pStyle w:val="affa"/>
        <w:numPr>
          <w:ilvl w:val="2"/>
          <w:numId w:val="16"/>
        </w:numPr>
        <w:ind w:left="0" w:firstLine="709"/>
        <w:rPr>
          <w:rFonts w:ascii="Times New Roman" w:hAnsi="Times New Roman" w:cs="Times New Roman"/>
          <w:sz w:val="22"/>
          <w:szCs w:val="22"/>
        </w:rPr>
      </w:pPr>
      <w:r>
        <w:rPr>
          <w:rFonts w:ascii="Times New Roman" w:hAnsi="Times New Roman" w:cs="Times New Roman"/>
          <w:sz w:val="22"/>
          <w:szCs w:val="22"/>
        </w:rPr>
        <w:t>независимая гарантия должна быть выдана гарантом, включенным в перечень, предусмотренный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3AFF3BA1" w14:textId="77777777" w:rsidR="00EE348E" w:rsidRDefault="00000000">
      <w:pPr>
        <w:pStyle w:val="aff7"/>
        <w:numPr>
          <w:ilvl w:val="2"/>
          <w:numId w:val="16"/>
        </w:numPr>
        <w:ind w:left="0" w:firstLine="709"/>
        <w:contextualSpacing w:val="0"/>
        <w:jc w:val="both"/>
        <w:rPr>
          <w:rFonts w:ascii="Times New Roman" w:hAnsi="Times New Roman" w:cs="Times New Roman"/>
          <w:color w:val="FF0000"/>
          <w:sz w:val="22"/>
          <w:szCs w:val="22"/>
        </w:rPr>
      </w:pPr>
      <w:r>
        <w:rPr>
          <w:rFonts w:ascii="Times New Roman" w:hAnsi="Times New Roman" w:cs="Times New Roman"/>
          <w:color w:val="FF0000"/>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23" w:anchor="dst2465" w:tooltip="http://www.consultant.ru/document/cons_doc_LAW_421875/af90cad46f4484d18fa490ef1c9d7a3b2fd3be3b/#dst2465" w:history="1">
        <w:r>
          <w:rPr>
            <w:rStyle w:val="af5"/>
            <w:rFonts w:ascii="Times New Roman" w:hAnsi="Times New Roman" w:cs="Times New Roman"/>
            <w:color w:val="FF0000"/>
            <w:sz w:val="22"/>
            <w:szCs w:val="22"/>
            <w:shd w:val="clear" w:color="auto" w:fill="FFFFFF"/>
          </w:rPr>
          <w:t>частью 8 статьи 45</w:t>
        </w:r>
      </w:hyperlink>
      <w:r>
        <w:rPr>
          <w:rFonts w:ascii="Times New Roman" w:hAnsi="Times New Roman" w:cs="Times New Roman"/>
          <w:color w:val="FF0000"/>
          <w:sz w:val="22"/>
          <w:szCs w:val="22"/>
          <w:shd w:val="clear" w:color="auto" w:fill="FFFFFF"/>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6C9F5445" w14:textId="77777777" w:rsidR="00EE348E" w:rsidRDefault="00000000">
      <w:pPr>
        <w:pStyle w:val="affa"/>
        <w:numPr>
          <w:ilvl w:val="2"/>
          <w:numId w:val="16"/>
        </w:numPr>
        <w:ind w:left="0" w:firstLine="709"/>
        <w:rPr>
          <w:rFonts w:ascii="Times New Roman" w:hAnsi="Times New Roman" w:cs="Times New Roman"/>
          <w:sz w:val="22"/>
          <w:szCs w:val="22"/>
        </w:rPr>
      </w:pPr>
      <w:r>
        <w:rPr>
          <w:rFonts w:ascii="Times New Roman" w:hAnsi="Times New Roman" w:cs="Times New Roman"/>
          <w:sz w:val="22"/>
          <w:szCs w:val="22"/>
        </w:rPr>
        <w:t>независимая гарантия не может быть отозвана гарантом;</w:t>
      </w:r>
    </w:p>
    <w:p w14:paraId="3770D187" w14:textId="77777777" w:rsidR="00EE348E" w:rsidRDefault="00000000">
      <w:pPr>
        <w:pStyle w:val="aff7"/>
        <w:numPr>
          <w:ilvl w:val="2"/>
          <w:numId w:val="16"/>
        </w:numPr>
        <w:ind w:left="0" w:firstLine="709"/>
        <w:jc w:val="both"/>
        <w:rPr>
          <w:rFonts w:ascii="Times New Roman" w:eastAsia="MS Mincho" w:hAnsi="Times New Roman" w:cs="Times New Roman"/>
          <w:sz w:val="22"/>
          <w:szCs w:val="22"/>
        </w:rPr>
      </w:pPr>
      <w:r>
        <w:rPr>
          <w:rFonts w:ascii="Times New Roman" w:hAnsi="Times New Roman" w:cs="Times New Roman"/>
          <w:sz w:val="22"/>
          <w:szCs w:val="22"/>
        </w:rPr>
        <w:t>независимая гарантия должна содержать:</w:t>
      </w:r>
    </w:p>
    <w:p w14:paraId="7E23089F" w14:textId="77777777" w:rsidR="00EE348E"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lastRenderedPageBreak/>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210EC123" w14:textId="77777777" w:rsidR="00EE348E"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установленный пунктом 9 «</w:t>
      </w:r>
      <w:r>
        <w:rPr>
          <w:rFonts w:ascii="Times New Roman" w:eastAsia="Times New Roman" w:hAnsi="Times New Roman" w:cs="Times New Roman"/>
          <w:bCs/>
          <w:sz w:val="22"/>
          <w:szCs w:val="22"/>
          <w:lang w:eastAsia="ru-RU"/>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w:t>
      </w:r>
      <w:r>
        <w:rPr>
          <w:rFonts w:ascii="Times New Roman" w:hAnsi="Times New Roman" w:cs="Times New Roman"/>
          <w:bCs/>
          <w:sz w:val="22"/>
          <w:szCs w:val="22"/>
        </w:rPr>
        <w:t xml:space="preserve">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4E141B7A"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исполнения основного обязательства;</w:t>
      </w:r>
    </w:p>
    <w:p w14:paraId="746F0743" w14:textId="77777777" w:rsidR="00EE348E"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62767D6A" w14:textId="77777777" w:rsidR="00EE348E"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25.7.5. следующие дополнительные требования:</w:t>
      </w:r>
    </w:p>
    <w:p w14:paraId="76B630E2" w14:textId="77777777" w:rsidR="00EE348E"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а) 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w:t>
      </w:r>
      <w:r>
        <w:rPr>
          <w:rFonts w:ascii="Times New Roman" w:hAnsi="Times New Roman" w:cs="Times New Roman"/>
          <w:bCs/>
          <w:sz w:val="22"/>
          <w:szCs w:val="22"/>
        </w:rPr>
        <w:t>участником, с которым заключен договор (поставщиком (подрядчиком, исполнителем)),</w:t>
      </w:r>
      <w:r>
        <w:rPr>
          <w:rFonts w:ascii="Times New Roman" w:eastAsia="MS Mincho" w:hAnsi="Times New Roman" w:cs="Times New Roman"/>
          <w:sz w:val="22"/>
          <w:szCs w:val="22"/>
        </w:rPr>
        <w:t xml:space="preserve"> обеспеченных ею обязательств, составленное по форме приложения № 4 к </w:t>
      </w:r>
      <w:r>
        <w:rPr>
          <w:rFonts w:ascii="Times New Roman" w:hAnsi="Times New Roman" w:cs="Times New Roman"/>
          <w:sz w:val="22"/>
          <w:szCs w:val="22"/>
        </w:rPr>
        <w:t>постановлению Правительства Российской Федерации от 9 августа 2022 г. № 1397</w:t>
      </w:r>
      <w:r>
        <w:rPr>
          <w:rFonts w:ascii="Times New Roman" w:eastAsia="MS Mincho" w:hAnsi="Times New Roman" w:cs="Times New Roman"/>
          <w:sz w:val="22"/>
          <w:szCs w:val="22"/>
        </w:rPr>
        <w:t xml:space="preserve"> требование об уплате денежной суммы по независимой гарантии в размере цены договора, уменьшенном на сумму, пропорциональную объему исполненных </w:t>
      </w:r>
      <w:r>
        <w:rPr>
          <w:rFonts w:ascii="Times New Roman" w:hAnsi="Times New Roman" w:cs="Times New Roman"/>
          <w:bCs/>
          <w:sz w:val="22"/>
          <w:szCs w:val="22"/>
        </w:rPr>
        <w:t>участником, с которым заключен договор (поставщиком (подрядчиком, исполнителем)),</w:t>
      </w:r>
      <w:r>
        <w:rPr>
          <w:rFonts w:ascii="Times New Roman" w:eastAsia="MS Mincho" w:hAnsi="Times New Roman" w:cs="Times New Roman"/>
          <w:sz w:val="22"/>
          <w:szCs w:val="22"/>
        </w:rPr>
        <w:t xml:space="preserve"> обязательств, которые предусмотрены договором и в отношении которых заказчиком (бенефициаром) осуществлена приемка, но не превышающем размер обеспечения исполнения договора;</w:t>
      </w:r>
    </w:p>
    <w:p w14:paraId="467E4516" w14:textId="77777777" w:rsidR="00EE348E"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752D47E9" w14:textId="77777777" w:rsidR="00EE348E"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в)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w:t>
      </w:r>
      <w:r>
        <w:rPr>
          <w:rFonts w:ascii="Times New Roman" w:hAnsi="Times New Roman" w:cs="Times New Roman"/>
          <w:sz w:val="22"/>
          <w:szCs w:val="22"/>
        </w:rPr>
        <w:t>предусмотренных перечнем, указанным в пункте 9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r>
        <w:rPr>
          <w:rFonts w:ascii="Times New Roman" w:eastAsia="MS Mincho" w:hAnsi="Times New Roman" w:cs="Times New Roman"/>
          <w:sz w:val="22"/>
          <w:szCs w:val="22"/>
        </w:rPr>
        <w:t>;</w:t>
      </w:r>
    </w:p>
    <w:p w14:paraId="652CBD90" w14:textId="77777777" w:rsidR="00EE348E"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г) условие о праве заказчика (бенефициара)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00712A56" w14:textId="77777777" w:rsidR="00EE348E"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д) условие о том, что расходы, возникающие в связи с перечислением гарантом денежных средств по независимой гарантии, несет гарант;</w:t>
      </w:r>
    </w:p>
    <w:p w14:paraId="1071E3BC" w14:textId="77777777" w:rsidR="00EE348E" w:rsidRDefault="00000000">
      <w:pPr>
        <w:ind w:firstLine="709"/>
        <w:jc w:val="both"/>
        <w:rPr>
          <w:rFonts w:ascii="Times New Roman" w:hAnsi="Times New Roman" w:cs="Times New Roman"/>
          <w:sz w:val="22"/>
          <w:szCs w:val="22"/>
        </w:rPr>
      </w:pPr>
      <w:r>
        <w:rPr>
          <w:rFonts w:ascii="Times New Roman" w:eastAsia="MS Mincho" w:hAnsi="Times New Roman" w:cs="Times New Roman"/>
          <w:sz w:val="22"/>
          <w:szCs w:val="22"/>
        </w:rPr>
        <w:t xml:space="preserve">е) </w:t>
      </w:r>
      <w:r>
        <w:rPr>
          <w:rFonts w:ascii="Times New Roman" w:hAnsi="Times New Roman" w:cs="Times New Roman"/>
          <w:sz w:val="22"/>
          <w:szCs w:val="22"/>
        </w:rPr>
        <w:t>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7C3A6981"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ж) условие о рассмотрении споров, возникающих в связи с исполнением обязательств по независимой гарантии, в арбитражном суде;</w:t>
      </w:r>
    </w:p>
    <w:p w14:paraId="67EE66C5" w14:textId="77777777" w:rsidR="00EE348E"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3FE98130" w14:textId="77777777" w:rsidR="00EE348E"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 xml:space="preserve">25.7.6. </w:t>
      </w:r>
      <w:r>
        <w:rPr>
          <w:rFonts w:ascii="Times New Roman" w:hAnsi="Times New Roman" w:cs="Times New Roman"/>
          <w:b/>
          <w:bCs/>
          <w:sz w:val="22"/>
          <w:szCs w:val="22"/>
        </w:rPr>
        <w:t>Независимая гарантия не должна содержать условия</w:t>
      </w:r>
      <w:r>
        <w:rPr>
          <w:rFonts w:ascii="Times New Roman" w:hAnsi="Times New Roman" w:cs="Times New Roman"/>
          <w:sz w:val="22"/>
          <w:szCs w:val="22"/>
        </w:rPr>
        <w:t>:</w:t>
      </w:r>
    </w:p>
    <w:p w14:paraId="7C0DDE4F" w14:textId="77777777" w:rsidR="00EE348E"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lastRenderedPageBreak/>
        <w:t>а) 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предусмотренных перечнем, установленным пунктом 9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3B166EAA" w14:textId="77777777" w:rsidR="00EE348E" w:rsidRDefault="00000000">
      <w:pPr>
        <w:pStyle w:val="affa"/>
        <w:ind w:firstLine="709"/>
        <w:rPr>
          <w:rFonts w:ascii="Times New Roman" w:hAnsi="Times New Roman" w:cs="Times New Roman"/>
          <w:bCs/>
          <w:sz w:val="22"/>
          <w:szCs w:val="22"/>
        </w:rPr>
      </w:pPr>
      <w:r>
        <w:rPr>
          <w:rFonts w:ascii="Times New Roman" w:hAnsi="Times New Roman" w:cs="Times New Roman"/>
          <w:sz w:val="22"/>
          <w:szCs w:val="22"/>
        </w:rPr>
        <w:t xml:space="preserve">б) </w:t>
      </w:r>
      <w:r>
        <w:rPr>
          <w:rFonts w:ascii="Times New Roman" w:hAnsi="Times New Roman" w:cs="Times New Roman"/>
          <w:bCs/>
          <w:sz w:val="22"/>
          <w:szCs w:val="22"/>
        </w:rPr>
        <w:t>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участником, с которым заключен договор (поставщиком (подрядчиком, исполнителем)), условий договора или о расторжении договора;</w:t>
      </w:r>
    </w:p>
    <w:p w14:paraId="66A0543C" w14:textId="77777777" w:rsidR="00EE348E" w:rsidRDefault="00000000">
      <w:pPr>
        <w:pStyle w:val="affa"/>
        <w:ind w:firstLine="709"/>
        <w:rPr>
          <w:rFonts w:ascii="Times New Roman" w:hAnsi="Times New Roman" w:cs="Times New Roman"/>
          <w:sz w:val="22"/>
          <w:szCs w:val="22"/>
        </w:rPr>
      </w:pPr>
      <w:r>
        <w:rPr>
          <w:rFonts w:ascii="Times New Roman" w:hAnsi="Times New Roman" w:cs="Times New Roman"/>
          <w:bCs/>
          <w:sz w:val="22"/>
          <w:szCs w:val="22"/>
        </w:rPr>
        <w:t>в)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2FCC71E4" w14:textId="77777777" w:rsidR="00EE348E"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Независимая гарантия может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7 к извещению о проведении запроса котировок</w:t>
      </w:r>
    </w:p>
    <w:p w14:paraId="513A077A" w14:textId="77777777" w:rsidR="00EE348E" w:rsidRDefault="00000000">
      <w:pPr>
        <w:pStyle w:val="affa"/>
        <w:numPr>
          <w:ilvl w:val="1"/>
          <w:numId w:val="16"/>
        </w:numPr>
        <w:ind w:left="0" w:firstLine="709"/>
        <w:rPr>
          <w:rFonts w:ascii="Times New Roman" w:hAnsi="Times New Roman" w:cs="Times New Roman"/>
          <w:sz w:val="22"/>
          <w:szCs w:val="22"/>
        </w:rPr>
      </w:pPr>
      <w:r>
        <w:rPr>
          <w:rFonts w:ascii="Times New Roman" w:eastAsia="Times New Roman" w:hAnsi="Times New Roman" w:cs="Times New Roman"/>
          <w:bCs/>
          <w:sz w:val="22"/>
          <w:szCs w:val="22"/>
        </w:rPr>
        <w:t>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порядковый номер), согласовывает независимую гарантию с Заказчиком, направив проект независимой гарантии либо независимую гарантию Заказчику. Победитель, Участник запроса котировок, с которым принято решение заключить договор, вправе инициировать процедуру согласования</w:t>
      </w:r>
      <w:r>
        <w:rPr>
          <w:rFonts w:ascii="Times New Roman" w:hAnsi="Times New Roman" w:cs="Times New Roman"/>
          <w:sz w:val="22"/>
          <w:szCs w:val="22"/>
        </w:rPr>
        <w:t xml:space="preserve"> независимой гарантии</w:t>
      </w:r>
      <w:r>
        <w:rPr>
          <w:rFonts w:ascii="Times New Roman" w:hAnsi="Times New Roman" w:cs="Times New Roman"/>
          <w:bCs/>
          <w:sz w:val="22"/>
          <w:szCs w:val="22"/>
        </w:rPr>
        <w:t xml:space="preserve"> </w:t>
      </w:r>
      <w:r>
        <w:rPr>
          <w:rFonts w:ascii="Times New Roman" w:eastAsia="Times New Roman" w:hAnsi="Times New Roman" w:cs="Times New Roman"/>
          <w:bCs/>
          <w:sz w:val="22"/>
          <w:szCs w:val="22"/>
        </w:rPr>
        <w:t>с даты размещения итогового протокола на официальном сайте.</w:t>
      </w:r>
    </w:p>
    <w:p w14:paraId="3A3DB062" w14:textId="77777777" w:rsidR="00EE348E" w:rsidRDefault="00000000">
      <w:pPr>
        <w:pStyle w:val="affa"/>
        <w:numPr>
          <w:ilvl w:val="1"/>
          <w:numId w:val="16"/>
        </w:numPr>
        <w:ind w:left="0" w:firstLine="709"/>
        <w:rPr>
          <w:rFonts w:ascii="Times New Roman" w:hAnsi="Times New Roman" w:cs="Times New Roman"/>
          <w:sz w:val="22"/>
          <w:szCs w:val="22"/>
        </w:rPr>
      </w:pPr>
      <w:r>
        <w:rPr>
          <w:rFonts w:ascii="Times New Roman" w:eastAsia="Times New Roman" w:hAnsi="Times New Roman" w:cs="Times New Roman"/>
          <w:bCs/>
          <w:sz w:val="22"/>
          <w:szCs w:val="22"/>
        </w:rPr>
        <w:t xml:space="preserve">В случае если независимая гарантия соответствует требованиям извещения, независимая гарантия согласовывается Заказчиком. При наличии замечаний к независимой гарантии, Заказчик направляет их Участнику, с которым принято решение заключить договор. Договор заключается при условии предоставления независимой гарантии, соответствующей требованиям </w:t>
      </w:r>
      <w:r>
        <w:rPr>
          <w:rFonts w:ascii="Times New Roman" w:hAnsi="Times New Roman" w:cs="Times New Roman"/>
          <w:bCs/>
          <w:sz w:val="22"/>
          <w:szCs w:val="22"/>
        </w:rPr>
        <w:t>извещения</w:t>
      </w:r>
      <w:r>
        <w:rPr>
          <w:rFonts w:ascii="Times New Roman" w:eastAsia="Times New Roman" w:hAnsi="Times New Roman" w:cs="Times New Roman"/>
          <w:bCs/>
          <w:sz w:val="22"/>
          <w:szCs w:val="22"/>
        </w:rPr>
        <w:t>.</w:t>
      </w:r>
      <w:r>
        <w:rPr>
          <w:rFonts w:ascii="Times New Roman" w:hAnsi="Times New Roman" w:cs="Times New Roman"/>
          <w:sz w:val="22"/>
          <w:szCs w:val="22"/>
        </w:rPr>
        <w:t xml:space="preserve"> В случае непредставления независимой гарантии в соответствии с требованиями извещения в срок, установленный для заключения договора, Участник закупки признается уклонившимся от заключения договора.</w:t>
      </w:r>
    </w:p>
    <w:p w14:paraId="6BA46A01" w14:textId="77777777" w:rsidR="00EE348E"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Несоответствие независимой гарантии требованиям, предусмотренными пунктом 25.7 извещения о проведении запроса котировок является основанием для отказа в принятии ее Заказчиком.</w:t>
      </w:r>
    </w:p>
    <w:p w14:paraId="1D83905E" w14:textId="77777777" w:rsidR="00EE348E"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14:paraId="5B461E1E" w14:textId="77777777" w:rsidR="00EE348E" w:rsidRDefault="00000000">
      <w:pPr>
        <w:pStyle w:val="affa"/>
        <w:ind w:firstLine="709"/>
        <w:rPr>
          <w:rFonts w:ascii="Times New Roman" w:hAnsi="Times New Roman" w:cs="Times New Roman"/>
          <w:i/>
          <w:iCs/>
          <w:spacing w:val="-2"/>
          <w:sz w:val="22"/>
          <w:szCs w:val="22"/>
        </w:rPr>
      </w:pPr>
      <w:r>
        <w:rPr>
          <w:rFonts w:ascii="Times New Roman" w:hAnsi="Times New Roman" w:cs="Times New Roman"/>
          <w:spacing w:val="-2"/>
          <w:sz w:val="22"/>
          <w:szCs w:val="22"/>
        </w:rPr>
        <w:t xml:space="preserve">25.14 Денежные средства, внесенные победителем запроса котировок (Участником, котировочной заявке которого присвоен второй номер,) в качестве обеспечения исполнения договора, возвращаются на счет этого Участника в течение 10 (десяти) рабочих дней, с даты получения документов, предусмотренных договором, подтверждающих надлежащее исполнение обязательств по договору. </w:t>
      </w:r>
    </w:p>
    <w:p w14:paraId="2BFE590A" w14:textId="77777777" w:rsidR="00EE348E" w:rsidRDefault="00000000">
      <w:pPr>
        <w:pStyle w:val="affa"/>
        <w:ind w:firstLine="709"/>
        <w:rPr>
          <w:rFonts w:ascii="Times New Roman" w:hAnsi="Times New Roman" w:cs="Times New Roman"/>
          <w:i/>
          <w:iCs/>
          <w:spacing w:val="-2"/>
          <w:sz w:val="22"/>
          <w:szCs w:val="22"/>
        </w:rPr>
      </w:pPr>
      <w:r>
        <w:rPr>
          <w:rFonts w:ascii="Times New Roman" w:hAnsi="Times New Roman" w:cs="Times New Roman"/>
          <w:spacing w:val="-2"/>
          <w:sz w:val="22"/>
          <w:szCs w:val="22"/>
        </w:rPr>
        <w:t>25.15. Денежные средства, внесенные в качестве обеспечения исполнения договора, могут быть удержаны Заказчиком в случае неисполнения либо ненадлежащего исполнения принципалом обязательств по договору, заключаемому по итогам запроса котировок.</w:t>
      </w:r>
    </w:p>
    <w:p w14:paraId="57AA9CF0" w14:textId="77777777" w:rsidR="00EE348E" w:rsidRDefault="00000000">
      <w:pPr>
        <w:pStyle w:val="affa"/>
        <w:ind w:firstLine="709"/>
        <w:rPr>
          <w:rFonts w:ascii="Times New Roman" w:hAnsi="Times New Roman" w:cs="Times New Roman"/>
          <w:spacing w:val="-2"/>
          <w:sz w:val="22"/>
          <w:szCs w:val="22"/>
        </w:rPr>
      </w:pPr>
      <w:r>
        <w:rPr>
          <w:rFonts w:ascii="Times New Roman" w:hAnsi="Times New Roman" w:cs="Times New Roman"/>
          <w:spacing w:val="-2"/>
          <w:sz w:val="22"/>
          <w:szCs w:val="22"/>
        </w:rPr>
        <w:t>25.16. Участник</w:t>
      </w:r>
      <w:r>
        <w:rPr>
          <w:rFonts w:ascii="Times New Roman" w:hAnsi="Times New Roman" w:cs="Times New Roman"/>
          <w:sz w:val="22"/>
          <w:szCs w:val="22"/>
        </w:rPr>
        <w:t xml:space="preserve"> закупки, с которым заключен договор вправе согласовать замену способа обеспечения исполнения договора, направив письменное обращение Заказчику с приложением независимой гарантии, соответствующей требованиям конкурсной документации, или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независимой </w:t>
      </w:r>
      <w:r>
        <w:rPr>
          <w:rFonts w:ascii="Times New Roman" w:hAnsi="Times New Roman" w:cs="Times New Roman"/>
          <w:spacing w:val="-2"/>
          <w:sz w:val="22"/>
          <w:szCs w:val="22"/>
        </w:rPr>
        <w:t>гарантии</w:t>
      </w:r>
      <w:r>
        <w:rPr>
          <w:rFonts w:ascii="Times New Roman" w:hAnsi="Times New Roman" w:cs="Times New Roman"/>
          <w:sz w:val="22"/>
          <w:szCs w:val="22"/>
        </w:rPr>
        <w:t xml:space="preserve"> требованиям извещения о закупке, при наличии реквизитов для осуществления возврата денежного обеспечения, замена обеспечения может быть согласована. </w:t>
      </w:r>
    </w:p>
    <w:p w14:paraId="475387E4" w14:textId="77777777" w:rsidR="00EE348E"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lastRenderedPageBreak/>
        <w:t>Денежные средства, перечисленные ранее,</w:t>
      </w:r>
      <w:r>
        <w:rPr>
          <w:rFonts w:ascii="Times New Roman" w:hAnsi="Times New Roman" w:cs="Times New Roman"/>
          <w:spacing w:val="-2"/>
          <w:sz w:val="22"/>
          <w:szCs w:val="22"/>
        </w:rPr>
        <w:t xml:space="preserve"> </w:t>
      </w:r>
      <w:r>
        <w:rPr>
          <w:rFonts w:ascii="Times New Roman" w:hAnsi="Times New Roman" w:cs="Times New Roman"/>
          <w:sz w:val="22"/>
          <w:szCs w:val="22"/>
        </w:rPr>
        <w:t>возвращаются участнику на банковский счет, указанный в его письменном обращении, в течение 10 (десяти) рабочих дней с даты представления оригинала независимой гарантии.</w:t>
      </w:r>
    </w:p>
    <w:p w14:paraId="6A911476" w14:textId="77777777" w:rsidR="00EE348E" w:rsidRDefault="00000000">
      <w:pPr>
        <w:pStyle w:val="affa"/>
        <w:numPr>
          <w:ilvl w:val="1"/>
          <w:numId w:val="17"/>
        </w:numPr>
        <w:ind w:left="0" w:firstLine="709"/>
        <w:rPr>
          <w:rFonts w:ascii="Times New Roman" w:hAnsi="Times New Roman" w:cs="Times New Roman"/>
          <w:sz w:val="22"/>
          <w:szCs w:val="22"/>
        </w:rPr>
      </w:pPr>
      <w:r>
        <w:rPr>
          <w:rFonts w:ascii="Times New Roman" w:hAnsi="Times New Roman" w:cs="Times New Roman"/>
          <w:sz w:val="22"/>
          <w:szCs w:val="22"/>
        </w:rPr>
        <w:t>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18.10 извещения, Заказчик вправе потребовать от Участника закупки, с которым заключен договор, дополнение к независимой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 подписания дополнительного соглашения к договору. Дополнение к независимой гарантии/платежное поручение о внесении денежных средств предоставляется Заказчику одновременно с подписанным со стороны Участника, с которым заключен договор, дополнительным соглашением к договору. Взаимодействие Заказчика и Участника, с которым заключен договор, по вопросу предоставления дополнительного обеспечения осуществляется в порядке, предусмотренном договором.</w:t>
      </w:r>
    </w:p>
    <w:p w14:paraId="5ACADC84" w14:textId="77777777" w:rsidR="00EE348E" w:rsidRDefault="00EE348E">
      <w:pPr>
        <w:pStyle w:val="aff7"/>
        <w:widowControl w:val="0"/>
        <w:tabs>
          <w:tab w:val="left" w:pos="7260"/>
        </w:tabs>
        <w:ind w:left="0" w:firstLine="709"/>
        <w:jc w:val="both"/>
        <w:rPr>
          <w:rFonts w:ascii="Times New Roman" w:hAnsi="Times New Roman" w:cs="Times New Roman"/>
          <w:b/>
          <w:sz w:val="22"/>
          <w:szCs w:val="22"/>
        </w:rPr>
      </w:pPr>
    </w:p>
    <w:p w14:paraId="337A9224" w14:textId="77777777" w:rsidR="00EE348E" w:rsidRDefault="00EE348E">
      <w:pPr>
        <w:pStyle w:val="aff7"/>
        <w:widowControl w:val="0"/>
        <w:tabs>
          <w:tab w:val="left" w:pos="7260"/>
        </w:tabs>
        <w:ind w:left="0" w:firstLine="709"/>
        <w:jc w:val="both"/>
        <w:rPr>
          <w:rFonts w:ascii="Times New Roman" w:hAnsi="Times New Roman" w:cs="Times New Roman"/>
          <w:b/>
          <w:sz w:val="22"/>
          <w:szCs w:val="22"/>
        </w:rPr>
      </w:pPr>
    </w:p>
    <w:p w14:paraId="00452EEC" w14:textId="77777777" w:rsidR="00EE348E" w:rsidRDefault="00EE348E">
      <w:pPr>
        <w:pStyle w:val="aff7"/>
        <w:widowControl w:val="0"/>
        <w:tabs>
          <w:tab w:val="left" w:pos="7260"/>
        </w:tabs>
        <w:ind w:left="0" w:firstLine="709"/>
        <w:jc w:val="both"/>
        <w:rPr>
          <w:rFonts w:ascii="Times New Roman" w:hAnsi="Times New Roman" w:cs="Times New Roman"/>
          <w:b/>
          <w:sz w:val="22"/>
          <w:szCs w:val="22"/>
        </w:rPr>
      </w:pPr>
    </w:p>
    <w:p w14:paraId="7925BDEA" w14:textId="77777777" w:rsidR="00EE348E" w:rsidRDefault="00EE348E">
      <w:pPr>
        <w:pStyle w:val="aff7"/>
        <w:widowControl w:val="0"/>
        <w:tabs>
          <w:tab w:val="left" w:pos="7260"/>
        </w:tabs>
        <w:ind w:left="0" w:firstLine="709"/>
        <w:jc w:val="both"/>
        <w:rPr>
          <w:rFonts w:ascii="Times New Roman" w:hAnsi="Times New Roman" w:cs="Times New Roman"/>
          <w:b/>
          <w:sz w:val="22"/>
          <w:szCs w:val="22"/>
        </w:rPr>
      </w:pPr>
    </w:p>
    <w:p w14:paraId="37F3C454" w14:textId="77777777" w:rsidR="00EE348E" w:rsidRDefault="00EE348E">
      <w:pPr>
        <w:pStyle w:val="aff7"/>
        <w:widowControl w:val="0"/>
        <w:tabs>
          <w:tab w:val="left" w:pos="7260"/>
        </w:tabs>
        <w:ind w:left="0" w:firstLine="709"/>
        <w:jc w:val="both"/>
        <w:rPr>
          <w:rFonts w:ascii="Times New Roman" w:hAnsi="Times New Roman" w:cs="Times New Roman"/>
          <w:b/>
          <w:sz w:val="22"/>
          <w:szCs w:val="22"/>
        </w:rPr>
      </w:pPr>
    </w:p>
    <w:p w14:paraId="1DBF9838" w14:textId="77777777" w:rsidR="00EE348E" w:rsidRDefault="00EE348E">
      <w:pPr>
        <w:widowControl w:val="0"/>
        <w:tabs>
          <w:tab w:val="left" w:pos="7260"/>
        </w:tabs>
        <w:ind w:firstLine="709"/>
        <w:jc w:val="both"/>
        <w:rPr>
          <w:rFonts w:ascii="Times New Roman" w:hAnsi="Times New Roman" w:cs="Times New Roman"/>
          <w:b/>
          <w:sz w:val="22"/>
          <w:szCs w:val="22"/>
        </w:rPr>
      </w:pPr>
    </w:p>
    <w:p w14:paraId="5A3F5DAE" w14:textId="77777777" w:rsidR="00EE348E" w:rsidRDefault="00000000">
      <w:pPr>
        <w:widowControl w:val="0"/>
        <w:tabs>
          <w:tab w:val="left" w:pos="7260"/>
        </w:tabs>
        <w:ind w:firstLine="709"/>
        <w:jc w:val="both"/>
        <w:rPr>
          <w:rFonts w:ascii="Times New Roman" w:hAnsi="Times New Roman" w:cs="Times New Roman"/>
          <w:b/>
          <w:sz w:val="22"/>
          <w:szCs w:val="22"/>
        </w:rPr>
      </w:pPr>
      <w:r>
        <w:rPr>
          <w:rFonts w:ascii="Times New Roman" w:hAnsi="Times New Roman" w:cs="Times New Roman"/>
          <w:b/>
          <w:sz w:val="22"/>
          <w:szCs w:val="22"/>
        </w:rPr>
        <w:t>Председатель постоянно действующей</w:t>
      </w:r>
    </w:p>
    <w:p w14:paraId="4BF9C509" w14:textId="77777777" w:rsidR="00EE348E" w:rsidRDefault="00000000">
      <w:pPr>
        <w:widowControl w:val="0"/>
        <w:tabs>
          <w:tab w:val="left" w:pos="7260"/>
        </w:tabs>
        <w:ind w:firstLine="709"/>
        <w:jc w:val="both"/>
        <w:rPr>
          <w:rFonts w:ascii="Times New Roman" w:hAnsi="Times New Roman" w:cs="Times New Roman"/>
          <w:b/>
          <w:sz w:val="22"/>
          <w:szCs w:val="22"/>
        </w:rPr>
      </w:pPr>
      <w:r>
        <w:rPr>
          <w:rFonts w:ascii="Times New Roman" w:hAnsi="Times New Roman" w:cs="Times New Roman"/>
          <w:b/>
          <w:sz w:val="22"/>
          <w:szCs w:val="22"/>
        </w:rPr>
        <w:t>единой комиссии                                                                                         М.Ш. Аскаров</w:t>
      </w:r>
    </w:p>
    <w:p w14:paraId="4808C887" w14:textId="77777777" w:rsidR="00EE348E" w:rsidRDefault="00EE348E">
      <w:pPr>
        <w:widowControl w:val="0"/>
        <w:tabs>
          <w:tab w:val="left" w:pos="7260"/>
        </w:tabs>
        <w:ind w:firstLine="709"/>
        <w:jc w:val="both"/>
        <w:rPr>
          <w:rFonts w:ascii="Times New Roman" w:hAnsi="Times New Roman" w:cs="Times New Roman"/>
          <w:b/>
          <w:sz w:val="22"/>
          <w:szCs w:val="22"/>
        </w:rPr>
      </w:pPr>
    </w:p>
    <w:p w14:paraId="1401D037" w14:textId="77777777" w:rsidR="00EE348E" w:rsidRDefault="00000000">
      <w:pPr>
        <w:ind w:firstLine="709"/>
        <w:jc w:val="both"/>
        <w:rPr>
          <w:rFonts w:ascii="Times New Roman" w:hAnsi="Times New Roman" w:cs="Times New Roman"/>
          <w:b/>
          <w:sz w:val="22"/>
          <w:szCs w:val="22"/>
        </w:rPr>
      </w:pPr>
      <w:r>
        <w:rPr>
          <w:rFonts w:ascii="Times New Roman" w:hAnsi="Times New Roman" w:cs="Times New Roman"/>
          <w:b/>
          <w:sz w:val="22"/>
          <w:szCs w:val="22"/>
        </w:rPr>
        <w:br w:type="page" w:clear="all"/>
      </w:r>
    </w:p>
    <w:p w14:paraId="249D9A69" w14:textId="77777777" w:rsidR="00EE348E" w:rsidRDefault="00000000">
      <w:pPr>
        <w:widowControl w:val="0"/>
        <w:tabs>
          <w:tab w:val="left" w:pos="7260"/>
        </w:tabs>
        <w:ind w:firstLine="709"/>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1 к извещению о запросе котировок</w:t>
      </w:r>
    </w:p>
    <w:p w14:paraId="4D396C1C" w14:textId="77777777" w:rsidR="00EE348E" w:rsidRDefault="00EE348E">
      <w:pPr>
        <w:widowControl w:val="0"/>
        <w:tabs>
          <w:tab w:val="left" w:pos="7260"/>
        </w:tabs>
        <w:ind w:firstLine="709"/>
        <w:jc w:val="right"/>
        <w:rPr>
          <w:rFonts w:ascii="Times New Roman" w:hAnsi="Times New Roman" w:cs="Times New Roman"/>
          <w:b/>
          <w:sz w:val="22"/>
          <w:szCs w:val="22"/>
        </w:rPr>
      </w:pPr>
    </w:p>
    <w:p w14:paraId="2EF55054" w14:textId="77777777" w:rsidR="00EE348E" w:rsidRDefault="00000000">
      <w:pPr>
        <w:ind w:firstLine="709"/>
        <w:jc w:val="center"/>
        <w:rPr>
          <w:rFonts w:ascii="Times New Roman" w:eastAsia="Times New Roman" w:hAnsi="Times New Roman" w:cs="Times New Roman"/>
          <w:b/>
          <w:sz w:val="22"/>
          <w:szCs w:val="22"/>
          <w:lang w:eastAsia="ru-RU"/>
        </w:rPr>
      </w:pPr>
      <w:r>
        <w:rPr>
          <w:rFonts w:ascii="Times New Roman" w:eastAsia="Times New Roman" w:hAnsi="Times New Roman" w:cs="Times New Roman"/>
          <w:b/>
          <w:sz w:val="22"/>
          <w:szCs w:val="22"/>
          <w:lang w:eastAsia="ru-RU"/>
        </w:rPr>
        <w:t>ФОРМА ЗАЯВКИ НА УЧАСТИЕ В ЗАПРОСЕ КОТИРОВОК В ЭЛЕКТРОННОЙ ФОРМЕ</w:t>
      </w:r>
    </w:p>
    <w:p w14:paraId="14177E69" w14:textId="77777777" w:rsidR="00EE348E" w:rsidRDefault="00EE348E">
      <w:pPr>
        <w:ind w:firstLine="709"/>
        <w:rPr>
          <w:rFonts w:ascii="Times New Roman" w:eastAsia="Times New Roman" w:hAnsi="Times New Roman" w:cs="Times New Roman"/>
          <w:sz w:val="22"/>
          <w:szCs w:val="22"/>
          <w:lang w:eastAsia="ru-RU"/>
        </w:rPr>
      </w:pPr>
    </w:p>
    <w:p w14:paraId="64593817" w14:textId="77777777" w:rsidR="00EE348E" w:rsidRDefault="00000000">
      <w:pPr>
        <w:ind w:firstLine="709"/>
        <w:jc w:val="center"/>
        <w:rPr>
          <w:rFonts w:ascii="Times New Roman" w:eastAsia="Times New Roman" w:hAnsi="Times New Roman" w:cs="Times New Roman"/>
          <w:b/>
          <w:bCs/>
          <w:sz w:val="22"/>
          <w:szCs w:val="22"/>
          <w:lang w:eastAsia="ru-RU"/>
        </w:rPr>
      </w:pPr>
      <w:r>
        <w:rPr>
          <w:rFonts w:ascii="Times New Roman" w:eastAsia="Times New Roman" w:hAnsi="Times New Roman" w:cs="Times New Roman"/>
          <w:b/>
          <w:bCs/>
          <w:sz w:val="22"/>
          <w:szCs w:val="22"/>
          <w:lang w:eastAsia="ru-RU"/>
        </w:rPr>
        <w:t>КОТИРОВОЧНАЯ ЗАЯВКА</w:t>
      </w:r>
    </w:p>
    <w:p w14:paraId="4DC9C22A" w14:textId="77777777" w:rsidR="00EE348E" w:rsidRDefault="00EE348E">
      <w:pPr>
        <w:ind w:firstLine="709"/>
        <w:rPr>
          <w:rFonts w:ascii="Times New Roman" w:eastAsia="Times New Roman" w:hAnsi="Times New Roman" w:cs="Times New Roman"/>
          <w:b/>
          <w:bCs/>
          <w:sz w:val="22"/>
          <w:szCs w:val="22"/>
          <w:lang w:eastAsia="ru-RU"/>
        </w:rPr>
      </w:pPr>
    </w:p>
    <w:p w14:paraId="502AB01B" w14:textId="77777777" w:rsidR="00EE348E" w:rsidRDefault="00000000">
      <w:pPr>
        <w:ind w:firstLine="709"/>
        <w:jc w:val="center"/>
        <w:rPr>
          <w:rFonts w:ascii="Times New Roman" w:eastAsia="Times New Roman" w:hAnsi="Times New Roman" w:cs="Times New Roman"/>
          <w:b/>
          <w:bCs/>
          <w:sz w:val="22"/>
          <w:szCs w:val="22"/>
          <w:lang w:eastAsia="ru-RU"/>
        </w:rPr>
      </w:pPr>
      <w:r>
        <w:rPr>
          <w:rFonts w:ascii="Times New Roman" w:eastAsia="Times New Roman" w:hAnsi="Times New Roman" w:cs="Times New Roman"/>
          <w:b/>
          <w:bCs/>
          <w:sz w:val="22"/>
          <w:szCs w:val="22"/>
          <w:lang w:eastAsia="ru-RU"/>
        </w:rPr>
        <w:t xml:space="preserve">ЗАПРОС КОТИРОВОК </w:t>
      </w:r>
      <w:r>
        <w:rPr>
          <w:rFonts w:ascii="Times New Roman" w:eastAsia="Times New Roman" w:hAnsi="Times New Roman" w:cs="Times New Roman"/>
          <w:b/>
          <w:sz w:val="22"/>
          <w:szCs w:val="22"/>
          <w:lang w:eastAsia="ru-RU"/>
        </w:rPr>
        <w:t>В ЭЛЕКТРОННОЙ ФОРМЕ</w:t>
      </w:r>
    </w:p>
    <w:p w14:paraId="10B2D666" w14:textId="77777777" w:rsidR="00EE348E" w:rsidRDefault="00EE348E">
      <w:pPr>
        <w:ind w:firstLine="709"/>
        <w:rPr>
          <w:rFonts w:ascii="Times New Roman" w:eastAsia="Times New Roman" w:hAnsi="Times New Roman" w:cs="Times New Roman"/>
          <w:b/>
          <w:bCs/>
          <w:sz w:val="22"/>
          <w:szCs w:val="22"/>
          <w:lang w:eastAsia="ru-RU"/>
        </w:rPr>
      </w:pPr>
    </w:p>
    <w:p w14:paraId="37D7D1AF" w14:textId="77777777" w:rsidR="00EE348E" w:rsidRDefault="00000000">
      <w:pPr>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Дата:</w:t>
      </w:r>
    </w:p>
    <w:p w14:paraId="6D93FD1D" w14:textId="77777777" w:rsidR="00EE348E" w:rsidRDefault="00000000">
      <w:pPr>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Исх. №</w:t>
      </w:r>
    </w:p>
    <w:p w14:paraId="616239DE" w14:textId="77777777" w:rsidR="00EE348E" w:rsidRDefault="00000000">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В ПДЕК АО «Содружество» от:</w:t>
      </w:r>
    </w:p>
    <w:p w14:paraId="1052EF10" w14:textId="77777777" w:rsidR="00EE348E" w:rsidRDefault="00EE348E">
      <w:pPr>
        <w:ind w:firstLine="709"/>
        <w:jc w:val="center"/>
        <w:rPr>
          <w:rFonts w:ascii="Times New Roman" w:eastAsia="Times New Roman" w:hAnsi="Times New Roman" w:cs="Times New Roman"/>
          <w:i/>
          <w:sz w:val="22"/>
          <w:szCs w:val="22"/>
          <w:lang w:eastAsia="ru-RU"/>
        </w:rPr>
      </w:pPr>
    </w:p>
    <w:p w14:paraId="58AA047D" w14:textId="77777777" w:rsidR="00EE348E" w:rsidRDefault="00000000">
      <w:pPr>
        <w:pStyle w:val="16"/>
        <w:ind w:firstLine="709"/>
        <w:rPr>
          <w:rFonts w:ascii="Times New Roman" w:hAnsi="Times New Roman" w:cs="Times New Roman"/>
          <w:sz w:val="22"/>
          <w:szCs w:val="22"/>
        </w:rPr>
      </w:pPr>
      <w:r>
        <w:rPr>
          <w:rFonts w:ascii="Times New Roman" w:hAnsi="Times New Roman" w:cs="Times New Roman"/>
          <w:sz w:val="22"/>
          <w:szCs w:val="22"/>
        </w:rPr>
        <w:t xml:space="preserve">Будучи уполномоченным представлять и действовать от имени ________________ (далее - участник) </w:t>
      </w:r>
      <w:r>
        <w:rPr>
          <w:rFonts w:ascii="Times New Roman" w:hAnsi="Times New Roman" w:cs="Times New Roman"/>
          <w:i/>
          <w:sz w:val="22"/>
          <w:szCs w:val="22"/>
        </w:rPr>
        <w:t>(указать наименование участника или, в случае участия нескольких лиц на стороне одного участника, наименования таких лиц (при участии физических лиц указывается ФИО участника, лиц, выступающих на стороне участника))</w:t>
      </w:r>
      <w:r>
        <w:rPr>
          <w:rFonts w:ascii="Times New Roman" w:hAnsi="Times New Roman" w:cs="Times New Roman"/>
          <w:sz w:val="22"/>
          <w:szCs w:val="22"/>
        </w:rPr>
        <w:t xml:space="preserve">, а также полностью изучив извещение о запросе котировок, я, нижеподписавшийся, настоящим подаю заявку на участие в запросе котировок №___ по лоту №__(далее – запрос котировок) на право заключения договора </w:t>
      </w:r>
      <w:r>
        <w:rPr>
          <w:rFonts w:ascii="Times New Roman" w:hAnsi="Times New Roman" w:cs="Times New Roman"/>
          <w:i/>
          <w:sz w:val="22"/>
          <w:szCs w:val="22"/>
          <w:u w:val="single"/>
        </w:rPr>
        <w:t>указать предмет договора</w:t>
      </w:r>
      <w:r>
        <w:rPr>
          <w:rFonts w:ascii="Times New Roman" w:hAnsi="Times New Roman" w:cs="Times New Roman"/>
          <w:sz w:val="22"/>
          <w:szCs w:val="22"/>
        </w:rPr>
        <w:t>.</w:t>
      </w:r>
    </w:p>
    <w:p w14:paraId="0D7B1AC9" w14:textId="77777777" w:rsidR="00EE348E" w:rsidRDefault="00EE348E">
      <w:pPr>
        <w:ind w:firstLine="360"/>
        <w:jc w:val="center"/>
        <w:rPr>
          <w:rFonts w:ascii="Times New Roman" w:eastAsia="Times New Roman" w:hAnsi="Times New Roman" w:cs="Times New Roman"/>
          <w:i/>
          <w:sz w:val="22"/>
          <w:szCs w:val="22"/>
          <w:lang w:eastAsia="ru-RU"/>
        </w:rPr>
      </w:pPr>
    </w:p>
    <w:tbl>
      <w:tblPr>
        <w:tblW w:w="49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232"/>
        <w:gridCol w:w="4651"/>
      </w:tblGrid>
      <w:tr w:rsidR="00EE348E" w14:paraId="5C4FB94C" w14:textId="77777777">
        <w:tc>
          <w:tcPr>
            <w:tcW w:w="2647" w:type="pct"/>
          </w:tcPr>
          <w:p w14:paraId="46BF4FA9" w14:textId="77777777" w:rsidR="00EE348E"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Название организации / ФИО для физического лица, в т.ч. индивидуального предпринимателя</w:t>
            </w:r>
          </w:p>
        </w:tc>
        <w:tc>
          <w:tcPr>
            <w:tcW w:w="2353" w:type="pct"/>
          </w:tcPr>
          <w:p w14:paraId="345FDA8A" w14:textId="77777777" w:rsidR="00EE348E"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EE348E" w14:paraId="439293A3" w14:textId="77777777">
        <w:tc>
          <w:tcPr>
            <w:tcW w:w="2647" w:type="pct"/>
          </w:tcPr>
          <w:p w14:paraId="7984784A" w14:textId="77777777" w:rsidR="00EE348E"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Свидетельства для физического лица, в т.ч. для индивидуального предпринимателя</w:t>
            </w:r>
          </w:p>
        </w:tc>
        <w:tc>
          <w:tcPr>
            <w:tcW w:w="2353" w:type="pct"/>
          </w:tcPr>
          <w:p w14:paraId="6A07AD5C" w14:textId="77777777" w:rsidR="00EE348E"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EE348E" w14:paraId="2D58C02C" w14:textId="77777777">
        <w:tc>
          <w:tcPr>
            <w:tcW w:w="2647" w:type="pct"/>
          </w:tcPr>
          <w:p w14:paraId="6936BFA9" w14:textId="77777777" w:rsidR="00EE348E"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Паспорт (серия, №) для физического лица, в т.ч. индивидуального предпринимателя (для участника – физического лица)</w:t>
            </w:r>
          </w:p>
        </w:tc>
        <w:tc>
          <w:tcPr>
            <w:tcW w:w="2353" w:type="pct"/>
          </w:tcPr>
          <w:p w14:paraId="7463A25D" w14:textId="77777777" w:rsidR="00EE348E"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EE348E" w14:paraId="70E7CBE8" w14:textId="77777777">
        <w:tc>
          <w:tcPr>
            <w:tcW w:w="2647" w:type="pct"/>
          </w:tcPr>
          <w:p w14:paraId="40D13186" w14:textId="77777777" w:rsidR="00EE348E"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Юридический адрес/ Адрес регистрации по месту жительства</w:t>
            </w:r>
          </w:p>
        </w:tc>
        <w:tc>
          <w:tcPr>
            <w:tcW w:w="2353" w:type="pct"/>
          </w:tcPr>
          <w:p w14:paraId="3465BDD8" w14:textId="77777777" w:rsidR="00EE348E"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p w14:paraId="3E30CAFB" w14:textId="77777777" w:rsidR="00EE348E" w:rsidRDefault="00EE348E">
            <w:pPr>
              <w:rPr>
                <w:rFonts w:ascii="Times New Roman" w:eastAsia="Times New Roman" w:hAnsi="Times New Roman" w:cs="Times New Roman"/>
                <w:color w:val="FF0000"/>
                <w:sz w:val="22"/>
                <w:szCs w:val="22"/>
                <w:lang w:eastAsia="ru-RU"/>
              </w:rPr>
            </w:pPr>
          </w:p>
        </w:tc>
      </w:tr>
      <w:tr w:rsidR="00EE348E" w14:paraId="130B351B" w14:textId="77777777">
        <w:trPr>
          <w:trHeight w:val="484"/>
        </w:trPr>
        <w:tc>
          <w:tcPr>
            <w:tcW w:w="2647" w:type="pct"/>
          </w:tcPr>
          <w:p w14:paraId="0786837D" w14:textId="77777777" w:rsidR="00EE348E"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Почтовый адрес</w:t>
            </w:r>
          </w:p>
        </w:tc>
        <w:tc>
          <w:tcPr>
            <w:tcW w:w="2353" w:type="pct"/>
          </w:tcPr>
          <w:p w14:paraId="4E6EFDCB" w14:textId="77777777" w:rsidR="00EE348E"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EE348E" w14:paraId="7E5B962B" w14:textId="77777777">
        <w:trPr>
          <w:trHeight w:val="300"/>
        </w:trPr>
        <w:tc>
          <w:tcPr>
            <w:tcW w:w="2647" w:type="pct"/>
          </w:tcPr>
          <w:p w14:paraId="300116EA" w14:textId="77777777" w:rsidR="00EE348E"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Адреса электронной почты</w:t>
            </w:r>
          </w:p>
        </w:tc>
        <w:tc>
          <w:tcPr>
            <w:tcW w:w="2353" w:type="pct"/>
          </w:tcPr>
          <w:p w14:paraId="34D8DB23" w14:textId="77777777" w:rsidR="00EE348E"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EE348E" w14:paraId="2DC58213" w14:textId="77777777">
        <w:trPr>
          <w:trHeight w:val="300"/>
        </w:trPr>
        <w:tc>
          <w:tcPr>
            <w:tcW w:w="2647" w:type="pct"/>
          </w:tcPr>
          <w:p w14:paraId="1A9CE244" w14:textId="77777777" w:rsidR="00EE348E"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Телефоны</w:t>
            </w:r>
          </w:p>
        </w:tc>
        <w:tc>
          <w:tcPr>
            <w:tcW w:w="2353" w:type="pct"/>
          </w:tcPr>
          <w:p w14:paraId="0FA0FAE3" w14:textId="77777777" w:rsidR="00EE348E"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EE348E" w14:paraId="32235005" w14:textId="77777777">
        <w:tc>
          <w:tcPr>
            <w:tcW w:w="2647" w:type="pct"/>
          </w:tcPr>
          <w:p w14:paraId="0D1BE1CE" w14:textId="77777777" w:rsidR="00EE348E"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ОГРН</w:t>
            </w:r>
          </w:p>
        </w:tc>
        <w:tc>
          <w:tcPr>
            <w:tcW w:w="2353" w:type="pct"/>
          </w:tcPr>
          <w:p w14:paraId="01B25995" w14:textId="77777777" w:rsidR="00EE348E"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EE348E" w14:paraId="6255F8DC" w14:textId="77777777">
        <w:tc>
          <w:tcPr>
            <w:tcW w:w="2647" w:type="pct"/>
          </w:tcPr>
          <w:p w14:paraId="0FC18DB6" w14:textId="77777777" w:rsidR="00EE348E"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ИНН/КПП</w:t>
            </w:r>
          </w:p>
        </w:tc>
        <w:tc>
          <w:tcPr>
            <w:tcW w:w="2353" w:type="pct"/>
          </w:tcPr>
          <w:p w14:paraId="0F664AF3" w14:textId="77777777" w:rsidR="00EE348E" w:rsidRDefault="00000000">
            <w:pP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w:t>
            </w:r>
          </w:p>
        </w:tc>
      </w:tr>
      <w:tr w:rsidR="00EE348E" w14:paraId="1A502FB8" w14:textId="77777777">
        <w:tc>
          <w:tcPr>
            <w:tcW w:w="2647" w:type="pct"/>
          </w:tcPr>
          <w:p w14:paraId="1738ECB0" w14:textId="77777777" w:rsidR="00EE348E"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Наименование банка</w:t>
            </w:r>
          </w:p>
        </w:tc>
        <w:tc>
          <w:tcPr>
            <w:tcW w:w="2353" w:type="pct"/>
          </w:tcPr>
          <w:p w14:paraId="7DDCCA77" w14:textId="77777777" w:rsidR="00EE348E" w:rsidRDefault="00000000">
            <w:pP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w:t>
            </w:r>
          </w:p>
        </w:tc>
      </w:tr>
      <w:tr w:rsidR="00EE348E" w14:paraId="15D5C3E3" w14:textId="77777777">
        <w:tc>
          <w:tcPr>
            <w:tcW w:w="2647" w:type="pct"/>
          </w:tcPr>
          <w:p w14:paraId="11435C52" w14:textId="77777777" w:rsidR="00EE348E"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Расчетный счет</w:t>
            </w:r>
          </w:p>
        </w:tc>
        <w:tc>
          <w:tcPr>
            <w:tcW w:w="2353" w:type="pct"/>
          </w:tcPr>
          <w:p w14:paraId="60396B49" w14:textId="77777777" w:rsidR="00EE348E" w:rsidRDefault="00000000">
            <w:pP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w:t>
            </w:r>
          </w:p>
        </w:tc>
      </w:tr>
      <w:tr w:rsidR="00EE348E" w14:paraId="2604522E" w14:textId="77777777">
        <w:trPr>
          <w:trHeight w:val="373"/>
        </w:trPr>
        <w:tc>
          <w:tcPr>
            <w:tcW w:w="2647" w:type="pct"/>
          </w:tcPr>
          <w:p w14:paraId="44C89250" w14:textId="77777777" w:rsidR="00EE348E"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Корр. Счет</w:t>
            </w:r>
          </w:p>
        </w:tc>
        <w:tc>
          <w:tcPr>
            <w:tcW w:w="2353" w:type="pct"/>
          </w:tcPr>
          <w:p w14:paraId="5DA1DF67" w14:textId="77777777" w:rsidR="00EE348E" w:rsidRDefault="00000000">
            <w:pP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w:t>
            </w:r>
          </w:p>
        </w:tc>
      </w:tr>
      <w:tr w:rsidR="00EE348E" w14:paraId="66C908E8" w14:textId="77777777">
        <w:tc>
          <w:tcPr>
            <w:tcW w:w="2647" w:type="pct"/>
          </w:tcPr>
          <w:p w14:paraId="0ED1676F" w14:textId="77777777" w:rsidR="00EE348E"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БИК</w:t>
            </w:r>
          </w:p>
        </w:tc>
        <w:tc>
          <w:tcPr>
            <w:tcW w:w="2353" w:type="pct"/>
          </w:tcPr>
          <w:p w14:paraId="1279D40F" w14:textId="77777777" w:rsidR="00EE348E" w:rsidRDefault="00000000">
            <w:pP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w:t>
            </w:r>
          </w:p>
        </w:tc>
      </w:tr>
      <w:tr w:rsidR="00EE348E" w14:paraId="11E566E5" w14:textId="77777777">
        <w:trPr>
          <w:trHeight w:val="363"/>
        </w:trPr>
        <w:tc>
          <w:tcPr>
            <w:tcW w:w="2647" w:type="pct"/>
          </w:tcPr>
          <w:p w14:paraId="496794BB" w14:textId="77777777" w:rsidR="00EE348E"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Контактное лицо</w:t>
            </w:r>
          </w:p>
        </w:tc>
        <w:tc>
          <w:tcPr>
            <w:tcW w:w="2353" w:type="pct"/>
          </w:tcPr>
          <w:p w14:paraId="25C1ABB8" w14:textId="77777777" w:rsidR="00EE348E"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EE348E" w14:paraId="06A8DA77" w14:textId="77777777">
        <w:trPr>
          <w:trHeight w:val="363"/>
        </w:trPr>
        <w:tc>
          <w:tcPr>
            <w:tcW w:w="2647" w:type="pct"/>
          </w:tcPr>
          <w:p w14:paraId="28A929BF" w14:textId="77777777" w:rsidR="00EE348E"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Руководитель организации (ФИО, должность) – для юридического лица</w:t>
            </w:r>
          </w:p>
        </w:tc>
        <w:tc>
          <w:tcPr>
            <w:tcW w:w="2353" w:type="pct"/>
          </w:tcPr>
          <w:p w14:paraId="7CB353F5" w14:textId="77777777" w:rsidR="00EE348E"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bl>
    <w:p w14:paraId="16D1AF78" w14:textId="77777777" w:rsidR="00EE348E" w:rsidRDefault="00EE348E">
      <w:pPr>
        <w:ind w:left="-142" w:firstLine="568"/>
        <w:jc w:val="both"/>
        <w:rPr>
          <w:rFonts w:ascii="Times New Roman" w:eastAsia="Times New Roman" w:hAnsi="Times New Roman" w:cs="Times New Roman"/>
          <w:sz w:val="22"/>
          <w:szCs w:val="22"/>
          <w:lang w:eastAsia="ru-RU"/>
        </w:rPr>
      </w:pPr>
    </w:p>
    <w:p w14:paraId="054556D4" w14:textId="77777777" w:rsidR="00EE348E" w:rsidRDefault="00000000">
      <w:pPr>
        <w:ind w:firstLine="709"/>
        <w:jc w:val="both"/>
        <w:rPr>
          <w:rFonts w:ascii="Times New Roman" w:eastAsia="Times New Roman" w:hAnsi="Times New Roman" w:cs="Times New Roman"/>
          <w:bCs/>
          <w:i/>
          <w:color w:val="000000"/>
          <w:sz w:val="22"/>
          <w:szCs w:val="22"/>
          <w:lang w:eastAsia="ru-RU"/>
        </w:rPr>
      </w:pPr>
      <w:r>
        <w:rPr>
          <w:rFonts w:ascii="Times New Roman" w:eastAsia="Times New Roman" w:hAnsi="Times New Roman" w:cs="Times New Roman"/>
          <w:iCs/>
          <w:color w:val="000000"/>
          <w:sz w:val="22"/>
          <w:szCs w:val="22"/>
          <w:lang w:eastAsia="ru-RU"/>
        </w:rPr>
        <w:t>Изучив</w:t>
      </w:r>
      <w:r>
        <w:rPr>
          <w:rFonts w:ascii="Times New Roman" w:eastAsia="Times New Roman" w:hAnsi="Times New Roman" w:cs="Times New Roman"/>
          <w:bCs/>
          <w:iCs/>
          <w:color w:val="000000"/>
          <w:sz w:val="22"/>
          <w:szCs w:val="22"/>
          <w:lang w:eastAsia="ru-RU"/>
        </w:rPr>
        <w:t xml:space="preserve"> извещение о проведении запроса котировок в электронной форме, проект договора на право заключения вышеупомянутого договора, техническое задание, образцы форм и документов для заполнения, размещенные в Единой информационной системе в сфере закупок</w:t>
      </w:r>
      <w:r>
        <w:rPr>
          <w:rFonts w:ascii="Times New Roman" w:eastAsia="Times New Roman" w:hAnsi="Times New Roman" w:cs="Times New Roman"/>
          <w:bCs/>
          <w:color w:val="000000"/>
          <w:sz w:val="22"/>
          <w:szCs w:val="22"/>
          <w:lang w:eastAsia="ru-RU"/>
        </w:rPr>
        <w:t xml:space="preserve"> товаров, работ, услуг для обеспечения </w:t>
      </w:r>
      <w:r>
        <w:rPr>
          <w:rFonts w:ascii="Times New Roman" w:eastAsia="Times New Roman" w:hAnsi="Times New Roman" w:cs="Times New Roman"/>
          <w:bCs/>
          <w:iCs/>
          <w:color w:val="000000"/>
          <w:sz w:val="22"/>
          <w:szCs w:val="22"/>
          <w:lang w:eastAsia="ru-RU"/>
        </w:rPr>
        <w:t>государственных и муниципальных нужд</w:t>
      </w:r>
      <w:r>
        <w:rPr>
          <w:rFonts w:ascii="Times New Roman" w:eastAsia="Times New Roman" w:hAnsi="Times New Roman" w:cs="Times New Roman"/>
          <w:bCs/>
          <w:i/>
          <w:color w:val="000000"/>
          <w:sz w:val="22"/>
          <w:szCs w:val="22"/>
          <w:lang w:eastAsia="ru-RU"/>
        </w:rPr>
        <w:t xml:space="preserve"> (официальный сайт </w:t>
      </w:r>
      <w:hyperlink r:id="rId24" w:tooltip="http://www.zakupki.gov.ru" w:history="1">
        <w:r>
          <w:rPr>
            <w:rStyle w:val="af5"/>
            <w:rFonts w:ascii="Times New Roman" w:eastAsia="Times New Roman" w:hAnsi="Times New Roman" w:cs="Times New Roman"/>
            <w:bCs/>
            <w:i/>
            <w:sz w:val="22"/>
            <w:szCs w:val="22"/>
            <w:lang w:eastAsia="ru-RU"/>
          </w:rPr>
          <w:t>www.zakupki.gov.ru</w:t>
        </w:r>
      </w:hyperlink>
      <w:r>
        <w:rPr>
          <w:rFonts w:ascii="Times New Roman" w:eastAsia="Times New Roman" w:hAnsi="Times New Roman" w:cs="Times New Roman"/>
          <w:bCs/>
          <w:i/>
          <w:color w:val="000000"/>
          <w:sz w:val="22"/>
          <w:szCs w:val="22"/>
          <w:lang w:eastAsia="ru-RU"/>
        </w:rPr>
        <w:t>), извещение № _____________</w:t>
      </w:r>
      <w:r>
        <w:rPr>
          <w:rStyle w:val="afffb"/>
          <w:rFonts w:ascii="Times New Roman" w:hAnsi="Times New Roman" w:cs="Times New Roman"/>
          <w:bCs/>
          <w:i/>
          <w:color w:val="000000"/>
          <w:sz w:val="22"/>
          <w:szCs w:val="22"/>
        </w:rPr>
        <w:footnoteReference w:id="2"/>
      </w:r>
      <w:r>
        <w:rPr>
          <w:rFonts w:ascii="Times New Roman" w:eastAsia="Times New Roman" w:hAnsi="Times New Roman" w:cs="Times New Roman"/>
          <w:bCs/>
          <w:i/>
          <w:color w:val="000000"/>
          <w:sz w:val="22"/>
          <w:szCs w:val="22"/>
          <w:lang w:eastAsia="ru-RU"/>
        </w:rPr>
        <w:t>,</w:t>
      </w:r>
    </w:p>
    <w:p w14:paraId="5020BA63" w14:textId="77777777" w:rsidR="00EE348E" w:rsidRDefault="00EE348E">
      <w:pPr>
        <w:ind w:firstLine="709"/>
        <w:jc w:val="both"/>
        <w:rPr>
          <w:rFonts w:ascii="Times New Roman" w:eastAsia="Times New Roman" w:hAnsi="Times New Roman" w:cs="Times New Roman"/>
          <w:i/>
          <w:color w:val="000000"/>
          <w:sz w:val="22"/>
          <w:szCs w:val="22"/>
          <w:lang w:eastAsia="ru-RU"/>
        </w:rPr>
      </w:pPr>
    </w:p>
    <w:p w14:paraId="129B4AB9" w14:textId="77777777" w:rsidR="00EE348E" w:rsidRDefault="00000000">
      <w:pPr>
        <w:ind w:firstLine="709"/>
        <w:jc w:val="both"/>
        <w:rPr>
          <w:rFonts w:ascii="Times New Roman" w:eastAsia="Times New Roman" w:hAnsi="Times New Roman" w:cs="Times New Roman"/>
          <w:color w:val="000000"/>
          <w:sz w:val="22"/>
          <w:szCs w:val="22"/>
          <w:lang w:eastAsia="ru-RU"/>
        </w:rPr>
      </w:pPr>
      <w:r>
        <w:rPr>
          <w:rFonts w:ascii="Times New Roman" w:eastAsia="Times New Roman" w:hAnsi="Times New Roman" w:cs="Times New Roman"/>
          <w:color w:val="000000"/>
          <w:sz w:val="22"/>
          <w:szCs w:val="22"/>
          <w:lang w:eastAsia="ru-RU"/>
        </w:rPr>
        <w:t>настоящей заявкой ___________________________________________________</w:t>
      </w:r>
    </w:p>
    <w:p w14:paraId="6A8E5E1E" w14:textId="77777777" w:rsidR="00EE348E" w:rsidRDefault="00000000">
      <w:pPr>
        <w:ind w:firstLine="709"/>
        <w:jc w:val="both"/>
        <w:rPr>
          <w:rFonts w:ascii="Times New Roman" w:eastAsia="Times New Roman" w:hAnsi="Times New Roman" w:cs="Times New Roman"/>
          <w:color w:val="000000"/>
          <w:sz w:val="22"/>
          <w:szCs w:val="22"/>
          <w:vertAlign w:val="superscript"/>
          <w:lang w:eastAsia="ru-RU"/>
        </w:rPr>
      </w:pPr>
      <w:r>
        <w:rPr>
          <w:rFonts w:ascii="Times New Roman" w:eastAsia="Times New Roman" w:hAnsi="Times New Roman" w:cs="Times New Roman"/>
          <w:color w:val="000000"/>
          <w:sz w:val="22"/>
          <w:szCs w:val="22"/>
          <w:vertAlign w:val="superscript"/>
          <w:lang w:eastAsia="ru-RU"/>
        </w:rPr>
        <w:t>(наименование Участника закупки)</w:t>
      </w:r>
    </w:p>
    <w:p w14:paraId="72BD869A" w14:textId="77777777" w:rsidR="00EE348E" w:rsidRDefault="00000000">
      <w:pPr>
        <w:ind w:firstLine="709"/>
        <w:jc w:val="both"/>
        <w:rPr>
          <w:rFonts w:ascii="Times New Roman" w:eastAsia="Times New Roman" w:hAnsi="Times New Roman" w:cs="Times New Roman"/>
          <w:color w:val="000000"/>
          <w:sz w:val="22"/>
          <w:szCs w:val="22"/>
          <w:lang w:eastAsia="ru-RU"/>
        </w:rPr>
      </w:pPr>
      <w:r>
        <w:rPr>
          <w:rFonts w:ascii="Times New Roman" w:eastAsia="Times New Roman" w:hAnsi="Times New Roman" w:cs="Times New Roman"/>
          <w:color w:val="000000"/>
          <w:sz w:val="22"/>
          <w:szCs w:val="22"/>
          <w:lang w:eastAsia="ru-RU"/>
        </w:rPr>
        <w:t xml:space="preserve">в лице ________________________________________________________, действующего                                                                        </w:t>
      </w:r>
    </w:p>
    <w:p w14:paraId="6BE1BCC0" w14:textId="77777777" w:rsidR="00EE348E" w:rsidRDefault="00000000">
      <w:pPr>
        <w:ind w:firstLine="709"/>
        <w:jc w:val="both"/>
        <w:rPr>
          <w:rFonts w:ascii="Times New Roman" w:eastAsia="Times New Roman" w:hAnsi="Times New Roman" w:cs="Times New Roman"/>
          <w:color w:val="000000"/>
          <w:sz w:val="22"/>
          <w:szCs w:val="22"/>
          <w:vertAlign w:val="superscript"/>
          <w:lang w:eastAsia="ru-RU"/>
        </w:rPr>
      </w:pPr>
      <w:r>
        <w:rPr>
          <w:rFonts w:ascii="Times New Roman" w:eastAsia="Times New Roman" w:hAnsi="Times New Roman" w:cs="Times New Roman"/>
          <w:color w:val="000000"/>
          <w:sz w:val="22"/>
          <w:szCs w:val="22"/>
          <w:lang w:eastAsia="ru-RU"/>
        </w:rPr>
        <w:t xml:space="preserve">                                                                </w:t>
      </w:r>
      <w:r>
        <w:rPr>
          <w:rFonts w:ascii="Times New Roman" w:eastAsia="Times New Roman" w:hAnsi="Times New Roman" w:cs="Times New Roman"/>
          <w:color w:val="000000"/>
          <w:sz w:val="22"/>
          <w:szCs w:val="22"/>
          <w:vertAlign w:val="superscript"/>
          <w:lang w:eastAsia="ru-RU"/>
        </w:rPr>
        <w:t>(наименование должности, Ф.И.О.)</w:t>
      </w:r>
    </w:p>
    <w:p w14:paraId="4E1306DD" w14:textId="77777777" w:rsidR="00EE348E" w:rsidRDefault="00000000">
      <w:pPr>
        <w:ind w:firstLine="709"/>
        <w:jc w:val="both"/>
        <w:rPr>
          <w:rFonts w:ascii="Times New Roman" w:eastAsia="Times New Roman" w:hAnsi="Times New Roman" w:cs="Times New Roman"/>
          <w:color w:val="000000"/>
          <w:sz w:val="22"/>
          <w:szCs w:val="22"/>
          <w:lang w:eastAsia="ru-RU"/>
        </w:rPr>
      </w:pPr>
      <w:r>
        <w:rPr>
          <w:rFonts w:ascii="Times New Roman" w:eastAsia="Times New Roman" w:hAnsi="Times New Roman" w:cs="Times New Roman"/>
          <w:color w:val="000000"/>
          <w:sz w:val="22"/>
          <w:szCs w:val="22"/>
          <w:lang w:eastAsia="ru-RU"/>
        </w:rPr>
        <w:lastRenderedPageBreak/>
        <w:t>на основании ___________________________________________________________,</w:t>
      </w:r>
    </w:p>
    <w:p w14:paraId="4AFB2287" w14:textId="77777777" w:rsidR="00EE348E" w:rsidRDefault="00000000">
      <w:pPr>
        <w:ind w:firstLine="709"/>
        <w:jc w:val="both"/>
        <w:rPr>
          <w:rFonts w:ascii="Times New Roman" w:eastAsia="Times New Roman" w:hAnsi="Times New Roman" w:cs="Times New Roman"/>
          <w:color w:val="000000"/>
          <w:sz w:val="22"/>
          <w:szCs w:val="22"/>
          <w:vertAlign w:val="superscript"/>
          <w:lang w:eastAsia="ru-RU"/>
        </w:rPr>
      </w:pPr>
      <w:r>
        <w:rPr>
          <w:rFonts w:ascii="Times New Roman" w:eastAsia="Times New Roman" w:hAnsi="Times New Roman" w:cs="Times New Roman"/>
          <w:color w:val="000000"/>
          <w:sz w:val="22"/>
          <w:szCs w:val="22"/>
          <w:vertAlign w:val="superscript"/>
          <w:lang w:eastAsia="ru-RU"/>
        </w:rPr>
        <w:t>(устава, доверенности)</w:t>
      </w:r>
    </w:p>
    <w:p w14:paraId="1F687182" w14:textId="77777777" w:rsidR="00EE348E" w:rsidRDefault="00000000">
      <w:pPr>
        <w:ind w:firstLine="709"/>
        <w:jc w:val="both"/>
        <w:rPr>
          <w:rFonts w:ascii="Times New Roman" w:eastAsia="Times New Roman" w:hAnsi="Times New Roman" w:cs="Times New Roman"/>
          <w:i/>
          <w:color w:val="000000"/>
          <w:sz w:val="22"/>
          <w:szCs w:val="22"/>
          <w:lang w:eastAsia="ru-RU"/>
        </w:rPr>
      </w:pPr>
      <w:r>
        <w:rPr>
          <w:rFonts w:ascii="Times New Roman" w:eastAsia="Times New Roman" w:hAnsi="Times New Roman" w:cs="Times New Roman"/>
          <w:i/>
          <w:color w:val="000000"/>
          <w:sz w:val="22"/>
          <w:szCs w:val="22"/>
          <w:lang w:eastAsia="ru-RU"/>
        </w:rPr>
        <w:t xml:space="preserve">Согласен </w:t>
      </w:r>
      <w:r>
        <w:rPr>
          <w:rFonts w:ascii="Times New Roman" w:eastAsia="Times New Roman" w:hAnsi="Times New Roman" w:cs="Times New Roman"/>
          <w:b/>
          <w:bCs/>
          <w:i/>
          <w:color w:val="FF0000"/>
          <w:sz w:val="22"/>
          <w:szCs w:val="22"/>
          <w:u w:val="single"/>
          <w:lang w:eastAsia="ru-RU"/>
        </w:rPr>
        <w:t>(необходимо выбрать одну из следующих формулировок, в зависимости от предмета закупки)</w:t>
      </w:r>
      <w:r>
        <w:rPr>
          <w:rFonts w:ascii="Times New Roman" w:eastAsia="Times New Roman" w:hAnsi="Times New Roman" w:cs="Times New Roman"/>
          <w:i/>
          <w:color w:val="FF0000"/>
          <w:sz w:val="22"/>
          <w:szCs w:val="22"/>
          <w:lang w:eastAsia="ru-RU"/>
        </w:rPr>
        <w:t>:</w:t>
      </w:r>
    </w:p>
    <w:p w14:paraId="04D74140" w14:textId="77777777" w:rsidR="00EE348E" w:rsidRDefault="00EE348E">
      <w:pPr>
        <w:ind w:firstLine="709"/>
        <w:jc w:val="both"/>
        <w:rPr>
          <w:rFonts w:ascii="Times New Roman" w:eastAsia="Times New Roman" w:hAnsi="Times New Roman" w:cs="Times New Roman"/>
          <w:color w:val="000000"/>
          <w:sz w:val="22"/>
          <w:szCs w:val="22"/>
          <w:lang w:eastAsia="ru-RU"/>
        </w:rPr>
      </w:pPr>
    </w:p>
    <w:p w14:paraId="50EEF07E" w14:textId="77777777" w:rsidR="00EE348E" w:rsidRDefault="00000000">
      <w:pPr>
        <w:pStyle w:val="ConsPlusNormal"/>
        <w:ind w:firstLine="709"/>
        <w:jc w:val="both"/>
        <w:rPr>
          <w:rFonts w:ascii="Times New Roman" w:hAnsi="Times New Roman" w:cs="Times New Roman"/>
          <w:i/>
          <w:color w:val="FF0000"/>
          <w:sz w:val="22"/>
          <w:szCs w:val="22"/>
        </w:rPr>
      </w:pPr>
      <w:r>
        <w:rPr>
          <w:rFonts w:ascii="Times New Roman" w:hAnsi="Times New Roman" w:cs="Times New Roman"/>
          <w:i/>
          <w:color w:val="FF0000"/>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798CED1C" w14:textId="77777777" w:rsidR="00EE348E" w:rsidRDefault="00000000">
      <w:pPr>
        <w:pStyle w:val="ConsPlusNormal"/>
        <w:ind w:firstLine="709"/>
        <w:jc w:val="both"/>
        <w:rPr>
          <w:rFonts w:ascii="Times New Roman" w:hAnsi="Times New Roman" w:cs="Times New Roman"/>
          <w:i/>
          <w:color w:val="FF0000"/>
          <w:sz w:val="22"/>
          <w:szCs w:val="22"/>
        </w:rPr>
      </w:pPr>
      <w:r>
        <w:rPr>
          <w:rFonts w:ascii="Times New Roman" w:hAnsi="Times New Roman" w:cs="Times New Roman"/>
          <w:i/>
          <w:color w:val="FF0000"/>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2E71351F" w14:textId="77777777" w:rsidR="00EE348E" w:rsidRDefault="00000000">
      <w:pPr>
        <w:ind w:firstLine="709"/>
        <w:jc w:val="both"/>
        <w:rPr>
          <w:rFonts w:ascii="Times New Roman" w:hAnsi="Times New Roman" w:cs="Times New Roman"/>
          <w:i/>
          <w:color w:val="FF0000"/>
          <w:sz w:val="22"/>
          <w:szCs w:val="22"/>
        </w:rPr>
      </w:pPr>
      <w:r>
        <w:rPr>
          <w:rFonts w:ascii="Times New Roman" w:hAnsi="Times New Roman" w:cs="Times New Roman"/>
          <w:i/>
          <w:color w:val="FF0000"/>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480FBA1B" w14:textId="77777777" w:rsidR="00EE348E" w:rsidRDefault="00000000">
      <w:pPr>
        <w:ind w:firstLine="709"/>
        <w:jc w:val="both"/>
        <w:rPr>
          <w:rFonts w:ascii="Times New Roman" w:eastAsia="Times New Roman" w:hAnsi="Times New Roman" w:cs="Times New Roman"/>
          <w:i/>
          <w:color w:val="000000"/>
          <w:sz w:val="22"/>
          <w:szCs w:val="22"/>
          <w:lang w:eastAsia="ru-RU"/>
        </w:rPr>
      </w:pPr>
      <w:r>
        <w:rPr>
          <w:rFonts w:ascii="Times New Roman" w:eastAsia="Times New Roman" w:hAnsi="Times New Roman" w:cs="Times New Roman"/>
          <w:i/>
          <w:color w:val="000000"/>
          <w:sz w:val="22"/>
          <w:szCs w:val="22"/>
          <w:lang w:eastAsia="ru-RU"/>
        </w:rPr>
        <w:t>и</w:t>
      </w:r>
    </w:p>
    <w:p w14:paraId="1E638177" w14:textId="77777777" w:rsidR="00EE348E" w:rsidRDefault="00000000">
      <w:pPr>
        <w:ind w:firstLine="709"/>
        <w:jc w:val="both"/>
        <w:rPr>
          <w:rFonts w:ascii="Times New Roman" w:eastAsia="Times New Roman" w:hAnsi="Times New Roman" w:cs="Times New Roman"/>
          <w:i/>
          <w:color w:val="000000"/>
          <w:sz w:val="22"/>
          <w:szCs w:val="22"/>
          <w:lang w:eastAsia="ru-RU"/>
        </w:rPr>
      </w:pPr>
      <w:r>
        <w:rPr>
          <w:rFonts w:ascii="Times New Roman" w:eastAsia="Times New Roman" w:hAnsi="Times New Roman" w:cs="Times New Roman"/>
          <w:i/>
          <w:color w:val="000000"/>
          <w:sz w:val="22"/>
          <w:szCs w:val="22"/>
          <w:lang w:eastAsia="ru-RU"/>
        </w:rPr>
        <w:t xml:space="preserve">предлагает осуществить </w:t>
      </w:r>
      <w:r>
        <w:rPr>
          <w:rFonts w:ascii="Times New Roman" w:eastAsia="Times New Roman" w:hAnsi="Times New Roman" w:cs="Times New Roman"/>
          <w:i/>
          <w:color w:val="FF0000"/>
          <w:sz w:val="22"/>
          <w:szCs w:val="22"/>
          <w:lang w:eastAsia="ru-RU"/>
        </w:rPr>
        <w:t xml:space="preserve">поставку товаров (выполнение работ, оказание услуг), указанных </w:t>
      </w:r>
      <w:r>
        <w:rPr>
          <w:rFonts w:ascii="Times New Roman" w:eastAsia="Times New Roman" w:hAnsi="Times New Roman" w:cs="Times New Roman"/>
          <w:b/>
          <w:bCs/>
          <w:i/>
          <w:color w:val="FF0000"/>
          <w:sz w:val="22"/>
          <w:szCs w:val="22"/>
          <w:lang w:eastAsia="ru-RU"/>
        </w:rPr>
        <w:t>в ценовом предложениях</w:t>
      </w:r>
      <w:r>
        <w:rPr>
          <w:rFonts w:ascii="Times New Roman" w:eastAsia="Times New Roman" w:hAnsi="Times New Roman" w:cs="Times New Roman"/>
          <w:i/>
          <w:color w:val="000000"/>
          <w:sz w:val="22"/>
          <w:szCs w:val="22"/>
          <w:lang w:eastAsia="ru-RU"/>
        </w:rPr>
        <w:t xml:space="preserve">, в указанных объемах в соответствии с условиями, изложенными в </w:t>
      </w:r>
      <w:r>
        <w:rPr>
          <w:rFonts w:ascii="Times New Roman" w:eastAsia="Times New Roman" w:hAnsi="Times New Roman" w:cs="Times New Roman"/>
          <w:i/>
          <w:color w:val="333333"/>
          <w:sz w:val="22"/>
          <w:szCs w:val="22"/>
          <w:lang w:eastAsia="ru-RU"/>
        </w:rPr>
        <w:t>извещении от</w:t>
      </w:r>
      <w:r>
        <w:rPr>
          <w:rFonts w:ascii="Times New Roman" w:eastAsia="Times New Roman" w:hAnsi="Times New Roman" w:cs="Times New Roman"/>
          <w:i/>
          <w:color w:val="000000"/>
          <w:sz w:val="22"/>
          <w:szCs w:val="22"/>
          <w:lang w:eastAsia="ru-RU"/>
        </w:rPr>
        <w:t xml:space="preserve"> «___» _________ 202_ г. </w:t>
      </w:r>
      <w:r>
        <w:rPr>
          <w:rFonts w:ascii="Times New Roman" w:eastAsia="Times New Roman" w:hAnsi="Times New Roman" w:cs="Times New Roman"/>
          <w:i/>
          <w:sz w:val="22"/>
          <w:szCs w:val="22"/>
          <w:lang w:eastAsia="ru-RU"/>
        </w:rPr>
        <w:t>№ _______</w:t>
      </w:r>
      <w:r>
        <w:rPr>
          <w:rFonts w:ascii="Times New Roman" w:eastAsia="Times New Roman" w:hAnsi="Times New Roman" w:cs="Times New Roman"/>
          <w:bCs/>
          <w:i/>
          <w:sz w:val="22"/>
          <w:szCs w:val="22"/>
          <w:lang w:eastAsia="ru-RU"/>
        </w:rPr>
        <w:t>_</w:t>
      </w:r>
      <w:r>
        <w:rPr>
          <w:rFonts w:ascii="Times New Roman" w:eastAsia="Times New Roman" w:hAnsi="Times New Roman" w:cs="Times New Roman"/>
          <w:bCs/>
          <w:i/>
          <w:sz w:val="22"/>
          <w:szCs w:val="22"/>
          <w:vertAlign w:val="superscript"/>
          <w:lang w:eastAsia="ru-RU"/>
        </w:rPr>
        <w:footnoteReference w:id="3"/>
      </w:r>
      <w:r>
        <w:rPr>
          <w:rFonts w:ascii="Times New Roman" w:eastAsia="Times New Roman" w:hAnsi="Times New Roman" w:cs="Times New Roman"/>
          <w:i/>
          <w:color w:val="000000"/>
          <w:sz w:val="22"/>
          <w:szCs w:val="22"/>
          <w:lang w:eastAsia="ru-RU"/>
        </w:rPr>
        <w:t>.</w:t>
      </w:r>
    </w:p>
    <w:p w14:paraId="6A6A7C08" w14:textId="77777777" w:rsidR="00EE348E" w:rsidRDefault="00EE348E">
      <w:pPr>
        <w:ind w:firstLine="709"/>
        <w:jc w:val="both"/>
        <w:rPr>
          <w:rFonts w:ascii="Times New Roman" w:eastAsia="Times New Roman" w:hAnsi="Times New Roman" w:cs="Times New Roman"/>
          <w:i/>
          <w:color w:val="000000"/>
          <w:sz w:val="22"/>
          <w:szCs w:val="22"/>
          <w:lang w:eastAsia="ru-RU"/>
        </w:rPr>
      </w:pPr>
    </w:p>
    <w:p w14:paraId="12253BE4" w14:textId="77777777" w:rsidR="00EE348E" w:rsidRDefault="00000000">
      <w:pPr>
        <w:pStyle w:val="43"/>
        <w:shd w:val="clear" w:color="auto" w:fill="auto"/>
        <w:spacing w:before="0" w:after="0" w:line="240" w:lineRule="auto"/>
        <w:ind w:firstLine="709"/>
        <w:jc w:val="both"/>
        <w:rPr>
          <w:sz w:val="22"/>
          <w:szCs w:val="22"/>
        </w:rPr>
      </w:pPr>
      <w:r>
        <w:rPr>
          <w:rStyle w:val="2a"/>
          <w:sz w:val="22"/>
          <w:szCs w:val="22"/>
        </w:rPr>
        <w:t>Настоящим подтверждаем, что:</w:t>
      </w:r>
    </w:p>
    <w:p w14:paraId="39774C68" w14:textId="77777777" w:rsidR="00EE348E" w:rsidRDefault="00000000">
      <w:pPr>
        <w:pStyle w:val="43"/>
        <w:numPr>
          <w:ilvl w:val="0"/>
          <w:numId w:val="5"/>
        </w:numPr>
        <w:shd w:val="clear" w:color="auto" w:fill="auto"/>
        <w:tabs>
          <w:tab w:val="left" w:pos="971"/>
          <w:tab w:val="left" w:leader="underscore" w:pos="8008"/>
        </w:tabs>
        <w:spacing w:before="0" w:after="0" w:line="240" w:lineRule="auto"/>
        <w:ind w:firstLine="709"/>
        <w:jc w:val="both"/>
        <w:rPr>
          <w:sz w:val="22"/>
          <w:szCs w:val="22"/>
        </w:rPr>
      </w:pPr>
      <w:r>
        <w:rPr>
          <w:rStyle w:val="2a"/>
          <w:sz w:val="22"/>
          <w:szCs w:val="22"/>
        </w:rPr>
        <w:t xml:space="preserve">услуг, предлагаемые </w:t>
      </w:r>
      <w:r>
        <w:rPr>
          <w:rStyle w:val="2a"/>
          <w:sz w:val="22"/>
          <w:szCs w:val="22"/>
        </w:rPr>
        <w:tab/>
        <w:t xml:space="preserve"> </w:t>
      </w:r>
      <w:r>
        <w:rPr>
          <w:rStyle w:val="0pt"/>
          <w:sz w:val="22"/>
          <w:szCs w:val="22"/>
        </w:rPr>
        <w:t>(наименование</w:t>
      </w:r>
    </w:p>
    <w:p w14:paraId="30BAFC90" w14:textId="77777777" w:rsidR="00EE348E" w:rsidRDefault="00000000">
      <w:pPr>
        <w:pStyle w:val="43"/>
        <w:shd w:val="clear" w:color="auto" w:fill="auto"/>
        <w:tabs>
          <w:tab w:val="left" w:leader="underscore" w:pos="9914"/>
        </w:tabs>
        <w:spacing w:before="0" w:after="0" w:line="240" w:lineRule="auto"/>
        <w:ind w:firstLine="709"/>
        <w:jc w:val="both"/>
        <w:rPr>
          <w:sz w:val="22"/>
          <w:szCs w:val="22"/>
        </w:rPr>
      </w:pPr>
      <w:r>
        <w:rPr>
          <w:rStyle w:val="0pt"/>
          <w:sz w:val="22"/>
          <w:szCs w:val="22"/>
        </w:rPr>
        <w:t>участника),</w:t>
      </w:r>
      <w:r>
        <w:rPr>
          <w:rStyle w:val="2a"/>
          <w:sz w:val="22"/>
          <w:szCs w:val="22"/>
        </w:rPr>
        <w:t xml:space="preserve"> свободны от любых прав со стороны третьих лиц, </w:t>
      </w:r>
      <w:r>
        <w:rPr>
          <w:rStyle w:val="2a"/>
          <w:sz w:val="22"/>
          <w:szCs w:val="22"/>
        </w:rPr>
        <w:tab/>
      </w:r>
    </w:p>
    <w:p w14:paraId="1077DE6E" w14:textId="77777777" w:rsidR="00EE348E" w:rsidRDefault="00000000">
      <w:pPr>
        <w:pStyle w:val="43"/>
        <w:shd w:val="clear" w:color="auto" w:fill="auto"/>
        <w:spacing w:before="0" w:after="0" w:line="240" w:lineRule="auto"/>
        <w:ind w:firstLine="709"/>
        <w:jc w:val="both"/>
        <w:rPr>
          <w:sz w:val="22"/>
          <w:szCs w:val="22"/>
        </w:rPr>
      </w:pPr>
      <w:r>
        <w:rPr>
          <w:rStyle w:val="0pt"/>
          <w:sz w:val="22"/>
          <w:szCs w:val="22"/>
        </w:rPr>
        <w:t>(наименование участника)</w:t>
      </w:r>
      <w:r>
        <w:rPr>
          <w:rStyle w:val="2a"/>
          <w:sz w:val="22"/>
          <w:szCs w:val="22"/>
        </w:rPr>
        <w:t xml:space="preserve"> согласно передать все права на результаты услуг в случае признания победителем заказчику;</w:t>
      </w:r>
    </w:p>
    <w:p w14:paraId="619CEBB0" w14:textId="77777777" w:rsidR="00EE348E" w:rsidRDefault="00000000">
      <w:pPr>
        <w:pStyle w:val="29"/>
        <w:widowControl w:val="0"/>
        <w:numPr>
          <w:ilvl w:val="0"/>
          <w:numId w:val="5"/>
        </w:numPr>
        <w:shd w:val="clear" w:color="auto" w:fill="auto"/>
        <w:tabs>
          <w:tab w:val="left" w:pos="1062"/>
          <w:tab w:val="left" w:leader="underscore" w:pos="2190"/>
        </w:tabs>
        <w:spacing w:line="240" w:lineRule="auto"/>
        <w:ind w:firstLine="709"/>
        <w:jc w:val="both"/>
        <w:rPr>
          <w:rFonts w:ascii="Times New Roman" w:hAnsi="Times New Roman" w:cs="Times New Roman"/>
          <w:sz w:val="22"/>
          <w:szCs w:val="22"/>
        </w:rPr>
      </w:pPr>
      <w:r>
        <w:rPr>
          <w:rStyle w:val="2b"/>
          <w:rFonts w:eastAsiaTheme="minorHAnsi"/>
          <w:sz w:val="22"/>
          <w:szCs w:val="22"/>
        </w:rPr>
        <w:t xml:space="preserve"> </w:t>
      </w:r>
      <w:r>
        <w:rPr>
          <w:rStyle w:val="20pt"/>
          <w:rFonts w:eastAsiaTheme="minorHAnsi"/>
          <w:i w:val="0"/>
          <w:iCs w:val="0"/>
          <w:sz w:val="22"/>
          <w:szCs w:val="22"/>
        </w:rPr>
        <w:t>(наименование участника, лиц, выступающих на стороне</w:t>
      </w:r>
    </w:p>
    <w:p w14:paraId="5C0AB4F3" w14:textId="77777777" w:rsidR="00EE348E" w:rsidRDefault="00000000">
      <w:pPr>
        <w:pStyle w:val="43"/>
        <w:shd w:val="clear" w:color="auto" w:fill="auto"/>
        <w:spacing w:before="0" w:after="0" w:line="240" w:lineRule="auto"/>
        <w:ind w:firstLine="709"/>
        <w:jc w:val="both"/>
        <w:rPr>
          <w:sz w:val="22"/>
          <w:szCs w:val="22"/>
        </w:rPr>
      </w:pPr>
      <w:r>
        <w:rPr>
          <w:rStyle w:val="0pt"/>
          <w:sz w:val="22"/>
          <w:szCs w:val="22"/>
        </w:rPr>
        <w:t>участника)</w:t>
      </w:r>
      <w:r>
        <w:rPr>
          <w:rStyle w:val="2a"/>
          <w:sz w:val="22"/>
          <w:szCs w:val="22"/>
        </w:rPr>
        <w:t xml:space="preserve"> не находится в процессе ликвидации;</w:t>
      </w:r>
    </w:p>
    <w:p w14:paraId="21CCAB57" w14:textId="77777777" w:rsidR="00EE348E" w:rsidRDefault="00000000">
      <w:pPr>
        <w:pStyle w:val="29"/>
        <w:widowControl w:val="0"/>
        <w:numPr>
          <w:ilvl w:val="0"/>
          <w:numId w:val="5"/>
        </w:numPr>
        <w:shd w:val="clear" w:color="auto" w:fill="auto"/>
        <w:tabs>
          <w:tab w:val="left" w:pos="1053"/>
          <w:tab w:val="left" w:leader="underscore" w:pos="3501"/>
        </w:tabs>
        <w:spacing w:line="240" w:lineRule="auto"/>
        <w:ind w:firstLine="709"/>
        <w:jc w:val="both"/>
        <w:rPr>
          <w:rFonts w:ascii="Times New Roman" w:hAnsi="Times New Roman" w:cs="Times New Roman"/>
          <w:sz w:val="22"/>
          <w:szCs w:val="22"/>
        </w:rPr>
      </w:pPr>
      <w:r>
        <w:rPr>
          <w:rStyle w:val="2b"/>
          <w:rFonts w:eastAsiaTheme="minorHAnsi"/>
          <w:sz w:val="22"/>
          <w:szCs w:val="22"/>
        </w:rPr>
        <w:t xml:space="preserve">в отношении </w:t>
      </w:r>
      <w:r>
        <w:rPr>
          <w:rStyle w:val="2b"/>
          <w:rFonts w:eastAsiaTheme="minorHAnsi"/>
          <w:sz w:val="22"/>
          <w:szCs w:val="22"/>
        </w:rPr>
        <w:tab/>
      </w:r>
      <w:r>
        <w:rPr>
          <w:rStyle w:val="20pt"/>
          <w:rFonts w:eastAsiaTheme="minorHAnsi"/>
          <w:i w:val="0"/>
          <w:iCs w:val="0"/>
          <w:sz w:val="22"/>
          <w:szCs w:val="22"/>
        </w:rPr>
        <w:t>(наименование участника, лиц, выступающих на</w:t>
      </w:r>
    </w:p>
    <w:p w14:paraId="43D5F302" w14:textId="77777777" w:rsidR="00EE348E" w:rsidRDefault="00000000">
      <w:pPr>
        <w:pStyle w:val="43"/>
        <w:shd w:val="clear" w:color="auto" w:fill="auto"/>
        <w:spacing w:before="0" w:after="0" w:line="240" w:lineRule="auto"/>
        <w:ind w:firstLine="709"/>
        <w:jc w:val="both"/>
        <w:rPr>
          <w:sz w:val="22"/>
          <w:szCs w:val="22"/>
        </w:rPr>
      </w:pPr>
      <w:r>
        <w:rPr>
          <w:rStyle w:val="0pt"/>
          <w:sz w:val="22"/>
          <w:szCs w:val="22"/>
        </w:rPr>
        <w:t>стороне участника)</w:t>
      </w:r>
      <w:r>
        <w:rPr>
          <w:rStyle w:val="2a"/>
          <w:sz w:val="22"/>
          <w:szCs w:val="22"/>
        </w:rPr>
        <w:t xml:space="preserve"> не открыто конкурсное производство;</w:t>
      </w:r>
    </w:p>
    <w:p w14:paraId="01D87BBB" w14:textId="77777777" w:rsidR="00EE348E" w:rsidRDefault="00000000">
      <w:pPr>
        <w:pStyle w:val="29"/>
        <w:widowControl w:val="0"/>
        <w:numPr>
          <w:ilvl w:val="0"/>
          <w:numId w:val="5"/>
        </w:numPr>
        <w:shd w:val="clear" w:color="auto" w:fill="auto"/>
        <w:tabs>
          <w:tab w:val="left" w:pos="942"/>
          <w:tab w:val="left" w:leader="underscore" w:pos="3856"/>
        </w:tabs>
        <w:spacing w:line="240" w:lineRule="auto"/>
        <w:ind w:firstLine="709"/>
        <w:jc w:val="both"/>
        <w:rPr>
          <w:rFonts w:ascii="Times New Roman" w:hAnsi="Times New Roman" w:cs="Times New Roman"/>
          <w:sz w:val="22"/>
          <w:szCs w:val="22"/>
        </w:rPr>
      </w:pPr>
      <w:r>
        <w:rPr>
          <w:rStyle w:val="2b"/>
          <w:rFonts w:eastAsiaTheme="minorHAnsi"/>
          <w:sz w:val="22"/>
          <w:szCs w:val="22"/>
        </w:rPr>
        <w:t>на имущество</w:t>
      </w:r>
      <w:r>
        <w:rPr>
          <w:rStyle w:val="2b"/>
          <w:rFonts w:eastAsiaTheme="minorHAnsi"/>
          <w:sz w:val="22"/>
          <w:szCs w:val="22"/>
        </w:rPr>
        <w:tab/>
      </w:r>
      <w:r>
        <w:rPr>
          <w:rStyle w:val="20pt"/>
          <w:rFonts w:eastAsiaTheme="minorHAnsi"/>
          <w:i w:val="0"/>
          <w:iCs w:val="0"/>
          <w:sz w:val="22"/>
          <w:szCs w:val="22"/>
        </w:rPr>
        <w:t>(наименование участника, лиц, выступающих на</w:t>
      </w:r>
    </w:p>
    <w:p w14:paraId="690F6CE7" w14:textId="77777777" w:rsidR="00EE348E" w:rsidRDefault="00000000">
      <w:pPr>
        <w:pStyle w:val="43"/>
        <w:shd w:val="clear" w:color="auto" w:fill="auto"/>
        <w:spacing w:before="0" w:after="0" w:line="240" w:lineRule="auto"/>
        <w:ind w:firstLine="709"/>
        <w:jc w:val="both"/>
        <w:rPr>
          <w:sz w:val="22"/>
          <w:szCs w:val="22"/>
        </w:rPr>
      </w:pPr>
      <w:r>
        <w:rPr>
          <w:rStyle w:val="0pt"/>
          <w:sz w:val="22"/>
          <w:szCs w:val="22"/>
        </w:rPr>
        <w:t>стороне участника)</w:t>
      </w:r>
      <w:r>
        <w:rPr>
          <w:rStyle w:val="2a"/>
          <w:sz w:val="22"/>
          <w:szCs w:val="22"/>
        </w:rPr>
        <w:t xml:space="preserve"> не наложен арест, экономическая деятельность не приостановлена;</w:t>
      </w:r>
    </w:p>
    <w:p w14:paraId="0FD1CE10" w14:textId="77777777" w:rsidR="00EE348E" w:rsidRDefault="00000000">
      <w:pPr>
        <w:pStyle w:val="43"/>
        <w:numPr>
          <w:ilvl w:val="0"/>
          <w:numId w:val="5"/>
        </w:numPr>
        <w:shd w:val="clear" w:color="auto" w:fill="auto"/>
        <w:tabs>
          <w:tab w:val="left" w:pos="1034"/>
        </w:tabs>
        <w:spacing w:before="0" w:after="0" w:line="240" w:lineRule="auto"/>
        <w:ind w:firstLine="709"/>
        <w:jc w:val="both"/>
        <w:rPr>
          <w:sz w:val="22"/>
          <w:szCs w:val="22"/>
        </w:rPr>
      </w:pPr>
      <w:r>
        <w:rPr>
          <w:rStyle w:val="2a"/>
          <w:sz w:val="22"/>
          <w:szCs w:val="22"/>
        </w:rPr>
        <w:t>у руководителей, членов коллегиального исполнительного органа и</w:t>
      </w:r>
    </w:p>
    <w:p w14:paraId="7EDAF4C1" w14:textId="77777777" w:rsidR="00EE348E" w:rsidRDefault="00000000">
      <w:pPr>
        <w:pStyle w:val="29"/>
        <w:shd w:val="clear" w:color="auto" w:fill="auto"/>
        <w:tabs>
          <w:tab w:val="left" w:leader="underscore" w:pos="3477"/>
        </w:tabs>
        <w:spacing w:line="240" w:lineRule="auto"/>
        <w:ind w:firstLine="709"/>
        <w:jc w:val="both"/>
        <w:rPr>
          <w:rFonts w:ascii="Times New Roman" w:hAnsi="Times New Roman" w:cs="Times New Roman"/>
          <w:sz w:val="22"/>
          <w:szCs w:val="22"/>
        </w:rPr>
      </w:pPr>
      <w:r>
        <w:rPr>
          <w:rStyle w:val="2b"/>
          <w:rFonts w:eastAsiaTheme="minorHAnsi"/>
          <w:sz w:val="22"/>
          <w:szCs w:val="22"/>
        </w:rPr>
        <w:t xml:space="preserve">главного бухгалтера </w:t>
      </w:r>
      <w:r>
        <w:rPr>
          <w:rStyle w:val="2b"/>
          <w:rFonts w:eastAsiaTheme="minorHAnsi"/>
          <w:sz w:val="22"/>
          <w:szCs w:val="22"/>
        </w:rPr>
        <w:tab/>
        <w:t xml:space="preserve"> </w:t>
      </w:r>
      <w:r>
        <w:rPr>
          <w:rStyle w:val="20pt"/>
          <w:rFonts w:eastAsiaTheme="minorHAnsi"/>
          <w:i w:val="0"/>
          <w:iCs w:val="0"/>
          <w:sz w:val="22"/>
          <w:szCs w:val="22"/>
        </w:rPr>
        <w:t>(наименование участника лиц, выступающих на</w:t>
      </w:r>
    </w:p>
    <w:p w14:paraId="30EC921D" w14:textId="77777777" w:rsidR="00EE348E" w:rsidRDefault="00000000">
      <w:pPr>
        <w:pStyle w:val="43"/>
        <w:shd w:val="clear" w:color="auto" w:fill="auto"/>
        <w:spacing w:before="0" w:after="0" w:line="240" w:lineRule="auto"/>
        <w:ind w:firstLine="709"/>
        <w:jc w:val="both"/>
        <w:rPr>
          <w:sz w:val="22"/>
          <w:szCs w:val="22"/>
        </w:rPr>
      </w:pPr>
      <w:r>
        <w:rPr>
          <w:rStyle w:val="0pt"/>
          <w:sz w:val="22"/>
          <w:szCs w:val="22"/>
        </w:rPr>
        <w:t>стороне участника)</w:t>
      </w:r>
      <w:r>
        <w:rPr>
          <w:rStyle w:val="2a"/>
          <w:sz w:val="22"/>
          <w:szCs w:val="22"/>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
    <w:p w14:paraId="7EAE4211" w14:textId="77777777" w:rsidR="00EE348E" w:rsidRDefault="00000000">
      <w:pPr>
        <w:pStyle w:val="29"/>
        <w:widowControl w:val="0"/>
        <w:numPr>
          <w:ilvl w:val="0"/>
          <w:numId w:val="5"/>
        </w:numPr>
        <w:shd w:val="clear" w:color="auto" w:fill="auto"/>
        <w:tabs>
          <w:tab w:val="left" w:pos="1053"/>
          <w:tab w:val="left" w:leader="underscore" w:pos="3501"/>
        </w:tabs>
        <w:spacing w:line="240" w:lineRule="auto"/>
        <w:ind w:firstLine="709"/>
        <w:jc w:val="both"/>
        <w:rPr>
          <w:rFonts w:ascii="Times New Roman" w:hAnsi="Times New Roman" w:cs="Times New Roman"/>
          <w:sz w:val="22"/>
          <w:szCs w:val="22"/>
        </w:rPr>
      </w:pPr>
      <w:r>
        <w:rPr>
          <w:rStyle w:val="2b"/>
          <w:rFonts w:eastAsiaTheme="minorHAnsi"/>
          <w:sz w:val="22"/>
          <w:szCs w:val="22"/>
        </w:rPr>
        <w:t xml:space="preserve">в отношении </w:t>
      </w:r>
      <w:r>
        <w:rPr>
          <w:rStyle w:val="2b"/>
          <w:rFonts w:eastAsiaTheme="minorHAnsi"/>
          <w:sz w:val="22"/>
          <w:szCs w:val="22"/>
        </w:rPr>
        <w:tab/>
      </w:r>
      <w:r>
        <w:rPr>
          <w:rStyle w:val="20pt"/>
          <w:rFonts w:eastAsiaTheme="minorHAnsi"/>
          <w:i w:val="0"/>
          <w:iCs w:val="0"/>
          <w:sz w:val="22"/>
          <w:szCs w:val="22"/>
        </w:rPr>
        <w:t>(наименование участника, лиц, выступающих на</w:t>
      </w:r>
    </w:p>
    <w:p w14:paraId="7E2976B7" w14:textId="77777777" w:rsidR="00EE348E" w:rsidRDefault="00000000">
      <w:pPr>
        <w:pStyle w:val="43"/>
        <w:shd w:val="clear" w:color="auto" w:fill="auto"/>
        <w:spacing w:before="0" w:after="0" w:line="240" w:lineRule="auto"/>
        <w:ind w:firstLine="709"/>
        <w:jc w:val="both"/>
        <w:rPr>
          <w:sz w:val="22"/>
          <w:szCs w:val="22"/>
        </w:rPr>
      </w:pPr>
      <w:r>
        <w:rPr>
          <w:rStyle w:val="0pt"/>
          <w:sz w:val="22"/>
          <w:szCs w:val="22"/>
        </w:rPr>
        <w:t>стороне участника)</w:t>
      </w:r>
      <w:r>
        <w:rPr>
          <w:rStyle w:val="2a"/>
          <w:sz w:val="22"/>
          <w:szCs w:val="22"/>
        </w:rPr>
        <w:t xml:space="preserve"> отсутствуют сведения в реестрах недобросовестных</w:t>
      </w:r>
    </w:p>
    <w:p w14:paraId="17BC4418" w14:textId="77777777" w:rsidR="00EE348E" w:rsidRDefault="00000000">
      <w:pPr>
        <w:pStyle w:val="43"/>
        <w:shd w:val="clear" w:color="auto" w:fill="auto"/>
        <w:spacing w:before="0" w:after="0" w:line="240" w:lineRule="auto"/>
        <w:ind w:firstLine="709"/>
        <w:jc w:val="both"/>
        <w:rPr>
          <w:sz w:val="22"/>
          <w:szCs w:val="22"/>
        </w:rPr>
      </w:pPr>
      <w:r>
        <w:rPr>
          <w:rStyle w:val="2a"/>
          <w:sz w:val="22"/>
          <w:szCs w:val="22"/>
        </w:rPr>
        <w:t xml:space="preserve">поставщиков, </w:t>
      </w:r>
      <w:r>
        <w:rPr>
          <w:color w:val="000000"/>
          <w:sz w:val="22"/>
          <w:szCs w:val="22"/>
        </w:rPr>
        <w:t>предусмотренном статьей 5 Федерального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p w14:paraId="2C8CF8B4" w14:textId="77777777" w:rsidR="00EE348E" w:rsidRDefault="00000000">
      <w:pPr>
        <w:pStyle w:val="43"/>
        <w:numPr>
          <w:ilvl w:val="0"/>
          <w:numId w:val="5"/>
        </w:numPr>
        <w:shd w:val="clear" w:color="auto" w:fill="auto"/>
        <w:tabs>
          <w:tab w:val="left" w:leader="underscore" w:pos="1320"/>
          <w:tab w:val="left" w:pos="1450"/>
        </w:tabs>
        <w:spacing w:before="0" w:after="0" w:line="240" w:lineRule="auto"/>
        <w:ind w:firstLine="709"/>
        <w:jc w:val="both"/>
        <w:rPr>
          <w:sz w:val="22"/>
          <w:szCs w:val="22"/>
        </w:rPr>
      </w:pPr>
      <w:r>
        <w:rPr>
          <w:rStyle w:val="0pt"/>
          <w:sz w:val="22"/>
          <w:szCs w:val="22"/>
        </w:rPr>
        <w:t>(наименование участника)</w:t>
      </w:r>
      <w:r>
        <w:rPr>
          <w:rStyle w:val="2a"/>
          <w:sz w:val="22"/>
          <w:szCs w:val="22"/>
        </w:rPr>
        <w:t xml:space="preserve"> извещены о включении сведений о</w:t>
      </w:r>
    </w:p>
    <w:p w14:paraId="372DDCC5" w14:textId="77777777" w:rsidR="00EE348E" w:rsidRDefault="00000000">
      <w:pPr>
        <w:pStyle w:val="43"/>
        <w:shd w:val="clear" w:color="auto" w:fill="auto"/>
        <w:tabs>
          <w:tab w:val="left" w:leader="underscore" w:pos="1148"/>
        </w:tabs>
        <w:spacing w:before="0" w:after="0" w:line="240" w:lineRule="auto"/>
        <w:ind w:firstLine="709"/>
        <w:jc w:val="both"/>
        <w:rPr>
          <w:sz w:val="22"/>
          <w:szCs w:val="22"/>
        </w:rPr>
      </w:pPr>
      <w:r>
        <w:rPr>
          <w:rStyle w:val="2a"/>
          <w:sz w:val="22"/>
          <w:szCs w:val="22"/>
        </w:rPr>
        <w:tab/>
      </w:r>
      <w:r>
        <w:rPr>
          <w:rStyle w:val="0pt"/>
          <w:sz w:val="22"/>
          <w:szCs w:val="22"/>
        </w:rPr>
        <w:t>(наименование участника)</w:t>
      </w:r>
      <w:r>
        <w:rPr>
          <w:rStyle w:val="2a"/>
          <w:sz w:val="22"/>
          <w:szCs w:val="22"/>
        </w:rPr>
        <w:t xml:space="preserve"> в Реестр недобросовестных поставщиков в</w:t>
      </w:r>
    </w:p>
    <w:p w14:paraId="757B4110" w14:textId="77777777" w:rsidR="00EE348E" w:rsidRDefault="00000000">
      <w:pPr>
        <w:pStyle w:val="43"/>
        <w:shd w:val="clear" w:color="auto" w:fill="auto"/>
        <w:tabs>
          <w:tab w:val="left" w:leader="underscore" w:pos="3327"/>
        </w:tabs>
        <w:spacing w:before="0" w:after="0" w:line="240" w:lineRule="auto"/>
        <w:ind w:firstLine="709"/>
        <w:jc w:val="both"/>
        <w:rPr>
          <w:sz w:val="22"/>
          <w:szCs w:val="22"/>
        </w:rPr>
      </w:pPr>
      <w:r>
        <w:rPr>
          <w:rStyle w:val="2a"/>
          <w:sz w:val="22"/>
          <w:szCs w:val="22"/>
        </w:rPr>
        <w:t>случае уклонения</w:t>
      </w:r>
      <w:r>
        <w:rPr>
          <w:rStyle w:val="2a"/>
          <w:sz w:val="22"/>
          <w:szCs w:val="22"/>
        </w:rPr>
        <w:tab/>
      </w:r>
      <w:r>
        <w:rPr>
          <w:rStyle w:val="0pt"/>
          <w:sz w:val="22"/>
          <w:szCs w:val="22"/>
        </w:rPr>
        <w:t>(наименование участника)</w:t>
      </w:r>
      <w:r>
        <w:rPr>
          <w:rStyle w:val="2a"/>
          <w:sz w:val="22"/>
          <w:szCs w:val="22"/>
        </w:rPr>
        <w:t xml:space="preserve"> от заключения договора.</w:t>
      </w:r>
    </w:p>
    <w:p w14:paraId="147BF84E" w14:textId="77777777" w:rsidR="00EE348E" w:rsidRDefault="00000000">
      <w:pPr>
        <w:pStyle w:val="29"/>
        <w:shd w:val="clear" w:color="auto" w:fill="auto"/>
        <w:tabs>
          <w:tab w:val="left" w:leader="underscore" w:pos="2683"/>
        </w:tabs>
        <w:spacing w:line="240" w:lineRule="auto"/>
        <w:ind w:firstLine="709"/>
        <w:jc w:val="both"/>
        <w:rPr>
          <w:rFonts w:ascii="Times New Roman" w:hAnsi="Times New Roman" w:cs="Times New Roman"/>
          <w:sz w:val="22"/>
          <w:szCs w:val="22"/>
        </w:rPr>
      </w:pPr>
      <w:r>
        <w:rPr>
          <w:rStyle w:val="2b"/>
          <w:rFonts w:eastAsiaTheme="minorHAnsi"/>
          <w:sz w:val="22"/>
          <w:szCs w:val="22"/>
        </w:rPr>
        <w:t xml:space="preserve">Настоящим </w:t>
      </w:r>
      <w:r>
        <w:rPr>
          <w:rStyle w:val="2b"/>
          <w:rFonts w:eastAsiaTheme="minorHAnsi"/>
          <w:sz w:val="22"/>
          <w:szCs w:val="22"/>
        </w:rPr>
        <w:tab/>
      </w:r>
      <w:r>
        <w:rPr>
          <w:rStyle w:val="20pt"/>
          <w:rFonts w:eastAsiaTheme="minorHAnsi"/>
          <w:i w:val="0"/>
          <w:iCs w:val="0"/>
          <w:sz w:val="22"/>
          <w:szCs w:val="22"/>
        </w:rPr>
        <w:t>(наименование участника, лиц, выступающих на</w:t>
      </w:r>
    </w:p>
    <w:p w14:paraId="72F1749E" w14:textId="77777777" w:rsidR="00EE348E" w:rsidRDefault="00000000">
      <w:pPr>
        <w:pStyle w:val="43"/>
        <w:shd w:val="clear" w:color="auto" w:fill="auto"/>
        <w:spacing w:before="0" w:after="0" w:line="240" w:lineRule="auto"/>
        <w:ind w:firstLine="709"/>
        <w:jc w:val="both"/>
        <w:rPr>
          <w:sz w:val="22"/>
          <w:szCs w:val="22"/>
        </w:rPr>
      </w:pPr>
      <w:r>
        <w:rPr>
          <w:rStyle w:val="0pt"/>
          <w:sz w:val="22"/>
          <w:szCs w:val="22"/>
        </w:rPr>
        <w:t>стороне участника)</w:t>
      </w:r>
      <w:r>
        <w:rPr>
          <w:rStyle w:val="2a"/>
          <w:sz w:val="22"/>
          <w:szCs w:val="22"/>
        </w:rPr>
        <w:t xml:space="preserve"> подтверждаем, что при подготовке заявки на участие в конкурсе обеспечили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закупки.</w:t>
      </w:r>
    </w:p>
    <w:p w14:paraId="3413B8A7" w14:textId="77777777" w:rsidR="00EE348E" w:rsidRDefault="00000000">
      <w:pPr>
        <w:pStyle w:val="29"/>
        <w:shd w:val="clear" w:color="auto" w:fill="auto"/>
        <w:tabs>
          <w:tab w:val="left" w:leader="underscore" w:pos="989"/>
        </w:tabs>
        <w:spacing w:line="240" w:lineRule="auto"/>
        <w:ind w:firstLine="709"/>
        <w:jc w:val="both"/>
        <w:rPr>
          <w:rFonts w:ascii="Times New Roman" w:hAnsi="Times New Roman" w:cs="Times New Roman"/>
          <w:sz w:val="22"/>
          <w:szCs w:val="22"/>
        </w:rPr>
      </w:pPr>
      <w:r>
        <w:rPr>
          <w:rStyle w:val="2b"/>
          <w:rFonts w:eastAsiaTheme="minorHAnsi"/>
          <w:sz w:val="22"/>
          <w:szCs w:val="22"/>
        </w:rPr>
        <w:tab/>
      </w:r>
      <w:r>
        <w:rPr>
          <w:rStyle w:val="20pt"/>
          <w:rFonts w:eastAsiaTheme="minorHAnsi"/>
          <w:i w:val="0"/>
          <w:iCs w:val="0"/>
          <w:sz w:val="22"/>
          <w:szCs w:val="22"/>
        </w:rPr>
        <w:t>(указывается ФИО лица, подписавшего Заявку)</w:t>
      </w:r>
      <w:r>
        <w:rPr>
          <w:rStyle w:val="2b"/>
          <w:rFonts w:eastAsiaTheme="minorHAnsi"/>
          <w:sz w:val="22"/>
          <w:szCs w:val="22"/>
        </w:rPr>
        <w:t xml:space="preserve"> даю согласие на</w:t>
      </w:r>
    </w:p>
    <w:p w14:paraId="739F9DD4" w14:textId="77777777" w:rsidR="00EE348E" w:rsidRDefault="00000000">
      <w:pPr>
        <w:pStyle w:val="43"/>
        <w:shd w:val="clear" w:color="auto" w:fill="auto"/>
        <w:spacing w:before="0" w:after="0" w:line="240" w:lineRule="auto"/>
        <w:ind w:firstLine="709"/>
        <w:jc w:val="both"/>
        <w:rPr>
          <w:sz w:val="22"/>
          <w:szCs w:val="22"/>
        </w:rPr>
      </w:pPr>
      <w:r>
        <w:rPr>
          <w:rStyle w:val="2a"/>
          <w:sz w:val="22"/>
          <w:szCs w:val="22"/>
        </w:rPr>
        <w:t>обработку всех своих персональных данных, указанных в заявке, в соответствии с требованиями законодательства Российской Федерации, в целях проведения закупки.</w:t>
      </w:r>
    </w:p>
    <w:p w14:paraId="4D76D2F0" w14:textId="77777777" w:rsidR="00EE348E" w:rsidRDefault="00000000">
      <w:pPr>
        <w:pStyle w:val="43"/>
        <w:shd w:val="clear" w:color="auto" w:fill="auto"/>
        <w:tabs>
          <w:tab w:val="left" w:leader="underscore" w:pos="3298"/>
        </w:tabs>
        <w:spacing w:before="0" w:after="0" w:line="240" w:lineRule="auto"/>
        <w:ind w:firstLine="709"/>
        <w:jc w:val="both"/>
        <w:rPr>
          <w:sz w:val="22"/>
          <w:szCs w:val="22"/>
        </w:rPr>
      </w:pPr>
      <w:r>
        <w:rPr>
          <w:rStyle w:val="2a"/>
          <w:sz w:val="22"/>
          <w:szCs w:val="22"/>
        </w:rPr>
        <w:lastRenderedPageBreak/>
        <w:t xml:space="preserve">Настоящим </w:t>
      </w:r>
      <w:r>
        <w:rPr>
          <w:rStyle w:val="2a"/>
          <w:sz w:val="22"/>
          <w:szCs w:val="22"/>
        </w:rPr>
        <w:tab/>
      </w:r>
      <w:r>
        <w:rPr>
          <w:rStyle w:val="0pt"/>
          <w:sz w:val="22"/>
          <w:szCs w:val="22"/>
        </w:rPr>
        <w:t>(наименование участника)</w:t>
      </w:r>
      <w:r>
        <w:rPr>
          <w:rStyle w:val="2a"/>
          <w:sz w:val="22"/>
          <w:szCs w:val="22"/>
        </w:rPr>
        <w:t xml:space="preserve"> подтверждает и</w:t>
      </w:r>
    </w:p>
    <w:p w14:paraId="62872404" w14:textId="77777777" w:rsidR="00EE348E" w:rsidRDefault="00000000">
      <w:pPr>
        <w:pStyle w:val="43"/>
        <w:shd w:val="clear" w:color="auto" w:fill="auto"/>
        <w:spacing w:before="0" w:after="0" w:line="240" w:lineRule="auto"/>
        <w:ind w:firstLine="709"/>
        <w:jc w:val="both"/>
        <w:rPr>
          <w:sz w:val="22"/>
          <w:szCs w:val="22"/>
        </w:rPr>
      </w:pPr>
      <w:r>
        <w:rPr>
          <w:rStyle w:val="2a"/>
          <w:sz w:val="22"/>
          <w:szCs w:val="22"/>
        </w:rPr>
        <w:t>гарантирует подлинность всех документов, представленных в составе котировочной заявки,</w:t>
      </w:r>
    </w:p>
    <w:p w14:paraId="757D9DB1" w14:textId="77777777" w:rsidR="00EE348E" w:rsidRDefault="00000000">
      <w:pPr>
        <w:pStyle w:val="43"/>
        <w:shd w:val="clear" w:color="auto" w:fill="auto"/>
        <w:spacing w:before="0" w:after="0" w:line="240" w:lineRule="auto"/>
        <w:ind w:firstLine="709"/>
        <w:jc w:val="both"/>
        <w:rPr>
          <w:sz w:val="22"/>
          <w:szCs w:val="22"/>
        </w:rPr>
      </w:pPr>
      <w:r>
        <w:rPr>
          <w:rStyle w:val="2a"/>
          <w:sz w:val="22"/>
          <w:szCs w:val="22"/>
        </w:rPr>
        <w:t>Нижеподписавшийся удостоверяет, что сделанные заявления и сведения, представленные в настоящей заявке, являются полными, точными и верными.</w:t>
      </w:r>
    </w:p>
    <w:p w14:paraId="6F17933F" w14:textId="77777777" w:rsidR="00EE348E" w:rsidRDefault="00000000">
      <w:pPr>
        <w:ind w:firstLine="709"/>
        <w:jc w:val="both"/>
        <w:rPr>
          <w:rStyle w:val="2a"/>
          <w:rFonts w:eastAsiaTheme="minorHAnsi"/>
          <w:sz w:val="22"/>
          <w:szCs w:val="22"/>
        </w:rPr>
      </w:pPr>
      <w:r>
        <w:rPr>
          <w:rStyle w:val="2a"/>
          <w:rFonts w:eastAsiaTheme="minorHAnsi"/>
          <w:sz w:val="22"/>
          <w:szCs w:val="22"/>
        </w:rPr>
        <w:t xml:space="preserve">В подтверждение этого прилагаем все необходимые документы. </w:t>
      </w:r>
    </w:p>
    <w:p w14:paraId="7678D324" w14:textId="77777777" w:rsidR="00EE348E" w:rsidRDefault="00000000">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 настоящей заявке на участие в запросе котировок прилагаются документы, являющиеся неотъемлемой частью нашей заявки на участие в запросе котировок, согласно описи - на _____стр.</w:t>
      </w:r>
    </w:p>
    <w:p w14:paraId="144904A4" w14:textId="77777777" w:rsidR="00EE348E" w:rsidRDefault="00000000">
      <w:pPr>
        <w:pStyle w:val="43"/>
        <w:shd w:val="clear" w:color="auto" w:fill="auto"/>
        <w:spacing w:before="0" w:after="0" w:line="240" w:lineRule="auto"/>
        <w:ind w:firstLine="709"/>
        <w:jc w:val="both"/>
        <w:rPr>
          <w:sz w:val="22"/>
          <w:szCs w:val="22"/>
        </w:rPr>
      </w:pPr>
      <w:r>
        <w:rPr>
          <w:rStyle w:val="2a"/>
          <w:sz w:val="22"/>
          <w:szCs w:val="22"/>
        </w:rPr>
        <w:t>Представитель, имеющий полномочия подписать заявку на участие от имени</w:t>
      </w:r>
    </w:p>
    <w:p w14:paraId="5043C518" w14:textId="77777777" w:rsidR="00EE348E" w:rsidRDefault="00000000">
      <w:pPr>
        <w:pStyle w:val="43"/>
        <w:shd w:val="clear" w:color="auto" w:fill="auto"/>
        <w:spacing w:before="0" w:after="0" w:line="240" w:lineRule="auto"/>
        <w:ind w:firstLine="709"/>
        <w:jc w:val="both"/>
        <w:rPr>
          <w:rStyle w:val="2a"/>
          <w:sz w:val="22"/>
          <w:szCs w:val="22"/>
        </w:rPr>
      </w:pPr>
      <w:r>
        <w:rPr>
          <w:rStyle w:val="2a"/>
          <w:sz w:val="22"/>
          <w:szCs w:val="22"/>
        </w:rPr>
        <w:t>(полное наименование участника)</w:t>
      </w:r>
    </w:p>
    <w:p w14:paraId="52ED086D" w14:textId="77777777" w:rsidR="00EE348E" w:rsidRDefault="00EE348E">
      <w:pPr>
        <w:pStyle w:val="43"/>
        <w:shd w:val="clear" w:color="auto" w:fill="auto"/>
        <w:spacing w:before="0" w:after="0" w:line="240" w:lineRule="auto"/>
        <w:ind w:firstLine="709"/>
        <w:jc w:val="both"/>
        <w:rPr>
          <w:rStyle w:val="2a"/>
          <w:sz w:val="22"/>
          <w:szCs w:val="22"/>
        </w:rPr>
      </w:pPr>
    </w:p>
    <w:p w14:paraId="6A692E36" w14:textId="77777777" w:rsidR="00EE348E" w:rsidRDefault="00EE348E">
      <w:pPr>
        <w:pStyle w:val="43"/>
        <w:shd w:val="clear" w:color="auto" w:fill="auto"/>
        <w:spacing w:before="0" w:after="0" w:line="240" w:lineRule="auto"/>
        <w:ind w:firstLine="709"/>
        <w:jc w:val="both"/>
        <w:rPr>
          <w:sz w:val="22"/>
          <w:szCs w:val="22"/>
        </w:rPr>
      </w:pPr>
    </w:p>
    <w:p w14:paraId="601ECE0B" w14:textId="77777777" w:rsidR="00EE348E" w:rsidRDefault="00000000">
      <w:pPr>
        <w:pStyle w:val="43"/>
        <w:shd w:val="clear" w:color="auto" w:fill="auto"/>
        <w:tabs>
          <w:tab w:val="left" w:pos="4273"/>
        </w:tabs>
        <w:spacing w:before="0" w:after="0" w:line="240" w:lineRule="auto"/>
        <w:ind w:firstLine="709"/>
        <w:jc w:val="both"/>
        <w:rPr>
          <w:sz w:val="22"/>
          <w:szCs w:val="22"/>
        </w:rPr>
      </w:pPr>
      <w:r>
        <w:rPr>
          <w:rStyle w:val="2a"/>
          <w:sz w:val="22"/>
          <w:szCs w:val="22"/>
        </w:rPr>
        <w:t>Печать (при наличии)</w:t>
      </w:r>
      <w:r>
        <w:rPr>
          <w:rStyle w:val="2a"/>
          <w:sz w:val="22"/>
          <w:szCs w:val="22"/>
        </w:rPr>
        <w:tab/>
        <w:t>(должность, подпись, ФИО)</w:t>
      </w:r>
    </w:p>
    <w:p w14:paraId="18D36293" w14:textId="77777777" w:rsidR="00EE348E" w:rsidRDefault="00000000">
      <w:pPr>
        <w:pStyle w:val="43"/>
        <w:shd w:val="clear" w:color="auto" w:fill="auto"/>
        <w:tabs>
          <w:tab w:val="left" w:pos="2252"/>
        </w:tabs>
        <w:spacing w:before="0" w:after="0" w:line="240" w:lineRule="auto"/>
        <w:ind w:firstLine="709"/>
        <w:jc w:val="both"/>
        <w:rPr>
          <w:sz w:val="22"/>
          <w:szCs w:val="22"/>
        </w:rPr>
      </w:pPr>
      <w:r>
        <w:rPr>
          <w:rStyle w:val="2a"/>
          <w:sz w:val="22"/>
          <w:szCs w:val="22"/>
        </w:rPr>
        <w:t>«   »</w:t>
      </w:r>
      <w:r>
        <w:rPr>
          <w:rStyle w:val="2a"/>
          <w:sz w:val="22"/>
          <w:szCs w:val="22"/>
        </w:rPr>
        <w:tab/>
        <w:t>20__ г.</w:t>
      </w:r>
    </w:p>
    <w:p w14:paraId="00796E6F" w14:textId="77777777" w:rsidR="00EE348E" w:rsidRDefault="00EE348E">
      <w:pPr>
        <w:widowControl w:val="0"/>
        <w:tabs>
          <w:tab w:val="left" w:pos="7260"/>
        </w:tabs>
        <w:ind w:firstLine="709"/>
        <w:jc w:val="right"/>
        <w:rPr>
          <w:rFonts w:ascii="Times New Roman" w:hAnsi="Times New Roman" w:cs="Times New Roman"/>
          <w:b/>
          <w:sz w:val="22"/>
          <w:szCs w:val="22"/>
        </w:rPr>
      </w:pPr>
    </w:p>
    <w:p w14:paraId="4D8E414F" w14:textId="77777777" w:rsidR="00EE348E" w:rsidRDefault="00EE348E">
      <w:pPr>
        <w:widowControl w:val="0"/>
        <w:tabs>
          <w:tab w:val="left" w:pos="7260"/>
        </w:tabs>
        <w:ind w:firstLine="709"/>
        <w:jc w:val="right"/>
        <w:rPr>
          <w:rFonts w:ascii="Times New Roman" w:hAnsi="Times New Roman" w:cs="Times New Roman"/>
          <w:b/>
          <w:sz w:val="22"/>
          <w:szCs w:val="22"/>
        </w:rPr>
      </w:pPr>
    </w:p>
    <w:p w14:paraId="656C5B40" w14:textId="77777777" w:rsidR="00EE348E" w:rsidRDefault="00EE348E">
      <w:pPr>
        <w:widowControl w:val="0"/>
        <w:tabs>
          <w:tab w:val="left" w:pos="7260"/>
        </w:tabs>
        <w:ind w:firstLine="709"/>
        <w:jc w:val="right"/>
        <w:rPr>
          <w:rFonts w:ascii="Times New Roman" w:hAnsi="Times New Roman" w:cs="Times New Roman"/>
          <w:b/>
          <w:sz w:val="22"/>
          <w:szCs w:val="22"/>
        </w:rPr>
      </w:pPr>
    </w:p>
    <w:p w14:paraId="08F58C9B" w14:textId="77777777" w:rsidR="00EE348E" w:rsidRDefault="00EE348E">
      <w:pPr>
        <w:widowControl w:val="0"/>
        <w:tabs>
          <w:tab w:val="left" w:pos="7260"/>
        </w:tabs>
        <w:ind w:firstLine="709"/>
        <w:jc w:val="right"/>
        <w:rPr>
          <w:rFonts w:ascii="Times New Roman" w:hAnsi="Times New Roman" w:cs="Times New Roman"/>
          <w:b/>
          <w:sz w:val="22"/>
          <w:szCs w:val="22"/>
        </w:rPr>
      </w:pPr>
    </w:p>
    <w:p w14:paraId="4F1FCE6E" w14:textId="77777777" w:rsidR="00EE348E" w:rsidRDefault="00EE348E">
      <w:pPr>
        <w:widowControl w:val="0"/>
        <w:tabs>
          <w:tab w:val="left" w:pos="7260"/>
        </w:tabs>
        <w:ind w:firstLine="709"/>
        <w:jc w:val="right"/>
        <w:rPr>
          <w:rFonts w:ascii="Times New Roman" w:hAnsi="Times New Roman" w:cs="Times New Roman"/>
          <w:b/>
          <w:sz w:val="22"/>
          <w:szCs w:val="22"/>
        </w:rPr>
      </w:pPr>
    </w:p>
    <w:p w14:paraId="123F2DAD" w14:textId="77777777" w:rsidR="00EE348E" w:rsidRDefault="00EE348E">
      <w:pPr>
        <w:widowControl w:val="0"/>
        <w:tabs>
          <w:tab w:val="left" w:pos="7260"/>
        </w:tabs>
        <w:ind w:firstLine="709"/>
        <w:jc w:val="right"/>
        <w:rPr>
          <w:rFonts w:ascii="Times New Roman" w:hAnsi="Times New Roman" w:cs="Times New Roman"/>
          <w:b/>
          <w:sz w:val="22"/>
          <w:szCs w:val="22"/>
        </w:rPr>
      </w:pPr>
    </w:p>
    <w:p w14:paraId="1CC805EA" w14:textId="77777777" w:rsidR="00EE348E" w:rsidRDefault="00EE348E">
      <w:pPr>
        <w:widowControl w:val="0"/>
        <w:tabs>
          <w:tab w:val="left" w:pos="7260"/>
        </w:tabs>
        <w:ind w:firstLine="709"/>
        <w:jc w:val="right"/>
        <w:rPr>
          <w:rFonts w:ascii="Times New Roman" w:hAnsi="Times New Roman" w:cs="Times New Roman"/>
          <w:b/>
          <w:sz w:val="22"/>
          <w:szCs w:val="22"/>
        </w:rPr>
      </w:pPr>
    </w:p>
    <w:p w14:paraId="4097A119" w14:textId="77777777" w:rsidR="00EE348E" w:rsidRDefault="00EE348E">
      <w:pPr>
        <w:widowControl w:val="0"/>
        <w:tabs>
          <w:tab w:val="left" w:pos="7260"/>
        </w:tabs>
        <w:ind w:left="360"/>
        <w:jc w:val="right"/>
        <w:rPr>
          <w:rFonts w:ascii="Times New Roman" w:hAnsi="Times New Roman" w:cs="Times New Roman"/>
          <w:b/>
          <w:sz w:val="22"/>
          <w:szCs w:val="22"/>
        </w:rPr>
      </w:pPr>
    </w:p>
    <w:p w14:paraId="140C13AD" w14:textId="77777777" w:rsidR="00EE348E" w:rsidRDefault="00EE348E">
      <w:pPr>
        <w:widowControl w:val="0"/>
        <w:tabs>
          <w:tab w:val="left" w:pos="7260"/>
        </w:tabs>
        <w:ind w:left="360"/>
        <w:jc w:val="right"/>
        <w:rPr>
          <w:rFonts w:ascii="Times New Roman" w:hAnsi="Times New Roman" w:cs="Times New Roman"/>
          <w:b/>
          <w:sz w:val="22"/>
          <w:szCs w:val="22"/>
        </w:rPr>
      </w:pPr>
    </w:p>
    <w:p w14:paraId="2E5B944A" w14:textId="77777777" w:rsidR="00EE348E" w:rsidRDefault="00EE348E">
      <w:pPr>
        <w:widowControl w:val="0"/>
        <w:tabs>
          <w:tab w:val="left" w:pos="7260"/>
        </w:tabs>
        <w:ind w:left="360"/>
        <w:jc w:val="right"/>
        <w:rPr>
          <w:rFonts w:ascii="Times New Roman" w:hAnsi="Times New Roman" w:cs="Times New Roman"/>
          <w:b/>
          <w:sz w:val="22"/>
          <w:szCs w:val="22"/>
        </w:rPr>
      </w:pPr>
    </w:p>
    <w:p w14:paraId="0A549674" w14:textId="77777777" w:rsidR="00EE348E" w:rsidRDefault="00EE348E">
      <w:pPr>
        <w:widowControl w:val="0"/>
        <w:tabs>
          <w:tab w:val="left" w:pos="7260"/>
        </w:tabs>
        <w:ind w:left="360"/>
        <w:jc w:val="right"/>
        <w:rPr>
          <w:rFonts w:ascii="Times New Roman" w:hAnsi="Times New Roman" w:cs="Times New Roman"/>
          <w:b/>
          <w:sz w:val="22"/>
          <w:szCs w:val="22"/>
        </w:rPr>
      </w:pPr>
    </w:p>
    <w:p w14:paraId="6A1CA320" w14:textId="77777777" w:rsidR="00EE348E" w:rsidRDefault="00EE348E">
      <w:pPr>
        <w:widowControl w:val="0"/>
        <w:tabs>
          <w:tab w:val="left" w:pos="7260"/>
        </w:tabs>
        <w:ind w:left="360"/>
        <w:jc w:val="right"/>
        <w:rPr>
          <w:rFonts w:ascii="Times New Roman" w:hAnsi="Times New Roman" w:cs="Times New Roman"/>
          <w:b/>
          <w:sz w:val="22"/>
          <w:szCs w:val="22"/>
        </w:rPr>
      </w:pPr>
    </w:p>
    <w:p w14:paraId="67AAEB4C" w14:textId="77777777" w:rsidR="00EE348E" w:rsidRDefault="00EE348E">
      <w:pPr>
        <w:widowControl w:val="0"/>
        <w:tabs>
          <w:tab w:val="left" w:pos="7260"/>
        </w:tabs>
        <w:ind w:left="360"/>
        <w:jc w:val="right"/>
        <w:rPr>
          <w:rFonts w:ascii="Times New Roman" w:hAnsi="Times New Roman" w:cs="Times New Roman"/>
          <w:b/>
          <w:sz w:val="22"/>
          <w:szCs w:val="22"/>
        </w:rPr>
      </w:pPr>
    </w:p>
    <w:p w14:paraId="2311B94C" w14:textId="77777777" w:rsidR="00EE348E" w:rsidRDefault="00EE348E">
      <w:pPr>
        <w:widowControl w:val="0"/>
        <w:tabs>
          <w:tab w:val="left" w:pos="7260"/>
        </w:tabs>
        <w:ind w:left="360"/>
        <w:jc w:val="right"/>
        <w:rPr>
          <w:rFonts w:ascii="Times New Roman" w:hAnsi="Times New Roman" w:cs="Times New Roman"/>
          <w:b/>
          <w:sz w:val="22"/>
          <w:szCs w:val="22"/>
        </w:rPr>
      </w:pPr>
    </w:p>
    <w:p w14:paraId="79FE67A8" w14:textId="77777777" w:rsidR="00EE348E" w:rsidRDefault="00EE348E">
      <w:pPr>
        <w:widowControl w:val="0"/>
        <w:tabs>
          <w:tab w:val="left" w:pos="7260"/>
        </w:tabs>
        <w:ind w:left="360"/>
        <w:jc w:val="right"/>
        <w:rPr>
          <w:rFonts w:ascii="Times New Roman" w:hAnsi="Times New Roman" w:cs="Times New Roman"/>
          <w:b/>
          <w:sz w:val="22"/>
          <w:szCs w:val="22"/>
        </w:rPr>
        <w:sectPr w:rsidR="00EE348E">
          <w:pgSz w:w="11906" w:h="16838"/>
          <w:pgMar w:top="680" w:right="680" w:bottom="567" w:left="1134" w:header="709" w:footer="598" w:gutter="0"/>
          <w:cols w:space="708"/>
          <w:docGrid w:linePitch="360"/>
        </w:sectPr>
      </w:pPr>
    </w:p>
    <w:p w14:paraId="2FDB8A13" w14:textId="77777777" w:rsidR="00EE348E" w:rsidRDefault="00000000">
      <w:pPr>
        <w:widowControl w:val="0"/>
        <w:tabs>
          <w:tab w:val="left" w:pos="7260"/>
        </w:tabs>
        <w:ind w:left="360"/>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2 к извещению о запросе котировок</w:t>
      </w:r>
    </w:p>
    <w:p w14:paraId="144CC010" w14:textId="77777777" w:rsidR="00EE348E" w:rsidRDefault="00000000">
      <w:pPr>
        <w:widowControl w:val="0"/>
        <w:tabs>
          <w:tab w:val="left" w:pos="7260"/>
        </w:tabs>
        <w:ind w:left="360"/>
        <w:jc w:val="right"/>
        <w:rPr>
          <w:rFonts w:ascii="Times New Roman" w:hAnsi="Times New Roman" w:cs="Times New Roman"/>
          <w:b/>
          <w:i/>
          <w:iCs/>
          <w:color w:val="FF0000"/>
          <w:sz w:val="22"/>
          <w:szCs w:val="22"/>
        </w:rPr>
      </w:pPr>
      <w:r>
        <w:rPr>
          <w:rFonts w:ascii="Times New Roman" w:hAnsi="Times New Roman" w:cs="Times New Roman"/>
          <w:b/>
          <w:i/>
          <w:iCs/>
          <w:color w:val="FF0000"/>
          <w:sz w:val="22"/>
          <w:szCs w:val="22"/>
        </w:rPr>
        <w:t xml:space="preserve">!!! Необходимо дополнительно предоставить в </w:t>
      </w:r>
      <w:r>
        <w:rPr>
          <w:rFonts w:ascii="Times New Roman" w:hAnsi="Times New Roman" w:cs="Times New Roman"/>
          <w:b/>
          <w:i/>
          <w:iCs/>
          <w:color w:val="FF0000"/>
          <w:sz w:val="22"/>
          <w:szCs w:val="22"/>
          <w:lang w:val="en-US"/>
        </w:rPr>
        <w:t>MS</w:t>
      </w:r>
      <w:r>
        <w:rPr>
          <w:rFonts w:ascii="Times New Roman" w:hAnsi="Times New Roman" w:cs="Times New Roman"/>
          <w:b/>
          <w:i/>
          <w:iCs/>
          <w:color w:val="FF0000"/>
          <w:sz w:val="22"/>
          <w:szCs w:val="22"/>
        </w:rPr>
        <w:t xml:space="preserve"> </w:t>
      </w:r>
      <w:r>
        <w:rPr>
          <w:rFonts w:ascii="Times New Roman" w:hAnsi="Times New Roman" w:cs="Times New Roman"/>
          <w:b/>
          <w:i/>
          <w:iCs/>
          <w:color w:val="FF0000"/>
          <w:sz w:val="22"/>
          <w:szCs w:val="22"/>
          <w:lang w:val="en-US"/>
        </w:rPr>
        <w:t>Excel</w:t>
      </w:r>
      <w:r>
        <w:rPr>
          <w:rFonts w:ascii="Times New Roman" w:hAnsi="Times New Roman" w:cs="Times New Roman"/>
          <w:b/>
          <w:i/>
          <w:iCs/>
          <w:color w:val="FF0000"/>
          <w:sz w:val="22"/>
          <w:szCs w:val="22"/>
        </w:rPr>
        <w:t xml:space="preserve"> – формате!!!</w:t>
      </w:r>
    </w:p>
    <w:p w14:paraId="5F70F263" w14:textId="77777777" w:rsidR="00EE348E" w:rsidRDefault="00000000">
      <w:pPr>
        <w:pStyle w:val="34"/>
        <w:spacing w:after="0"/>
        <w:ind w:firstLine="709"/>
        <w:jc w:val="both"/>
        <w:rPr>
          <w:b/>
          <w:sz w:val="22"/>
          <w:szCs w:val="22"/>
        </w:rPr>
      </w:pPr>
      <w:r>
        <w:rPr>
          <w:b/>
          <w:sz w:val="22"/>
          <w:szCs w:val="22"/>
        </w:rPr>
        <w:t xml:space="preserve">Ценовое предложение по запросу котировок в электронной форме </w:t>
      </w:r>
      <w:r>
        <w:rPr>
          <w:sz w:val="22"/>
          <w:szCs w:val="22"/>
        </w:rPr>
        <w:t>№______лот №_____</w:t>
      </w:r>
    </w:p>
    <w:p w14:paraId="0B0FB23C" w14:textId="49FABB49" w:rsidR="00EE348E" w:rsidRDefault="00000000">
      <w:pPr>
        <w:ind w:firstLine="709"/>
        <w:jc w:val="both"/>
        <w:rPr>
          <w:rFonts w:ascii="Times New Roman" w:hAnsi="Times New Roman" w:cs="Times New Roman"/>
          <w:bCs/>
          <w:iCs/>
          <w:sz w:val="22"/>
          <w:szCs w:val="22"/>
          <w:u w:val="single"/>
        </w:rPr>
      </w:pPr>
      <w:r>
        <w:rPr>
          <w:rFonts w:ascii="Times New Roman" w:hAnsi="Times New Roman" w:cs="Times New Roman"/>
          <w:bCs/>
          <w:iCs/>
          <w:sz w:val="22"/>
          <w:szCs w:val="22"/>
        </w:rPr>
        <w:t xml:space="preserve">на право заключения с АО «Содружество» договора на поставку </w:t>
      </w:r>
      <w:r w:rsidR="00F46F01">
        <w:rPr>
          <w:rFonts w:ascii="Times New Roman" w:hAnsi="Times New Roman" w:cs="Times New Roman"/>
          <w:bCs/>
          <w:iCs/>
          <w:sz w:val="22"/>
          <w:szCs w:val="22"/>
          <w:u w:val="single"/>
        </w:rPr>
        <w:t>форменной одежды</w:t>
      </w:r>
    </w:p>
    <w:p w14:paraId="74355B58"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b/>
          <w:i/>
          <w:sz w:val="22"/>
          <w:szCs w:val="22"/>
        </w:rPr>
        <w:t>______________________________________________________________________________________________________________</w:t>
      </w:r>
    </w:p>
    <w:p w14:paraId="3DFE3DF9" w14:textId="77777777" w:rsidR="00EE348E" w:rsidRDefault="00000000">
      <w:pPr>
        <w:ind w:left="2832" w:firstLine="708"/>
        <w:rPr>
          <w:rFonts w:ascii="Times New Roman" w:hAnsi="Times New Roman" w:cs="Times New Roman"/>
          <w:bCs/>
          <w:sz w:val="22"/>
          <w:szCs w:val="22"/>
        </w:rPr>
      </w:pPr>
      <w:r>
        <w:rPr>
          <w:rFonts w:ascii="Times New Roman" w:hAnsi="Times New Roman" w:cs="Times New Roman"/>
          <w:bCs/>
          <w:sz w:val="22"/>
          <w:szCs w:val="22"/>
        </w:rPr>
        <w:t xml:space="preserve">                             (Полное наименование п</w:t>
      </w:r>
      <w:r>
        <w:rPr>
          <w:rFonts w:ascii="Times New Roman" w:hAnsi="Times New Roman" w:cs="Times New Roman"/>
          <w:sz w:val="22"/>
          <w:szCs w:val="22"/>
        </w:rPr>
        <w:t>ретендента</w:t>
      </w:r>
      <w:r>
        <w:rPr>
          <w:rFonts w:ascii="Times New Roman" w:hAnsi="Times New Roman" w:cs="Times New Roman"/>
          <w:bCs/>
          <w:sz w:val="22"/>
          <w:szCs w:val="22"/>
        </w:rPr>
        <w:t>)</w:t>
      </w:r>
    </w:p>
    <w:p w14:paraId="5D9C4ECD" w14:textId="77777777" w:rsidR="00EE348E" w:rsidRDefault="00000000">
      <w:pPr>
        <w:ind w:left="2832" w:firstLine="708"/>
        <w:rPr>
          <w:rFonts w:ascii="Times New Roman" w:hAnsi="Times New Roman" w:cs="Times New Roman"/>
          <w:bCs/>
          <w:sz w:val="22"/>
          <w:szCs w:val="22"/>
        </w:rPr>
      </w:pPr>
      <w:r>
        <w:rPr>
          <w:rFonts w:ascii="Times New Roman" w:hAnsi="Times New Roman" w:cs="Times New Roman"/>
          <w:b/>
          <w:sz w:val="22"/>
          <w:szCs w:val="22"/>
        </w:rPr>
        <w:t>ОПИСАНИЕ ПОСТАВЛЯЕМЫХ ТОВАРОВ</w:t>
      </w:r>
    </w:p>
    <w:tbl>
      <w:tblPr>
        <w:tblStyle w:val="afc"/>
        <w:tblW w:w="15026" w:type="dxa"/>
        <w:tblInd w:w="-5" w:type="dxa"/>
        <w:tblLayout w:type="fixed"/>
        <w:tblLook w:val="04A0" w:firstRow="1" w:lastRow="0" w:firstColumn="1" w:lastColumn="0" w:noHBand="0" w:noVBand="1"/>
      </w:tblPr>
      <w:tblGrid>
        <w:gridCol w:w="426"/>
        <w:gridCol w:w="1559"/>
        <w:gridCol w:w="2268"/>
        <w:gridCol w:w="850"/>
        <w:gridCol w:w="993"/>
        <w:gridCol w:w="1417"/>
        <w:gridCol w:w="1418"/>
        <w:gridCol w:w="2409"/>
        <w:gridCol w:w="1701"/>
        <w:gridCol w:w="1985"/>
      </w:tblGrid>
      <w:tr w:rsidR="00EE348E" w14:paraId="393D1C31" w14:textId="77777777">
        <w:trPr>
          <w:trHeight w:val="200"/>
        </w:trPr>
        <w:tc>
          <w:tcPr>
            <w:tcW w:w="426" w:type="dxa"/>
            <w:vAlign w:val="center"/>
          </w:tcPr>
          <w:p w14:paraId="5087E40A" w14:textId="77777777" w:rsidR="00EE348E" w:rsidRDefault="00000000">
            <w:pPr>
              <w:jc w:val="center"/>
              <w:rPr>
                <w:rFonts w:ascii="Times New Roman" w:hAnsi="Times New Roman" w:cs="Times New Roman"/>
                <w:sz w:val="22"/>
                <w:szCs w:val="22"/>
                <w:lang w:eastAsia="ru-RU"/>
              </w:rPr>
            </w:pPr>
            <w:r>
              <w:rPr>
                <w:rFonts w:ascii="Times New Roman" w:hAnsi="Times New Roman" w:cs="Times New Roman"/>
                <w:b/>
                <w:sz w:val="22"/>
                <w:szCs w:val="22"/>
                <w:lang w:eastAsia="ru-RU"/>
              </w:rPr>
              <w:t>№ п/п</w:t>
            </w:r>
          </w:p>
        </w:tc>
        <w:tc>
          <w:tcPr>
            <w:tcW w:w="1559" w:type="dxa"/>
            <w:tcBorders>
              <w:top w:val="single" w:sz="4" w:space="0" w:color="auto"/>
              <w:bottom w:val="single" w:sz="4" w:space="0" w:color="auto"/>
            </w:tcBorders>
            <w:vAlign w:val="center"/>
          </w:tcPr>
          <w:p w14:paraId="08443E1C" w14:textId="77777777" w:rsidR="00EE348E" w:rsidRDefault="00000000">
            <w:pPr>
              <w:jc w:val="center"/>
              <w:rPr>
                <w:rFonts w:ascii="Times New Roman" w:hAnsi="Times New Roman" w:cs="Times New Roman"/>
                <w:sz w:val="22"/>
                <w:szCs w:val="22"/>
                <w:lang w:eastAsia="ru-RU"/>
              </w:rPr>
            </w:pPr>
            <w:proofErr w:type="spellStart"/>
            <w:r>
              <w:rPr>
                <w:rFonts w:ascii="Times New Roman" w:hAnsi="Times New Roman" w:cs="Times New Roman"/>
                <w:b/>
                <w:sz w:val="22"/>
                <w:szCs w:val="22"/>
                <w:lang w:eastAsia="ru-RU"/>
              </w:rPr>
              <w:t>Наименование</w:t>
            </w:r>
            <w:proofErr w:type="spellEnd"/>
            <w:r>
              <w:rPr>
                <w:rFonts w:ascii="Times New Roman" w:hAnsi="Times New Roman" w:cs="Times New Roman"/>
                <w:b/>
                <w:sz w:val="22"/>
                <w:szCs w:val="22"/>
                <w:lang w:eastAsia="ru-RU"/>
              </w:rPr>
              <w:t xml:space="preserve"> </w:t>
            </w:r>
            <w:proofErr w:type="spellStart"/>
            <w:r>
              <w:rPr>
                <w:rFonts w:ascii="Times New Roman" w:hAnsi="Times New Roman" w:cs="Times New Roman"/>
                <w:b/>
                <w:sz w:val="22"/>
                <w:szCs w:val="22"/>
                <w:lang w:eastAsia="ru-RU"/>
              </w:rPr>
              <w:t>товара</w:t>
            </w:r>
            <w:proofErr w:type="spellEnd"/>
          </w:p>
        </w:tc>
        <w:tc>
          <w:tcPr>
            <w:tcW w:w="2268" w:type="dxa"/>
            <w:tcBorders>
              <w:top w:val="single" w:sz="4" w:space="0" w:color="auto"/>
              <w:bottom w:val="single" w:sz="4" w:space="0" w:color="auto"/>
            </w:tcBorders>
            <w:vAlign w:val="center"/>
          </w:tcPr>
          <w:p w14:paraId="3D0F6FEB" w14:textId="77777777" w:rsidR="00EE348E" w:rsidRDefault="00000000">
            <w:pPr>
              <w:jc w:val="center"/>
              <w:rPr>
                <w:rFonts w:ascii="Times New Roman" w:hAnsi="Times New Roman" w:cs="Times New Roman"/>
                <w:sz w:val="22"/>
                <w:szCs w:val="22"/>
                <w:lang w:val="ru-RU" w:eastAsia="ru-RU"/>
              </w:rPr>
            </w:pPr>
            <w:r>
              <w:rPr>
                <w:rFonts w:ascii="Times New Roman" w:hAnsi="Times New Roman" w:cs="Times New Roman"/>
                <w:b/>
                <w:sz w:val="22"/>
                <w:szCs w:val="22"/>
                <w:lang w:val="ru-RU"/>
              </w:rPr>
              <w:t>Функциональные, технические и качественные характеристики</w:t>
            </w:r>
          </w:p>
        </w:tc>
        <w:tc>
          <w:tcPr>
            <w:tcW w:w="850" w:type="dxa"/>
            <w:tcBorders>
              <w:top w:val="single" w:sz="4" w:space="0" w:color="auto"/>
              <w:bottom w:val="single" w:sz="4" w:space="0" w:color="auto"/>
            </w:tcBorders>
            <w:vAlign w:val="center"/>
          </w:tcPr>
          <w:p w14:paraId="1445699C" w14:textId="77777777" w:rsidR="00EE348E" w:rsidRDefault="00000000">
            <w:pPr>
              <w:jc w:val="center"/>
              <w:rPr>
                <w:rFonts w:ascii="Times New Roman" w:hAnsi="Times New Roman" w:cs="Times New Roman"/>
                <w:sz w:val="22"/>
                <w:szCs w:val="22"/>
                <w:lang w:val="ru-RU" w:eastAsia="ru-RU"/>
              </w:rPr>
            </w:pPr>
            <w:proofErr w:type="spellStart"/>
            <w:r>
              <w:rPr>
                <w:rFonts w:ascii="Times New Roman" w:hAnsi="Times New Roman" w:cs="Times New Roman"/>
                <w:b/>
                <w:sz w:val="22"/>
                <w:szCs w:val="22"/>
                <w:lang w:eastAsia="ru-RU"/>
              </w:rPr>
              <w:t>Ед</w:t>
            </w:r>
            <w:proofErr w:type="spellEnd"/>
            <w:r>
              <w:rPr>
                <w:rFonts w:ascii="Times New Roman" w:hAnsi="Times New Roman" w:cs="Times New Roman"/>
                <w:b/>
                <w:sz w:val="22"/>
                <w:szCs w:val="22"/>
                <w:lang w:eastAsia="ru-RU"/>
              </w:rPr>
              <w:t xml:space="preserve">. </w:t>
            </w:r>
            <w:proofErr w:type="spellStart"/>
            <w:r>
              <w:rPr>
                <w:rFonts w:ascii="Times New Roman" w:hAnsi="Times New Roman" w:cs="Times New Roman"/>
                <w:b/>
                <w:sz w:val="22"/>
                <w:szCs w:val="22"/>
                <w:lang w:eastAsia="ru-RU"/>
              </w:rPr>
              <w:t>изм</w:t>
            </w:r>
            <w:proofErr w:type="spellEnd"/>
          </w:p>
        </w:tc>
        <w:tc>
          <w:tcPr>
            <w:tcW w:w="993" w:type="dxa"/>
            <w:tcBorders>
              <w:top w:val="single" w:sz="4" w:space="0" w:color="auto"/>
              <w:bottom w:val="single" w:sz="4" w:space="0" w:color="auto"/>
            </w:tcBorders>
            <w:vAlign w:val="center"/>
          </w:tcPr>
          <w:p w14:paraId="45F133FA" w14:textId="77777777" w:rsidR="00EE348E" w:rsidRDefault="00000000">
            <w:pPr>
              <w:jc w:val="center"/>
              <w:rPr>
                <w:rFonts w:ascii="Times New Roman" w:hAnsi="Times New Roman" w:cs="Times New Roman"/>
                <w:sz w:val="22"/>
                <w:szCs w:val="22"/>
                <w:lang w:val="ru-RU" w:eastAsia="ru-RU"/>
              </w:rPr>
            </w:pPr>
            <w:proofErr w:type="spellStart"/>
            <w:r>
              <w:rPr>
                <w:rFonts w:ascii="Times New Roman" w:hAnsi="Times New Roman" w:cs="Times New Roman"/>
                <w:b/>
                <w:sz w:val="22"/>
                <w:szCs w:val="22"/>
                <w:lang w:eastAsia="ru-RU"/>
              </w:rPr>
              <w:t>Кол-во</w:t>
            </w:r>
            <w:proofErr w:type="spellEnd"/>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5163E166" w14:textId="77777777" w:rsidR="00EE348E" w:rsidRDefault="00000000">
            <w:pPr>
              <w:jc w:val="center"/>
              <w:rPr>
                <w:rFonts w:ascii="Times New Roman" w:hAnsi="Times New Roman" w:cs="Times New Roman"/>
                <w:sz w:val="22"/>
                <w:szCs w:val="22"/>
                <w:lang w:val="ru-RU" w:eastAsia="ru-RU"/>
              </w:rPr>
            </w:pPr>
            <w:r>
              <w:rPr>
                <w:rFonts w:ascii="Times New Roman" w:hAnsi="Times New Roman" w:cs="Times New Roman"/>
                <w:b/>
                <w:sz w:val="22"/>
                <w:szCs w:val="22"/>
                <w:lang w:val="ru-RU" w:eastAsia="ru-RU"/>
              </w:rPr>
              <w:t>Наименование страны происхождения товара</w:t>
            </w:r>
            <w:r>
              <w:rPr>
                <w:rStyle w:val="afffb"/>
                <w:rFonts w:ascii="Times New Roman" w:hAnsi="Times New Roman" w:cs="Times New Roman"/>
                <w:b/>
                <w:sz w:val="22"/>
                <w:szCs w:val="22"/>
              </w:rPr>
              <w:footnoteReference w:id="4"/>
            </w:r>
          </w:p>
        </w:tc>
        <w:tc>
          <w:tcPr>
            <w:tcW w:w="1418" w:type="dxa"/>
            <w:tcBorders>
              <w:top w:val="single" w:sz="4" w:space="0" w:color="auto"/>
              <w:bottom w:val="single" w:sz="4" w:space="0" w:color="auto"/>
            </w:tcBorders>
            <w:vAlign w:val="center"/>
          </w:tcPr>
          <w:p w14:paraId="7FCAEF40" w14:textId="77777777" w:rsidR="00EE348E" w:rsidRDefault="00000000">
            <w:pPr>
              <w:jc w:val="center"/>
              <w:rPr>
                <w:rFonts w:ascii="Times New Roman" w:hAnsi="Times New Roman" w:cs="Times New Roman"/>
                <w:sz w:val="22"/>
                <w:szCs w:val="22"/>
                <w:lang w:val="ru-RU" w:eastAsia="ru-RU"/>
              </w:rPr>
            </w:pPr>
            <w:r>
              <w:rPr>
                <w:rFonts w:ascii="Times New Roman" w:hAnsi="Times New Roman" w:cs="Times New Roman"/>
                <w:b/>
                <w:sz w:val="22"/>
                <w:szCs w:val="22"/>
                <w:lang w:val="ru-RU" w:eastAsia="ru-RU"/>
              </w:rPr>
              <w:t>Указание на товарный знак (при наличии)</w:t>
            </w:r>
            <w:r>
              <w:rPr>
                <w:rStyle w:val="afffb"/>
                <w:rFonts w:ascii="Times New Roman" w:hAnsi="Times New Roman" w:cs="Times New Roman"/>
                <w:b/>
                <w:sz w:val="22"/>
                <w:szCs w:val="22"/>
              </w:rPr>
              <w:footnoteReference w:id="5"/>
            </w:r>
          </w:p>
        </w:tc>
        <w:tc>
          <w:tcPr>
            <w:tcW w:w="2409" w:type="dxa"/>
            <w:tcBorders>
              <w:top w:val="single" w:sz="4" w:space="0" w:color="auto"/>
              <w:bottom w:val="single" w:sz="4" w:space="0" w:color="auto"/>
            </w:tcBorders>
            <w:vAlign w:val="center"/>
          </w:tcPr>
          <w:p w14:paraId="27496B5A" w14:textId="77777777" w:rsidR="00EE348E" w:rsidRDefault="00000000">
            <w:pPr>
              <w:jc w:val="center"/>
              <w:rPr>
                <w:rFonts w:ascii="Times New Roman" w:hAnsi="Times New Roman" w:cs="Times New Roman"/>
                <w:sz w:val="22"/>
                <w:szCs w:val="22"/>
                <w:lang w:val="ru-RU" w:eastAsia="ru-RU"/>
              </w:rPr>
            </w:pPr>
            <w:r>
              <w:rPr>
                <w:rFonts w:ascii="Times New Roman" w:hAnsi="Times New Roman" w:cs="Times New Roman"/>
                <w:b/>
                <w:sz w:val="22"/>
                <w:szCs w:val="22"/>
                <w:lang w:val="ru-RU" w:eastAsia="ru-RU"/>
              </w:rPr>
              <w:t>Цена за единицу, без учета НДС, руб.</w:t>
            </w: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46A83456" w14:textId="77777777" w:rsidR="00EE348E" w:rsidRDefault="00000000">
            <w:pPr>
              <w:jc w:val="center"/>
              <w:rPr>
                <w:rFonts w:ascii="Times New Roman" w:hAnsi="Times New Roman" w:cs="Times New Roman"/>
                <w:sz w:val="22"/>
                <w:szCs w:val="22"/>
                <w:lang w:val="ru-RU" w:eastAsia="ru-RU"/>
              </w:rPr>
            </w:pPr>
            <w:r>
              <w:rPr>
                <w:rFonts w:ascii="Times New Roman" w:hAnsi="Times New Roman" w:cs="Times New Roman"/>
                <w:b/>
                <w:sz w:val="22"/>
                <w:szCs w:val="22"/>
                <w:lang w:val="ru-RU" w:eastAsia="ru-RU"/>
              </w:rPr>
              <w:t>Цена за единицу, вкл. НДС</w:t>
            </w:r>
            <w:r>
              <w:rPr>
                <w:rFonts w:ascii="Times New Roman" w:hAnsi="Times New Roman" w:cs="Times New Roman"/>
                <w:b/>
                <w:color w:val="BFBFBF" w:themeColor="background1" w:themeShade="BF"/>
                <w:sz w:val="22"/>
                <w:szCs w:val="22"/>
                <w:lang w:val="ru-RU" w:eastAsia="ru-RU"/>
              </w:rPr>
              <w:t>/ НДС не облагается</w:t>
            </w:r>
            <w:r>
              <w:rPr>
                <w:rStyle w:val="afffb"/>
                <w:rFonts w:ascii="Times New Roman" w:hAnsi="Times New Roman" w:cs="Times New Roman"/>
                <w:b/>
                <w:sz w:val="22"/>
                <w:szCs w:val="22"/>
              </w:rPr>
              <w:footnoteReference w:id="6"/>
            </w:r>
            <w:r>
              <w:rPr>
                <w:rFonts w:ascii="Times New Roman" w:hAnsi="Times New Roman" w:cs="Times New Roman"/>
                <w:b/>
                <w:sz w:val="22"/>
                <w:szCs w:val="22"/>
                <w:lang w:val="ru-RU" w:eastAsia="ru-RU"/>
              </w:rPr>
              <w:t>, руб.</w:t>
            </w:r>
          </w:p>
        </w:tc>
        <w:tc>
          <w:tcPr>
            <w:tcW w:w="1985" w:type="dxa"/>
            <w:tcBorders>
              <w:top w:val="single" w:sz="4" w:space="0" w:color="auto"/>
              <w:bottom w:val="single" w:sz="4" w:space="0" w:color="auto"/>
            </w:tcBorders>
            <w:vAlign w:val="center"/>
          </w:tcPr>
          <w:p w14:paraId="3DEC9C83" w14:textId="77777777" w:rsidR="00EE348E" w:rsidRDefault="00000000">
            <w:pPr>
              <w:jc w:val="center"/>
              <w:rPr>
                <w:rFonts w:ascii="Times New Roman" w:hAnsi="Times New Roman" w:cs="Times New Roman"/>
                <w:sz w:val="22"/>
                <w:szCs w:val="22"/>
                <w:lang w:val="ru-RU" w:eastAsia="ru-RU"/>
              </w:rPr>
            </w:pPr>
            <w:r>
              <w:rPr>
                <w:rFonts w:ascii="Times New Roman" w:hAnsi="Times New Roman" w:cs="Times New Roman"/>
                <w:b/>
                <w:sz w:val="22"/>
                <w:szCs w:val="22"/>
                <w:lang w:val="ru-RU" w:eastAsia="ru-RU"/>
              </w:rPr>
              <w:t xml:space="preserve">Стоимость, вкл. НДС/ </w:t>
            </w:r>
            <w:r>
              <w:rPr>
                <w:rFonts w:ascii="Times New Roman" w:hAnsi="Times New Roman" w:cs="Times New Roman"/>
                <w:b/>
                <w:color w:val="BFBFBF" w:themeColor="background1" w:themeShade="BF"/>
                <w:sz w:val="22"/>
                <w:szCs w:val="22"/>
                <w:lang w:val="ru-RU" w:eastAsia="ru-RU"/>
              </w:rPr>
              <w:t>НДС не облагается</w:t>
            </w:r>
            <w:r>
              <w:rPr>
                <w:rFonts w:ascii="Times New Roman" w:hAnsi="Times New Roman" w:cs="Times New Roman"/>
                <w:b/>
                <w:sz w:val="22"/>
                <w:szCs w:val="22"/>
                <w:lang w:val="ru-RU" w:eastAsia="ru-RU"/>
              </w:rPr>
              <w:t>, руб.</w:t>
            </w:r>
          </w:p>
        </w:tc>
      </w:tr>
      <w:tr w:rsidR="00EE348E" w14:paraId="5F2BA031" w14:textId="77777777">
        <w:trPr>
          <w:trHeight w:val="200"/>
        </w:trPr>
        <w:tc>
          <w:tcPr>
            <w:tcW w:w="426" w:type="dxa"/>
            <w:vAlign w:val="center"/>
          </w:tcPr>
          <w:p w14:paraId="786F4C07" w14:textId="77777777" w:rsidR="00EE348E" w:rsidRDefault="00000000">
            <w:pPr>
              <w:jc w:val="center"/>
              <w:rPr>
                <w:rFonts w:ascii="Times New Roman" w:hAnsi="Times New Roman" w:cs="Times New Roman"/>
                <w:sz w:val="22"/>
                <w:szCs w:val="22"/>
                <w:lang w:eastAsia="ru-RU"/>
              </w:rPr>
            </w:pPr>
            <w:r>
              <w:rPr>
                <w:rFonts w:ascii="Times New Roman" w:hAnsi="Times New Roman" w:cs="Times New Roman"/>
                <w:sz w:val="22"/>
                <w:szCs w:val="22"/>
                <w:lang w:eastAsia="ru-RU"/>
              </w:rPr>
              <w:t>1</w:t>
            </w:r>
          </w:p>
        </w:tc>
        <w:tc>
          <w:tcPr>
            <w:tcW w:w="1559" w:type="dxa"/>
            <w:tcBorders>
              <w:top w:val="single" w:sz="4" w:space="0" w:color="auto"/>
              <w:bottom w:val="single" w:sz="4" w:space="0" w:color="auto"/>
            </w:tcBorders>
            <w:vAlign w:val="center"/>
          </w:tcPr>
          <w:p w14:paraId="60C4ACA4" w14:textId="77777777" w:rsidR="00EE348E" w:rsidRDefault="00EE348E">
            <w:pPr>
              <w:jc w:val="center"/>
              <w:rPr>
                <w:rFonts w:ascii="Times New Roman" w:hAnsi="Times New Roman" w:cs="Times New Roman"/>
                <w:sz w:val="22"/>
                <w:szCs w:val="22"/>
                <w:lang w:eastAsia="ru-RU"/>
              </w:rPr>
            </w:pPr>
          </w:p>
        </w:tc>
        <w:tc>
          <w:tcPr>
            <w:tcW w:w="2268" w:type="dxa"/>
            <w:tcBorders>
              <w:top w:val="single" w:sz="4" w:space="0" w:color="auto"/>
              <w:bottom w:val="single" w:sz="4" w:space="0" w:color="auto"/>
            </w:tcBorders>
            <w:vAlign w:val="center"/>
          </w:tcPr>
          <w:p w14:paraId="741FF268" w14:textId="77777777" w:rsidR="00EE348E" w:rsidRDefault="00EE348E">
            <w:pPr>
              <w:jc w:val="center"/>
              <w:rPr>
                <w:rFonts w:ascii="Times New Roman" w:hAnsi="Times New Roman" w:cs="Times New Roman"/>
                <w:sz w:val="22"/>
                <w:szCs w:val="22"/>
                <w:lang w:eastAsia="ru-RU"/>
              </w:rPr>
            </w:pPr>
          </w:p>
        </w:tc>
        <w:tc>
          <w:tcPr>
            <w:tcW w:w="850" w:type="dxa"/>
            <w:tcBorders>
              <w:top w:val="single" w:sz="4" w:space="0" w:color="auto"/>
              <w:bottom w:val="single" w:sz="4" w:space="0" w:color="auto"/>
            </w:tcBorders>
          </w:tcPr>
          <w:p w14:paraId="08A37007" w14:textId="77777777" w:rsidR="00EE348E" w:rsidRDefault="00EE348E">
            <w:pPr>
              <w:jc w:val="center"/>
              <w:rPr>
                <w:rFonts w:ascii="Times New Roman" w:hAnsi="Times New Roman" w:cs="Times New Roman"/>
                <w:sz w:val="22"/>
                <w:szCs w:val="22"/>
                <w:lang w:eastAsia="ru-RU"/>
              </w:rPr>
            </w:pPr>
          </w:p>
        </w:tc>
        <w:tc>
          <w:tcPr>
            <w:tcW w:w="993" w:type="dxa"/>
            <w:tcBorders>
              <w:top w:val="single" w:sz="4" w:space="0" w:color="auto"/>
              <w:bottom w:val="single" w:sz="4" w:space="0" w:color="auto"/>
            </w:tcBorders>
          </w:tcPr>
          <w:p w14:paraId="010D73EB" w14:textId="77777777" w:rsidR="00EE348E" w:rsidRDefault="00EE348E">
            <w:pPr>
              <w:jc w:val="center"/>
              <w:rPr>
                <w:rFonts w:ascii="Times New Roman" w:hAnsi="Times New Roman" w:cs="Times New Roman"/>
                <w:sz w:val="22"/>
                <w:szCs w:val="22"/>
                <w:lang w:eastAsia="ru-RU"/>
              </w:rPr>
            </w:pPr>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7C24BAC3" w14:textId="77777777" w:rsidR="00EE348E" w:rsidRDefault="00EE348E">
            <w:pPr>
              <w:jc w:val="center"/>
              <w:rPr>
                <w:rFonts w:ascii="Times New Roman" w:hAnsi="Times New Roman" w:cs="Times New Roman"/>
                <w:sz w:val="22"/>
                <w:szCs w:val="22"/>
                <w:lang w:eastAsia="ru-RU"/>
              </w:rPr>
            </w:pPr>
          </w:p>
        </w:tc>
        <w:tc>
          <w:tcPr>
            <w:tcW w:w="1418" w:type="dxa"/>
            <w:tcBorders>
              <w:top w:val="single" w:sz="4" w:space="0" w:color="auto"/>
              <w:bottom w:val="single" w:sz="4" w:space="0" w:color="auto"/>
            </w:tcBorders>
          </w:tcPr>
          <w:p w14:paraId="281DB41E" w14:textId="77777777" w:rsidR="00EE348E" w:rsidRDefault="00EE348E">
            <w:pPr>
              <w:jc w:val="center"/>
              <w:rPr>
                <w:rFonts w:ascii="Times New Roman" w:hAnsi="Times New Roman" w:cs="Times New Roman"/>
                <w:sz w:val="22"/>
                <w:szCs w:val="22"/>
                <w:lang w:eastAsia="ru-RU"/>
              </w:rPr>
            </w:pPr>
          </w:p>
        </w:tc>
        <w:tc>
          <w:tcPr>
            <w:tcW w:w="2409" w:type="dxa"/>
            <w:tcBorders>
              <w:top w:val="single" w:sz="4" w:space="0" w:color="auto"/>
              <w:bottom w:val="single" w:sz="4" w:space="0" w:color="auto"/>
            </w:tcBorders>
            <w:vAlign w:val="center"/>
          </w:tcPr>
          <w:p w14:paraId="1693A9DC" w14:textId="77777777" w:rsidR="00EE348E" w:rsidRDefault="00EE348E">
            <w:pPr>
              <w:jc w:val="center"/>
              <w:rPr>
                <w:rFonts w:ascii="Times New Roman" w:hAnsi="Times New Roman" w:cs="Times New Roman"/>
                <w:sz w:val="22"/>
                <w:szCs w:val="22"/>
                <w:lang w:eastAsia="ru-RU"/>
              </w:rPr>
            </w:pP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39E810EC" w14:textId="77777777" w:rsidR="00EE348E" w:rsidRDefault="00EE348E">
            <w:pPr>
              <w:jc w:val="center"/>
              <w:rPr>
                <w:rFonts w:ascii="Times New Roman" w:hAnsi="Times New Roman" w:cs="Times New Roman"/>
                <w:sz w:val="22"/>
                <w:szCs w:val="22"/>
                <w:lang w:eastAsia="ru-RU"/>
              </w:rPr>
            </w:pPr>
          </w:p>
        </w:tc>
        <w:tc>
          <w:tcPr>
            <w:tcW w:w="1985" w:type="dxa"/>
            <w:tcBorders>
              <w:top w:val="single" w:sz="4" w:space="0" w:color="auto"/>
              <w:bottom w:val="single" w:sz="4" w:space="0" w:color="auto"/>
            </w:tcBorders>
            <w:vAlign w:val="center"/>
          </w:tcPr>
          <w:p w14:paraId="16DE09D3" w14:textId="77777777" w:rsidR="00EE348E" w:rsidRDefault="00EE348E">
            <w:pPr>
              <w:jc w:val="center"/>
              <w:rPr>
                <w:rFonts w:ascii="Times New Roman" w:hAnsi="Times New Roman" w:cs="Times New Roman"/>
                <w:sz w:val="22"/>
                <w:szCs w:val="22"/>
                <w:lang w:eastAsia="ru-RU"/>
              </w:rPr>
            </w:pPr>
          </w:p>
        </w:tc>
      </w:tr>
      <w:tr w:rsidR="00EE348E" w14:paraId="6338BD82" w14:textId="77777777">
        <w:trPr>
          <w:trHeight w:val="200"/>
        </w:trPr>
        <w:tc>
          <w:tcPr>
            <w:tcW w:w="426" w:type="dxa"/>
            <w:vAlign w:val="center"/>
          </w:tcPr>
          <w:p w14:paraId="27AD6F03" w14:textId="77777777" w:rsidR="00EE348E" w:rsidRDefault="00000000">
            <w:pPr>
              <w:jc w:val="center"/>
              <w:rPr>
                <w:rFonts w:ascii="Times New Roman" w:hAnsi="Times New Roman" w:cs="Times New Roman"/>
                <w:sz w:val="22"/>
                <w:szCs w:val="22"/>
                <w:lang w:eastAsia="ru-RU"/>
              </w:rPr>
            </w:pPr>
            <w:r>
              <w:rPr>
                <w:rFonts w:ascii="Times New Roman" w:hAnsi="Times New Roman" w:cs="Times New Roman"/>
                <w:sz w:val="22"/>
                <w:szCs w:val="22"/>
                <w:lang w:eastAsia="ru-RU"/>
              </w:rPr>
              <w:t>2</w:t>
            </w:r>
          </w:p>
        </w:tc>
        <w:tc>
          <w:tcPr>
            <w:tcW w:w="1559" w:type="dxa"/>
            <w:tcBorders>
              <w:top w:val="single" w:sz="4" w:space="0" w:color="auto"/>
              <w:bottom w:val="single" w:sz="4" w:space="0" w:color="auto"/>
            </w:tcBorders>
            <w:vAlign w:val="center"/>
          </w:tcPr>
          <w:p w14:paraId="43889F8E" w14:textId="77777777" w:rsidR="00EE348E" w:rsidRDefault="00EE348E">
            <w:pPr>
              <w:jc w:val="center"/>
              <w:rPr>
                <w:rFonts w:ascii="Times New Roman" w:hAnsi="Times New Roman" w:cs="Times New Roman"/>
                <w:sz w:val="22"/>
                <w:szCs w:val="22"/>
                <w:lang w:eastAsia="ru-RU"/>
              </w:rPr>
            </w:pPr>
          </w:p>
        </w:tc>
        <w:tc>
          <w:tcPr>
            <w:tcW w:w="2268" w:type="dxa"/>
            <w:tcBorders>
              <w:top w:val="single" w:sz="4" w:space="0" w:color="auto"/>
              <w:bottom w:val="single" w:sz="4" w:space="0" w:color="auto"/>
            </w:tcBorders>
            <w:vAlign w:val="center"/>
          </w:tcPr>
          <w:p w14:paraId="6B5DDFC7" w14:textId="77777777" w:rsidR="00EE348E" w:rsidRDefault="00EE348E">
            <w:pPr>
              <w:jc w:val="center"/>
              <w:rPr>
                <w:rFonts w:ascii="Times New Roman" w:hAnsi="Times New Roman" w:cs="Times New Roman"/>
                <w:sz w:val="22"/>
                <w:szCs w:val="22"/>
                <w:lang w:eastAsia="ru-RU"/>
              </w:rPr>
            </w:pPr>
          </w:p>
        </w:tc>
        <w:tc>
          <w:tcPr>
            <w:tcW w:w="850" w:type="dxa"/>
            <w:tcBorders>
              <w:top w:val="single" w:sz="4" w:space="0" w:color="auto"/>
              <w:bottom w:val="single" w:sz="4" w:space="0" w:color="auto"/>
            </w:tcBorders>
          </w:tcPr>
          <w:p w14:paraId="0B5EC34B" w14:textId="77777777" w:rsidR="00EE348E" w:rsidRDefault="00EE348E">
            <w:pPr>
              <w:jc w:val="center"/>
              <w:rPr>
                <w:rFonts w:ascii="Times New Roman" w:hAnsi="Times New Roman" w:cs="Times New Roman"/>
                <w:sz w:val="22"/>
                <w:szCs w:val="22"/>
                <w:lang w:eastAsia="ru-RU"/>
              </w:rPr>
            </w:pPr>
          </w:p>
        </w:tc>
        <w:tc>
          <w:tcPr>
            <w:tcW w:w="993" w:type="dxa"/>
            <w:tcBorders>
              <w:top w:val="single" w:sz="4" w:space="0" w:color="auto"/>
              <w:bottom w:val="single" w:sz="4" w:space="0" w:color="auto"/>
            </w:tcBorders>
          </w:tcPr>
          <w:p w14:paraId="4D76BA3C" w14:textId="77777777" w:rsidR="00EE348E" w:rsidRDefault="00EE348E">
            <w:pPr>
              <w:jc w:val="center"/>
              <w:rPr>
                <w:rFonts w:ascii="Times New Roman" w:hAnsi="Times New Roman" w:cs="Times New Roman"/>
                <w:sz w:val="22"/>
                <w:szCs w:val="22"/>
                <w:lang w:val="ru-RU" w:eastAsia="ru-RU"/>
              </w:rPr>
            </w:pPr>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5ED36D28" w14:textId="77777777" w:rsidR="00EE348E" w:rsidRDefault="00EE348E">
            <w:pPr>
              <w:jc w:val="center"/>
              <w:rPr>
                <w:rFonts w:ascii="Times New Roman" w:hAnsi="Times New Roman" w:cs="Times New Roman"/>
                <w:sz w:val="22"/>
                <w:szCs w:val="22"/>
                <w:lang w:val="ru-RU" w:eastAsia="ru-RU"/>
              </w:rPr>
            </w:pPr>
          </w:p>
        </w:tc>
        <w:tc>
          <w:tcPr>
            <w:tcW w:w="1418" w:type="dxa"/>
            <w:tcBorders>
              <w:top w:val="single" w:sz="4" w:space="0" w:color="auto"/>
              <w:bottom w:val="single" w:sz="4" w:space="0" w:color="auto"/>
            </w:tcBorders>
          </w:tcPr>
          <w:p w14:paraId="700F7DCE" w14:textId="77777777" w:rsidR="00EE348E" w:rsidRDefault="00EE348E">
            <w:pPr>
              <w:jc w:val="center"/>
              <w:rPr>
                <w:rFonts w:ascii="Times New Roman" w:hAnsi="Times New Roman" w:cs="Times New Roman"/>
                <w:sz w:val="22"/>
                <w:szCs w:val="22"/>
                <w:lang w:val="ru-RU" w:eastAsia="ru-RU"/>
              </w:rPr>
            </w:pPr>
          </w:p>
        </w:tc>
        <w:tc>
          <w:tcPr>
            <w:tcW w:w="2409" w:type="dxa"/>
            <w:tcBorders>
              <w:top w:val="single" w:sz="4" w:space="0" w:color="auto"/>
              <w:bottom w:val="single" w:sz="4" w:space="0" w:color="auto"/>
            </w:tcBorders>
            <w:vAlign w:val="center"/>
          </w:tcPr>
          <w:p w14:paraId="1D5A45B8" w14:textId="77777777" w:rsidR="00EE348E" w:rsidRDefault="00EE348E">
            <w:pPr>
              <w:jc w:val="center"/>
              <w:rPr>
                <w:rFonts w:ascii="Times New Roman" w:hAnsi="Times New Roman" w:cs="Times New Roman"/>
                <w:sz w:val="22"/>
                <w:szCs w:val="22"/>
                <w:lang w:val="ru-RU" w:eastAsia="ru-RU"/>
              </w:rPr>
            </w:pP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2B315D51" w14:textId="77777777" w:rsidR="00EE348E" w:rsidRDefault="00EE348E">
            <w:pPr>
              <w:jc w:val="center"/>
              <w:rPr>
                <w:rFonts w:ascii="Times New Roman" w:hAnsi="Times New Roman" w:cs="Times New Roman"/>
                <w:sz w:val="22"/>
                <w:szCs w:val="22"/>
                <w:lang w:val="ru-RU" w:eastAsia="ru-RU"/>
              </w:rPr>
            </w:pPr>
          </w:p>
        </w:tc>
        <w:tc>
          <w:tcPr>
            <w:tcW w:w="1985" w:type="dxa"/>
            <w:tcBorders>
              <w:top w:val="single" w:sz="4" w:space="0" w:color="auto"/>
              <w:bottom w:val="single" w:sz="4" w:space="0" w:color="auto"/>
            </w:tcBorders>
            <w:vAlign w:val="center"/>
          </w:tcPr>
          <w:p w14:paraId="1FD5AC1E" w14:textId="77777777" w:rsidR="00EE348E" w:rsidRDefault="00EE348E">
            <w:pPr>
              <w:jc w:val="center"/>
              <w:rPr>
                <w:rFonts w:ascii="Times New Roman" w:hAnsi="Times New Roman" w:cs="Times New Roman"/>
                <w:sz w:val="22"/>
                <w:szCs w:val="22"/>
                <w:lang w:val="ru-RU" w:eastAsia="ru-RU"/>
              </w:rPr>
            </w:pPr>
          </w:p>
        </w:tc>
      </w:tr>
      <w:tr w:rsidR="00EE348E" w14:paraId="464BD150" w14:textId="77777777">
        <w:trPr>
          <w:trHeight w:val="200"/>
        </w:trPr>
        <w:tc>
          <w:tcPr>
            <w:tcW w:w="426" w:type="dxa"/>
            <w:vAlign w:val="center"/>
          </w:tcPr>
          <w:p w14:paraId="12CB106D" w14:textId="77777777" w:rsidR="00EE348E" w:rsidRDefault="00000000">
            <w:pPr>
              <w:jc w:val="center"/>
              <w:rPr>
                <w:rFonts w:ascii="Times New Roman" w:hAnsi="Times New Roman" w:cs="Times New Roman"/>
                <w:sz w:val="22"/>
                <w:szCs w:val="22"/>
                <w:lang w:eastAsia="ru-RU"/>
              </w:rPr>
            </w:pPr>
            <w:r>
              <w:rPr>
                <w:rFonts w:ascii="Times New Roman" w:hAnsi="Times New Roman" w:cs="Times New Roman"/>
                <w:sz w:val="22"/>
                <w:szCs w:val="22"/>
                <w:lang w:eastAsia="ru-RU"/>
              </w:rPr>
              <w:t>3</w:t>
            </w:r>
          </w:p>
        </w:tc>
        <w:tc>
          <w:tcPr>
            <w:tcW w:w="1559" w:type="dxa"/>
            <w:tcBorders>
              <w:top w:val="single" w:sz="4" w:space="0" w:color="auto"/>
              <w:bottom w:val="single" w:sz="4" w:space="0" w:color="auto"/>
            </w:tcBorders>
            <w:vAlign w:val="center"/>
          </w:tcPr>
          <w:p w14:paraId="1341E42A" w14:textId="77777777" w:rsidR="00EE348E" w:rsidRDefault="00EE348E">
            <w:pPr>
              <w:jc w:val="center"/>
              <w:rPr>
                <w:rFonts w:ascii="Times New Roman" w:hAnsi="Times New Roman" w:cs="Times New Roman"/>
                <w:sz w:val="22"/>
                <w:szCs w:val="22"/>
                <w:lang w:eastAsia="ru-RU"/>
              </w:rPr>
            </w:pPr>
          </w:p>
        </w:tc>
        <w:tc>
          <w:tcPr>
            <w:tcW w:w="2268" w:type="dxa"/>
            <w:tcBorders>
              <w:top w:val="single" w:sz="4" w:space="0" w:color="auto"/>
              <w:bottom w:val="single" w:sz="4" w:space="0" w:color="auto"/>
            </w:tcBorders>
            <w:vAlign w:val="center"/>
          </w:tcPr>
          <w:p w14:paraId="61DAEC6F" w14:textId="77777777" w:rsidR="00EE348E" w:rsidRDefault="00EE348E">
            <w:pPr>
              <w:jc w:val="center"/>
              <w:rPr>
                <w:rFonts w:ascii="Times New Roman" w:hAnsi="Times New Roman" w:cs="Times New Roman"/>
                <w:sz w:val="22"/>
                <w:szCs w:val="22"/>
                <w:lang w:eastAsia="ru-RU"/>
              </w:rPr>
            </w:pPr>
          </w:p>
        </w:tc>
        <w:tc>
          <w:tcPr>
            <w:tcW w:w="850" w:type="dxa"/>
            <w:tcBorders>
              <w:top w:val="single" w:sz="4" w:space="0" w:color="auto"/>
              <w:bottom w:val="single" w:sz="4" w:space="0" w:color="auto"/>
            </w:tcBorders>
          </w:tcPr>
          <w:p w14:paraId="26AD3B9D" w14:textId="77777777" w:rsidR="00EE348E" w:rsidRDefault="00EE348E">
            <w:pPr>
              <w:jc w:val="center"/>
              <w:rPr>
                <w:rFonts w:ascii="Times New Roman" w:hAnsi="Times New Roman" w:cs="Times New Roman"/>
                <w:sz w:val="22"/>
                <w:szCs w:val="22"/>
                <w:lang w:eastAsia="ru-RU"/>
              </w:rPr>
            </w:pPr>
          </w:p>
        </w:tc>
        <w:tc>
          <w:tcPr>
            <w:tcW w:w="993" w:type="dxa"/>
            <w:tcBorders>
              <w:top w:val="single" w:sz="4" w:space="0" w:color="auto"/>
              <w:bottom w:val="single" w:sz="4" w:space="0" w:color="auto"/>
            </w:tcBorders>
          </w:tcPr>
          <w:p w14:paraId="5ED4AEFB" w14:textId="77777777" w:rsidR="00EE348E" w:rsidRDefault="00EE348E">
            <w:pPr>
              <w:jc w:val="center"/>
              <w:rPr>
                <w:rFonts w:ascii="Times New Roman" w:hAnsi="Times New Roman" w:cs="Times New Roman"/>
                <w:sz w:val="22"/>
                <w:szCs w:val="22"/>
                <w:lang w:eastAsia="ru-RU"/>
              </w:rPr>
            </w:pPr>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2049AED3" w14:textId="77777777" w:rsidR="00EE348E" w:rsidRDefault="00EE348E">
            <w:pPr>
              <w:jc w:val="center"/>
              <w:rPr>
                <w:rFonts w:ascii="Times New Roman" w:hAnsi="Times New Roman" w:cs="Times New Roman"/>
                <w:sz w:val="22"/>
                <w:szCs w:val="22"/>
                <w:lang w:eastAsia="ru-RU"/>
              </w:rPr>
            </w:pPr>
          </w:p>
        </w:tc>
        <w:tc>
          <w:tcPr>
            <w:tcW w:w="1418" w:type="dxa"/>
            <w:tcBorders>
              <w:top w:val="single" w:sz="4" w:space="0" w:color="auto"/>
              <w:bottom w:val="single" w:sz="4" w:space="0" w:color="auto"/>
            </w:tcBorders>
          </w:tcPr>
          <w:p w14:paraId="45C48DBF" w14:textId="77777777" w:rsidR="00EE348E" w:rsidRDefault="00EE348E">
            <w:pPr>
              <w:jc w:val="center"/>
              <w:rPr>
                <w:rFonts w:ascii="Times New Roman" w:hAnsi="Times New Roman" w:cs="Times New Roman"/>
                <w:sz w:val="22"/>
                <w:szCs w:val="22"/>
                <w:lang w:eastAsia="ru-RU"/>
              </w:rPr>
            </w:pPr>
          </w:p>
        </w:tc>
        <w:tc>
          <w:tcPr>
            <w:tcW w:w="2409" w:type="dxa"/>
            <w:tcBorders>
              <w:top w:val="single" w:sz="4" w:space="0" w:color="auto"/>
              <w:bottom w:val="single" w:sz="4" w:space="0" w:color="auto"/>
            </w:tcBorders>
            <w:vAlign w:val="center"/>
          </w:tcPr>
          <w:p w14:paraId="207EC1F7" w14:textId="77777777" w:rsidR="00EE348E" w:rsidRDefault="00EE348E">
            <w:pPr>
              <w:jc w:val="center"/>
              <w:rPr>
                <w:rFonts w:ascii="Times New Roman" w:hAnsi="Times New Roman" w:cs="Times New Roman"/>
                <w:sz w:val="22"/>
                <w:szCs w:val="22"/>
                <w:lang w:eastAsia="ru-RU"/>
              </w:rPr>
            </w:pP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39E3D196" w14:textId="77777777" w:rsidR="00EE348E" w:rsidRDefault="00EE348E">
            <w:pPr>
              <w:jc w:val="center"/>
              <w:rPr>
                <w:rFonts w:ascii="Times New Roman" w:hAnsi="Times New Roman" w:cs="Times New Roman"/>
                <w:sz w:val="22"/>
                <w:szCs w:val="22"/>
                <w:lang w:eastAsia="ru-RU"/>
              </w:rPr>
            </w:pPr>
          </w:p>
        </w:tc>
        <w:tc>
          <w:tcPr>
            <w:tcW w:w="1985" w:type="dxa"/>
            <w:tcBorders>
              <w:top w:val="single" w:sz="4" w:space="0" w:color="auto"/>
              <w:bottom w:val="single" w:sz="4" w:space="0" w:color="auto"/>
            </w:tcBorders>
            <w:vAlign w:val="center"/>
          </w:tcPr>
          <w:p w14:paraId="73EC2B73" w14:textId="77777777" w:rsidR="00EE348E" w:rsidRDefault="00EE348E">
            <w:pPr>
              <w:jc w:val="center"/>
              <w:rPr>
                <w:rFonts w:ascii="Times New Roman" w:hAnsi="Times New Roman" w:cs="Times New Roman"/>
                <w:sz w:val="22"/>
                <w:szCs w:val="22"/>
                <w:lang w:eastAsia="ru-RU"/>
              </w:rPr>
            </w:pPr>
          </w:p>
        </w:tc>
      </w:tr>
      <w:tr w:rsidR="00EE348E" w14:paraId="569532EA" w14:textId="77777777">
        <w:trPr>
          <w:trHeight w:val="200"/>
        </w:trPr>
        <w:tc>
          <w:tcPr>
            <w:tcW w:w="426" w:type="dxa"/>
            <w:vAlign w:val="center"/>
          </w:tcPr>
          <w:p w14:paraId="65A9D1B0" w14:textId="77777777" w:rsidR="00EE348E" w:rsidRDefault="00EE348E">
            <w:pPr>
              <w:jc w:val="center"/>
              <w:rPr>
                <w:rFonts w:ascii="Times New Roman" w:hAnsi="Times New Roman" w:cs="Times New Roman"/>
                <w:sz w:val="22"/>
                <w:szCs w:val="22"/>
                <w:lang w:eastAsia="ru-RU"/>
              </w:rPr>
            </w:pPr>
          </w:p>
        </w:tc>
        <w:tc>
          <w:tcPr>
            <w:tcW w:w="1559" w:type="dxa"/>
            <w:tcBorders>
              <w:top w:val="single" w:sz="4" w:space="0" w:color="auto"/>
              <w:bottom w:val="single" w:sz="4" w:space="0" w:color="auto"/>
            </w:tcBorders>
            <w:vAlign w:val="center"/>
          </w:tcPr>
          <w:p w14:paraId="3EDE2ECB" w14:textId="77777777" w:rsidR="00EE348E" w:rsidRDefault="00000000">
            <w:pPr>
              <w:jc w:val="center"/>
              <w:rPr>
                <w:rFonts w:ascii="Times New Roman" w:hAnsi="Times New Roman" w:cs="Times New Roman"/>
                <w:b/>
                <w:sz w:val="22"/>
                <w:szCs w:val="22"/>
                <w:lang w:eastAsia="ru-RU"/>
              </w:rPr>
            </w:pPr>
            <w:r>
              <w:rPr>
                <w:rFonts w:ascii="Times New Roman" w:hAnsi="Times New Roman" w:cs="Times New Roman"/>
                <w:b/>
                <w:sz w:val="22"/>
                <w:szCs w:val="22"/>
                <w:lang w:eastAsia="ru-RU"/>
              </w:rPr>
              <w:t>ИТОГО</w:t>
            </w:r>
          </w:p>
        </w:tc>
        <w:tc>
          <w:tcPr>
            <w:tcW w:w="2268" w:type="dxa"/>
            <w:tcBorders>
              <w:top w:val="single" w:sz="4" w:space="0" w:color="auto"/>
              <w:bottom w:val="single" w:sz="4" w:space="0" w:color="auto"/>
            </w:tcBorders>
            <w:vAlign w:val="center"/>
          </w:tcPr>
          <w:p w14:paraId="6CB60420" w14:textId="77777777" w:rsidR="00EE348E" w:rsidRDefault="00EE348E">
            <w:pPr>
              <w:jc w:val="center"/>
              <w:rPr>
                <w:rFonts w:ascii="Times New Roman" w:hAnsi="Times New Roman" w:cs="Times New Roman"/>
                <w:sz w:val="22"/>
                <w:szCs w:val="22"/>
                <w:lang w:eastAsia="ru-RU"/>
              </w:rPr>
            </w:pPr>
          </w:p>
        </w:tc>
        <w:tc>
          <w:tcPr>
            <w:tcW w:w="850" w:type="dxa"/>
            <w:tcBorders>
              <w:top w:val="single" w:sz="4" w:space="0" w:color="auto"/>
              <w:bottom w:val="single" w:sz="4" w:space="0" w:color="auto"/>
            </w:tcBorders>
          </w:tcPr>
          <w:p w14:paraId="1DC92C6C" w14:textId="77777777" w:rsidR="00EE348E" w:rsidRDefault="00EE348E">
            <w:pPr>
              <w:jc w:val="center"/>
              <w:rPr>
                <w:rFonts w:ascii="Times New Roman" w:hAnsi="Times New Roman" w:cs="Times New Roman"/>
                <w:sz w:val="22"/>
                <w:szCs w:val="22"/>
                <w:lang w:eastAsia="ru-RU"/>
              </w:rPr>
            </w:pPr>
          </w:p>
        </w:tc>
        <w:tc>
          <w:tcPr>
            <w:tcW w:w="993" w:type="dxa"/>
            <w:tcBorders>
              <w:top w:val="single" w:sz="4" w:space="0" w:color="auto"/>
              <w:bottom w:val="single" w:sz="4" w:space="0" w:color="auto"/>
            </w:tcBorders>
          </w:tcPr>
          <w:p w14:paraId="49B9FB2F" w14:textId="77777777" w:rsidR="00EE348E" w:rsidRDefault="00EE348E">
            <w:pPr>
              <w:jc w:val="center"/>
              <w:rPr>
                <w:rFonts w:ascii="Times New Roman" w:hAnsi="Times New Roman" w:cs="Times New Roman"/>
                <w:sz w:val="22"/>
                <w:szCs w:val="22"/>
                <w:lang w:eastAsia="ru-RU"/>
              </w:rPr>
            </w:pPr>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7EE60CA4" w14:textId="77777777" w:rsidR="00EE348E" w:rsidRDefault="00EE348E">
            <w:pPr>
              <w:jc w:val="center"/>
              <w:rPr>
                <w:rFonts w:ascii="Times New Roman" w:hAnsi="Times New Roman" w:cs="Times New Roman"/>
                <w:sz w:val="22"/>
                <w:szCs w:val="22"/>
                <w:lang w:eastAsia="ru-RU"/>
              </w:rPr>
            </w:pPr>
          </w:p>
        </w:tc>
        <w:tc>
          <w:tcPr>
            <w:tcW w:w="1418" w:type="dxa"/>
            <w:tcBorders>
              <w:top w:val="single" w:sz="4" w:space="0" w:color="auto"/>
              <w:bottom w:val="single" w:sz="4" w:space="0" w:color="auto"/>
            </w:tcBorders>
          </w:tcPr>
          <w:p w14:paraId="5A7FF639" w14:textId="77777777" w:rsidR="00EE348E" w:rsidRDefault="00EE348E">
            <w:pPr>
              <w:jc w:val="center"/>
              <w:rPr>
                <w:rFonts w:ascii="Times New Roman" w:hAnsi="Times New Roman" w:cs="Times New Roman"/>
                <w:sz w:val="22"/>
                <w:szCs w:val="22"/>
                <w:lang w:eastAsia="ru-RU"/>
              </w:rPr>
            </w:pPr>
          </w:p>
        </w:tc>
        <w:tc>
          <w:tcPr>
            <w:tcW w:w="2409" w:type="dxa"/>
            <w:tcBorders>
              <w:top w:val="single" w:sz="4" w:space="0" w:color="auto"/>
              <w:bottom w:val="single" w:sz="4" w:space="0" w:color="auto"/>
            </w:tcBorders>
            <w:vAlign w:val="center"/>
          </w:tcPr>
          <w:p w14:paraId="7A15D247" w14:textId="77777777" w:rsidR="00EE348E" w:rsidRDefault="00EE348E">
            <w:pPr>
              <w:jc w:val="center"/>
              <w:rPr>
                <w:rFonts w:ascii="Times New Roman" w:hAnsi="Times New Roman" w:cs="Times New Roman"/>
                <w:sz w:val="22"/>
                <w:szCs w:val="22"/>
                <w:lang w:eastAsia="ru-RU"/>
              </w:rPr>
            </w:pP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3230EB60" w14:textId="77777777" w:rsidR="00EE348E" w:rsidRDefault="00EE348E">
            <w:pPr>
              <w:jc w:val="center"/>
              <w:rPr>
                <w:rFonts w:ascii="Times New Roman" w:hAnsi="Times New Roman" w:cs="Times New Roman"/>
                <w:sz w:val="22"/>
                <w:szCs w:val="22"/>
                <w:lang w:eastAsia="ru-RU"/>
              </w:rPr>
            </w:pPr>
          </w:p>
        </w:tc>
        <w:tc>
          <w:tcPr>
            <w:tcW w:w="1985" w:type="dxa"/>
            <w:tcBorders>
              <w:top w:val="single" w:sz="4" w:space="0" w:color="auto"/>
              <w:bottom w:val="single" w:sz="4" w:space="0" w:color="auto"/>
            </w:tcBorders>
            <w:vAlign w:val="center"/>
          </w:tcPr>
          <w:p w14:paraId="19C285D6" w14:textId="77777777" w:rsidR="00EE348E" w:rsidRDefault="00EE348E">
            <w:pPr>
              <w:jc w:val="center"/>
              <w:rPr>
                <w:rFonts w:ascii="Times New Roman" w:hAnsi="Times New Roman" w:cs="Times New Roman"/>
                <w:sz w:val="22"/>
                <w:szCs w:val="22"/>
                <w:lang w:eastAsia="ru-RU"/>
              </w:rPr>
            </w:pPr>
          </w:p>
        </w:tc>
      </w:tr>
    </w:tbl>
    <w:p w14:paraId="34CF227C" w14:textId="77777777" w:rsidR="00EE348E" w:rsidRDefault="00EE348E">
      <w:pPr>
        <w:ind w:firstLine="709"/>
        <w:jc w:val="center"/>
        <w:rPr>
          <w:rFonts w:ascii="Times New Roman" w:hAnsi="Times New Roman" w:cs="Times New Roman"/>
          <w:b/>
          <w:color w:val="FF0000"/>
          <w:sz w:val="22"/>
          <w:szCs w:val="22"/>
          <w:lang w:eastAsia="ru-RU"/>
        </w:rPr>
      </w:pPr>
    </w:p>
    <w:p w14:paraId="096AC2F8" w14:textId="77777777" w:rsidR="00EE348E" w:rsidRDefault="00000000">
      <w:pPr>
        <w:ind w:firstLine="709"/>
        <w:rPr>
          <w:rFonts w:ascii="Times New Roman" w:hAnsi="Times New Roman" w:cs="Times New Roman"/>
          <w:sz w:val="22"/>
          <w:szCs w:val="22"/>
        </w:rPr>
      </w:pPr>
      <w:r>
        <w:rPr>
          <w:rFonts w:ascii="Times New Roman" w:hAnsi="Times New Roman" w:cs="Times New Roman"/>
          <w:b/>
          <w:sz w:val="22"/>
          <w:szCs w:val="22"/>
        </w:rPr>
        <w:t>Участник закупки/уполномоченный представитель</w:t>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sz w:val="22"/>
          <w:szCs w:val="22"/>
        </w:rPr>
        <w:t>_________________ (Фамилия И.О.)</w:t>
      </w:r>
    </w:p>
    <w:p w14:paraId="5FC6685A" w14:textId="77777777" w:rsidR="00EE348E" w:rsidRDefault="00000000">
      <w:pPr>
        <w:ind w:firstLine="709"/>
        <w:rPr>
          <w:rFonts w:ascii="Times New Roman" w:hAnsi="Times New Roman" w:cs="Times New Roman"/>
          <w:sz w:val="22"/>
          <w:szCs w:val="22"/>
          <w:vertAlign w:val="superscript"/>
        </w:rPr>
      </w:pPr>
      <w:r>
        <w:rPr>
          <w:rFonts w:ascii="Times New Roman" w:hAnsi="Times New Roman" w:cs="Times New Roman"/>
          <w:sz w:val="22"/>
          <w:szCs w:val="22"/>
          <w:vertAlign w:val="superscript"/>
        </w:rPr>
        <w:t xml:space="preserve">                                                                                                                                                                                        (подпись)</w:t>
      </w:r>
    </w:p>
    <w:p w14:paraId="599E30BE" w14:textId="77777777" w:rsidR="00EE348E" w:rsidRDefault="00000000">
      <w:pPr>
        <w:ind w:firstLine="709"/>
        <w:rPr>
          <w:rFonts w:ascii="Times New Roman" w:eastAsia="Times New Roman" w:hAnsi="Times New Roman" w:cs="Times New Roman"/>
          <w:i/>
          <w:sz w:val="22"/>
          <w:szCs w:val="22"/>
          <w:lang w:eastAsia="ru-RU"/>
        </w:rPr>
      </w:pPr>
      <w:r>
        <w:rPr>
          <w:rFonts w:ascii="Times New Roman" w:eastAsia="Times New Roman" w:hAnsi="Times New Roman" w:cs="Times New Roman"/>
          <w:i/>
          <w:sz w:val="22"/>
          <w:szCs w:val="22"/>
          <w:lang w:eastAsia="ru-RU"/>
        </w:rPr>
        <w:t>(</w:t>
      </w:r>
      <w:r>
        <w:rPr>
          <w:rFonts w:ascii="Times New Roman" w:hAnsi="Times New Roman" w:cs="Times New Roman"/>
          <w:i/>
          <w:sz w:val="22"/>
          <w:szCs w:val="22"/>
        </w:rPr>
        <w:t>Участник формирует свое ценовое предложение в соответствии с проектом договора, Техническим заданием</w:t>
      </w:r>
      <w:r>
        <w:rPr>
          <w:rFonts w:ascii="Times New Roman" w:eastAsia="Times New Roman" w:hAnsi="Times New Roman" w:cs="Times New Roman"/>
          <w:i/>
          <w:sz w:val="22"/>
          <w:szCs w:val="22"/>
          <w:lang w:eastAsia="ru-RU"/>
        </w:rPr>
        <w:t>)</w:t>
      </w:r>
    </w:p>
    <w:p w14:paraId="24C0C004" w14:textId="77777777" w:rsidR="00EE348E" w:rsidRDefault="00EE348E">
      <w:pPr>
        <w:ind w:firstLine="709"/>
        <w:rPr>
          <w:rFonts w:ascii="Times New Roman" w:eastAsia="Times New Roman" w:hAnsi="Times New Roman" w:cs="Times New Roman"/>
          <w:sz w:val="22"/>
          <w:szCs w:val="22"/>
          <w:lang w:eastAsia="ru-RU"/>
        </w:rPr>
      </w:pPr>
    </w:p>
    <w:p w14:paraId="11932EE0" w14:textId="77777777" w:rsidR="00EE348E" w:rsidRDefault="00000000">
      <w:pPr>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Общая стоимость предлагаемого </w:t>
      </w:r>
      <w:r>
        <w:rPr>
          <w:rFonts w:ascii="Times New Roman" w:eastAsia="Times New Roman" w:hAnsi="Times New Roman" w:cs="Times New Roman"/>
          <w:i/>
          <w:iCs/>
          <w:sz w:val="22"/>
          <w:szCs w:val="22"/>
          <w:lang w:eastAsia="ru-RU"/>
        </w:rPr>
        <w:t>к поставке товара ( выполняемых работ/ оказываемых услуг)</w:t>
      </w:r>
      <w:r>
        <w:rPr>
          <w:rFonts w:ascii="Times New Roman" w:eastAsia="Times New Roman" w:hAnsi="Times New Roman" w:cs="Times New Roman"/>
          <w:sz w:val="22"/>
          <w:szCs w:val="22"/>
          <w:lang w:eastAsia="ru-RU"/>
        </w:rPr>
        <w:t xml:space="preserve"> составляет: _________________ рублей ___ копеек, в том числе НДС __ %, что составляет ________________ рублей ____ копеек (если НДС</w:t>
      </w:r>
      <w:r>
        <w:rPr>
          <w:rFonts w:ascii="Times New Roman" w:eastAsia="Arial Unicode MS" w:hAnsi="Times New Roman" w:cs="Times New Roman"/>
          <w:i/>
          <w:color w:val="000000"/>
          <w:sz w:val="22"/>
          <w:szCs w:val="22"/>
        </w:rPr>
        <w:t xml:space="preserve">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Pr>
          <w:rFonts w:ascii="Times New Roman" w:eastAsia="Times New Roman" w:hAnsi="Times New Roman" w:cs="Times New Roman"/>
          <w:sz w:val="22"/>
          <w:szCs w:val="22"/>
          <w:lang w:eastAsia="ru-RU"/>
        </w:rPr>
        <w:t>.</w:t>
      </w:r>
    </w:p>
    <w:p w14:paraId="5679FD8C" w14:textId="77777777" w:rsidR="00EE348E" w:rsidRDefault="00000000">
      <w:pPr>
        <w:ind w:firstLine="709"/>
        <w:rPr>
          <w:rFonts w:ascii="Times New Roman" w:eastAsia="Times New Roman" w:hAnsi="Times New Roman" w:cs="Times New Roman"/>
          <w:color w:val="000000"/>
          <w:sz w:val="22"/>
          <w:szCs w:val="22"/>
          <w:lang w:eastAsia="ru-RU"/>
        </w:rPr>
      </w:pPr>
      <w:r>
        <w:rPr>
          <w:rFonts w:ascii="Times New Roman" w:eastAsia="Times New Roman" w:hAnsi="Times New Roman" w:cs="Times New Roman"/>
          <w:sz w:val="22"/>
          <w:szCs w:val="22"/>
          <w:lang w:eastAsia="ru-RU"/>
        </w:rPr>
        <w:t>В случае признания ________________________________________ победителем в запросе котировок в электронной форме</w:t>
      </w:r>
      <w:r>
        <w:rPr>
          <w:rFonts w:ascii="Times New Roman" w:eastAsia="Times New Roman" w:hAnsi="Times New Roman" w:cs="Times New Roman"/>
          <w:color w:val="000000"/>
          <w:sz w:val="22"/>
          <w:szCs w:val="22"/>
          <w:lang w:eastAsia="ru-RU"/>
        </w:rPr>
        <w:t xml:space="preserve"> (наименование Участника закупки)</w:t>
      </w:r>
    </w:p>
    <w:p w14:paraId="2100CA37" w14:textId="77777777" w:rsidR="00EE348E" w:rsidRDefault="00EE348E">
      <w:pPr>
        <w:ind w:firstLine="709"/>
        <w:rPr>
          <w:rFonts w:ascii="Times New Roman" w:eastAsia="Times New Roman" w:hAnsi="Times New Roman" w:cs="Times New Roman"/>
          <w:sz w:val="22"/>
          <w:szCs w:val="22"/>
          <w:lang w:eastAsia="ru-RU"/>
        </w:rPr>
      </w:pPr>
    </w:p>
    <w:p w14:paraId="365A581A" w14:textId="77777777" w:rsidR="00EE348E" w:rsidRDefault="00000000">
      <w:pPr>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котировок, мы обязуемся своевременно заключить и исполнить договор на условиях, указанных в извещении о проведении запроса котировок в электронной форме.</w:t>
      </w:r>
    </w:p>
    <w:p w14:paraId="42F2B928" w14:textId="77777777" w:rsidR="00EE348E" w:rsidRDefault="00000000">
      <w:pPr>
        <w:ind w:firstLine="709"/>
        <w:rPr>
          <w:rFonts w:ascii="Times New Roman" w:eastAsia="Times New Roman" w:hAnsi="Times New Roman" w:cs="Times New Roman"/>
          <w:sz w:val="22"/>
          <w:szCs w:val="22"/>
          <w:u w:val="single"/>
          <w:lang w:eastAsia="ru-RU"/>
        </w:rPr>
      </w:pPr>
      <w:r>
        <w:rPr>
          <w:rFonts w:ascii="Times New Roman" w:eastAsia="Times New Roman" w:hAnsi="Times New Roman" w:cs="Times New Roman"/>
          <w:sz w:val="22"/>
          <w:szCs w:val="22"/>
          <w:lang w:eastAsia="ru-RU"/>
        </w:rPr>
        <w:t xml:space="preserve">Руководитель </w:t>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t xml:space="preserve">                 </w:t>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p>
    <w:p w14:paraId="74B619F5" w14:textId="77777777" w:rsidR="00EE348E" w:rsidRDefault="00000000">
      <w:pPr>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(подпись) </w:t>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t>(фамилия, инициалы)</w:t>
      </w:r>
    </w:p>
    <w:p w14:paraId="2C88F3B4" w14:textId="77777777" w:rsidR="00443144" w:rsidRDefault="00000000">
      <w:pPr>
        <w:tabs>
          <w:tab w:val="left" w:pos="2880"/>
        </w:tabs>
        <w:ind w:firstLine="709"/>
        <w:rPr>
          <w:rFonts w:ascii="Times New Roman" w:eastAsia="Times New Roman" w:hAnsi="Times New Roman" w:cs="Times New Roman"/>
          <w:sz w:val="22"/>
          <w:szCs w:val="22"/>
          <w:lang w:eastAsia="ru-RU"/>
        </w:rPr>
        <w:sectPr w:rsidR="00443144">
          <w:pgSz w:w="16838" w:h="11906" w:orient="landscape"/>
          <w:pgMar w:top="680" w:right="680" w:bottom="567" w:left="1134" w:header="709" w:footer="598" w:gutter="0"/>
          <w:cols w:space="708"/>
          <w:docGrid w:linePitch="360"/>
        </w:sectPr>
      </w:pP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t>М.П</w:t>
      </w:r>
    </w:p>
    <w:p w14:paraId="7B951842" w14:textId="77777777" w:rsidR="00EE348E" w:rsidRPr="00443144" w:rsidRDefault="00000000">
      <w:pPr>
        <w:widowControl w:val="0"/>
        <w:tabs>
          <w:tab w:val="left" w:pos="7260"/>
        </w:tabs>
        <w:ind w:firstLine="709"/>
        <w:jc w:val="right"/>
        <w:rPr>
          <w:rFonts w:ascii="Times New Roman" w:hAnsi="Times New Roman" w:cs="Times New Roman"/>
          <w:b/>
          <w:sz w:val="22"/>
          <w:szCs w:val="22"/>
        </w:rPr>
      </w:pPr>
      <w:r w:rsidRPr="00443144">
        <w:rPr>
          <w:rFonts w:ascii="Times New Roman" w:hAnsi="Times New Roman" w:cs="Times New Roman"/>
          <w:b/>
          <w:sz w:val="22"/>
          <w:szCs w:val="22"/>
        </w:rPr>
        <w:lastRenderedPageBreak/>
        <w:t>Приложение № 3 к извещению о запросе котировок</w:t>
      </w:r>
    </w:p>
    <w:p w14:paraId="21D09C08" w14:textId="77777777" w:rsidR="00EE348E" w:rsidRPr="00443144" w:rsidRDefault="00EE348E">
      <w:pPr>
        <w:widowControl w:val="0"/>
        <w:tabs>
          <w:tab w:val="left" w:pos="7260"/>
        </w:tabs>
        <w:ind w:firstLine="709"/>
        <w:jc w:val="both"/>
        <w:rPr>
          <w:rFonts w:ascii="Times New Roman" w:hAnsi="Times New Roman" w:cs="Times New Roman"/>
          <w:b/>
          <w:color w:val="FF0000"/>
          <w:sz w:val="22"/>
          <w:szCs w:val="22"/>
        </w:rPr>
      </w:pPr>
    </w:p>
    <w:p w14:paraId="00F1E147" w14:textId="4270A9A7" w:rsidR="00443144" w:rsidRDefault="00000000" w:rsidP="00130349">
      <w:pPr>
        <w:ind w:firstLine="709"/>
        <w:jc w:val="center"/>
        <w:rPr>
          <w:rFonts w:ascii="Times New Roman" w:hAnsi="Times New Roman" w:cs="Times New Roman"/>
          <w:b/>
          <w:sz w:val="22"/>
          <w:szCs w:val="22"/>
        </w:rPr>
      </w:pPr>
      <w:r w:rsidRPr="00443144">
        <w:rPr>
          <w:rFonts w:ascii="Times New Roman" w:hAnsi="Times New Roman" w:cs="Times New Roman"/>
          <w:b/>
          <w:sz w:val="22"/>
          <w:szCs w:val="22"/>
          <w:lang w:eastAsia="ru-RU"/>
        </w:rPr>
        <w:t>Техническое задание</w:t>
      </w:r>
      <w:r w:rsidR="00130349">
        <w:rPr>
          <w:rFonts w:ascii="Times New Roman" w:hAnsi="Times New Roman" w:cs="Times New Roman"/>
          <w:b/>
          <w:sz w:val="22"/>
          <w:szCs w:val="22"/>
          <w:lang w:eastAsia="ru-RU"/>
        </w:rPr>
        <w:t xml:space="preserve"> </w:t>
      </w:r>
      <w:r w:rsidR="00443144" w:rsidRPr="00443144">
        <w:rPr>
          <w:rFonts w:ascii="Times New Roman" w:hAnsi="Times New Roman" w:cs="Times New Roman"/>
          <w:b/>
          <w:sz w:val="22"/>
          <w:szCs w:val="22"/>
        </w:rPr>
        <w:t>на поставку форменной одежды</w:t>
      </w:r>
    </w:p>
    <w:p w14:paraId="772936AB" w14:textId="77777777" w:rsidR="00130349" w:rsidRPr="00443144" w:rsidRDefault="00130349" w:rsidP="00130349">
      <w:pPr>
        <w:ind w:firstLine="709"/>
        <w:jc w:val="center"/>
        <w:rPr>
          <w:rFonts w:ascii="Times New Roman" w:hAnsi="Times New Roman" w:cs="Times New Roman"/>
          <w:b/>
          <w:sz w:val="22"/>
          <w:szCs w:val="22"/>
        </w:rPr>
      </w:pPr>
    </w:p>
    <w:p w14:paraId="5A5C19AA" w14:textId="328BAC66" w:rsidR="00443144" w:rsidRPr="00D90C0D" w:rsidRDefault="00443144" w:rsidP="00130349">
      <w:pPr>
        <w:ind w:firstLine="709"/>
        <w:jc w:val="both"/>
        <w:rPr>
          <w:rFonts w:ascii="Times New Roman" w:hAnsi="Times New Roman" w:cs="Times New Roman"/>
          <w:sz w:val="22"/>
          <w:szCs w:val="22"/>
        </w:rPr>
      </w:pPr>
      <w:r w:rsidRPr="00D90C0D">
        <w:rPr>
          <w:rFonts w:ascii="Times New Roman" w:hAnsi="Times New Roman" w:cs="Times New Roman"/>
          <w:sz w:val="22"/>
          <w:szCs w:val="22"/>
        </w:rPr>
        <w:t xml:space="preserve">Срок действия </w:t>
      </w:r>
      <w:r w:rsidR="002E09E8">
        <w:rPr>
          <w:rFonts w:ascii="Times New Roman" w:hAnsi="Times New Roman" w:cs="Times New Roman"/>
          <w:sz w:val="22"/>
          <w:szCs w:val="22"/>
        </w:rPr>
        <w:t>Д</w:t>
      </w:r>
      <w:r w:rsidRPr="00D90C0D">
        <w:rPr>
          <w:rFonts w:ascii="Times New Roman" w:hAnsi="Times New Roman" w:cs="Times New Roman"/>
          <w:sz w:val="22"/>
          <w:szCs w:val="22"/>
        </w:rPr>
        <w:t xml:space="preserve">оговора: с </w:t>
      </w:r>
      <w:r w:rsidR="00130349">
        <w:rPr>
          <w:rFonts w:ascii="Times New Roman" w:hAnsi="Times New Roman" w:cs="Times New Roman"/>
          <w:sz w:val="22"/>
          <w:szCs w:val="22"/>
        </w:rPr>
        <w:t xml:space="preserve">даты подписания </w:t>
      </w:r>
      <w:r w:rsidR="002E09E8">
        <w:rPr>
          <w:rFonts w:ascii="Times New Roman" w:hAnsi="Times New Roman" w:cs="Times New Roman"/>
          <w:sz w:val="22"/>
          <w:szCs w:val="22"/>
        </w:rPr>
        <w:t xml:space="preserve">Сторонами </w:t>
      </w:r>
      <w:r w:rsidR="00130349">
        <w:rPr>
          <w:rFonts w:ascii="Times New Roman" w:hAnsi="Times New Roman" w:cs="Times New Roman"/>
          <w:sz w:val="22"/>
          <w:szCs w:val="22"/>
        </w:rPr>
        <w:t>и действует</w:t>
      </w:r>
      <w:r w:rsidRPr="00D90C0D">
        <w:rPr>
          <w:rFonts w:ascii="Times New Roman" w:hAnsi="Times New Roman" w:cs="Times New Roman"/>
          <w:sz w:val="22"/>
          <w:szCs w:val="22"/>
        </w:rPr>
        <w:t xml:space="preserve"> по 31.12.2024.</w:t>
      </w:r>
      <w:r w:rsidR="002A63D7" w:rsidRPr="002A63D7">
        <w:rPr>
          <w:b/>
          <w:bCs/>
          <w:sz w:val="22"/>
          <w:szCs w:val="22"/>
        </w:rPr>
        <w:t xml:space="preserve"> </w:t>
      </w:r>
    </w:p>
    <w:p w14:paraId="44C2252C" w14:textId="77777777" w:rsidR="00443144" w:rsidRPr="00D90C0D" w:rsidRDefault="00443144" w:rsidP="00130349">
      <w:pPr>
        <w:ind w:firstLine="709"/>
        <w:jc w:val="both"/>
        <w:rPr>
          <w:rFonts w:ascii="Times New Roman" w:hAnsi="Times New Roman" w:cs="Times New Roman"/>
          <w:sz w:val="22"/>
          <w:szCs w:val="22"/>
        </w:rPr>
      </w:pPr>
    </w:p>
    <w:p w14:paraId="6718D58F" w14:textId="77777777" w:rsidR="00443144" w:rsidRPr="00D90C0D" w:rsidRDefault="00443144" w:rsidP="00130349">
      <w:pPr>
        <w:ind w:firstLine="709"/>
        <w:jc w:val="both"/>
        <w:rPr>
          <w:rFonts w:ascii="Times New Roman" w:hAnsi="Times New Roman" w:cs="Times New Roman"/>
          <w:sz w:val="22"/>
          <w:szCs w:val="22"/>
        </w:rPr>
      </w:pPr>
      <w:r w:rsidRPr="002F363B">
        <w:rPr>
          <w:rFonts w:ascii="Times New Roman" w:hAnsi="Times New Roman" w:cs="Times New Roman"/>
          <w:sz w:val="22"/>
          <w:szCs w:val="22"/>
          <w:u w:val="single"/>
        </w:rPr>
        <w:t>Условия поставки образцов форменной одежды</w:t>
      </w:r>
      <w:r w:rsidRPr="00D90C0D">
        <w:rPr>
          <w:rFonts w:ascii="Times New Roman" w:hAnsi="Times New Roman" w:cs="Times New Roman"/>
          <w:sz w:val="22"/>
          <w:szCs w:val="22"/>
        </w:rPr>
        <w:t xml:space="preserve">: </w:t>
      </w:r>
    </w:p>
    <w:p w14:paraId="3EC5C137" w14:textId="77777777" w:rsidR="00443144" w:rsidRPr="00D90C0D" w:rsidRDefault="00443144" w:rsidP="00130349">
      <w:pPr>
        <w:ind w:firstLine="709"/>
        <w:jc w:val="both"/>
        <w:rPr>
          <w:rFonts w:ascii="Times New Roman" w:hAnsi="Times New Roman" w:cs="Times New Roman"/>
          <w:sz w:val="22"/>
          <w:szCs w:val="22"/>
        </w:rPr>
      </w:pPr>
      <w:r w:rsidRPr="00D90C0D">
        <w:rPr>
          <w:rFonts w:ascii="Times New Roman" w:hAnsi="Times New Roman" w:cs="Times New Roman"/>
          <w:sz w:val="22"/>
          <w:szCs w:val="22"/>
        </w:rPr>
        <w:t>В течение 15 рабочих дней с даты подписания Договора Поставщик передает по одному образцу каждого Изделия на утверждение Покупателю.</w:t>
      </w:r>
    </w:p>
    <w:p w14:paraId="439234E5" w14:textId="77777777" w:rsidR="00443144" w:rsidRPr="00D90C0D" w:rsidRDefault="00443144" w:rsidP="00130349">
      <w:pPr>
        <w:ind w:firstLine="709"/>
        <w:jc w:val="both"/>
        <w:rPr>
          <w:rFonts w:ascii="Times New Roman" w:hAnsi="Times New Roman" w:cs="Times New Roman"/>
          <w:sz w:val="22"/>
          <w:szCs w:val="22"/>
        </w:rPr>
      </w:pPr>
      <w:r w:rsidRPr="00D90C0D">
        <w:rPr>
          <w:rFonts w:ascii="Times New Roman" w:hAnsi="Times New Roman" w:cs="Times New Roman"/>
          <w:sz w:val="22"/>
          <w:szCs w:val="22"/>
        </w:rPr>
        <w:t>Покупатель в течение 3 рабочих дней утверждает полученные от Поставщика образцы либо направляет замечания для доработки образцов.</w:t>
      </w:r>
    </w:p>
    <w:p w14:paraId="5B040DD5" w14:textId="77777777" w:rsidR="00443144" w:rsidRPr="00D90C0D" w:rsidRDefault="00443144" w:rsidP="00130349">
      <w:pPr>
        <w:ind w:firstLine="709"/>
        <w:jc w:val="both"/>
        <w:rPr>
          <w:rFonts w:ascii="Times New Roman" w:hAnsi="Times New Roman" w:cs="Times New Roman"/>
          <w:sz w:val="22"/>
          <w:szCs w:val="22"/>
        </w:rPr>
      </w:pPr>
      <w:r w:rsidRPr="00D90C0D">
        <w:rPr>
          <w:rFonts w:ascii="Times New Roman" w:hAnsi="Times New Roman" w:cs="Times New Roman"/>
          <w:sz w:val="22"/>
          <w:szCs w:val="22"/>
        </w:rPr>
        <w:t>В течение 5 рабочих дней с даты получения замечаний от Покупателя для доработки образцов Поставщик дорабатывает образцы и направляет их вновь на утверждение Покупателю.</w:t>
      </w:r>
    </w:p>
    <w:p w14:paraId="459379A6" w14:textId="77777777" w:rsidR="00443144" w:rsidRPr="00D90C0D" w:rsidRDefault="00443144" w:rsidP="00130349">
      <w:pPr>
        <w:ind w:firstLine="709"/>
        <w:jc w:val="both"/>
        <w:rPr>
          <w:rFonts w:ascii="Times New Roman" w:hAnsi="Times New Roman" w:cs="Times New Roman"/>
          <w:sz w:val="22"/>
          <w:szCs w:val="22"/>
        </w:rPr>
      </w:pPr>
    </w:p>
    <w:p w14:paraId="45AEA3E8" w14:textId="77777777" w:rsidR="00443144" w:rsidRPr="002F363B" w:rsidRDefault="00443144" w:rsidP="00130349">
      <w:pPr>
        <w:ind w:firstLine="709"/>
        <w:jc w:val="both"/>
        <w:rPr>
          <w:rFonts w:ascii="Times New Roman" w:hAnsi="Times New Roman" w:cs="Times New Roman"/>
          <w:sz w:val="22"/>
          <w:szCs w:val="22"/>
          <w:u w:val="single"/>
        </w:rPr>
      </w:pPr>
      <w:r w:rsidRPr="002F363B">
        <w:rPr>
          <w:rFonts w:ascii="Times New Roman" w:hAnsi="Times New Roman" w:cs="Times New Roman"/>
          <w:sz w:val="22"/>
          <w:szCs w:val="22"/>
          <w:u w:val="single"/>
        </w:rPr>
        <w:t>Срок и условия поставки:</w:t>
      </w:r>
    </w:p>
    <w:p w14:paraId="57D2C383" w14:textId="73AB0A80" w:rsidR="00443144" w:rsidRPr="009B4E43" w:rsidRDefault="00443144" w:rsidP="00130349">
      <w:pPr>
        <w:ind w:firstLine="709"/>
        <w:jc w:val="both"/>
        <w:rPr>
          <w:rFonts w:ascii="Times New Roman" w:hAnsi="Times New Roman" w:cs="Times New Roman"/>
          <w:sz w:val="22"/>
          <w:szCs w:val="22"/>
        </w:rPr>
      </w:pPr>
      <w:r w:rsidRPr="00130349">
        <w:rPr>
          <w:rFonts w:ascii="Times New Roman" w:hAnsi="Times New Roman" w:cs="Times New Roman"/>
          <w:sz w:val="22"/>
          <w:szCs w:val="22"/>
        </w:rPr>
        <w:t xml:space="preserve">Поставка </w:t>
      </w:r>
      <w:r w:rsidRPr="009B4E43">
        <w:rPr>
          <w:rFonts w:ascii="Times New Roman" w:hAnsi="Times New Roman" w:cs="Times New Roman"/>
          <w:sz w:val="22"/>
          <w:szCs w:val="22"/>
        </w:rPr>
        <w:t>товара производится согласно прилагаемому графику поставки форменной</w:t>
      </w:r>
      <w:r w:rsidR="00130349" w:rsidRPr="009B4E43">
        <w:rPr>
          <w:rFonts w:ascii="Times New Roman" w:hAnsi="Times New Roman" w:cs="Times New Roman"/>
          <w:sz w:val="22"/>
          <w:szCs w:val="22"/>
        </w:rPr>
        <w:t xml:space="preserve"> одежды</w:t>
      </w:r>
      <w:r w:rsidRPr="009B4E43">
        <w:rPr>
          <w:rFonts w:ascii="Times New Roman" w:hAnsi="Times New Roman" w:cs="Times New Roman"/>
          <w:sz w:val="22"/>
          <w:szCs w:val="22"/>
        </w:rPr>
        <w:t>. Покупатель за 30 календарных дней направляет Поставщику заявку с указанием перечня</w:t>
      </w:r>
      <w:r w:rsidR="00130349" w:rsidRPr="009B4E43">
        <w:rPr>
          <w:rFonts w:ascii="Times New Roman" w:hAnsi="Times New Roman" w:cs="Times New Roman"/>
          <w:sz w:val="22"/>
          <w:szCs w:val="22"/>
        </w:rPr>
        <w:t>, количества</w:t>
      </w:r>
      <w:r w:rsidRPr="009B4E43">
        <w:rPr>
          <w:rFonts w:ascii="Times New Roman" w:hAnsi="Times New Roman" w:cs="Times New Roman"/>
          <w:sz w:val="22"/>
          <w:szCs w:val="22"/>
        </w:rPr>
        <w:t xml:space="preserve"> форменной одежды</w:t>
      </w:r>
      <w:r w:rsidR="006D79F7" w:rsidRPr="009B4E43">
        <w:rPr>
          <w:rFonts w:ascii="Times New Roman" w:hAnsi="Times New Roman" w:cs="Times New Roman"/>
          <w:sz w:val="22"/>
          <w:szCs w:val="22"/>
        </w:rPr>
        <w:t xml:space="preserve">, </w:t>
      </w:r>
      <w:r w:rsidRPr="009B4E43">
        <w:rPr>
          <w:rFonts w:ascii="Times New Roman" w:hAnsi="Times New Roman" w:cs="Times New Roman"/>
          <w:sz w:val="22"/>
          <w:szCs w:val="22"/>
        </w:rPr>
        <w:t>их размерным рядом (рост/размер).</w:t>
      </w:r>
    </w:p>
    <w:p w14:paraId="4BA35653" w14:textId="77777777" w:rsidR="00443144" w:rsidRPr="009B4E43" w:rsidRDefault="00443144" w:rsidP="00130349">
      <w:pPr>
        <w:ind w:firstLine="709"/>
        <w:jc w:val="both"/>
        <w:rPr>
          <w:rFonts w:ascii="Times New Roman" w:hAnsi="Times New Roman" w:cs="Times New Roman"/>
          <w:sz w:val="22"/>
          <w:szCs w:val="22"/>
        </w:rPr>
      </w:pPr>
      <w:r w:rsidRPr="009B4E43">
        <w:rPr>
          <w:rFonts w:ascii="Times New Roman" w:hAnsi="Times New Roman" w:cs="Times New Roman"/>
          <w:sz w:val="22"/>
          <w:szCs w:val="22"/>
        </w:rPr>
        <w:t>В случае, если день поставки приходится на нерабочий день, срок поставки переносится на следующий рабочий день. Досрочная поставка товара возможна только по согласованию с Покупателем.</w:t>
      </w:r>
    </w:p>
    <w:p w14:paraId="543390E8" w14:textId="4A90419C" w:rsidR="00443144" w:rsidRPr="009B4E43" w:rsidRDefault="00443144" w:rsidP="00130349">
      <w:pPr>
        <w:ind w:firstLine="709"/>
        <w:jc w:val="both"/>
        <w:rPr>
          <w:rFonts w:ascii="Times New Roman" w:hAnsi="Times New Roman" w:cs="Times New Roman"/>
          <w:sz w:val="22"/>
          <w:szCs w:val="22"/>
        </w:rPr>
      </w:pPr>
      <w:r w:rsidRPr="009B4E43">
        <w:rPr>
          <w:rFonts w:ascii="Times New Roman" w:hAnsi="Times New Roman" w:cs="Times New Roman"/>
          <w:sz w:val="22"/>
          <w:szCs w:val="22"/>
        </w:rPr>
        <w:t>Товар поставляется транспортом Поставщика в рабочие дни с понедельника по четверг с 9-00 часов до 17-00 часов, в пятницу с 9-00 часов до 16-00 часов (время московское). Поставщик обязуется за свой счет проводить замену товара ненадлежащего качества.</w:t>
      </w:r>
    </w:p>
    <w:p w14:paraId="594AFD8E" w14:textId="77777777" w:rsidR="00443144" w:rsidRPr="009B4E43" w:rsidRDefault="00443144" w:rsidP="00130349">
      <w:pPr>
        <w:ind w:firstLine="709"/>
        <w:jc w:val="both"/>
        <w:rPr>
          <w:rFonts w:ascii="Times New Roman" w:hAnsi="Times New Roman" w:cs="Times New Roman"/>
          <w:sz w:val="22"/>
          <w:szCs w:val="22"/>
        </w:rPr>
      </w:pPr>
      <w:r w:rsidRPr="009B4E43">
        <w:rPr>
          <w:rFonts w:ascii="Times New Roman" w:hAnsi="Times New Roman" w:cs="Times New Roman"/>
          <w:sz w:val="22"/>
          <w:szCs w:val="22"/>
        </w:rPr>
        <w:t>Доставка Товара осуществляется собственным транспортом Поставщика, либо Поставщик организует доставку транспортом иной организацией на свое усмотрение и за свой счет. Разгрузку Товара Поставщик осуществляет собственными силами. Риск утраты или порчи Товара в процессе его доставки и разгрузки несет Поставщик.</w:t>
      </w:r>
    </w:p>
    <w:p w14:paraId="2CEE124B" w14:textId="77777777" w:rsidR="00443144" w:rsidRPr="009B4E43" w:rsidRDefault="00443144" w:rsidP="00130349">
      <w:pPr>
        <w:ind w:firstLine="709"/>
        <w:jc w:val="both"/>
        <w:rPr>
          <w:rFonts w:ascii="Times New Roman" w:hAnsi="Times New Roman" w:cs="Times New Roman"/>
          <w:sz w:val="22"/>
          <w:szCs w:val="22"/>
        </w:rPr>
      </w:pPr>
      <w:r w:rsidRPr="009B4E43">
        <w:rPr>
          <w:rFonts w:ascii="Times New Roman" w:hAnsi="Times New Roman" w:cs="Times New Roman"/>
          <w:sz w:val="22"/>
          <w:szCs w:val="22"/>
        </w:rPr>
        <w:t>Товар, поставляемый по договору, должен соответствовать техническим характеристикам, указанным в техническом задании.</w:t>
      </w:r>
    </w:p>
    <w:p w14:paraId="44409BB1" w14:textId="77777777" w:rsidR="00443144" w:rsidRPr="009B4E43" w:rsidRDefault="00443144" w:rsidP="00130349">
      <w:pPr>
        <w:ind w:firstLine="709"/>
        <w:jc w:val="both"/>
        <w:rPr>
          <w:rFonts w:ascii="Times New Roman" w:hAnsi="Times New Roman" w:cs="Times New Roman"/>
          <w:sz w:val="22"/>
          <w:szCs w:val="22"/>
        </w:rPr>
      </w:pPr>
      <w:r w:rsidRPr="009B4E43">
        <w:rPr>
          <w:rFonts w:ascii="Times New Roman" w:hAnsi="Times New Roman" w:cs="Times New Roman"/>
          <w:sz w:val="22"/>
          <w:szCs w:val="22"/>
        </w:rPr>
        <w:t>Одновременно с товаром Поставщик обязан передать Покупателю следующие документы:</w:t>
      </w:r>
    </w:p>
    <w:p w14:paraId="7DA1A3F9" w14:textId="77777777" w:rsidR="00443144" w:rsidRPr="009B4E43" w:rsidRDefault="00443144" w:rsidP="00130349">
      <w:pPr>
        <w:ind w:firstLine="709"/>
        <w:jc w:val="both"/>
        <w:rPr>
          <w:rFonts w:ascii="Times New Roman" w:hAnsi="Times New Roman" w:cs="Times New Roman"/>
          <w:sz w:val="22"/>
          <w:szCs w:val="22"/>
        </w:rPr>
      </w:pPr>
      <w:r w:rsidRPr="009B4E43">
        <w:rPr>
          <w:rFonts w:ascii="Times New Roman" w:hAnsi="Times New Roman" w:cs="Times New Roman"/>
          <w:sz w:val="22"/>
          <w:szCs w:val="22"/>
        </w:rPr>
        <w:t>- товарную накладную и счет-фактуру либо УПД.</w:t>
      </w:r>
    </w:p>
    <w:p w14:paraId="3D1C7D05" w14:textId="77777777" w:rsidR="00443144" w:rsidRPr="009B4E43" w:rsidRDefault="00443144" w:rsidP="00130349">
      <w:pPr>
        <w:ind w:firstLine="709"/>
        <w:jc w:val="both"/>
        <w:rPr>
          <w:rFonts w:ascii="Times New Roman" w:hAnsi="Times New Roman" w:cs="Times New Roman"/>
          <w:sz w:val="22"/>
          <w:szCs w:val="22"/>
        </w:rPr>
      </w:pPr>
      <w:r w:rsidRPr="009B4E43">
        <w:rPr>
          <w:rFonts w:ascii="Times New Roman" w:hAnsi="Times New Roman" w:cs="Times New Roman"/>
          <w:sz w:val="22"/>
          <w:szCs w:val="22"/>
        </w:rPr>
        <w:t>Порядок приемки и оплаты услуг:</w:t>
      </w:r>
    </w:p>
    <w:p w14:paraId="3A6DF8F6" w14:textId="21931AB3" w:rsidR="00443144" w:rsidRPr="009B4E43" w:rsidRDefault="00443144" w:rsidP="00130349">
      <w:pPr>
        <w:ind w:firstLine="709"/>
        <w:jc w:val="both"/>
        <w:rPr>
          <w:rFonts w:ascii="Times New Roman" w:hAnsi="Times New Roman" w:cs="Times New Roman"/>
          <w:sz w:val="22"/>
          <w:szCs w:val="22"/>
        </w:rPr>
      </w:pPr>
      <w:r w:rsidRPr="009B4E43">
        <w:rPr>
          <w:rFonts w:ascii="Times New Roman" w:hAnsi="Times New Roman" w:cs="Times New Roman"/>
          <w:sz w:val="22"/>
          <w:szCs w:val="22"/>
        </w:rPr>
        <w:t>Приемка форменной одежды производится комиссией, которая составляет акт о качестве и количестве поступившей одежды, ее соответствии требованиям нормативной документации, наличии сертификатов соответствия.</w:t>
      </w:r>
    </w:p>
    <w:p w14:paraId="23740A57" w14:textId="4DEC0170" w:rsidR="001826C7" w:rsidRPr="009B4E43" w:rsidRDefault="001826C7" w:rsidP="00130349">
      <w:pPr>
        <w:ind w:firstLine="709"/>
        <w:jc w:val="both"/>
        <w:rPr>
          <w:rFonts w:ascii="Times New Roman" w:hAnsi="Times New Roman" w:cs="Times New Roman"/>
          <w:sz w:val="22"/>
          <w:szCs w:val="22"/>
        </w:rPr>
      </w:pPr>
    </w:p>
    <w:p w14:paraId="60095D17" w14:textId="77777777" w:rsidR="003B6760" w:rsidRPr="009B4E43" w:rsidRDefault="001826C7" w:rsidP="002E247B">
      <w:pPr>
        <w:ind w:firstLine="709"/>
        <w:jc w:val="both"/>
        <w:rPr>
          <w:rFonts w:ascii="Times New Roman" w:hAnsi="Times New Roman" w:cs="Times New Roman"/>
          <w:sz w:val="22"/>
          <w:szCs w:val="22"/>
          <w:u w:val="single"/>
        </w:rPr>
      </w:pPr>
      <w:r w:rsidRPr="009B4E43">
        <w:rPr>
          <w:rFonts w:ascii="Times New Roman" w:hAnsi="Times New Roman" w:cs="Times New Roman"/>
          <w:sz w:val="22"/>
          <w:szCs w:val="22"/>
          <w:u w:val="single"/>
        </w:rPr>
        <w:t>График поставки</w:t>
      </w:r>
    </w:p>
    <w:p w14:paraId="7A9AFB57" w14:textId="77777777" w:rsidR="002E247B" w:rsidRPr="009B4E43" w:rsidRDefault="002E247B" w:rsidP="002E247B">
      <w:pPr>
        <w:ind w:firstLine="709"/>
        <w:rPr>
          <w:rFonts w:ascii="Times New Roman" w:hAnsi="Times New Roman" w:cs="Times New Roman"/>
          <w:sz w:val="22"/>
          <w:szCs w:val="22"/>
        </w:rPr>
      </w:pPr>
      <w:r w:rsidRPr="009B4E43">
        <w:rPr>
          <w:rFonts w:ascii="Times New Roman" w:hAnsi="Times New Roman" w:cs="Times New Roman"/>
          <w:sz w:val="22"/>
          <w:szCs w:val="22"/>
        </w:rPr>
        <w:t>1 квартал до 25.03.2024</w:t>
      </w:r>
    </w:p>
    <w:p w14:paraId="77A4C619" w14:textId="26A93344" w:rsidR="002E247B" w:rsidRPr="009B4E43" w:rsidRDefault="002E247B" w:rsidP="002E247B">
      <w:pPr>
        <w:ind w:firstLine="709"/>
        <w:rPr>
          <w:rFonts w:ascii="Times New Roman" w:hAnsi="Times New Roman" w:cs="Times New Roman"/>
          <w:sz w:val="22"/>
          <w:szCs w:val="22"/>
        </w:rPr>
      </w:pPr>
      <w:r w:rsidRPr="009B4E43">
        <w:rPr>
          <w:rFonts w:ascii="Times New Roman" w:hAnsi="Times New Roman" w:cs="Times New Roman"/>
          <w:sz w:val="22"/>
          <w:szCs w:val="22"/>
        </w:rPr>
        <w:t>2 квартал до 25.06.2024</w:t>
      </w:r>
    </w:p>
    <w:p w14:paraId="24EB80DE" w14:textId="2A075DC3" w:rsidR="002E247B" w:rsidRPr="009B4E43" w:rsidRDefault="002E247B" w:rsidP="002E247B">
      <w:pPr>
        <w:ind w:firstLine="709"/>
        <w:rPr>
          <w:rFonts w:ascii="Times New Roman" w:hAnsi="Times New Roman" w:cs="Times New Roman"/>
          <w:sz w:val="22"/>
          <w:szCs w:val="22"/>
        </w:rPr>
      </w:pPr>
      <w:r w:rsidRPr="009B4E43">
        <w:rPr>
          <w:rFonts w:ascii="Times New Roman" w:hAnsi="Times New Roman" w:cs="Times New Roman"/>
          <w:sz w:val="22"/>
          <w:szCs w:val="22"/>
        </w:rPr>
        <w:t>3 квартал до 25.09.2024</w:t>
      </w:r>
    </w:p>
    <w:p w14:paraId="1BBA3F4F" w14:textId="44207884" w:rsidR="002F363B" w:rsidRDefault="002E247B" w:rsidP="002E247B">
      <w:pPr>
        <w:ind w:firstLine="709"/>
        <w:rPr>
          <w:rFonts w:ascii="Times New Roman" w:hAnsi="Times New Roman" w:cs="Times New Roman"/>
          <w:sz w:val="22"/>
          <w:szCs w:val="22"/>
        </w:rPr>
      </w:pPr>
      <w:r w:rsidRPr="009B4E43">
        <w:rPr>
          <w:rFonts w:ascii="Times New Roman" w:hAnsi="Times New Roman" w:cs="Times New Roman"/>
          <w:sz w:val="22"/>
          <w:szCs w:val="22"/>
        </w:rPr>
        <w:t>4 квартал до 10.12.2024</w:t>
      </w:r>
    </w:p>
    <w:p w14:paraId="2CBC3E5D" w14:textId="77777777" w:rsidR="002E247B" w:rsidRDefault="002E247B" w:rsidP="002E247B">
      <w:pPr>
        <w:ind w:firstLine="709"/>
        <w:rPr>
          <w:rFonts w:ascii="Times New Roman" w:hAnsi="Times New Roman" w:cs="Times New Roman"/>
          <w:sz w:val="22"/>
          <w:szCs w:val="22"/>
        </w:rPr>
      </w:pPr>
    </w:p>
    <w:p w14:paraId="76E8E879" w14:textId="407320B3" w:rsidR="00443144" w:rsidRPr="002F363B" w:rsidRDefault="00443144" w:rsidP="00D90C0D">
      <w:pPr>
        <w:ind w:firstLine="709"/>
        <w:jc w:val="both"/>
        <w:rPr>
          <w:rFonts w:ascii="Times New Roman" w:hAnsi="Times New Roman" w:cs="Times New Roman"/>
          <w:sz w:val="22"/>
          <w:szCs w:val="22"/>
          <w:u w:val="single"/>
        </w:rPr>
      </w:pPr>
      <w:r w:rsidRPr="002F363B">
        <w:rPr>
          <w:rFonts w:ascii="Times New Roman" w:hAnsi="Times New Roman" w:cs="Times New Roman"/>
          <w:sz w:val="22"/>
          <w:szCs w:val="22"/>
          <w:u w:val="single"/>
        </w:rPr>
        <w:t>Требования к товару:</w:t>
      </w:r>
    </w:p>
    <w:p w14:paraId="602B631D" w14:textId="77777777" w:rsidR="00443144" w:rsidRPr="00D90C0D" w:rsidRDefault="00443144"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Форменная одежда должна отвечать таким требованиям как:</w:t>
      </w:r>
    </w:p>
    <w:p w14:paraId="7B8644CB" w14:textId="77777777" w:rsidR="00443144" w:rsidRPr="00D90C0D" w:rsidRDefault="00443144"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 легкость, не должна стеснять движений;</w:t>
      </w:r>
    </w:p>
    <w:p w14:paraId="46024D3B" w14:textId="77777777" w:rsidR="00443144" w:rsidRPr="00D90C0D" w:rsidRDefault="00443144"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 отсутствие «парникового эффекта».</w:t>
      </w:r>
    </w:p>
    <w:p w14:paraId="6159B4B0" w14:textId="77777777" w:rsidR="00443144" w:rsidRPr="002E247B" w:rsidRDefault="00443144" w:rsidP="00D90C0D">
      <w:pPr>
        <w:ind w:firstLine="709"/>
        <w:jc w:val="both"/>
        <w:rPr>
          <w:rFonts w:ascii="Times New Roman" w:hAnsi="Times New Roman" w:cs="Times New Roman"/>
          <w:sz w:val="22"/>
          <w:szCs w:val="22"/>
          <w:u w:val="single"/>
        </w:rPr>
      </w:pPr>
      <w:r w:rsidRPr="002E247B">
        <w:rPr>
          <w:rFonts w:ascii="Times New Roman" w:hAnsi="Times New Roman" w:cs="Times New Roman"/>
          <w:sz w:val="22"/>
          <w:szCs w:val="22"/>
          <w:u w:val="single"/>
        </w:rPr>
        <w:lastRenderedPageBreak/>
        <w:t>Требования к ткани:</w:t>
      </w:r>
    </w:p>
    <w:p w14:paraId="49759F20" w14:textId="77777777" w:rsidR="00443144" w:rsidRPr="00D90C0D" w:rsidRDefault="00443144"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 стойкость к истиранию;</w:t>
      </w:r>
    </w:p>
    <w:p w14:paraId="40666AA3" w14:textId="77777777" w:rsidR="00443144" w:rsidRPr="00D90C0D" w:rsidRDefault="00443144"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 устойчивость к растяжению;</w:t>
      </w:r>
    </w:p>
    <w:p w14:paraId="3415CB27" w14:textId="77777777" w:rsidR="00443144" w:rsidRPr="00D90C0D" w:rsidRDefault="00443144"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 устойчивость к свету;</w:t>
      </w:r>
    </w:p>
    <w:p w14:paraId="431F6C23" w14:textId="77777777" w:rsidR="00443144" w:rsidRPr="00D90C0D" w:rsidRDefault="00443144"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 устойчивость окраски;</w:t>
      </w:r>
    </w:p>
    <w:p w14:paraId="278453CE" w14:textId="77777777" w:rsidR="00443144" w:rsidRPr="00D90C0D" w:rsidRDefault="00443144"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 низкий процент усадки ткани.</w:t>
      </w:r>
    </w:p>
    <w:p w14:paraId="1A8FDE8E" w14:textId="77777777" w:rsidR="00443144" w:rsidRPr="002E247B" w:rsidRDefault="00443144" w:rsidP="00D90C0D">
      <w:pPr>
        <w:ind w:firstLine="709"/>
        <w:jc w:val="both"/>
        <w:rPr>
          <w:rFonts w:ascii="Times New Roman" w:hAnsi="Times New Roman" w:cs="Times New Roman"/>
          <w:sz w:val="22"/>
          <w:szCs w:val="22"/>
          <w:u w:val="single"/>
        </w:rPr>
      </w:pPr>
    </w:p>
    <w:p w14:paraId="1C59A376" w14:textId="77777777" w:rsidR="00443144" w:rsidRPr="002E247B" w:rsidRDefault="00443144" w:rsidP="00D90C0D">
      <w:pPr>
        <w:ind w:firstLine="709"/>
        <w:jc w:val="both"/>
        <w:rPr>
          <w:rFonts w:ascii="Times New Roman" w:hAnsi="Times New Roman" w:cs="Times New Roman"/>
          <w:sz w:val="22"/>
          <w:szCs w:val="22"/>
          <w:u w:val="single"/>
        </w:rPr>
      </w:pPr>
      <w:r w:rsidRPr="002E247B">
        <w:rPr>
          <w:rFonts w:ascii="Times New Roman" w:hAnsi="Times New Roman" w:cs="Times New Roman"/>
          <w:sz w:val="22"/>
          <w:szCs w:val="22"/>
          <w:u w:val="single"/>
        </w:rPr>
        <w:t>Требования к качеству, совместимости и сертификации.</w:t>
      </w:r>
    </w:p>
    <w:p w14:paraId="35E0B059" w14:textId="77777777" w:rsidR="00443144" w:rsidRPr="00D90C0D" w:rsidRDefault="00443144"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Товар должен отвечать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14:paraId="07DA0EF1" w14:textId="77777777" w:rsidR="00443144" w:rsidRPr="002E247B" w:rsidRDefault="00443144" w:rsidP="00D90C0D">
      <w:pPr>
        <w:ind w:firstLine="709"/>
        <w:jc w:val="both"/>
        <w:rPr>
          <w:rFonts w:ascii="Times New Roman" w:hAnsi="Times New Roman" w:cs="Times New Roman"/>
          <w:sz w:val="22"/>
          <w:szCs w:val="22"/>
          <w:u w:val="single"/>
        </w:rPr>
      </w:pPr>
    </w:p>
    <w:p w14:paraId="537BE766" w14:textId="77777777" w:rsidR="00443144" w:rsidRPr="00D90C0D" w:rsidRDefault="00443144" w:rsidP="00D90C0D">
      <w:pPr>
        <w:ind w:firstLine="709"/>
        <w:jc w:val="both"/>
        <w:rPr>
          <w:rFonts w:ascii="Times New Roman" w:hAnsi="Times New Roman" w:cs="Times New Roman"/>
          <w:sz w:val="22"/>
          <w:szCs w:val="22"/>
        </w:rPr>
      </w:pPr>
      <w:r w:rsidRPr="002E247B">
        <w:rPr>
          <w:rFonts w:ascii="Times New Roman" w:hAnsi="Times New Roman" w:cs="Times New Roman"/>
          <w:sz w:val="22"/>
          <w:szCs w:val="22"/>
          <w:u w:val="single"/>
        </w:rPr>
        <w:t>Срок годности Товара</w:t>
      </w:r>
      <w:r w:rsidRPr="00D90C0D">
        <w:rPr>
          <w:rFonts w:ascii="Times New Roman" w:hAnsi="Times New Roman" w:cs="Times New Roman"/>
          <w:sz w:val="22"/>
          <w:szCs w:val="22"/>
        </w:rPr>
        <w:t xml:space="preserve"> устанавливается в пределах срока годности, указанного производителем на упаковке каждого вида Товара, и должен иметь запас срока годности не менее 80% от общего срока годности Товара. Гарантийный срок на Товар устанавливается в соответствии с установленным производителем Товара сроком гарантии.</w:t>
      </w:r>
    </w:p>
    <w:p w14:paraId="67E6D91A" w14:textId="77777777" w:rsidR="006D79F7" w:rsidRPr="002E247B" w:rsidRDefault="006D79F7" w:rsidP="00D90C0D">
      <w:pPr>
        <w:ind w:firstLine="709"/>
        <w:jc w:val="both"/>
        <w:rPr>
          <w:rFonts w:ascii="Times New Roman" w:hAnsi="Times New Roman" w:cs="Times New Roman"/>
          <w:sz w:val="22"/>
          <w:szCs w:val="22"/>
          <w:u w:val="single"/>
        </w:rPr>
      </w:pPr>
    </w:p>
    <w:p w14:paraId="04462DD4" w14:textId="35AA78BE" w:rsidR="00443144" w:rsidRPr="002E247B" w:rsidRDefault="00443144" w:rsidP="00D90C0D">
      <w:pPr>
        <w:ind w:firstLine="709"/>
        <w:jc w:val="both"/>
        <w:rPr>
          <w:rFonts w:ascii="Times New Roman" w:hAnsi="Times New Roman" w:cs="Times New Roman"/>
          <w:sz w:val="22"/>
          <w:szCs w:val="22"/>
          <w:u w:val="single"/>
        </w:rPr>
      </w:pPr>
      <w:r w:rsidRPr="002E247B">
        <w:rPr>
          <w:rFonts w:ascii="Times New Roman" w:hAnsi="Times New Roman" w:cs="Times New Roman"/>
          <w:sz w:val="22"/>
          <w:szCs w:val="22"/>
          <w:u w:val="single"/>
        </w:rPr>
        <w:t>Требования к упаковке товара и отгрузке товара</w:t>
      </w:r>
    </w:p>
    <w:p w14:paraId="1358C7C1" w14:textId="1C9B558D" w:rsidR="00443144" w:rsidRPr="00D90C0D" w:rsidRDefault="00443144"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 xml:space="preserve">Упаковка товара должна обеспечивать ее сохранность при транспортировке и хранении. Товар должен отгружаться в упаковке, соответствующей характеру поставляемого </w:t>
      </w:r>
      <w:r w:rsidR="007113CF">
        <w:rPr>
          <w:rFonts w:ascii="Times New Roman" w:hAnsi="Times New Roman" w:cs="Times New Roman"/>
          <w:sz w:val="22"/>
          <w:szCs w:val="22"/>
        </w:rPr>
        <w:t>Т</w:t>
      </w:r>
      <w:r w:rsidRPr="00D90C0D">
        <w:rPr>
          <w:rFonts w:ascii="Times New Roman" w:hAnsi="Times New Roman" w:cs="Times New Roman"/>
          <w:sz w:val="22"/>
          <w:szCs w:val="22"/>
        </w:rPr>
        <w:t>овара, обеспечивающей сохранность Товара при его хранении и транспортировании до Покупателя. Упаковка должна предохранять товар от всякого рода повреждений, утраты товарного вида и коррозии при перевозке его морским, железнодорожным, автомобильным и авиатранспортом с учетом возможных перегрузок в пути и длительного хранения.</w:t>
      </w:r>
    </w:p>
    <w:p w14:paraId="4FF3F142" w14:textId="77777777" w:rsidR="00443144" w:rsidRPr="00D90C0D" w:rsidRDefault="00443144" w:rsidP="00D90C0D">
      <w:pPr>
        <w:ind w:firstLine="709"/>
        <w:jc w:val="both"/>
        <w:rPr>
          <w:rFonts w:ascii="Times New Roman" w:hAnsi="Times New Roman" w:cs="Times New Roman"/>
          <w:sz w:val="22"/>
          <w:szCs w:val="22"/>
        </w:rPr>
      </w:pPr>
    </w:p>
    <w:p w14:paraId="5C7B4904" w14:textId="77777777" w:rsidR="00443144" w:rsidRPr="00D90C0D" w:rsidRDefault="00443144"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 xml:space="preserve">Изменение потребностей в ходе исполнения Договора </w:t>
      </w:r>
    </w:p>
    <w:p w14:paraId="465689E6" w14:textId="531B69BA" w:rsidR="00443144" w:rsidRDefault="00443144"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В случае изменения потребностей в ходе исполнения Договора, Покупатель вправе увеличить или уменьшить предусмотренные договором объем товара до 20% от предусмотренного Договором объёма поставки при сохранении иных существенных условий договора.</w:t>
      </w:r>
    </w:p>
    <w:p w14:paraId="45DED876" w14:textId="77777777" w:rsidR="002F363B" w:rsidRDefault="002F363B" w:rsidP="002F363B">
      <w:pPr>
        <w:ind w:firstLine="709"/>
        <w:jc w:val="both"/>
        <w:rPr>
          <w:rFonts w:ascii="Times New Roman" w:hAnsi="Times New Roman" w:cs="Times New Roman"/>
          <w:sz w:val="22"/>
          <w:szCs w:val="22"/>
        </w:rPr>
      </w:pPr>
    </w:p>
    <w:p w14:paraId="5AE3773C" w14:textId="11230DF9" w:rsidR="002F363B" w:rsidRPr="00D90C0D" w:rsidRDefault="002F363B" w:rsidP="002F363B">
      <w:pPr>
        <w:ind w:firstLine="709"/>
        <w:jc w:val="both"/>
        <w:rPr>
          <w:rFonts w:ascii="Times New Roman" w:hAnsi="Times New Roman" w:cs="Times New Roman"/>
          <w:sz w:val="22"/>
          <w:szCs w:val="22"/>
        </w:rPr>
      </w:pPr>
      <w:r w:rsidRPr="00D90C0D">
        <w:rPr>
          <w:rFonts w:ascii="Times New Roman" w:hAnsi="Times New Roman" w:cs="Times New Roman"/>
          <w:sz w:val="22"/>
          <w:szCs w:val="22"/>
        </w:rPr>
        <w:t>Покупатель оплачивает поставляемые ему Поставщиком Товары в течение 7 (Семи) рабочих дней с даты поставки отдельной партии Товаров Поставщиком.</w:t>
      </w:r>
    </w:p>
    <w:p w14:paraId="5DB3EEF8" w14:textId="77777777" w:rsidR="002F363B" w:rsidRPr="00D90C0D" w:rsidRDefault="002F363B" w:rsidP="00D90C0D">
      <w:pPr>
        <w:ind w:firstLine="709"/>
        <w:jc w:val="both"/>
        <w:rPr>
          <w:rFonts w:ascii="Times New Roman" w:hAnsi="Times New Roman" w:cs="Times New Roman"/>
          <w:sz w:val="22"/>
          <w:szCs w:val="22"/>
        </w:rPr>
      </w:pPr>
    </w:p>
    <w:p w14:paraId="00AD08B5" w14:textId="595BA52E" w:rsidR="00443144" w:rsidRPr="00D90C0D" w:rsidRDefault="00443144" w:rsidP="00D90C0D">
      <w:pPr>
        <w:ind w:firstLine="709"/>
        <w:jc w:val="both"/>
        <w:rPr>
          <w:rFonts w:ascii="Times New Roman" w:hAnsi="Times New Roman" w:cs="Times New Roman"/>
          <w:sz w:val="22"/>
          <w:szCs w:val="22"/>
        </w:rPr>
        <w:sectPr w:rsidR="00443144" w:rsidRPr="00D90C0D" w:rsidSect="00443144">
          <w:headerReference w:type="default" r:id="rId25"/>
          <w:pgSz w:w="16838" w:h="11906" w:orient="landscape"/>
          <w:pgMar w:top="1276" w:right="851" w:bottom="567" w:left="567" w:header="709" w:footer="598" w:gutter="0"/>
          <w:cols w:space="708"/>
          <w:docGrid w:linePitch="360"/>
        </w:sectPr>
      </w:pPr>
    </w:p>
    <w:p w14:paraId="5B816CBA" w14:textId="77777777" w:rsidR="00443144" w:rsidRPr="009B4E43" w:rsidRDefault="00443144" w:rsidP="00D90C0D">
      <w:pPr>
        <w:ind w:firstLine="709"/>
        <w:jc w:val="both"/>
        <w:rPr>
          <w:rFonts w:ascii="Times New Roman" w:hAnsi="Times New Roman" w:cs="Times New Roman"/>
          <w:b/>
          <w:sz w:val="22"/>
          <w:szCs w:val="22"/>
          <w:lang w:eastAsia="ru-RU"/>
        </w:rPr>
      </w:pPr>
      <w:r w:rsidRPr="009B4E43">
        <w:rPr>
          <w:rFonts w:ascii="Times New Roman" w:hAnsi="Times New Roman" w:cs="Times New Roman"/>
          <w:b/>
          <w:sz w:val="22"/>
          <w:szCs w:val="22"/>
          <w:lang w:eastAsia="ru-RU"/>
        </w:rPr>
        <w:lastRenderedPageBreak/>
        <w:t>Лот №1</w:t>
      </w:r>
    </w:p>
    <w:p w14:paraId="0F351422" w14:textId="77777777" w:rsidR="00443144" w:rsidRPr="009B4E43" w:rsidRDefault="00443144" w:rsidP="00D90C0D">
      <w:pPr>
        <w:ind w:firstLine="709"/>
        <w:jc w:val="both"/>
        <w:rPr>
          <w:rFonts w:ascii="Times New Roman" w:hAnsi="Times New Roman" w:cs="Times New Roman"/>
          <w:b/>
          <w:sz w:val="22"/>
          <w:szCs w:val="22"/>
          <w:lang w:eastAsia="ru-RU"/>
        </w:rPr>
      </w:pPr>
    </w:p>
    <w:p w14:paraId="025219CC" w14:textId="77777777" w:rsidR="00443144" w:rsidRPr="009B4E43" w:rsidRDefault="00443144" w:rsidP="00D90C0D">
      <w:pPr>
        <w:ind w:firstLine="709"/>
        <w:jc w:val="both"/>
        <w:rPr>
          <w:rFonts w:ascii="Times New Roman" w:hAnsi="Times New Roman" w:cs="Times New Roman"/>
          <w:b/>
          <w:sz w:val="22"/>
          <w:szCs w:val="22"/>
        </w:rPr>
      </w:pPr>
      <w:r w:rsidRPr="009B4E43">
        <w:rPr>
          <w:rFonts w:ascii="Times New Roman" w:hAnsi="Times New Roman" w:cs="Times New Roman"/>
          <w:b/>
          <w:sz w:val="22"/>
          <w:szCs w:val="22"/>
        </w:rPr>
        <w:t>Место поставки.</w:t>
      </w:r>
    </w:p>
    <w:p w14:paraId="4A2A90D5" w14:textId="5F7D0E8B" w:rsidR="00443144" w:rsidRPr="00D90C0D" w:rsidRDefault="00443144" w:rsidP="00D90C0D">
      <w:pPr>
        <w:ind w:firstLine="709"/>
        <w:jc w:val="both"/>
        <w:rPr>
          <w:rFonts w:ascii="Times New Roman" w:hAnsi="Times New Roman" w:cs="Times New Roman"/>
          <w:sz w:val="22"/>
          <w:szCs w:val="22"/>
        </w:rPr>
      </w:pPr>
      <w:r w:rsidRPr="009B4E43">
        <w:rPr>
          <w:rFonts w:ascii="Times New Roman" w:hAnsi="Times New Roman" w:cs="Times New Roman"/>
          <w:bCs/>
          <w:sz w:val="22"/>
          <w:szCs w:val="22"/>
        </w:rPr>
        <w:t>г. Казань, ул. Чернышевского, д. 43/2</w:t>
      </w:r>
    </w:p>
    <w:p w14:paraId="22B4587D" w14:textId="5E030854" w:rsidR="00443144" w:rsidRPr="00D90C0D" w:rsidRDefault="00443144" w:rsidP="00D90C0D">
      <w:pPr>
        <w:ind w:firstLine="709"/>
        <w:jc w:val="both"/>
        <w:rPr>
          <w:rFonts w:ascii="Times New Roman" w:hAnsi="Times New Roman" w:cs="Times New Roman"/>
          <w:bCs/>
          <w:sz w:val="22"/>
          <w:szCs w:val="22"/>
        </w:rPr>
      </w:pPr>
    </w:p>
    <w:p w14:paraId="7BB381C9" w14:textId="77777777" w:rsidR="00443144" w:rsidRPr="00D90C0D" w:rsidRDefault="00443144" w:rsidP="00D90C0D">
      <w:pPr>
        <w:shd w:val="clear" w:color="auto" w:fill="FFFFFF"/>
        <w:ind w:firstLine="709"/>
        <w:jc w:val="both"/>
        <w:rPr>
          <w:rFonts w:ascii="Times New Roman" w:hAnsi="Times New Roman" w:cs="Times New Roman"/>
          <w:b/>
          <w:bCs/>
          <w:sz w:val="22"/>
          <w:szCs w:val="22"/>
        </w:rPr>
      </w:pPr>
      <w:r w:rsidRPr="00D90C0D">
        <w:rPr>
          <w:rFonts w:ascii="Times New Roman" w:hAnsi="Times New Roman" w:cs="Times New Roman"/>
          <w:b/>
          <w:bCs/>
          <w:sz w:val="22"/>
          <w:szCs w:val="22"/>
        </w:rPr>
        <w:t xml:space="preserve">Наименование, количество и характеристика поставляемого товара: </w:t>
      </w:r>
    </w:p>
    <w:p w14:paraId="1E2474D2" w14:textId="77777777" w:rsidR="00443144" w:rsidRPr="00D90C0D" w:rsidRDefault="00443144" w:rsidP="00D90C0D">
      <w:pPr>
        <w:ind w:firstLine="709"/>
        <w:jc w:val="both"/>
        <w:rPr>
          <w:rFonts w:ascii="Times New Roman" w:hAnsi="Times New Roman" w:cs="Times New Roman"/>
          <w:sz w:val="22"/>
          <w:szCs w:val="22"/>
        </w:rPr>
      </w:pPr>
    </w:p>
    <w:tbl>
      <w:tblPr>
        <w:tblW w:w="14737" w:type="dxa"/>
        <w:tblLayout w:type="fixed"/>
        <w:tblLook w:val="04A0" w:firstRow="1" w:lastRow="0" w:firstColumn="1" w:lastColumn="0" w:noHBand="0" w:noVBand="1"/>
      </w:tblPr>
      <w:tblGrid>
        <w:gridCol w:w="471"/>
        <w:gridCol w:w="2076"/>
        <w:gridCol w:w="2268"/>
        <w:gridCol w:w="7087"/>
        <w:gridCol w:w="1701"/>
        <w:gridCol w:w="1134"/>
      </w:tblGrid>
      <w:tr w:rsidR="003B6760" w:rsidRPr="00443144" w14:paraId="4BD2C818" w14:textId="77777777" w:rsidTr="003B6760">
        <w:trPr>
          <w:trHeight w:val="1020"/>
        </w:trPr>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77A254F8" w14:textId="77777777" w:rsidR="003B6760" w:rsidRPr="00443144" w:rsidRDefault="003B6760" w:rsidP="001D3CFD">
            <w:pPr>
              <w:jc w:val="center"/>
              <w:rPr>
                <w:rFonts w:ascii="Times New Roman" w:hAnsi="Times New Roman" w:cs="Times New Roman"/>
                <w:b/>
                <w:bCs/>
                <w:sz w:val="22"/>
                <w:szCs w:val="22"/>
              </w:rPr>
            </w:pPr>
            <w:r w:rsidRPr="00443144">
              <w:rPr>
                <w:rFonts w:ascii="Times New Roman" w:hAnsi="Times New Roman" w:cs="Times New Roman"/>
                <w:b/>
                <w:bCs/>
                <w:sz w:val="22"/>
                <w:szCs w:val="22"/>
              </w:rPr>
              <w:t xml:space="preserve">№ </w:t>
            </w:r>
            <w:proofErr w:type="spellStart"/>
            <w:r w:rsidRPr="00443144">
              <w:rPr>
                <w:rFonts w:ascii="Times New Roman" w:hAnsi="Times New Roman" w:cs="Times New Roman"/>
                <w:b/>
                <w:bCs/>
                <w:sz w:val="22"/>
                <w:szCs w:val="22"/>
              </w:rPr>
              <w:t>пп</w:t>
            </w:r>
            <w:proofErr w:type="spellEnd"/>
          </w:p>
        </w:tc>
        <w:tc>
          <w:tcPr>
            <w:tcW w:w="2076" w:type="dxa"/>
            <w:tcBorders>
              <w:top w:val="single" w:sz="4" w:space="0" w:color="auto"/>
              <w:left w:val="none" w:sz="4" w:space="0" w:color="000000"/>
              <w:bottom w:val="single" w:sz="4" w:space="0" w:color="auto"/>
              <w:right w:val="single" w:sz="4" w:space="0" w:color="auto"/>
            </w:tcBorders>
            <w:shd w:val="clear" w:color="auto" w:fill="auto"/>
            <w:vAlign w:val="center"/>
          </w:tcPr>
          <w:p w14:paraId="29A2AAE3" w14:textId="77777777" w:rsidR="003B6760" w:rsidRPr="00443144" w:rsidRDefault="003B6760" w:rsidP="001D3CFD">
            <w:pPr>
              <w:jc w:val="center"/>
              <w:rPr>
                <w:rFonts w:ascii="Times New Roman" w:hAnsi="Times New Roman" w:cs="Times New Roman"/>
                <w:b/>
                <w:bCs/>
                <w:sz w:val="22"/>
                <w:szCs w:val="22"/>
              </w:rPr>
            </w:pPr>
            <w:r w:rsidRPr="00443144">
              <w:rPr>
                <w:rFonts w:ascii="Times New Roman" w:hAnsi="Times New Roman" w:cs="Times New Roman"/>
                <w:b/>
                <w:bCs/>
                <w:sz w:val="22"/>
                <w:szCs w:val="22"/>
              </w:rPr>
              <w:t>Наименование товара</w:t>
            </w:r>
          </w:p>
        </w:tc>
        <w:tc>
          <w:tcPr>
            <w:tcW w:w="2268" w:type="dxa"/>
            <w:tcBorders>
              <w:top w:val="single" w:sz="4" w:space="0" w:color="auto"/>
              <w:left w:val="none" w:sz="4" w:space="0" w:color="000000"/>
              <w:bottom w:val="single" w:sz="4" w:space="0" w:color="auto"/>
              <w:right w:val="single" w:sz="4" w:space="0" w:color="auto"/>
            </w:tcBorders>
            <w:vAlign w:val="center"/>
          </w:tcPr>
          <w:p w14:paraId="6082A134" w14:textId="77777777" w:rsidR="003B6760" w:rsidRPr="00443144" w:rsidRDefault="003B6760" w:rsidP="001D3CFD">
            <w:pPr>
              <w:jc w:val="center"/>
              <w:rPr>
                <w:rFonts w:ascii="Times New Roman" w:hAnsi="Times New Roman" w:cs="Times New Roman"/>
                <w:b/>
                <w:bCs/>
                <w:sz w:val="22"/>
                <w:szCs w:val="22"/>
              </w:rPr>
            </w:pPr>
            <w:r w:rsidRPr="00443144">
              <w:rPr>
                <w:rFonts w:ascii="Times New Roman" w:hAnsi="Times New Roman" w:cs="Times New Roman"/>
                <w:b/>
                <w:bCs/>
                <w:sz w:val="22"/>
                <w:szCs w:val="22"/>
              </w:rPr>
              <w:t>Наименование страны происхождения товара</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0E6F2076" w14:textId="77777777" w:rsidR="003B6760" w:rsidRPr="00443144" w:rsidRDefault="003B6760" w:rsidP="001D3CFD">
            <w:pPr>
              <w:jc w:val="center"/>
              <w:rPr>
                <w:rFonts w:ascii="Times New Roman" w:hAnsi="Times New Roman" w:cs="Times New Roman"/>
                <w:b/>
                <w:bCs/>
                <w:sz w:val="22"/>
                <w:szCs w:val="22"/>
              </w:rPr>
            </w:pPr>
            <w:r w:rsidRPr="00443144">
              <w:rPr>
                <w:rFonts w:ascii="Times New Roman" w:hAnsi="Times New Roman" w:cs="Times New Roman"/>
                <w:b/>
                <w:bCs/>
                <w:sz w:val="22"/>
                <w:szCs w:val="22"/>
              </w:rPr>
              <w:t>Характеристики поставляемого товара</w:t>
            </w:r>
          </w:p>
        </w:tc>
        <w:tc>
          <w:tcPr>
            <w:tcW w:w="1701" w:type="dxa"/>
            <w:tcBorders>
              <w:top w:val="single" w:sz="4" w:space="0" w:color="auto"/>
              <w:left w:val="single" w:sz="4" w:space="0" w:color="auto"/>
              <w:bottom w:val="single" w:sz="4" w:space="0" w:color="auto"/>
              <w:right w:val="single" w:sz="4" w:space="0" w:color="auto"/>
            </w:tcBorders>
            <w:vAlign w:val="center"/>
          </w:tcPr>
          <w:p w14:paraId="583CF6CE" w14:textId="77777777" w:rsidR="003B6760" w:rsidRPr="00443144" w:rsidRDefault="003B6760" w:rsidP="001D3CFD">
            <w:pPr>
              <w:jc w:val="center"/>
              <w:rPr>
                <w:rFonts w:ascii="Times New Roman" w:hAnsi="Times New Roman" w:cs="Times New Roman"/>
                <w:b/>
                <w:bCs/>
                <w:sz w:val="22"/>
                <w:szCs w:val="22"/>
              </w:rPr>
            </w:pPr>
            <w:r w:rsidRPr="00443144">
              <w:rPr>
                <w:rFonts w:ascii="Times New Roman" w:hAnsi="Times New Roman" w:cs="Times New Roman"/>
                <w:b/>
                <w:bCs/>
                <w:sz w:val="22"/>
                <w:szCs w:val="22"/>
              </w:rPr>
              <w:t>Единица измерения</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5D50F8F" w14:textId="77777777" w:rsidR="003B6760" w:rsidRPr="00443144" w:rsidRDefault="003B6760" w:rsidP="001D3CFD">
            <w:pPr>
              <w:jc w:val="center"/>
              <w:rPr>
                <w:rFonts w:ascii="Times New Roman" w:hAnsi="Times New Roman" w:cs="Times New Roman"/>
                <w:b/>
                <w:bCs/>
                <w:sz w:val="22"/>
                <w:szCs w:val="22"/>
              </w:rPr>
            </w:pPr>
            <w:r w:rsidRPr="00443144">
              <w:rPr>
                <w:rFonts w:ascii="Times New Roman" w:hAnsi="Times New Roman" w:cs="Times New Roman"/>
                <w:b/>
                <w:bCs/>
                <w:sz w:val="22"/>
                <w:szCs w:val="22"/>
              </w:rPr>
              <w:t>Кол-во Казань</w:t>
            </w:r>
          </w:p>
        </w:tc>
      </w:tr>
      <w:tr w:rsidR="003B6760" w:rsidRPr="00443144" w14:paraId="3D2BE5C4" w14:textId="77777777" w:rsidTr="003B6760">
        <w:trPr>
          <w:trHeight w:val="1020"/>
        </w:trPr>
        <w:tc>
          <w:tcPr>
            <w:tcW w:w="471" w:type="dxa"/>
            <w:tcBorders>
              <w:top w:val="single" w:sz="4" w:space="0" w:color="auto"/>
              <w:left w:val="single" w:sz="4" w:space="0" w:color="auto"/>
              <w:bottom w:val="single" w:sz="4" w:space="0" w:color="auto"/>
              <w:right w:val="single" w:sz="4" w:space="0" w:color="auto"/>
            </w:tcBorders>
            <w:shd w:val="clear" w:color="auto" w:fill="auto"/>
          </w:tcPr>
          <w:p w14:paraId="705311B7"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1</w:t>
            </w:r>
          </w:p>
        </w:tc>
        <w:tc>
          <w:tcPr>
            <w:tcW w:w="2076" w:type="dxa"/>
            <w:tcBorders>
              <w:top w:val="single" w:sz="4" w:space="0" w:color="auto"/>
              <w:left w:val="none" w:sz="4" w:space="0" w:color="000000"/>
              <w:bottom w:val="single" w:sz="4" w:space="0" w:color="auto"/>
              <w:right w:val="single" w:sz="4" w:space="0" w:color="auto"/>
            </w:tcBorders>
            <w:shd w:val="clear" w:color="auto" w:fill="auto"/>
          </w:tcPr>
          <w:p w14:paraId="3DDB80E2"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Блузка женская с короткими рукавами с фигурным низом из ткани белого цвета (рост/размер 158-180/38-74)</w:t>
            </w:r>
          </w:p>
        </w:tc>
        <w:tc>
          <w:tcPr>
            <w:tcW w:w="2268" w:type="dxa"/>
            <w:tcBorders>
              <w:top w:val="single" w:sz="4" w:space="0" w:color="auto"/>
              <w:left w:val="none" w:sz="4" w:space="0" w:color="000000"/>
              <w:bottom w:val="single" w:sz="4" w:space="0" w:color="auto"/>
              <w:right w:val="single" w:sz="4" w:space="0" w:color="auto"/>
            </w:tcBorders>
          </w:tcPr>
          <w:p w14:paraId="28EC2B0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073C8078"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Блузка женская с короткими рукавами изготавливается из ткани белого цвета.</w:t>
            </w:r>
          </w:p>
          <w:p w14:paraId="371940E7"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Блузка выполнена прилегающего силуэта. Центральная застежка на 8 прорезных вертикальных петель и пуговиц, а также на одну верхнюю горизонтальную петлю и пуговицу на стойке. Блузка имеет </w:t>
            </w:r>
            <w:proofErr w:type="spellStart"/>
            <w:r w:rsidRPr="00443144">
              <w:rPr>
                <w:rFonts w:ascii="Times New Roman" w:hAnsi="Times New Roman" w:cs="Times New Roman"/>
                <w:sz w:val="22"/>
                <w:szCs w:val="22"/>
              </w:rPr>
              <w:t>втачной</w:t>
            </w:r>
            <w:proofErr w:type="spellEnd"/>
            <w:r w:rsidRPr="00443144">
              <w:rPr>
                <w:rFonts w:ascii="Times New Roman" w:hAnsi="Times New Roman" w:cs="Times New Roman"/>
                <w:sz w:val="22"/>
                <w:szCs w:val="22"/>
              </w:rPr>
              <w:t xml:space="preserve"> отложной воротник со стойкой. Полочки выполнены с вертикальными рельефными швами от шва притачивания кокетки до низа. Спинка выполнена с двойной кокеткой со смещенными плечевыми швами в сторону полочек, а также с двумя рельефными швами от шва притачивания кокетки до низа. Рукава </w:t>
            </w:r>
            <w:proofErr w:type="spellStart"/>
            <w:r w:rsidRPr="00443144">
              <w:rPr>
                <w:rFonts w:ascii="Times New Roman" w:hAnsi="Times New Roman" w:cs="Times New Roman"/>
                <w:sz w:val="22"/>
                <w:szCs w:val="22"/>
              </w:rPr>
              <w:t>втачные</w:t>
            </w:r>
            <w:proofErr w:type="spellEnd"/>
            <w:r w:rsidRPr="00443144">
              <w:rPr>
                <w:rFonts w:ascii="Times New Roman" w:hAnsi="Times New Roman" w:cs="Times New Roman"/>
                <w:sz w:val="22"/>
                <w:szCs w:val="22"/>
              </w:rPr>
              <w:t xml:space="preserve"> короткие, низ которых обработан швом в подгибку с закрытым срезом. Линия низа блузки имеет вогнутый изгиб в области боковых швов, и обработана швом в подгибку с закрытым срезом.</w:t>
            </w:r>
          </w:p>
          <w:p w14:paraId="5EDBB86E" w14:textId="656CB094"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Состав ткани: ткань сорочечная, хлопок не менее 50%, полиэфир 45, эластан 4%,</w:t>
            </w:r>
            <w:r>
              <w:rPr>
                <w:rFonts w:ascii="Times New Roman" w:hAnsi="Times New Roman" w:cs="Times New Roman"/>
                <w:sz w:val="22"/>
                <w:szCs w:val="22"/>
              </w:rPr>
              <w:t xml:space="preserve"> </w:t>
            </w:r>
            <w:r w:rsidRPr="00443144">
              <w:rPr>
                <w:rFonts w:ascii="Times New Roman" w:hAnsi="Times New Roman" w:cs="Times New Roman"/>
                <w:sz w:val="22"/>
                <w:szCs w:val="22"/>
              </w:rPr>
              <w:t>плотностью не менее 131 г/кв.м. Цвет белый. (</w:t>
            </w:r>
            <w:proofErr w:type="spellStart"/>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11-0601 </w:t>
            </w:r>
            <w:proofErr w:type="spellStart"/>
            <w:r w:rsidRPr="00443144">
              <w:rPr>
                <w:rFonts w:ascii="Times New Roman" w:hAnsi="Times New Roman" w:cs="Times New Roman"/>
                <w:sz w:val="22"/>
                <w:szCs w:val="22"/>
              </w:rPr>
              <w:t>TPXBrightWhite</w:t>
            </w:r>
            <w:proofErr w:type="spellEnd"/>
            <w:r w:rsidRPr="00443144">
              <w:rPr>
                <w:rFonts w:ascii="Times New Roman" w:hAnsi="Times New Roman" w:cs="Times New Roman"/>
                <w:sz w:val="22"/>
                <w:szCs w:val="22"/>
              </w:rPr>
              <w:t>).</w:t>
            </w:r>
          </w:p>
          <w:p w14:paraId="2E3F3DFC"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drawing>
                <wp:inline distT="0" distB="0" distL="0" distR="0" wp14:anchorId="6A2B915F" wp14:editId="2474D8C8">
                  <wp:extent cx="1674805" cy="1920821"/>
                  <wp:effectExtent l="0" t="0" r="1905" b="3810"/>
                  <wp:docPr id="11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26">
                            <a:extLst>
                              <a:ext uri="{28A0092B-C50C-407E-A947-70E740481C1C}">
                                <a14:useLocalDpi xmlns:a14="http://schemas.microsoft.com/office/drawing/2010/main" val="0"/>
                              </a:ext>
                            </a:extLst>
                          </a:blip>
                          <a:srcRect b="48608"/>
                          <a:stretch/>
                        </pic:blipFill>
                        <pic:spPr bwMode="auto">
                          <a:xfrm>
                            <a:off x="0" y="0"/>
                            <a:ext cx="1683481" cy="1930771"/>
                          </a:xfrm>
                          <a:prstGeom prst="rect">
                            <a:avLst/>
                          </a:prstGeom>
                          <a:noFill/>
                          <a:ln>
                            <a:noFill/>
                          </a:ln>
                          <a:extLst>
                            <a:ext uri="{53640926-AAD7-44D8-BBD7-CCE9431645EC}">
                              <a14:shadowObscured xmlns:a14="http://schemas.microsoft.com/office/drawing/2010/main"/>
                            </a:ext>
                          </a:extLst>
                        </pic:spPr>
                      </pic:pic>
                    </a:graphicData>
                  </a:graphic>
                </wp:inline>
              </w:drawing>
            </w:r>
            <w:r w:rsidRPr="00443144">
              <w:rPr>
                <w:rFonts w:ascii="Times New Roman" w:hAnsi="Times New Roman" w:cs="Times New Roman"/>
                <w:noProof/>
                <w:sz w:val="22"/>
                <w:szCs w:val="22"/>
              </w:rPr>
              <w:drawing>
                <wp:inline distT="0" distB="0" distL="0" distR="0" wp14:anchorId="31AD4062" wp14:editId="5E8BAD44">
                  <wp:extent cx="1515552" cy="1780990"/>
                  <wp:effectExtent l="0" t="0" r="8890" b="0"/>
                  <wp:docPr id="114"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26">
                            <a:extLst>
                              <a:ext uri="{28A0092B-C50C-407E-A947-70E740481C1C}">
                                <a14:useLocalDpi xmlns:a14="http://schemas.microsoft.com/office/drawing/2010/main" val="0"/>
                              </a:ext>
                            </a:extLst>
                          </a:blip>
                          <a:srcRect t="47342"/>
                          <a:stretch/>
                        </pic:blipFill>
                        <pic:spPr bwMode="auto">
                          <a:xfrm>
                            <a:off x="0" y="0"/>
                            <a:ext cx="1539308" cy="18089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4B39C73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029C3438"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53</w:t>
            </w:r>
          </w:p>
        </w:tc>
      </w:tr>
      <w:tr w:rsidR="003B6760" w:rsidRPr="00443144" w14:paraId="61441C0A" w14:textId="77777777" w:rsidTr="003B6760">
        <w:trPr>
          <w:trHeight w:val="1020"/>
        </w:trPr>
        <w:tc>
          <w:tcPr>
            <w:tcW w:w="471" w:type="dxa"/>
            <w:tcBorders>
              <w:top w:val="single" w:sz="4" w:space="0" w:color="auto"/>
              <w:left w:val="single" w:sz="4" w:space="0" w:color="auto"/>
              <w:bottom w:val="single" w:sz="4" w:space="0" w:color="auto"/>
              <w:right w:val="single" w:sz="4" w:space="0" w:color="auto"/>
            </w:tcBorders>
            <w:shd w:val="clear" w:color="auto" w:fill="auto"/>
          </w:tcPr>
          <w:p w14:paraId="581A729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2</w:t>
            </w:r>
          </w:p>
        </w:tc>
        <w:tc>
          <w:tcPr>
            <w:tcW w:w="2076" w:type="dxa"/>
            <w:tcBorders>
              <w:top w:val="single" w:sz="4" w:space="0" w:color="auto"/>
              <w:left w:val="none" w:sz="4" w:space="0" w:color="000000"/>
              <w:bottom w:val="single" w:sz="4" w:space="0" w:color="auto"/>
              <w:right w:val="single" w:sz="4" w:space="0" w:color="auto"/>
            </w:tcBorders>
            <w:shd w:val="clear" w:color="auto" w:fill="auto"/>
          </w:tcPr>
          <w:p w14:paraId="09AAAAE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Блузка женская с короткими рукавами с фигурным низом из ткани голубого цвета (рост/размер 158-176/76-128)</w:t>
            </w:r>
          </w:p>
        </w:tc>
        <w:tc>
          <w:tcPr>
            <w:tcW w:w="2268" w:type="dxa"/>
            <w:tcBorders>
              <w:top w:val="single" w:sz="4" w:space="0" w:color="auto"/>
              <w:left w:val="none" w:sz="4" w:space="0" w:color="000000"/>
              <w:bottom w:val="single" w:sz="4" w:space="0" w:color="auto"/>
              <w:right w:val="single" w:sz="4" w:space="0" w:color="auto"/>
            </w:tcBorders>
          </w:tcPr>
          <w:p w14:paraId="736C160B"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14969CEF"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Блузка женская с короткими рукавами изготавливается из ткани голубого цвета. </w:t>
            </w:r>
          </w:p>
          <w:p w14:paraId="710F36E4"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Блузка выполнена прилегающего силуэта. Центральная застежка на 8 прорезных вертикальных петель и пуговиц, а также на одну верхнюю горизонтальную петлю и пуговицу на стойке. Блузка имеет </w:t>
            </w:r>
            <w:proofErr w:type="spellStart"/>
            <w:r w:rsidRPr="00443144">
              <w:rPr>
                <w:rFonts w:ascii="Times New Roman" w:hAnsi="Times New Roman" w:cs="Times New Roman"/>
                <w:sz w:val="22"/>
                <w:szCs w:val="22"/>
              </w:rPr>
              <w:t>втачной</w:t>
            </w:r>
            <w:proofErr w:type="spellEnd"/>
            <w:r w:rsidRPr="00443144">
              <w:rPr>
                <w:rFonts w:ascii="Times New Roman" w:hAnsi="Times New Roman" w:cs="Times New Roman"/>
                <w:sz w:val="22"/>
                <w:szCs w:val="22"/>
              </w:rPr>
              <w:t xml:space="preserve"> отложной воротник с притачной стойкой. Полочки выполнены с вертикальными рельефными швами от шва притачивания кокетки до низа. Спинка выполнена с двойной кокеткой со смещенными плечевыми швами в сторону полочек, а также с двумя рельефными швами от шва притачивания кокетки до низа. Рукава </w:t>
            </w:r>
            <w:proofErr w:type="spellStart"/>
            <w:r w:rsidRPr="00443144">
              <w:rPr>
                <w:rFonts w:ascii="Times New Roman" w:hAnsi="Times New Roman" w:cs="Times New Roman"/>
                <w:sz w:val="22"/>
                <w:szCs w:val="22"/>
              </w:rPr>
              <w:t>втачные</w:t>
            </w:r>
            <w:proofErr w:type="spellEnd"/>
            <w:r w:rsidRPr="00443144">
              <w:rPr>
                <w:rFonts w:ascii="Times New Roman" w:hAnsi="Times New Roman" w:cs="Times New Roman"/>
                <w:sz w:val="22"/>
                <w:szCs w:val="22"/>
              </w:rPr>
              <w:t xml:space="preserve"> короткие, низ которых обработан швом в подгибку с закрытым срезом. Линия низа блузки имеет вогнутый изгиб в области боковых швов, и обработана швом в подгибку с закрытым срезом.</w:t>
            </w:r>
          </w:p>
          <w:p w14:paraId="6FB9C043"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Состав ткани: ткань сорочечная, хлопок не менее 50%, полиэфир 45%, эластан 4%, плотностью не менее 131 г/кв.м. Цвет голубой. (</w:t>
            </w:r>
            <w:proofErr w:type="spellStart"/>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12-4609 </w:t>
            </w:r>
            <w:proofErr w:type="spellStart"/>
            <w:r w:rsidRPr="00443144">
              <w:rPr>
                <w:rFonts w:ascii="Times New Roman" w:hAnsi="Times New Roman" w:cs="Times New Roman"/>
                <w:sz w:val="22"/>
                <w:szCs w:val="22"/>
              </w:rPr>
              <w:t>TPXStarlightBlue</w:t>
            </w:r>
            <w:proofErr w:type="spellEnd"/>
            <w:r w:rsidRPr="00443144">
              <w:rPr>
                <w:rFonts w:ascii="Times New Roman" w:hAnsi="Times New Roman" w:cs="Times New Roman"/>
                <w:sz w:val="22"/>
                <w:szCs w:val="22"/>
              </w:rPr>
              <w:t>).</w:t>
            </w:r>
          </w:p>
          <w:p w14:paraId="4411B8DC"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w:t>
            </w:r>
            <w:r w:rsidRPr="00443144">
              <w:rPr>
                <w:rFonts w:ascii="Times New Roman" w:hAnsi="Times New Roman" w:cs="Times New Roman"/>
                <w:noProof/>
                <w:sz w:val="22"/>
                <w:szCs w:val="22"/>
              </w:rPr>
              <w:drawing>
                <wp:inline distT="0" distB="0" distL="0" distR="0" wp14:anchorId="2F82F65A" wp14:editId="4E319CB5">
                  <wp:extent cx="1605873" cy="1720578"/>
                  <wp:effectExtent l="0" t="0" r="0" b="0"/>
                  <wp:docPr id="115"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27">
                            <a:extLst>
                              <a:ext uri="{28A0092B-C50C-407E-A947-70E740481C1C}">
                                <a14:useLocalDpi xmlns:a14="http://schemas.microsoft.com/office/drawing/2010/main" val="0"/>
                              </a:ext>
                            </a:extLst>
                          </a:blip>
                          <a:srcRect b="48097"/>
                          <a:stretch/>
                        </pic:blipFill>
                        <pic:spPr bwMode="auto">
                          <a:xfrm>
                            <a:off x="0" y="0"/>
                            <a:ext cx="1614062" cy="1729352"/>
                          </a:xfrm>
                          <a:prstGeom prst="rect">
                            <a:avLst/>
                          </a:prstGeom>
                          <a:noFill/>
                          <a:ln>
                            <a:noFill/>
                          </a:ln>
                          <a:extLst>
                            <a:ext uri="{53640926-AAD7-44D8-BBD7-CCE9431645EC}">
                              <a14:shadowObscured xmlns:a14="http://schemas.microsoft.com/office/drawing/2010/main"/>
                            </a:ext>
                          </a:extLst>
                        </pic:spPr>
                      </pic:pic>
                    </a:graphicData>
                  </a:graphic>
                </wp:inline>
              </w:drawing>
            </w:r>
            <w:r w:rsidRPr="00443144">
              <w:rPr>
                <w:rFonts w:ascii="Times New Roman" w:hAnsi="Times New Roman" w:cs="Times New Roman"/>
                <w:noProof/>
                <w:sz w:val="22"/>
                <w:szCs w:val="22"/>
              </w:rPr>
              <w:drawing>
                <wp:inline distT="0" distB="0" distL="0" distR="0" wp14:anchorId="6055A691" wp14:editId="50E3E835">
                  <wp:extent cx="1529798" cy="1628140"/>
                  <wp:effectExtent l="0" t="0" r="0" b="0"/>
                  <wp:docPr id="116"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27">
                            <a:extLst>
                              <a:ext uri="{28A0092B-C50C-407E-A947-70E740481C1C}">
                                <a14:useLocalDpi xmlns:a14="http://schemas.microsoft.com/office/drawing/2010/main" val="0"/>
                              </a:ext>
                            </a:extLst>
                          </a:blip>
                          <a:srcRect t="48443"/>
                          <a:stretch/>
                        </pic:blipFill>
                        <pic:spPr bwMode="auto">
                          <a:xfrm>
                            <a:off x="0" y="0"/>
                            <a:ext cx="1548678" cy="16482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76EDA6C3"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162374B0"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30</w:t>
            </w:r>
          </w:p>
        </w:tc>
      </w:tr>
      <w:tr w:rsidR="003B6760" w:rsidRPr="00443144" w14:paraId="6E419666" w14:textId="77777777" w:rsidTr="003B6760">
        <w:trPr>
          <w:trHeight w:val="1020"/>
        </w:trPr>
        <w:tc>
          <w:tcPr>
            <w:tcW w:w="471" w:type="dxa"/>
            <w:tcBorders>
              <w:top w:val="single" w:sz="4" w:space="0" w:color="auto"/>
              <w:left w:val="single" w:sz="4" w:space="0" w:color="auto"/>
              <w:bottom w:val="single" w:sz="4" w:space="0" w:color="auto"/>
              <w:right w:val="single" w:sz="4" w:space="0" w:color="auto"/>
            </w:tcBorders>
            <w:shd w:val="clear" w:color="auto" w:fill="auto"/>
          </w:tcPr>
          <w:p w14:paraId="0CF488EC"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3</w:t>
            </w:r>
          </w:p>
        </w:tc>
        <w:tc>
          <w:tcPr>
            <w:tcW w:w="2076" w:type="dxa"/>
            <w:tcBorders>
              <w:top w:val="single" w:sz="4" w:space="0" w:color="auto"/>
              <w:left w:val="none" w:sz="4" w:space="0" w:color="000000"/>
              <w:bottom w:val="single" w:sz="4" w:space="0" w:color="auto"/>
              <w:right w:val="single" w:sz="4" w:space="0" w:color="auto"/>
            </w:tcBorders>
            <w:shd w:val="clear" w:color="auto" w:fill="auto"/>
          </w:tcPr>
          <w:p w14:paraId="1C357EAF"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Блузка женская с длинными рукавами из ткани белого цвета (рост/размер 158-176/76-128)</w:t>
            </w:r>
          </w:p>
        </w:tc>
        <w:tc>
          <w:tcPr>
            <w:tcW w:w="2268" w:type="dxa"/>
            <w:tcBorders>
              <w:top w:val="single" w:sz="4" w:space="0" w:color="auto"/>
              <w:left w:val="none" w:sz="4" w:space="0" w:color="000000"/>
              <w:bottom w:val="single" w:sz="4" w:space="0" w:color="auto"/>
              <w:right w:val="single" w:sz="4" w:space="0" w:color="auto"/>
            </w:tcBorders>
          </w:tcPr>
          <w:p w14:paraId="4B49B4D9"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65ABC84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Блузка женская с длинными рукавами изготавливается из ткани белого цвета.</w:t>
            </w:r>
          </w:p>
          <w:p w14:paraId="0A2FA87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Блузка выполнена прилегающего силуэта. Центральная застежка на 8 прорезных вертикальных петель и пуговиц, а также на одну верхнюю горизонтальную петлю и пуговицу на стойке. Блузка имеет </w:t>
            </w:r>
            <w:proofErr w:type="spellStart"/>
            <w:r w:rsidRPr="00443144">
              <w:rPr>
                <w:rFonts w:ascii="Times New Roman" w:hAnsi="Times New Roman" w:cs="Times New Roman"/>
                <w:sz w:val="22"/>
                <w:szCs w:val="22"/>
              </w:rPr>
              <w:t>втачной</w:t>
            </w:r>
            <w:proofErr w:type="spellEnd"/>
            <w:r w:rsidRPr="00443144">
              <w:rPr>
                <w:rFonts w:ascii="Times New Roman" w:hAnsi="Times New Roman" w:cs="Times New Roman"/>
                <w:sz w:val="22"/>
                <w:szCs w:val="22"/>
              </w:rPr>
              <w:t xml:space="preserve"> отложной воротник со стойкой. Полочки выполнены с вертикальными рельефными швами от шва притачивания кокетки до низа. Спинка выполнена с двойной кокеткой со смещенными плечевыми швами в сторону полочек, а также с двумя рельефными швами от шва притачивания кокетки до низа. Рукава </w:t>
            </w:r>
            <w:proofErr w:type="spellStart"/>
            <w:r w:rsidRPr="00443144">
              <w:rPr>
                <w:rFonts w:ascii="Times New Roman" w:hAnsi="Times New Roman" w:cs="Times New Roman"/>
                <w:sz w:val="22"/>
                <w:szCs w:val="22"/>
              </w:rPr>
              <w:t>втачные</w:t>
            </w:r>
            <w:proofErr w:type="spellEnd"/>
            <w:r w:rsidRPr="00443144">
              <w:rPr>
                <w:rFonts w:ascii="Times New Roman" w:hAnsi="Times New Roman" w:cs="Times New Roman"/>
                <w:sz w:val="22"/>
                <w:szCs w:val="22"/>
              </w:rPr>
              <w:t xml:space="preserve"> длинные, с манжетами, с застежкой на 1 горизонтальную петлю и 2 пуговицы. Нижние уголки манжет со скосом. Внизу рукавов выполнен разрез, одна сторона которого обработана притачной, фигурной планкой шириной 2,0см. с 1 </w:t>
            </w:r>
            <w:r w:rsidRPr="00443144">
              <w:rPr>
                <w:rFonts w:ascii="Times New Roman" w:hAnsi="Times New Roman" w:cs="Times New Roman"/>
                <w:sz w:val="22"/>
                <w:szCs w:val="22"/>
              </w:rPr>
              <w:lastRenderedPageBreak/>
              <w:t>прорезной вертикальной петлей, а другая сторона – обтачкой, шириной 1,0см, на которую пришита 1 пуговица. Внизу рукавов, в области локтевой части, заложено по 2 складочки по шву соединения с манжетами. Линия низа блузки имеет вогнутый изгиб в области боковых швов, и обработана швом в подгибку с закрытым срезом.</w:t>
            </w:r>
          </w:p>
          <w:p w14:paraId="615E67B8" w14:textId="7F61C919"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Состав ткани: хлопок не менее 51%, полиэфир 45%, эластан 4%,</w:t>
            </w:r>
            <w:r>
              <w:rPr>
                <w:rFonts w:ascii="Times New Roman" w:hAnsi="Times New Roman" w:cs="Times New Roman"/>
                <w:sz w:val="22"/>
                <w:szCs w:val="22"/>
              </w:rPr>
              <w:t xml:space="preserve"> </w:t>
            </w:r>
            <w:r w:rsidRPr="00443144">
              <w:rPr>
                <w:rFonts w:ascii="Times New Roman" w:hAnsi="Times New Roman" w:cs="Times New Roman"/>
                <w:sz w:val="22"/>
                <w:szCs w:val="22"/>
              </w:rPr>
              <w:t>плотностью не менее 131г/кв.м. Цвет белый</w:t>
            </w:r>
            <w:r>
              <w:rPr>
                <w:rFonts w:ascii="Times New Roman" w:hAnsi="Times New Roman" w:cs="Times New Roman"/>
                <w:sz w:val="22"/>
                <w:szCs w:val="22"/>
              </w:rPr>
              <w:t xml:space="preserve"> </w:t>
            </w:r>
            <w:r w:rsidRPr="00443144">
              <w:rPr>
                <w:rFonts w:ascii="Times New Roman" w:hAnsi="Times New Roman" w:cs="Times New Roman"/>
                <w:sz w:val="22"/>
                <w:szCs w:val="22"/>
              </w:rPr>
              <w:t>(</w:t>
            </w:r>
            <w:proofErr w:type="spellStart"/>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11-0601 </w:t>
            </w:r>
            <w:proofErr w:type="spellStart"/>
            <w:r w:rsidRPr="00443144">
              <w:rPr>
                <w:rFonts w:ascii="Times New Roman" w:hAnsi="Times New Roman" w:cs="Times New Roman"/>
                <w:sz w:val="22"/>
                <w:szCs w:val="22"/>
              </w:rPr>
              <w:t>TPXBrightWhite</w:t>
            </w:r>
            <w:proofErr w:type="spellEnd"/>
            <w:r w:rsidRPr="00443144">
              <w:rPr>
                <w:rFonts w:ascii="Times New Roman" w:hAnsi="Times New Roman" w:cs="Times New Roman"/>
                <w:sz w:val="22"/>
                <w:szCs w:val="22"/>
              </w:rPr>
              <w:t>).</w:t>
            </w:r>
          </w:p>
          <w:p w14:paraId="7DBDE82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drawing>
                <wp:inline distT="0" distB="0" distL="0" distR="0" wp14:anchorId="525029CC" wp14:editId="68604A34">
                  <wp:extent cx="1638300" cy="1623130"/>
                  <wp:effectExtent l="0" t="0" r="0" b="0"/>
                  <wp:docPr id="11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49765"/>
                          <a:stretch/>
                        </pic:blipFill>
                        <pic:spPr bwMode="auto">
                          <a:xfrm>
                            <a:off x="0" y="0"/>
                            <a:ext cx="1652188" cy="1636890"/>
                          </a:xfrm>
                          <a:prstGeom prst="rect">
                            <a:avLst/>
                          </a:prstGeom>
                          <a:noFill/>
                          <a:ln>
                            <a:noFill/>
                          </a:ln>
                          <a:extLst>
                            <a:ext uri="{53640926-AAD7-44D8-BBD7-CCE9431645EC}">
                              <a14:shadowObscured xmlns:a14="http://schemas.microsoft.com/office/drawing/2010/main"/>
                            </a:ext>
                          </a:extLst>
                        </pic:spPr>
                      </pic:pic>
                    </a:graphicData>
                  </a:graphic>
                </wp:inline>
              </w:drawing>
            </w:r>
            <w:r w:rsidRPr="00443144">
              <w:rPr>
                <w:rFonts w:ascii="Times New Roman" w:hAnsi="Times New Roman" w:cs="Times New Roman"/>
                <w:noProof/>
                <w:sz w:val="22"/>
                <w:szCs w:val="22"/>
              </w:rPr>
              <w:drawing>
                <wp:inline distT="0" distB="0" distL="0" distR="0" wp14:anchorId="510B9796" wp14:editId="44C34882">
                  <wp:extent cx="1543049" cy="1600200"/>
                  <wp:effectExtent l="0" t="0" r="635" b="0"/>
                  <wp:docPr id="11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46793"/>
                          <a:stretch/>
                        </pic:blipFill>
                        <pic:spPr bwMode="auto">
                          <a:xfrm>
                            <a:off x="0" y="0"/>
                            <a:ext cx="1571419" cy="16296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798089CB"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шт.</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5333185F"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55</w:t>
            </w:r>
          </w:p>
        </w:tc>
      </w:tr>
      <w:tr w:rsidR="003B6760" w:rsidRPr="00443144" w14:paraId="287971C0" w14:textId="77777777" w:rsidTr="003B6760">
        <w:trPr>
          <w:trHeight w:val="1020"/>
        </w:trPr>
        <w:tc>
          <w:tcPr>
            <w:tcW w:w="471" w:type="dxa"/>
            <w:tcBorders>
              <w:top w:val="single" w:sz="4" w:space="0" w:color="auto"/>
              <w:left w:val="single" w:sz="4" w:space="0" w:color="auto"/>
              <w:bottom w:val="single" w:sz="4" w:space="0" w:color="auto"/>
              <w:right w:val="single" w:sz="4" w:space="0" w:color="auto"/>
            </w:tcBorders>
            <w:shd w:val="clear" w:color="auto" w:fill="auto"/>
          </w:tcPr>
          <w:p w14:paraId="6533AFB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4</w:t>
            </w:r>
          </w:p>
        </w:tc>
        <w:tc>
          <w:tcPr>
            <w:tcW w:w="2076" w:type="dxa"/>
            <w:tcBorders>
              <w:top w:val="single" w:sz="4" w:space="0" w:color="auto"/>
              <w:left w:val="none" w:sz="4" w:space="0" w:color="000000"/>
              <w:bottom w:val="single" w:sz="4" w:space="0" w:color="auto"/>
              <w:right w:val="single" w:sz="4" w:space="0" w:color="auto"/>
            </w:tcBorders>
            <w:shd w:val="clear" w:color="auto" w:fill="auto"/>
          </w:tcPr>
          <w:p w14:paraId="0AE9695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Блузка женская с длинными рукавами из ткани голубого цвета (рост/размер 158-176/76-128)</w:t>
            </w:r>
          </w:p>
        </w:tc>
        <w:tc>
          <w:tcPr>
            <w:tcW w:w="2268" w:type="dxa"/>
            <w:tcBorders>
              <w:top w:val="single" w:sz="4" w:space="0" w:color="auto"/>
              <w:left w:val="none" w:sz="4" w:space="0" w:color="000000"/>
              <w:bottom w:val="single" w:sz="4" w:space="0" w:color="auto"/>
              <w:right w:val="single" w:sz="4" w:space="0" w:color="auto"/>
            </w:tcBorders>
          </w:tcPr>
          <w:p w14:paraId="377AB7E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79EDBA1C"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Блузка женская с длинными рукавами изготавливается из ткани голубого цвета.</w:t>
            </w:r>
          </w:p>
          <w:p w14:paraId="3009AFEC"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Блузка выполнена прилегающего силуэта. Центральная застежка на 8 прорезных вертикальных петель и пуговиц, а также на одну верхнюю горизонтальную петлю и пуговицу на стойке. Блузка имеет </w:t>
            </w:r>
            <w:proofErr w:type="spellStart"/>
            <w:r w:rsidRPr="00443144">
              <w:rPr>
                <w:rFonts w:ascii="Times New Roman" w:hAnsi="Times New Roman" w:cs="Times New Roman"/>
                <w:sz w:val="22"/>
                <w:szCs w:val="22"/>
              </w:rPr>
              <w:t>втачной</w:t>
            </w:r>
            <w:proofErr w:type="spellEnd"/>
            <w:r w:rsidRPr="00443144">
              <w:rPr>
                <w:rFonts w:ascii="Times New Roman" w:hAnsi="Times New Roman" w:cs="Times New Roman"/>
                <w:sz w:val="22"/>
                <w:szCs w:val="22"/>
              </w:rPr>
              <w:t xml:space="preserve"> отложной воротник со стойкой. Полочки выполнены с вертикальными рельефными швами от шва притачивания кокетки до низа. Спинка выполнена с двойной кокеткой со смещенными плечевыми швами в сторону полочек, а также с двумя рельефными швами от шва притачивания кокетки до низа. Рукава </w:t>
            </w:r>
            <w:proofErr w:type="spellStart"/>
            <w:r w:rsidRPr="00443144">
              <w:rPr>
                <w:rFonts w:ascii="Times New Roman" w:hAnsi="Times New Roman" w:cs="Times New Roman"/>
                <w:sz w:val="22"/>
                <w:szCs w:val="22"/>
              </w:rPr>
              <w:t>втачные</w:t>
            </w:r>
            <w:proofErr w:type="spellEnd"/>
            <w:r w:rsidRPr="00443144">
              <w:rPr>
                <w:rFonts w:ascii="Times New Roman" w:hAnsi="Times New Roman" w:cs="Times New Roman"/>
                <w:sz w:val="22"/>
                <w:szCs w:val="22"/>
              </w:rPr>
              <w:t xml:space="preserve"> длинные, с манжетами, с застежкой на 1 горизонтальную петлю и 2 пуговицы. Нижние уголки манжет со скосом. Внизу рукавов выполнен разрез, одна сторона которого обработана притачной, фигурной планкой шириной 2,0см. с 1 прорезной вертикальной петлей, а другая сторона – обтачкой, шириной 1,0см, на которую пришита 1 пуговица. Внизу рукавов, в области локтевой части, заложено по 2 складочки по шву соединения с манжетами. Линия низа блузки имеет вогнутый изгиб в области боковых швов, и обработана швом в подгибку с закрытым срезом.</w:t>
            </w:r>
          </w:p>
          <w:p w14:paraId="7EAEAC00" w14:textId="4427AD2C"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Состав ткани: хлопок не менее 51%, полиэфир 45%,</w:t>
            </w:r>
            <w:r>
              <w:rPr>
                <w:rFonts w:ascii="Times New Roman" w:hAnsi="Times New Roman" w:cs="Times New Roman"/>
                <w:sz w:val="22"/>
                <w:szCs w:val="22"/>
              </w:rPr>
              <w:t xml:space="preserve"> </w:t>
            </w:r>
            <w:r w:rsidRPr="00443144">
              <w:rPr>
                <w:rFonts w:ascii="Times New Roman" w:hAnsi="Times New Roman" w:cs="Times New Roman"/>
                <w:sz w:val="22"/>
                <w:szCs w:val="22"/>
              </w:rPr>
              <w:t>эластан 4%, плотностью не менее 131г/кв.м. Цвет голубой</w:t>
            </w:r>
            <w:r>
              <w:rPr>
                <w:rFonts w:ascii="Times New Roman" w:hAnsi="Times New Roman" w:cs="Times New Roman"/>
                <w:sz w:val="22"/>
                <w:szCs w:val="22"/>
              </w:rPr>
              <w:t xml:space="preserve"> </w:t>
            </w:r>
            <w:r w:rsidRPr="00443144">
              <w:rPr>
                <w:rFonts w:ascii="Times New Roman" w:hAnsi="Times New Roman" w:cs="Times New Roman"/>
                <w:sz w:val="22"/>
                <w:szCs w:val="22"/>
              </w:rPr>
              <w:t>(</w:t>
            </w:r>
            <w:proofErr w:type="spellStart"/>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12-4609 </w:t>
            </w:r>
            <w:proofErr w:type="spellStart"/>
            <w:r w:rsidRPr="00443144">
              <w:rPr>
                <w:rFonts w:ascii="Times New Roman" w:hAnsi="Times New Roman" w:cs="Times New Roman"/>
                <w:sz w:val="22"/>
                <w:szCs w:val="22"/>
              </w:rPr>
              <w:t>TPXStarlightBlue</w:t>
            </w:r>
            <w:proofErr w:type="spellEnd"/>
            <w:r w:rsidRPr="00443144">
              <w:rPr>
                <w:rFonts w:ascii="Times New Roman" w:hAnsi="Times New Roman" w:cs="Times New Roman"/>
                <w:sz w:val="22"/>
                <w:szCs w:val="22"/>
              </w:rPr>
              <w:t>).</w:t>
            </w:r>
          </w:p>
          <w:p w14:paraId="0E096FD8"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lastRenderedPageBreak/>
              <w:drawing>
                <wp:inline distT="0" distB="0" distL="0" distR="0" wp14:anchorId="12C1761A" wp14:editId="22DC72E1">
                  <wp:extent cx="1581150" cy="1534419"/>
                  <wp:effectExtent l="0" t="0" r="0" b="8890"/>
                  <wp:docPr id="11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47745"/>
                          <a:stretch/>
                        </pic:blipFill>
                        <pic:spPr bwMode="auto">
                          <a:xfrm>
                            <a:off x="0" y="0"/>
                            <a:ext cx="1613637" cy="1565946"/>
                          </a:xfrm>
                          <a:prstGeom prst="rect">
                            <a:avLst/>
                          </a:prstGeom>
                          <a:noFill/>
                          <a:ln>
                            <a:noFill/>
                          </a:ln>
                          <a:extLst>
                            <a:ext uri="{53640926-AAD7-44D8-BBD7-CCE9431645EC}">
                              <a14:shadowObscured xmlns:a14="http://schemas.microsoft.com/office/drawing/2010/main"/>
                            </a:ext>
                          </a:extLst>
                        </pic:spPr>
                      </pic:pic>
                    </a:graphicData>
                  </a:graphic>
                </wp:inline>
              </w:drawing>
            </w:r>
            <w:r w:rsidRPr="00443144">
              <w:rPr>
                <w:rFonts w:ascii="Times New Roman" w:hAnsi="Times New Roman" w:cs="Times New Roman"/>
                <w:noProof/>
                <w:sz w:val="22"/>
                <w:szCs w:val="22"/>
              </w:rPr>
              <w:drawing>
                <wp:inline distT="0" distB="0" distL="0" distR="0" wp14:anchorId="7E2FD463" wp14:editId="0BF3D214">
                  <wp:extent cx="1609177" cy="1561615"/>
                  <wp:effectExtent l="0" t="0" r="0" b="635"/>
                  <wp:docPr id="12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47745"/>
                          <a:stretch/>
                        </pic:blipFill>
                        <pic:spPr bwMode="auto">
                          <a:xfrm>
                            <a:off x="0" y="0"/>
                            <a:ext cx="1634630" cy="15863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1B145E0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шт.</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7768F57B"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33</w:t>
            </w:r>
          </w:p>
        </w:tc>
      </w:tr>
      <w:tr w:rsidR="003B6760" w:rsidRPr="00443144" w14:paraId="02AAC0F5" w14:textId="77777777" w:rsidTr="003B6760">
        <w:trPr>
          <w:trHeight w:val="1020"/>
        </w:trPr>
        <w:tc>
          <w:tcPr>
            <w:tcW w:w="471" w:type="dxa"/>
            <w:tcBorders>
              <w:top w:val="single" w:sz="4" w:space="0" w:color="auto"/>
              <w:left w:val="single" w:sz="4" w:space="0" w:color="auto"/>
              <w:bottom w:val="single" w:sz="4" w:space="0" w:color="auto"/>
              <w:right w:val="single" w:sz="4" w:space="0" w:color="auto"/>
            </w:tcBorders>
            <w:shd w:val="clear" w:color="auto" w:fill="auto"/>
          </w:tcPr>
          <w:p w14:paraId="560D9031"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5</w:t>
            </w:r>
          </w:p>
        </w:tc>
        <w:tc>
          <w:tcPr>
            <w:tcW w:w="2076" w:type="dxa"/>
            <w:tcBorders>
              <w:top w:val="single" w:sz="4" w:space="0" w:color="auto"/>
              <w:left w:val="none" w:sz="4" w:space="0" w:color="000000"/>
              <w:bottom w:val="single" w:sz="4" w:space="0" w:color="auto"/>
              <w:right w:val="single" w:sz="4" w:space="0" w:color="auto"/>
            </w:tcBorders>
            <w:shd w:val="clear" w:color="auto" w:fill="auto"/>
          </w:tcPr>
          <w:p w14:paraId="61617F8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Рубашка мужская с короткими рукавами на притачном поясе из ткани белого цвета (рост/ворот 170-188/ 38-48)</w:t>
            </w:r>
          </w:p>
        </w:tc>
        <w:tc>
          <w:tcPr>
            <w:tcW w:w="2268" w:type="dxa"/>
            <w:tcBorders>
              <w:top w:val="single" w:sz="4" w:space="0" w:color="auto"/>
              <w:left w:val="none" w:sz="4" w:space="0" w:color="000000"/>
              <w:bottom w:val="single" w:sz="4" w:space="0" w:color="auto"/>
              <w:right w:val="single" w:sz="4" w:space="0" w:color="auto"/>
            </w:tcBorders>
          </w:tcPr>
          <w:p w14:paraId="7466C5D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25C1D5B4" w14:textId="77777777" w:rsidR="003B6760" w:rsidRPr="00443144" w:rsidRDefault="003B6760" w:rsidP="001D3CFD">
            <w:pPr>
              <w:rPr>
                <w:rFonts w:ascii="Times New Roman" w:eastAsia="Times-Roman" w:hAnsi="Times New Roman" w:cs="Times New Roman"/>
                <w:sz w:val="22"/>
                <w:szCs w:val="22"/>
              </w:rPr>
            </w:pPr>
            <w:r w:rsidRPr="00443144">
              <w:rPr>
                <w:rFonts w:ascii="Times New Roman" w:eastAsia="Times-Roman" w:hAnsi="Times New Roman" w:cs="Times New Roman"/>
                <w:sz w:val="22"/>
                <w:szCs w:val="22"/>
              </w:rPr>
              <w:t>Рубашка мужская с короткими рукавами изготавливается из ткани белого цвета.</w:t>
            </w:r>
          </w:p>
          <w:p w14:paraId="18301E34"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Сорочка мужская на поясе выполнена с цельнокроеным поясом, стянутым в области боковых швов эластичными лентами. Застежка выполнена до низа на пуговицы, одна из которых на стойке воротника и две на поясе. Воротник </w:t>
            </w:r>
            <w:proofErr w:type="spellStart"/>
            <w:r w:rsidRPr="00443144">
              <w:rPr>
                <w:rFonts w:ascii="Times New Roman" w:hAnsi="Times New Roman" w:cs="Times New Roman"/>
                <w:sz w:val="22"/>
                <w:szCs w:val="22"/>
              </w:rPr>
              <w:t>втачной</w:t>
            </w:r>
            <w:proofErr w:type="spellEnd"/>
            <w:r w:rsidRPr="00443144">
              <w:rPr>
                <w:rFonts w:ascii="Times New Roman" w:hAnsi="Times New Roman" w:cs="Times New Roman"/>
                <w:sz w:val="22"/>
                <w:szCs w:val="22"/>
              </w:rPr>
              <w:t xml:space="preserve"> отложной со стойкой.</w:t>
            </w:r>
          </w:p>
          <w:p w14:paraId="09037322"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Полочка с кокеткой, нагрудными накладными карманами с двумя вертикальными защипами, с закругленными уголками и с фигурными клапанами, застегивающимися на прорезную петлю и пуговицу. Верхние срезы клапанов входят в шов притачивания кокеток полочек.</w:t>
            </w:r>
          </w:p>
          <w:p w14:paraId="64648257"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На спинке двойная кокетка. Для крепления погон, вверху кокетки расположены по две обметанные, но не прорезанные петли и по две шлевки, расположенные перпендикулярно к плечевым срезам.</w:t>
            </w:r>
          </w:p>
          <w:p w14:paraId="7EE93D23"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Рукава короткие, низки рукавов обработаны швом в подгибку (на лицевую сторону) с закрытым срезом.</w:t>
            </w:r>
          </w:p>
          <w:p w14:paraId="54DB5961"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Сорочка выполнена из сорочечной ткани, с содержанием вискозы не менее 35%, полиэфир 65%, плотность ткани не менее 158г/кв.м. Цвет: белый (</w:t>
            </w:r>
            <w:proofErr w:type="spellStart"/>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11-0601 </w:t>
            </w:r>
            <w:proofErr w:type="spellStart"/>
            <w:r w:rsidRPr="00443144">
              <w:rPr>
                <w:rFonts w:ascii="Times New Roman" w:hAnsi="Times New Roman" w:cs="Times New Roman"/>
                <w:sz w:val="22"/>
                <w:szCs w:val="22"/>
              </w:rPr>
              <w:t>TPXBrightWhite</w:t>
            </w:r>
            <w:proofErr w:type="spellEnd"/>
            <w:r w:rsidRPr="00443144">
              <w:rPr>
                <w:rFonts w:ascii="Times New Roman" w:hAnsi="Times New Roman" w:cs="Times New Roman"/>
                <w:sz w:val="22"/>
                <w:szCs w:val="22"/>
              </w:rPr>
              <w:t>).</w:t>
            </w:r>
          </w:p>
          <w:p w14:paraId="7E00CD34"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lastRenderedPageBreak/>
              <w:drawing>
                <wp:inline distT="0" distB="0" distL="0" distR="0" wp14:anchorId="23CF0356" wp14:editId="57BFCB50">
                  <wp:extent cx="2124075" cy="2450855"/>
                  <wp:effectExtent l="0" t="0" r="0" b="6985"/>
                  <wp:docPr id="12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46756" cy="2477025"/>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7FCD4477"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шт.</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00C87DC0"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9</w:t>
            </w:r>
          </w:p>
        </w:tc>
      </w:tr>
      <w:tr w:rsidR="003B6760" w:rsidRPr="00443144" w14:paraId="0A4B65C6" w14:textId="77777777" w:rsidTr="003B6760">
        <w:trPr>
          <w:trHeight w:val="1020"/>
        </w:trPr>
        <w:tc>
          <w:tcPr>
            <w:tcW w:w="471" w:type="dxa"/>
            <w:tcBorders>
              <w:top w:val="single" w:sz="4" w:space="0" w:color="auto"/>
              <w:left w:val="single" w:sz="4" w:space="0" w:color="auto"/>
              <w:bottom w:val="single" w:sz="4" w:space="0" w:color="auto"/>
              <w:right w:val="single" w:sz="4" w:space="0" w:color="auto"/>
            </w:tcBorders>
            <w:shd w:val="clear" w:color="auto" w:fill="auto"/>
          </w:tcPr>
          <w:p w14:paraId="6BB93887"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6</w:t>
            </w:r>
          </w:p>
        </w:tc>
        <w:tc>
          <w:tcPr>
            <w:tcW w:w="2076" w:type="dxa"/>
            <w:tcBorders>
              <w:top w:val="single" w:sz="4" w:space="0" w:color="auto"/>
              <w:left w:val="none" w:sz="4" w:space="0" w:color="000000"/>
              <w:bottom w:val="single" w:sz="4" w:space="0" w:color="auto"/>
              <w:right w:val="single" w:sz="4" w:space="0" w:color="auto"/>
            </w:tcBorders>
            <w:shd w:val="clear" w:color="auto" w:fill="auto"/>
          </w:tcPr>
          <w:p w14:paraId="3BBA7A1C"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Рубашка мужская с короткими рукавами на притачном поясе из ткани голубого цвета (рост/ворот 170-188/ 38-48)</w:t>
            </w:r>
          </w:p>
        </w:tc>
        <w:tc>
          <w:tcPr>
            <w:tcW w:w="2268" w:type="dxa"/>
            <w:tcBorders>
              <w:top w:val="single" w:sz="4" w:space="0" w:color="auto"/>
              <w:left w:val="none" w:sz="4" w:space="0" w:color="000000"/>
              <w:bottom w:val="single" w:sz="4" w:space="0" w:color="auto"/>
              <w:right w:val="single" w:sz="4" w:space="0" w:color="auto"/>
            </w:tcBorders>
          </w:tcPr>
          <w:p w14:paraId="7BEB5C0F"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0F37AE21" w14:textId="77777777" w:rsidR="003B6760" w:rsidRPr="00443144" w:rsidRDefault="003B6760" w:rsidP="001D3CFD">
            <w:pPr>
              <w:rPr>
                <w:rFonts w:ascii="Times New Roman" w:eastAsia="Times-Roman" w:hAnsi="Times New Roman" w:cs="Times New Roman"/>
                <w:sz w:val="22"/>
                <w:szCs w:val="22"/>
              </w:rPr>
            </w:pPr>
            <w:r w:rsidRPr="00443144">
              <w:rPr>
                <w:rFonts w:ascii="Times New Roman" w:eastAsia="Times-Roman" w:hAnsi="Times New Roman" w:cs="Times New Roman"/>
                <w:sz w:val="22"/>
                <w:szCs w:val="22"/>
              </w:rPr>
              <w:t>Рубашка мужская с короткими рукавами изготавливается из ткани голубого цвета.</w:t>
            </w:r>
          </w:p>
          <w:p w14:paraId="661FD312"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Сорочка мужская выполнена с цельнокроеным поясом, стянутым в области боковых швов эластичными лентами. Сорочка имеет застежку до низа на восемь пуговиц, одна из которых расположена на стойке воротника. Воротник </w:t>
            </w:r>
            <w:proofErr w:type="spellStart"/>
            <w:r w:rsidRPr="00443144">
              <w:rPr>
                <w:rFonts w:ascii="Times New Roman" w:hAnsi="Times New Roman" w:cs="Times New Roman"/>
                <w:sz w:val="22"/>
                <w:szCs w:val="22"/>
              </w:rPr>
              <w:t>втачной</w:t>
            </w:r>
            <w:proofErr w:type="spellEnd"/>
            <w:r w:rsidRPr="00443144">
              <w:rPr>
                <w:rFonts w:ascii="Times New Roman" w:hAnsi="Times New Roman" w:cs="Times New Roman"/>
                <w:sz w:val="22"/>
                <w:szCs w:val="22"/>
              </w:rPr>
              <w:t xml:space="preserve"> отложной со стойкой. На полочках выполнены кокетки, а также нагрудные накладные карманы с двумя вертикальными защипами, с закругленными уголками и с клапанами, застегивающимися на прорезную петлю и пуговицу. Верхние срезы клапанов входят в шов притачивания кокеток полочек.</w:t>
            </w:r>
          </w:p>
          <w:p w14:paraId="6DF14462"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Спинка выполнена с двойной кокеткой. Для крепления погон вверху кокетки расположено по две обметанные, но не прорезанные, петли и по две шлевки, расположенные перпендикулярно к плечевым срезам. Рукава короткие. Низки рукавов обработаны швом в подгибку (на лицевую сторону) с закрытым срезом. Сорочка выполнена из сорочечной ткани, с содержанием вискозы не менее 35 %, полиэфир 65%, плотность ткани не менее 158г/кв.м. Ткань имеет </w:t>
            </w:r>
            <w:proofErr w:type="spellStart"/>
            <w:r w:rsidRPr="00443144">
              <w:rPr>
                <w:rFonts w:ascii="Times New Roman" w:hAnsi="Times New Roman" w:cs="Times New Roman"/>
                <w:sz w:val="22"/>
                <w:szCs w:val="22"/>
              </w:rPr>
              <w:t>голубойцвет</w:t>
            </w:r>
            <w:proofErr w:type="spellEnd"/>
            <w:r w:rsidRPr="00443144">
              <w:rPr>
                <w:rFonts w:ascii="Times New Roman" w:hAnsi="Times New Roman" w:cs="Times New Roman"/>
                <w:sz w:val="22"/>
                <w:szCs w:val="22"/>
              </w:rPr>
              <w:t>(</w:t>
            </w:r>
            <w:proofErr w:type="spellStart"/>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12- 4609 </w:t>
            </w:r>
            <w:proofErr w:type="spellStart"/>
            <w:r w:rsidRPr="00443144">
              <w:rPr>
                <w:rFonts w:ascii="Times New Roman" w:hAnsi="Times New Roman" w:cs="Times New Roman"/>
                <w:sz w:val="22"/>
                <w:szCs w:val="22"/>
              </w:rPr>
              <w:t>PXStarlightBlue</w:t>
            </w:r>
            <w:proofErr w:type="spellEnd"/>
            <w:r w:rsidRPr="00443144">
              <w:rPr>
                <w:rFonts w:ascii="Times New Roman" w:hAnsi="Times New Roman" w:cs="Times New Roman"/>
                <w:sz w:val="22"/>
                <w:szCs w:val="22"/>
              </w:rPr>
              <w:t>).</w:t>
            </w:r>
          </w:p>
          <w:p w14:paraId="5BD9648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lastRenderedPageBreak/>
              <w:drawing>
                <wp:inline distT="0" distB="0" distL="0" distR="0" wp14:anchorId="73E7AA6E" wp14:editId="19822D28">
                  <wp:extent cx="1390102" cy="1396614"/>
                  <wp:effectExtent l="0" t="0" r="635" b="0"/>
                  <wp:docPr id="12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6747" t="53223"/>
                          <a:stretch/>
                        </pic:blipFill>
                        <pic:spPr bwMode="auto">
                          <a:xfrm>
                            <a:off x="0" y="0"/>
                            <a:ext cx="1429297" cy="1435993"/>
                          </a:xfrm>
                          <a:prstGeom prst="rect">
                            <a:avLst/>
                          </a:prstGeom>
                          <a:noFill/>
                          <a:ln>
                            <a:noFill/>
                          </a:ln>
                          <a:extLst>
                            <a:ext uri="{53640926-AAD7-44D8-BBD7-CCE9431645EC}">
                              <a14:shadowObscured xmlns:a14="http://schemas.microsoft.com/office/drawing/2010/main"/>
                            </a:ext>
                          </a:extLst>
                        </pic:spPr>
                      </pic:pic>
                    </a:graphicData>
                  </a:graphic>
                </wp:inline>
              </w:drawing>
            </w:r>
            <w:r w:rsidRPr="00443144">
              <w:rPr>
                <w:rFonts w:ascii="Times New Roman" w:hAnsi="Times New Roman" w:cs="Times New Roman"/>
                <w:noProof/>
                <w:sz w:val="22"/>
                <w:szCs w:val="22"/>
              </w:rPr>
              <w:drawing>
                <wp:inline distT="0" distB="0" distL="0" distR="0" wp14:anchorId="320B204A" wp14:editId="6FE278AB">
                  <wp:extent cx="1314450" cy="1419605"/>
                  <wp:effectExtent l="0" t="0" r="0" b="9525"/>
                  <wp:docPr id="12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r="30852" b="45031"/>
                          <a:stretch/>
                        </pic:blipFill>
                        <pic:spPr bwMode="auto">
                          <a:xfrm>
                            <a:off x="0" y="0"/>
                            <a:ext cx="1334730" cy="14415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3DF3664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шт.</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3DA8026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9</w:t>
            </w:r>
          </w:p>
        </w:tc>
      </w:tr>
      <w:tr w:rsidR="003B6760" w:rsidRPr="00443144" w14:paraId="6DDC113C" w14:textId="77777777" w:rsidTr="003B6760">
        <w:trPr>
          <w:trHeight w:val="1020"/>
        </w:trPr>
        <w:tc>
          <w:tcPr>
            <w:tcW w:w="471" w:type="dxa"/>
            <w:tcBorders>
              <w:top w:val="single" w:sz="4" w:space="0" w:color="auto"/>
              <w:left w:val="single" w:sz="4" w:space="0" w:color="auto"/>
              <w:bottom w:val="single" w:sz="4" w:space="0" w:color="auto"/>
              <w:right w:val="single" w:sz="4" w:space="0" w:color="auto"/>
            </w:tcBorders>
            <w:shd w:val="clear" w:color="auto" w:fill="auto"/>
          </w:tcPr>
          <w:p w14:paraId="098C174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7</w:t>
            </w:r>
          </w:p>
        </w:tc>
        <w:tc>
          <w:tcPr>
            <w:tcW w:w="2076" w:type="dxa"/>
            <w:tcBorders>
              <w:top w:val="single" w:sz="4" w:space="0" w:color="auto"/>
              <w:left w:val="none" w:sz="4" w:space="0" w:color="000000"/>
              <w:bottom w:val="single" w:sz="4" w:space="0" w:color="auto"/>
              <w:right w:val="single" w:sz="4" w:space="0" w:color="auto"/>
            </w:tcBorders>
            <w:shd w:val="clear" w:color="auto" w:fill="auto"/>
          </w:tcPr>
          <w:p w14:paraId="5E66AB8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Рубашка мужская с длинными рукавами из ткани белого цвета (рост/ворот 170-188/ 38-48)</w:t>
            </w:r>
          </w:p>
        </w:tc>
        <w:tc>
          <w:tcPr>
            <w:tcW w:w="2268" w:type="dxa"/>
            <w:tcBorders>
              <w:top w:val="single" w:sz="4" w:space="0" w:color="auto"/>
              <w:left w:val="none" w:sz="4" w:space="0" w:color="000000"/>
              <w:bottom w:val="single" w:sz="4" w:space="0" w:color="auto"/>
              <w:right w:val="single" w:sz="4" w:space="0" w:color="auto"/>
            </w:tcBorders>
          </w:tcPr>
          <w:p w14:paraId="23D04479"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07DFA04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Рубашка мужская с длинными рукавами на притачном поясе изготавливается из ткани белого цвета. </w:t>
            </w:r>
          </w:p>
          <w:p w14:paraId="2914F18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Сорочка мужская выполнена с цельнокроеным поясом, стянутым в области боковых швов эластичными лентами. Сорочка имеет застежку до низа на петли и пуговицы, одна из которых расположена на стойке воротника. Воротник </w:t>
            </w:r>
            <w:proofErr w:type="spellStart"/>
            <w:r w:rsidRPr="00443144">
              <w:rPr>
                <w:rFonts w:ascii="Times New Roman" w:hAnsi="Times New Roman" w:cs="Times New Roman"/>
                <w:sz w:val="22"/>
                <w:szCs w:val="22"/>
              </w:rPr>
              <w:t>втачной</w:t>
            </w:r>
            <w:proofErr w:type="spellEnd"/>
            <w:r w:rsidRPr="00443144">
              <w:rPr>
                <w:rFonts w:ascii="Times New Roman" w:hAnsi="Times New Roman" w:cs="Times New Roman"/>
                <w:sz w:val="22"/>
                <w:szCs w:val="22"/>
              </w:rPr>
              <w:t xml:space="preserve"> отложной со стойкой.</w:t>
            </w:r>
          </w:p>
          <w:p w14:paraId="238390A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На полочках предусмотрены нагрудные накладные карманы с двумя вертикальными защипами, а также с закругленными уголками и с клапанами, застегивающимися на прорезную петлю и пуговицу. </w:t>
            </w:r>
          </w:p>
          <w:p w14:paraId="0952309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Спинка с двойной кокеткой. Для крепления погон вверху кокетки расположено по две обметанные, но не прорезанные, петли и по две шлевки, расположенные перпендикулярно к плечевым срезам.</w:t>
            </w:r>
          </w:p>
          <w:p w14:paraId="311FC2D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Рукава длинные с притачными манжетами с закругленными уголками, застегивающимися на прорезную петлю и пуговицу. По шву притачивания манжет заложено по одной складке. Локтевые швы внизу рукавов обработаны притачной обтачкой, которая застегивается на прорезную петлю и пуговицу.</w:t>
            </w:r>
          </w:p>
          <w:p w14:paraId="2A836B3B"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Сорочка выполнена из сорочечной ткани с содержанием вискозы не менее 35%, полиэфир 65%, плотностью не менее 158г/</w:t>
            </w:r>
            <w:proofErr w:type="spellStart"/>
            <w:r w:rsidRPr="00443144">
              <w:rPr>
                <w:rFonts w:ascii="Times New Roman" w:hAnsi="Times New Roman" w:cs="Times New Roman"/>
                <w:sz w:val="22"/>
                <w:szCs w:val="22"/>
              </w:rPr>
              <w:t>кв.м.Ткань</w:t>
            </w:r>
            <w:proofErr w:type="spellEnd"/>
            <w:r w:rsidRPr="00443144">
              <w:rPr>
                <w:rFonts w:ascii="Times New Roman" w:hAnsi="Times New Roman" w:cs="Times New Roman"/>
                <w:sz w:val="22"/>
                <w:szCs w:val="22"/>
              </w:rPr>
              <w:t xml:space="preserve"> имеет белый цвет (</w:t>
            </w:r>
            <w:proofErr w:type="spellStart"/>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11-0601 </w:t>
            </w:r>
            <w:proofErr w:type="spellStart"/>
            <w:r w:rsidRPr="00443144">
              <w:rPr>
                <w:rFonts w:ascii="Times New Roman" w:hAnsi="Times New Roman" w:cs="Times New Roman"/>
                <w:sz w:val="22"/>
                <w:szCs w:val="22"/>
              </w:rPr>
              <w:t>TPXBrightWhite</w:t>
            </w:r>
            <w:proofErr w:type="spellEnd"/>
            <w:r w:rsidRPr="00443144">
              <w:rPr>
                <w:rFonts w:ascii="Times New Roman" w:hAnsi="Times New Roman" w:cs="Times New Roman"/>
                <w:sz w:val="22"/>
                <w:szCs w:val="22"/>
              </w:rPr>
              <w:t>)</w:t>
            </w:r>
          </w:p>
          <w:p w14:paraId="0EB59333"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drawing>
                <wp:inline distT="0" distB="0" distL="0" distR="0" wp14:anchorId="5E3C2464" wp14:editId="444CFC4D">
                  <wp:extent cx="1596758" cy="1462517"/>
                  <wp:effectExtent l="0" t="0" r="3810" b="4445"/>
                  <wp:docPr id="12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27564" b="45093"/>
                          <a:stretch/>
                        </pic:blipFill>
                        <pic:spPr bwMode="auto">
                          <a:xfrm>
                            <a:off x="0" y="0"/>
                            <a:ext cx="1607515" cy="1472370"/>
                          </a:xfrm>
                          <a:prstGeom prst="rect">
                            <a:avLst/>
                          </a:prstGeom>
                          <a:noFill/>
                          <a:ln>
                            <a:noFill/>
                          </a:ln>
                          <a:extLst>
                            <a:ext uri="{53640926-AAD7-44D8-BBD7-CCE9431645EC}">
                              <a14:shadowObscured xmlns:a14="http://schemas.microsoft.com/office/drawing/2010/main"/>
                            </a:ext>
                          </a:extLst>
                        </pic:spPr>
                      </pic:pic>
                    </a:graphicData>
                  </a:graphic>
                </wp:inline>
              </w:drawing>
            </w:r>
            <w:r w:rsidRPr="00443144">
              <w:rPr>
                <w:rFonts w:ascii="Times New Roman" w:hAnsi="Times New Roman" w:cs="Times New Roman"/>
                <w:noProof/>
                <w:sz w:val="22"/>
                <w:szCs w:val="22"/>
              </w:rPr>
              <w:drawing>
                <wp:inline distT="0" distB="0" distL="0" distR="0" wp14:anchorId="5877E5FF" wp14:editId="0ABF412E">
                  <wp:extent cx="1445820" cy="1363980"/>
                  <wp:effectExtent l="0" t="0" r="2540" b="0"/>
                  <wp:docPr id="12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34615" t="52520" r="-2563" b="-5570"/>
                          <a:stretch/>
                        </pic:blipFill>
                        <pic:spPr bwMode="auto">
                          <a:xfrm>
                            <a:off x="0" y="0"/>
                            <a:ext cx="1459283" cy="13766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66DCBA0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3CDAA392"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8</w:t>
            </w:r>
          </w:p>
        </w:tc>
      </w:tr>
      <w:tr w:rsidR="003B6760" w:rsidRPr="00443144" w14:paraId="30BCA553" w14:textId="77777777" w:rsidTr="003B6760">
        <w:trPr>
          <w:trHeight w:val="1020"/>
        </w:trPr>
        <w:tc>
          <w:tcPr>
            <w:tcW w:w="471" w:type="dxa"/>
            <w:tcBorders>
              <w:top w:val="single" w:sz="4" w:space="0" w:color="auto"/>
              <w:left w:val="single" w:sz="4" w:space="0" w:color="auto"/>
              <w:bottom w:val="single" w:sz="4" w:space="0" w:color="auto"/>
              <w:right w:val="single" w:sz="4" w:space="0" w:color="auto"/>
            </w:tcBorders>
            <w:shd w:val="clear" w:color="auto" w:fill="auto"/>
          </w:tcPr>
          <w:p w14:paraId="2E8E1F29"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8</w:t>
            </w:r>
          </w:p>
        </w:tc>
        <w:tc>
          <w:tcPr>
            <w:tcW w:w="2076" w:type="dxa"/>
            <w:tcBorders>
              <w:top w:val="single" w:sz="4" w:space="0" w:color="auto"/>
              <w:left w:val="none" w:sz="4" w:space="0" w:color="000000"/>
              <w:bottom w:val="single" w:sz="4" w:space="0" w:color="auto"/>
              <w:right w:val="single" w:sz="4" w:space="0" w:color="auto"/>
            </w:tcBorders>
            <w:shd w:val="clear" w:color="auto" w:fill="auto"/>
          </w:tcPr>
          <w:p w14:paraId="1D4E452F"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Рубашка мужская с длинными рукавами из ткани голубого цвета (рост/ворот 170-188/ 38-48)</w:t>
            </w:r>
          </w:p>
        </w:tc>
        <w:tc>
          <w:tcPr>
            <w:tcW w:w="2268" w:type="dxa"/>
            <w:tcBorders>
              <w:top w:val="single" w:sz="4" w:space="0" w:color="auto"/>
              <w:left w:val="none" w:sz="4" w:space="0" w:color="000000"/>
              <w:bottom w:val="single" w:sz="4" w:space="0" w:color="auto"/>
              <w:right w:val="single" w:sz="4" w:space="0" w:color="auto"/>
            </w:tcBorders>
          </w:tcPr>
          <w:p w14:paraId="5EC0D50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26B8FC7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Рубашка мужская с длинными рукавами с длинными рукавами на притачном поясе изготавливается из ткани голубого цвета.</w:t>
            </w:r>
          </w:p>
          <w:p w14:paraId="21B9CD9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Сорочка верхняя мужская выполнена с цельнокроеным поясом, стянутым в области боковых швов эластичными лентами. Сорочка выполнена с застежкой до низа на восемь пуговиц, одна из которых расположена на стойке воротника. Воротник </w:t>
            </w:r>
            <w:proofErr w:type="spellStart"/>
            <w:r w:rsidRPr="00443144">
              <w:rPr>
                <w:rFonts w:ascii="Times New Roman" w:hAnsi="Times New Roman" w:cs="Times New Roman"/>
                <w:sz w:val="22"/>
                <w:szCs w:val="22"/>
              </w:rPr>
              <w:t>втачной</w:t>
            </w:r>
            <w:proofErr w:type="spellEnd"/>
            <w:r w:rsidRPr="00443144">
              <w:rPr>
                <w:rFonts w:ascii="Times New Roman" w:hAnsi="Times New Roman" w:cs="Times New Roman"/>
                <w:sz w:val="22"/>
                <w:szCs w:val="22"/>
              </w:rPr>
              <w:t xml:space="preserve"> отложной со стойкой.</w:t>
            </w:r>
          </w:p>
          <w:p w14:paraId="70115027"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На полочках предусмотрены нагрудные накладные карманы с двумя вертикальными защипами, с закругленными уголками и с клапанами, застегивающимися на прорезную петлю и пуговицу. </w:t>
            </w:r>
          </w:p>
          <w:p w14:paraId="633CE5BF"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Спинка выполнена с двойной кокеткой. Для крепления погон вверху кокетки расположено по две обметанные, но не прорезанные, петли и по две шлевки, расположенные перпендикулярно к плечевым срезам.</w:t>
            </w:r>
          </w:p>
          <w:p w14:paraId="3246BAB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Рукава длинные с притачными манжетами с закругленными уголками, застегивающимися на прорезную петлю и пуговицу. По шву притачивания манжет заложено по одной складке. Локтевые швы внизу рукавов обработаны притачной обтачкой, которая застегивается на прорезную петлю и пуговицу.</w:t>
            </w:r>
          </w:p>
          <w:p w14:paraId="5E75A84A" w14:textId="660F5A50"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Сорочка выполнена из сорочечной ткани с содержанием вискозы не менее 35%, полиэфир 65%, плотность ткани не менее 158г/кв.м. Ткань имеет голубой цвет (</w:t>
            </w:r>
            <w:proofErr w:type="spellStart"/>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12-4609 </w:t>
            </w:r>
            <w:proofErr w:type="spellStart"/>
            <w:r w:rsidRPr="00443144">
              <w:rPr>
                <w:rFonts w:ascii="Times New Roman" w:hAnsi="Times New Roman" w:cs="Times New Roman"/>
                <w:sz w:val="22"/>
                <w:szCs w:val="22"/>
              </w:rPr>
              <w:t>TPXStarlightBlue</w:t>
            </w:r>
            <w:proofErr w:type="spellEnd"/>
            <w:r w:rsidRPr="00443144">
              <w:rPr>
                <w:rFonts w:ascii="Times New Roman" w:hAnsi="Times New Roman" w:cs="Times New Roman"/>
                <w:sz w:val="22"/>
                <w:szCs w:val="22"/>
              </w:rPr>
              <w:t>).</w:t>
            </w:r>
          </w:p>
          <w:p w14:paraId="62C6065B" w14:textId="77777777" w:rsidR="003B6760" w:rsidRPr="00443144" w:rsidRDefault="003B6760" w:rsidP="001D3CFD">
            <w:pPr>
              <w:rPr>
                <w:rFonts w:ascii="Times New Roman" w:hAnsi="Times New Roman" w:cs="Times New Roman"/>
                <w:sz w:val="22"/>
                <w:szCs w:val="22"/>
              </w:rPr>
            </w:pPr>
          </w:p>
          <w:p w14:paraId="61EECB57"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drawing>
                <wp:inline distT="0" distB="0" distL="0" distR="0" wp14:anchorId="66343782" wp14:editId="7C426019">
                  <wp:extent cx="1581150" cy="1413833"/>
                  <wp:effectExtent l="0" t="0" r="0" b="0"/>
                  <wp:docPr id="12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5784" r="27687" b="44040"/>
                          <a:stretch/>
                        </pic:blipFill>
                        <pic:spPr bwMode="auto">
                          <a:xfrm>
                            <a:off x="0" y="0"/>
                            <a:ext cx="1594624" cy="1425881"/>
                          </a:xfrm>
                          <a:prstGeom prst="rect">
                            <a:avLst/>
                          </a:prstGeom>
                          <a:noFill/>
                          <a:ln>
                            <a:noFill/>
                          </a:ln>
                          <a:extLst>
                            <a:ext uri="{53640926-AAD7-44D8-BBD7-CCE9431645EC}">
                              <a14:shadowObscured xmlns:a14="http://schemas.microsoft.com/office/drawing/2010/main"/>
                            </a:ext>
                          </a:extLst>
                        </pic:spPr>
                      </pic:pic>
                    </a:graphicData>
                  </a:graphic>
                </wp:inline>
              </w:drawing>
            </w:r>
            <w:r w:rsidRPr="00443144">
              <w:rPr>
                <w:rFonts w:ascii="Times New Roman" w:hAnsi="Times New Roman" w:cs="Times New Roman"/>
                <w:noProof/>
                <w:sz w:val="22"/>
                <w:szCs w:val="22"/>
              </w:rPr>
              <w:drawing>
                <wp:inline distT="0" distB="0" distL="0" distR="0" wp14:anchorId="196D922D" wp14:editId="1B8D7BD3">
                  <wp:extent cx="1620670" cy="1373505"/>
                  <wp:effectExtent l="0" t="0" r="0" b="0"/>
                  <wp:docPr id="12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8">
                            <a:extLst>
                              <a:ext uri="{28A0092B-C50C-407E-A947-70E740481C1C}">
                                <a14:useLocalDpi xmlns:a14="http://schemas.microsoft.com/office/drawing/2010/main" val="0"/>
                              </a:ext>
                            </a:extLst>
                          </a:blip>
                          <a:srcRect l="37259" t="54636" r="-4546" b="-332"/>
                          <a:stretch/>
                        </pic:blipFill>
                        <pic:spPr bwMode="auto">
                          <a:xfrm>
                            <a:off x="0" y="0"/>
                            <a:ext cx="1637220" cy="13875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20FBB33B"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7317A41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9</w:t>
            </w:r>
          </w:p>
        </w:tc>
      </w:tr>
      <w:tr w:rsidR="003B6760" w:rsidRPr="00443144" w14:paraId="4F3F161B" w14:textId="77777777" w:rsidTr="003B6760">
        <w:trPr>
          <w:trHeight w:val="1020"/>
        </w:trPr>
        <w:tc>
          <w:tcPr>
            <w:tcW w:w="471" w:type="dxa"/>
            <w:tcBorders>
              <w:top w:val="single" w:sz="4" w:space="0" w:color="auto"/>
              <w:left w:val="single" w:sz="4" w:space="0" w:color="auto"/>
              <w:bottom w:val="single" w:sz="4" w:space="0" w:color="auto"/>
              <w:right w:val="single" w:sz="4" w:space="0" w:color="auto"/>
            </w:tcBorders>
            <w:shd w:val="clear" w:color="auto" w:fill="auto"/>
          </w:tcPr>
          <w:p w14:paraId="501F1E5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9</w:t>
            </w:r>
          </w:p>
        </w:tc>
        <w:tc>
          <w:tcPr>
            <w:tcW w:w="2076" w:type="dxa"/>
            <w:tcBorders>
              <w:top w:val="single" w:sz="4" w:space="0" w:color="auto"/>
              <w:left w:val="none" w:sz="4" w:space="0" w:color="000000"/>
              <w:bottom w:val="single" w:sz="4" w:space="0" w:color="auto"/>
              <w:right w:val="single" w:sz="4" w:space="0" w:color="auto"/>
            </w:tcBorders>
            <w:shd w:val="clear" w:color="auto" w:fill="auto"/>
          </w:tcPr>
          <w:p w14:paraId="54DCE559"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Юбка прямая классическая темно-синего цвета (рост/размер 158-176/84-128)</w:t>
            </w:r>
          </w:p>
        </w:tc>
        <w:tc>
          <w:tcPr>
            <w:tcW w:w="2268" w:type="dxa"/>
            <w:tcBorders>
              <w:top w:val="single" w:sz="4" w:space="0" w:color="auto"/>
              <w:left w:val="none" w:sz="4" w:space="0" w:color="000000"/>
              <w:bottom w:val="single" w:sz="4" w:space="0" w:color="auto"/>
              <w:right w:val="single" w:sz="4" w:space="0" w:color="auto"/>
            </w:tcBorders>
          </w:tcPr>
          <w:p w14:paraId="39576212"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685A251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Юбка прямая классическая изготавливается из полушерстяной ткани темно-синего цвета. </w:t>
            </w:r>
          </w:p>
          <w:p w14:paraId="654E4B1B"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Юбка выполнена прямого силуэта, на подкладке, с притачным поясом. На заднем полотнище юбки выполнен средний шов, а также 2 вытачки по линии талии. Застежка юбки выполнена в виде потайной молнии, которая расположена в верхней части среднего шва. Внизу среднего шва выполнена шлица. Подкладка отлетная по лини низа.</w:t>
            </w:r>
          </w:p>
          <w:p w14:paraId="07A443E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Требования к материалам: </w:t>
            </w:r>
          </w:p>
          <w:p w14:paraId="43CD700C"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Верх: полушерстяная костюмная ткань, состав сырья: шерсть не менее 44%, полиэфир 54%, 2% эластан; с масло- и водоотталкивающей отделкой, плотностью не менее 220 г/кв.м., цвет темно-синий.</w:t>
            </w:r>
          </w:p>
          <w:p w14:paraId="3B505D9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Подкладка: ткань подкладочная с функцией механического </w:t>
            </w:r>
            <w:proofErr w:type="spellStart"/>
            <w:r w:rsidRPr="00443144">
              <w:rPr>
                <w:rFonts w:ascii="Times New Roman" w:hAnsi="Times New Roman" w:cs="Times New Roman"/>
                <w:sz w:val="22"/>
                <w:szCs w:val="22"/>
              </w:rPr>
              <w:t>стретча</w:t>
            </w:r>
            <w:proofErr w:type="spellEnd"/>
            <w:r w:rsidRPr="00443144">
              <w:rPr>
                <w:rFonts w:ascii="Times New Roman" w:hAnsi="Times New Roman" w:cs="Times New Roman"/>
                <w:sz w:val="22"/>
                <w:szCs w:val="22"/>
              </w:rPr>
              <w:t xml:space="preserve"> без добавления эластана, состав сырья - 100% полиэфир, </w:t>
            </w:r>
            <w:bookmarkStart w:id="12" w:name="_Hlk97195167"/>
            <w:r w:rsidRPr="00443144">
              <w:rPr>
                <w:rFonts w:ascii="Times New Roman" w:hAnsi="Times New Roman" w:cs="Times New Roman"/>
                <w:sz w:val="22"/>
                <w:szCs w:val="22"/>
              </w:rPr>
              <w:t>не менее 63 г/кв.м</w:t>
            </w:r>
            <w:bookmarkEnd w:id="12"/>
            <w:r w:rsidRPr="00443144">
              <w:rPr>
                <w:rFonts w:ascii="Times New Roman" w:hAnsi="Times New Roman" w:cs="Times New Roman"/>
                <w:sz w:val="22"/>
                <w:szCs w:val="22"/>
              </w:rPr>
              <w:t>., цвет темно-синий (</w:t>
            </w:r>
            <w:proofErr w:type="spellStart"/>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19-3920 </w:t>
            </w:r>
            <w:proofErr w:type="spellStart"/>
            <w:r w:rsidRPr="00443144">
              <w:rPr>
                <w:rFonts w:ascii="Times New Roman" w:hAnsi="Times New Roman" w:cs="Times New Roman"/>
                <w:sz w:val="22"/>
                <w:szCs w:val="22"/>
              </w:rPr>
              <w:t>TPXPeacoat</w:t>
            </w:r>
            <w:proofErr w:type="spellEnd"/>
            <w:r w:rsidRPr="00443144">
              <w:rPr>
                <w:rFonts w:ascii="Times New Roman" w:hAnsi="Times New Roman" w:cs="Times New Roman"/>
                <w:sz w:val="22"/>
                <w:szCs w:val="22"/>
              </w:rPr>
              <w:t>).</w:t>
            </w:r>
          </w:p>
          <w:p w14:paraId="1524476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drawing>
                <wp:inline distT="0" distB="0" distL="0" distR="0" wp14:anchorId="1DD41F54" wp14:editId="6DC28C8A">
                  <wp:extent cx="2114550" cy="1514082"/>
                  <wp:effectExtent l="0" t="0" r="0" b="0"/>
                  <wp:docPr id="128" name="Рисунок 4">
                    <a:extLst xmlns:a="http://schemas.openxmlformats.org/drawingml/2006/main">
                      <a:ext uri="{FF2B5EF4-FFF2-40B4-BE49-F238E27FC236}">
                        <a16:creationId xmlns:a16="http://schemas.microsoft.com/office/drawing/2014/main" id="{00000000-0008-0000-01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4">
                            <a:extLst>
                              <a:ext uri="{FF2B5EF4-FFF2-40B4-BE49-F238E27FC236}">
                                <a16:creationId xmlns:a16="http://schemas.microsoft.com/office/drawing/2014/main" id="{00000000-0008-0000-0100-000005000000}"/>
                              </a:ext>
                            </a:extLst>
                          </pic:cNvPr>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40986" cy="1533011"/>
                          </a:xfrm>
                          <a:prstGeom prst="rect">
                            <a:avLst/>
                          </a:prstGeom>
                          <a:noFill/>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2BD3D518"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шт.</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78A2C6AB"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36</w:t>
            </w:r>
          </w:p>
        </w:tc>
      </w:tr>
      <w:tr w:rsidR="003B6760" w:rsidRPr="00443144" w14:paraId="3B82C443" w14:textId="77777777" w:rsidTr="003B6760">
        <w:trPr>
          <w:trHeight w:val="1020"/>
        </w:trPr>
        <w:tc>
          <w:tcPr>
            <w:tcW w:w="471" w:type="dxa"/>
            <w:tcBorders>
              <w:top w:val="single" w:sz="4" w:space="0" w:color="auto"/>
              <w:left w:val="single" w:sz="4" w:space="0" w:color="auto"/>
              <w:bottom w:val="single" w:sz="4" w:space="0" w:color="auto"/>
              <w:right w:val="single" w:sz="4" w:space="0" w:color="auto"/>
            </w:tcBorders>
            <w:shd w:val="clear" w:color="auto" w:fill="auto"/>
          </w:tcPr>
          <w:p w14:paraId="423FF242"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10</w:t>
            </w:r>
          </w:p>
        </w:tc>
        <w:tc>
          <w:tcPr>
            <w:tcW w:w="2076" w:type="dxa"/>
            <w:tcBorders>
              <w:top w:val="single" w:sz="4" w:space="0" w:color="auto"/>
              <w:left w:val="none" w:sz="4" w:space="0" w:color="000000"/>
              <w:bottom w:val="single" w:sz="4" w:space="0" w:color="auto"/>
              <w:right w:val="single" w:sz="4" w:space="0" w:color="auto"/>
            </w:tcBorders>
            <w:shd w:val="clear" w:color="auto" w:fill="auto"/>
          </w:tcPr>
          <w:p w14:paraId="2A3DAFC2"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Брюки женские прямые классические из полушерстяной ткани темно-синего цвета (рост/размер 158-176/80-128)</w:t>
            </w:r>
          </w:p>
        </w:tc>
        <w:tc>
          <w:tcPr>
            <w:tcW w:w="2268" w:type="dxa"/>
            <w:tcBorders>
              <w:top w:val="single" w:sz="4" w:space="0" w:color="auto"/>
              <w:left w:val="none" w:sz="4" w:space="0" w:color="000000"/>
              <w:bottom w:val="single" w:sz="4" w:space="0" w:color="auto"/>
              <w:right w:val="single" w:sz="4" w:space="0" w:color="auto"/>
            </w:tcBorders>
          </w:tcPr>
          <w:p w14:paraId="1B8C80E4"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78397561"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Брюки женские прямые классические изготавливаются из полушерстяной ткани темно-синего цвета.</w:t>
            </w:r>
          </w:p>
          <w:p w14:paraId="4F59002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Брюки женские форменные выполнены прямого силуэта, со стрелками. Брюки имеют подкладку. Застежка выполнена на «молнию» со скрепляющей строчкой «гульфик». Брюки имеют притачной широкий пояс, который спереди застегивается на пуговицу и одну внутреннюю прорезную петлю, а также на 1 пуговицу и одну сквозную петлю. На поясе предусмотрено шесть шлевок.</w:t>
            </w:r>
          </w:p>
          <w:p w14:paraId="24689498"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Передние половинки брюк имеют боковые карманы с наклонным входом, и с отрезным бочком. Задние половинки брюк выполнены с вытачками. Низ брюк обметан и подшит.</w:t>
            </w:r>
          </w:p>
          <w:p w14:paraId="5B194151"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Требования к материалам: </w:t>
            </w:r>
          </w:p>
          <w:p w14:paraId="72EB9FCF"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Верх: полушерстяная костюмная ткань, состав сырья: шерсть не менее 44%, полиэфир 54%, 2% эластан; с масло- и водоотталкивающей отделкой, плотностью не менее 220 г/</w:t>
            </w:r>
            <w:proofErr w:type="spellStart"/>
            <w:r w:rsidRPr="00443144">
              <w:rPr>
                <w:rFonts w:ascii="Times New Roman" w:hAnsi="Times New Roman" w:cs="Times New Roman"/>
                <w:sz w:val="22"/>
                <w:szCs w:val="22"/>
              </w:rPr>
              <w:t>кв.м</w:t>
            </w:r>
            <w:proofErr w:type="spellEnd"/>
            <w:r w:rsidRPr="00443144">
              <w:rPr>
                <w:rFonts w:ascii="Times New Roman" w:hAnsi="Times New Roman" w:cs="Times New Roman"/>
                <w:sz w:val="22"/>
                <w:szCs w:val="22"/>
              </w:rPr>
              <w:t>, цвет темно-синий.</w:t>
            </w:r>
          </w:p>
          <w:p w14:paraId="545EAACE" w14:textId="7B14BFCF"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Подкладка:</w:t>
            </w:r>
            <w:r>
              <w:rPr>
                <w:rFonts w:ascii="Times New Roman" w:hAnsi="Times New Roman" w:cs="Times New Roman"/>
                <w:sz w:val="22"/>
                <w:szCs w:val="22"/>
              </w:rPr>
              <w:t xml:space="preserve"> </w:t>
            </w:r>
            <w:r w:rsidRPr="00443144">
              <w:rPr>
                <w:rFonts w:ascii="Times New Roman" w:hAnsi="Times New Roman" w:cs="Times New Roman"/>
                <w:sz w:val="22"/>
                <w:szCs w:val="22"/>
              </w:rPr>
              <w:t xml:space="preserve">ткань подкладочная с функцией механического </w:t>
            </w:r>
            <w:proofErr w:type="spellStart"/>
            <w:r w:rsidRPr="00443144">
              <w:rPr>
                <w:rFonts w:ascii="Times New Roman" w:hAnsi="Times New Roman" w:cs="Times New Roman"/>
                <w:sz w:val="22"/>
                <w:szCs w:val="22"/>
              </w:rPr>
              <w:t>стретча</w:t>
            </w:r>
            <w:proofErr w:type="spellEnd"/>
            <w:r w:rsidRPr="00443144">
              <w:rPr>
                <w:rFonts w:ascii="Times New Roman" w:hAnsi="Times New Roman" w:cs="Times New Roman"/>
                <w:sz w:val="22"/>
                <w:szCs w:val="22"/>
              </w:rPr>
              <w:t xml:space="preserve"> без добавления эластана, состав сырья - 100% полиэфир, плотность 63 г/кв.м.</w:t>
            </w:r>
          </w:p>
          <w:p w14:paraId="4ECB7C2C"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lastRenderedPageBreak/>
              <w:drawing>
                <wp:inline distT="0" distB="0" distL="0" distR="0" wp14:anchorId="5B967EB8" wp14:editId="37884AF6">
                  <wp:extent cx="2057400" cy="2783128"/>
                  <wp:effectExtent l="0" t="0" r="0" b="0"/>
                  <wp:docPr id="129"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81802" cy="2816138"/>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6F678DE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шт.</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72BCDD84"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7</w:t>
            </w:r>
          </w:p>
        </w:tc>
      </w:tr>
      <w:tr w:rsidR="003B6760" w:rsidRPr="00443144" w14:paraId="5446C77F" w14:textId="77777777" w:rsidTr="003B6760">
        <w:trPr>
          <w:trHeight w:val="1020"/>
        </w:trPr>
        <w:tc>
          <w:tcPr>
            <w:tcW w:w="471" w:type="dxa"/>
            <w:tcBorders>
              <w:top w:val="single" w:sz="4" w:space="0" w:color="auto"/>
              <w:left w:val="single" w:sz="4" w:space="0" w:color="auto"/>
              <w:bottom w:val="single" w:sz="4" w:space="0" w:color="auto"/>
              <w:right w:val="single" w:sz="4" w:space="0" w:color="auto"/>
            </w:tcBorders>
            <w:shd w:val="clear" w:color="auto" w:fill="auto"/>
          </w:tcPr>
          <w:p w14:paraId="22B0170F"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11</w:t>
            </w:r>
          </w:p>
        </w:tc>
        <w:tc>
          <w:tcPr>
            <w:tcW w:w="2076" w:type="dxa"/>
            <w:tcBorders>
              <w:top w:val="single" w:sz="4" w:space="0" w:color="auto"/>
              <w:left w:val="none" w:sz="4" w:space="0" w:color="000000"/>
              <w:bottom w:val="single" w:sz="4" w:space="0" w:color="auto"/>
              <w:right w:val="single" w:sz="4" w:space="0" w:color="auto"/>
            </w:tcBorders>
            <w:shd w:val="clear" w:color="auto" w:fill="auto"/>
          </w:tcPr>
          <w:p w14:paraId="58715052"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Брюки мужские прямые классические темно-синего цвета (рост/размер 170-188/92-124)</w:t>
            </w:r>
          </w:p>
        </w:tc>
        <w:tc>
          <w:tcPr>
            <w:tcW w:w="2268" w:type="dxa"/>
            <w:tcBorders>
              <w:top w:val="single" w:sz="4" w:space="0" w:color="auto"/>
              <w:left w:val="none" w:sz="4" w:space="0" w:color="000000"/>
              <w:bottom w:val="single" w:sz="4" w:space="0" w:color="auto"/>
              <w:right w:val="single" w:sz="4" w:space="0" w:color="auto"/>
            </w:tcBorders>
          </w:tcPr>
          <w:p w14:paraId="0E234AA2"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7AF2F174" w14:textId="77777777" w:rsidR="003B6760" w:rsidRPr="00443144" w:rsidRDefault="003B6760" w:rsidP="001D3CFD">
            <w:pPr>
              <w:rPr>
                <w:rFonts w:ascii="Times New Roman" w:eastAsia="Times-Roman" w:hAnsi="Times New Roman" w:cs="Times New Roman"/>
                <w:sz w:val="22"/>
                <w:szCs w:val="22"/>
              </w:rPr>
            </w:pPr>
            <w:r w:rsidRPr="00443144">
              <w:rPr>
                <w:rFonts w:ascii="Times New Roman" w:eastAsia="Times-Roman" w:hAnsi="Times New Roman" w:cs="Times New Roman"/>
                <w:sz w:val="22"/>
                <w:szCs w:val="22"/>
              </w:rPr>
              <w:t>Брюки мужские прямые классические изготавливаются из полушерстяной ткани темно-синего цвета.</w:t>
            </w:r>
          </w:p>
          <w:p w14:paraId="5525EFB7"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Брюки мужские классические, со стрелками, с застежкой на молнию. Брюки имеют притачные сборные полупояса, застегивающиеся на одну прорезную петлю и пуговицу и на 1 металлический крючок и петлю. Передние половинки брюк выполнены на подкладке, с боковыми карманами в подрезных бочках. Каждая задняя половинка брюк имеет вытачку по линии талии. На правой задней половинке расположен прорезной карман «в рамку», застегивающийся на прорезную петлю и пуговицу. По поясу брюк расположено шесть шлевок.</w:t>
            </w:r>
          </w:p>
          <w:p w14:paraId="2B6A33FF"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Требования к материалам: </w:t>
            </w:r>
          </w:p>
          <w:p w14:paraId="2459826C" w14:textId="73AAD0AF"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Верх: костюмная ткань, содержание шерсти не менее 50%, полиэфира не менее 47%, 2% - эластана, ткань имеет масло- водоотталкивающую отделку, поверхностная плотность не менее 212 г/</w:t>
            </w:r>
            <w:proofErr w:type="spellStart"/>
            <w:r w:rsidRPr="00443144">
              <w:rPr>
                <w:rFonts w:ascii="Times New Roman" w:hAnsi="Times New Roman" w:cs="Times New Roman"/>
                <w:sz w:val="22"/>
                <w:szCs w:val="22"/>
              </w:rPr>
              <w:t>кв.м.Ткань</w:t>
            </w:r>
            <w:proofErr w:type="spellEnd"/>
            <w:r w:rsidRPr="00443144">
              <w:rPr>
                <w:rFonts w:ascii="Times New Roman" w:hAnsi="Times New Roman" w:cs="Times New Roman"/>
                <w:sz w:val="22"/>
                <w:szCs w:val="22"/>
              </w:rPr>
              <w:t xml:space="preserve"> имеет саржевое переплетение и темно-синий цвет.</w:t>
            </w:r>
          </w:p>
          <w:p w14:paraId="18ED395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Подкладка:100% полиэфир с антистатической отделкой, цвет темно-синий.</w:t>
            </w:r>
          </w:p>
          <w:p w14:paraId="5FBD5263"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lastRenderedPageBreak/>
              <w:drawing>
                <wp:inline distT="0" distB="0" distL="0" distR="0" wp14:anchorId="02B08B59" wp14:editId="49DE8FDA">
                  <wp:extent cx="2143125" cy="2378448"/>
                  <wp:effectExtent l="0" t="0" r="0" b="3175"/>
                  <wp:docPr id="130"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65825" cy="2403641"/>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7D0E7801"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шт.</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2F1EA89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9</w:t>
            </w:r>
          </w:p>
        </w:tc>
      </w:tr>
      <w:tr w:rsidR="003B6760" w:rsidRPr="00443144" w14:paraId="13E82078" w14:textId="77777777" w:rsidTr="003B6760">
        <w:trPr>
          <w:trHeight w:val="1020"/>
        </w:trPr>
        <w:tc>
          <w:tcPr>
            <w:tcW w:w="471" w:type="dxa"/>
            <w:tcBorders>
              <w:top w:val="single" w:sz="4" w:space="0" w:color="auto"/>
              <w:left w:val="single" w:sz="4" w:space="0" w:color="auto"/>
              <w:bottom w:val="single" w:sz="4" w:space="0" w:color="auto"/>
              <w:right w:val="single" w:sz="4" w:space="0" w:color="auto"/>
            </w:tcBorders>
            <w:shd w:val="clear" w:color="auto" w:fill="auto"/>
          </w:tcPr>
          <w:p w14:paraId="3A6044C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12</w:t>
            </w:r>
          </w:p>
        </w:tc>
        <w:tc>
          <w:tcPr>
            <w:tcW w:w="2076" w:type="dxa"/>
            <w:tcBorders>
              <w:top w:val="single" w:sz="4" w:space="0" w:color="auto"/>
              <w:left w:val="none" w:sz="4" w:space="0" w:color="000000"/>
              <w:bottom w:val="single" w:sz="4" w:space="0" w:color="auto"/>
              <w:right w:val="single" w:sz="4" w:space="0" w:color="auto"/>
            </w:tcBorders>
            <w:shd w:val="clear" w:color="auto" w:fill="auto"/>
          </w:tcPr>
          <w:p w14:paraId="1A3C5B5F"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Жакет женский из полушерстяной ткани темно-синего цвета (рост/размер 158-170/84-120)</w:t>
            </w:r>
          </w:p>
        </w:tc>
        <w:tc>
          <w:tcPr>
            <w:tcW w:w="2268" w:type="dxa"/>
            <w:tcBorders>
              <w:top w:val="single" w:sz="4" w:space="0" w:color="auto"/>
              <w:left w:val="none" w:sz="4" w:space="0" w:color="000000"/>
              <w:bottom w:val="single" w:sz="4" w:space="0" w:color="auto"/>
              <w:right w:val="single" w:sz="4" w:space="0" w:color="auto"/>
            </w:tcBorders>
          </w:tcPr>
          <w:p w14:paraId="1889F86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000B0CF8"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Жакет женский изготавливается из полушерстяной ткани темно-синего цвета. </w:t>
            </w:r>
          </w:p>
          <w:p w14:paraId="42FD2424"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Жакет выполнен полуприлегающего силуэта с отложными лацканами, с притачной подкладкой. Центральная бортовая застежка на три прорезные петли и пуговицы. На полочках расположены вертикальные рельефы, идущие от проймы до низа, а также вертикальные вытачки, идущие от груди до кармана. На полочках расположены прорезные карманы с клапаном и обтачками. Полочки внизу выполнены со скругленной линией борта. Спинка имеет средний шов и рельефы, идущие от проймы до низа. Рукава </w:t>
            </w:r>
            <w:proofErr w:type="spellStart"/>
            <w:r w:rsidRPr="00443144">
              <w:rPr>
                <w:rFonts w:ascii="Times New Roman" w:hAnsi="Times New Roman" w:cs="Times New Roman"/>
                <w:sz w:val="22"/>
                <w:szCs w:val="22"/>
              </w:rPr>
              <w:t>втачные</w:t>
            </w:r>
            <w:proofErr w:type="spellEnd"/>
            <w:r w:rsidRPr="00443144">
              <w:rPr>
                <w:rFonts w:ascii="Times New Roman" w:hAnsi="Times New Roman" w:cs="Times New Roman"/>
                <w:sz w:val="22"/>
                <w:szCs w:val="22"/>
              </w:rPr>
              <w:t xml:space="preserve">, длинные, </w:t>
            </w:r>
            <w:proofErr w:type="spellStart"/>
            <w:r w:rsidRPr="00443144">
              <w:rPr>
                <w:rFonts w:ascii="Times New Roman" w:hAnsi="Times New Roman" w:cs="Times New Roman"/>
                <w:sz w:val="22"/>
                <w:szCs w:val="22"/>
              </w:rPr>
              <w:t>двухшовные</w:t>
            </w:r>
            <w:proofErr w:type="spellEnd"/>
            <w:r w:rsidRPr="00443144">
              <w:rPr>
                <w:rFonts w:ascii="Times New Roman" w:hAnsi="Times New Roman" w:cs="Times New Roman"/>
                <w:sz w:val="22"/>
                <w:szCs w:val="22"/>
              </w:rPr>
              <w:t xml:space="preserve">, с </w:t>
            </w:r>
            <w:proofErr w:type="spellStart"/>
            <w:r w:rsidRPr="00443144">
              <w:rPr>
                <w:rFonts w:ascii="Times New Roman" w:hAnsi="Times New Roman" w:cs="Times New Roman"/>
                <w:sz w:val="22"/>
                <w:szCs w:val="22"/>
              </w:rPr>
              <w:t>вытачнойшлицей</w:t>
            </w:r>
            <w:proofErr w:type="spellEnd"/>
            <w:r w:rsidRPr="00443144">
              <w:rPr>
                <w:rFonts w:ascii="Times New Roman" w:hAnsi="Times New Roman" w:cs="Times New Roman"/>
                <w:sz w:val="22"/>
                <w:szCs w:val="22"/>
              </w:rPr>
              <w:t xml:space="preserve">. На шлице рукавов предусмотрены по 3 отделочных пуговицы. Воротник </w:t>
            </w:r>
            <w:proofErr w:type="spellStart"/>
            <w:r w:rsidRPr="00443144">
              <w:rPr>
                <w:rFonts w:ascii="Times New Roman" w:hAnsi="Times New Roman" w:cs="Times New Roman"/>
                <w:sz w:val="22"/>
                <w:szCs w:val="22"/>
              </w:rPr>
              <w:t>втачной</w:t>
            </w:r>
            <w:proofErr w:type="spellEnd"/>
            <w:r w:rsidRPr="00443144">
              <w:rPr>
                <w:rFonts w:ascii="Times New Roman" w:hAnsi="Times New Roman" w:cs="Times New Roman"/>
                <w:sz w:val="22"/>
                <w:szCs w:val="22"/>
              </w:rPr>
              <w:t xml:space="preserve">, отложной, на притачной стойке. По отлету и концам воротника вставлен кант из отделочной ткани красного цвета. По срезу горловины на жакете предусмотрена вешалка. Подкладка притачная по низу. </w:t>
            </w:r>
          </w:p>
          <w:p w14:paraId="04604CB4"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Состав ткани: шерсть не менее 44%, эластан 2%, полиэфир не менее 54%, плотность не менее 220г/м2. Цвет: темно-синий (</w:t>
            </w:r>
            <w:proofErr w:type="spellStart"/>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19-3920 </w:t>
            </w:r>
            <w:proofErr w:type="spellStart"/>
            <w:r w:rsidRPr="00443144">
              <w:rPr>
                <w:rFonts w:ascii="Times New Roman" w:hAnsi="Times New Roman" w:cs="Times New Roman"/>
                <w:sz w:val="22"/>
                <w:szCs w:val="22"/>
              </w:rPr>
              <w:t>TPXPeacoat</w:t>
            </w:r>
            <w:proofErr w:type="spellEnd"/>
            <w:r w:rsidRPr="00443144">
              <w:rPr>
                <w:rFonts w:ascii="Times New Roman" w:hAnsi="Times New Roman" w:cs="Times New Roman"/>
                <w:sz w:val="22"/>
                <w:szCs w:val="22"/>
              </w:rPr>
              <w:t xml:space="preserve">). </w:t>
            </w:r>
          </w:p>
          <w:p w14:paraId="7D6B4B69"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Подкладка: 100% полиэстер с механическим </w:t>
            </w:r>
            <w:proofErr w:type="spellStart"/>
            <w:r w:rsidRPr="00443144">
              <w:rPr>
                <w:rFonts w:ascii="Times New Roman" w:hAnsi="Times New Roman" w:cs="Times New Roman"/>
                <w:sz w:val="22"/>
                <w:szCs w:val="22"/>
              </w:rPr>
              <w:t>стретч</w:t>
            </w:r>
            <w:proofErr w:type="spellEnd"/>
            <w:r w:rsidRPr="00443144">
              <w:rPr>
                <w:rFonts w:ascii="Times New Roman" w:hAnsi="Times New Roman" w:cs="Times New Roman"/>
                <w:sz w:val="22"/>
                <w:szCs w:val="22"/>
              </w:rPr>
              <w:t>-эффектом, с антистатической отделкой, плотностью не менее 63г/</w:t>
            </w:r>
            <w:proofErr w:type="spellStart"/>
            <w:proofErr w:type="gramStart"/>
            <w:r w:rsidRPr="00443144">
              <w:rPr>
                <w:rFonts w:ascii="Times New Roman" w:hAnsi="Times New Roman" w:cs="Times New Roman"/>
                <w:sz w:val="22"/>
                <w:szCs w:val="22"/>
              </w:rPr>
              <w:t>кВ.м</w:t>
            </w:r>
            <w:proofErr w:type="spellEnd"/>
            <w:proofErr w:type="gramEnd"/>
            <w:r w:rsidRPr="00443144">
              <w:rPr>
                <w:rFonts w:ascii="Times New Roman" w:hAnsi="Times New Roman" w:cs="Times New Roman"/>
                <w:sz w:val="22"/>
                <w:szCs w:val="22"/>
              </w:rPr>
              <w:t>, цвет темно-синий.</w:t>
            </w:r>
          </w:p>
          <w:p w14:paraId="1838F9ED" w14:textId="77777777" w:rsidR="003B6760" w:rsidRPr="00443144" w:rsidRDefault="003B6760" w:rsidP="001D3CFD">
            <w:pPr>
              <w:rPr>
                <w:rFonts w:ascii="Times New Roman" w:hAnsi="Times New Roman" w:cs="Times New Roman"/>
                <w:sz w:val="22"/>
                <w:szCs w:val="22"/>
              </w:rPr>
            </w:pPr>
          </w:p>
          <w:p w14:paraId="5CD8B976" w14:textId="77777777" w:rsidR="003B6760" w:rsidRPr="00443144" w:rsidRDefault="003B6760" w:rsidP="001D3CFD">
            <w:pPr>
              <w:rPr>
                <w:rFonts w:ascii="Times New Roman" w:hAnsi="Times New Roman" w:cs="Times New Roman"/>
                <w:sz w:val="22"/>
                <w:szCs w:val="22"/>
              </w:rPr>
            </w:pPr>
          </w:p>
          <w:p w14:paraId="014FBED6" w14:textId="77777777" w:rsidR="003B6760" w:rsidRPr="00443144" w:rsidRDefault="003B6760" w:rsidP="001D3CFD">
            <w:pPr>
              <w:rPr>
                <w:rFonts w:ascii="Times New Roman" w:hAnsi="Times New Roman" w:cs="Times New Roman"/>
                <w:sz w:val="22"/>
                <w:szCs w:val="22"/>
              </w:rPr>
            </w:pPr>
          </w:p>
          <w:p w14:paraId="6B58B87C"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lastRenderedPageBreak/>
              <w:drawing>
                <wp:inline distT="0" distB="0" distL="0" distR="0" wp14:anchorId="7A4172B7" wp14:editId="3BDAC321">
                  <wp:extent cx="1869097" cy="2818130"/>
                  <wp:effectExtent l="0" t="0" r="0" b="1270"/>
                  <wp:docPr id="131" name="Рисунок 11">
                    <a:extLst xmlns:a="http://schemas.openxmlformats.org/drawingml/2006/main">
                      <a:ext uri="{FF2B5EF4-FFF2-40B4-BE49-F238E27FC236}">
                        <a16:creationId xmlns:a16="http://schemas.microsoft.com/office/drawing/2014/main" id="{00000000-0008-0000-0100-00000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a:extLst>
                              <a:ext uri="{FF2B5EF4-FFF2-40B4-BE49-F238E27FC236}">
                                <a16:creationId xmlns:a16="http://schemas.microsoft.com/office/drawing/2014/main" id="{00000000-0008-0000-0100-00000C000000}"/>
                              </a:ext>
                            </a:extLs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98288" cy="2862142"/>
                          </a:xfrm>
                          <a:prstGeom prst="rect">
                            <a:avLst/>
                          </a:prstGeom>
                          <a:noFill/>
                        </pic:spPr>
                      </pic:pic>
                    </a:graphicData>
                  </a:graphic>
                </wp:inline>
              </w:drawing>
            </w:r>
          </w:p>
          <w:p w14:paraId="45AA5559" w14:textId="77777777" w:rsidR="003B6760" w:rsidRPr="00443144" w:rsidRDefault="003B6760" w:rsidP="001D3CFD">
            <w:pPr>
              <w:rPr>
                <w:rFonts w:ascii="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29916B8"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шт.</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36094D1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3</w:t>
            </w:r>
          </w:p>
        </w:tc>
      </w:tr>
      <w:tr w:rsidR="003B6760" w:rsidRPr="00443144" w14:paraId="4A7F54D4" w14:textId="77777777" w:rsidTr="003B6760">
        <w:trPr>
          <w:trHeight w:val="1969"/>
        </w:trPr>
        <w:tc>
          <w:tcPr>
            <w:tcW w:w="471" w:type="dxa"/>
            <w:tcBorders>
              <w:top w:val="single" w:sz="4" w:space="0" w:color="auto"/>
              <w:left w:val="single" w:sz="4" w:space="0" w:color="auto"/>
              <w:bottom w:val="single" w:sz="4" w:space="0" w:color="auto"/>
              <w:right w:val="single" w:sz="4" w:space="0" w:color="auto"/>
            </w:tcBorders>
            <w:shd w:val="clear" w:color="auto" w:fill="auto"/>
          </w:tcPr>
          <w:p w14:paraId="4B3248E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13</w:t>
            </w:r>
          </w:p>
        </w:tc>
        <w:tc>
          <w:tcPr>
            <w:tcW w:w="2076" w:type="dxa"/>
            <w:tcBorders>
              <w:top w:val="single" w:sz="4" w:space="0" w:color="auto"/>
              <w:left w:val="single" w:sz="4" w:space="0" w:color="auto"/>
              <w:bottom w:val="single" w:sz="4" w:space="0" w:color="auto"/>
              <w:right w:val="single" w:sz="4" w:space="0" w:color="auto"/>
            </w:tcBorders>
            <w:shd w:val="clear" w:color="auto" w:fill="auto"/>
          </w:tcPr>
          <w:p w14:paraId="632481D0"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Джемпер мужской с накладками, темно-синего цвета (рост/размер 170-188/46 - 64)</w:t>
            </w:r>
          </w:p>
        </w:tc>
        <w:tc>
          <w:tcPr>
            <w:tcW w:w="2268" w:type="dxa"/>
            <w:tcBorders>
              <w:top w:val="single" w:sz="4" w:space="0" w:color="auto"/>
              <w:left w:val="single" w:sz="4" w:space="0" w:color="auto"/>
              <w:bottom w:val="single" w:sz="4" w:space="0" w:color="auto"/>
              <w:right w:val="single" w:sz="4" w:space="0" w:color="auto"/>
            </w:tcBorders>
          </w:tcPr>
          <w:p w14:paraId="0A9500F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11532654"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Джемпер мужской с накладками. </w:t>
            </w:r>
          </w:p>
          <w:p w14:paraId="3DF21E23"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Джемпер выполнен прямого силуэта, плотной вязки. Джемпер имеет круглую горловину. По низу изделия и рукавов выполнена вывязанная резинка. В области плеч и локтей предусмотрены усилительные накладки из прочной полиэфирной ткани, для предотвращения деформации и истирания. Из данной ткани выполнены погоны и накладной карман, который закрывается клапаном. Погоны и клапан накладного кармана фиксируются на контактную ленту.</w:t>
            </w:r>
          </w:p>
          <w:p w14:paraId="0C7AF258"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Состав: шерсть не менее 30%, полиакрилонитрил 70%.</w:t>
            </w:r>
          </w:p>
          <w:p w14:paraId="63AFD45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Цвет: синий.</w:t>
            </w:r>
          </w:p>
          <w:p w14:paraId="6B71D430"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drawing>
                <wp:inline distT="0" distB="0" distL="0" distR="0" wp14:anchorId="527C8B26" wp14:editId="0EF3198F">
                  <wp:extent cx="1791853" cy="1223010"/>
                  <wp:effectExtent l="0" t="0" r="0" b="0"/>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b="46650"/>
                          <a:stretch/>
                        </pic:blipFill>
                        <pic:spPr bwMode="auto">
                          <a:xfrm>
                            <a:off x="0" y="0"/>
                            <a:ext cx="1806781" cy="1233199"/>
                          </a:xfrm>
                          <a:prstGeom prst="rect">
                            <a:avLst/>
                          </a:prstGeom>
                          <a:noFill/>
                          <a:ln>
                            <a:noFill/>
                          </a:ln>
                          <a:extLst>
                            <a:ext uri="{53640926-AAD7-44D8-BBD7-CCE9431645EC}">
                              <a14:shadowObscured xmlns:a14="http://schemas.microsoft.com/office/drawing/2010/main"/>
                            </a:ext>
                          </a:extLst>
                        </pic:spPr>
                      </pic:pic>
                    </a:graphicData>
                  </a:graphic>
                </wp:inline>
              </w:drawing>
            </w:r>
            <w:r w:rsidRPr="00443144">
              <w:rPr>
                <w:rFonts w:ascii="Times New Roman" w:hAnsi="Times New Roman" w:cs="Times New Roman"/>
                <w:noProof/>
                <w:sz w:val="22"/>
                <w:szCs w:val="22"/>
              </w:rPr>
              <w:drawing>
                <wp:inline distT="0" distB="0" distL="0" distR="0" wp14:anchorId="1F2833E1" wp14:editId="645B09AA">
                  <wp:extent cx="1553802" cy="1127760"/>
                  <wp:effectExtent l="0" t="0" r="8890" b="0"/>
                  <wp:docPr id="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49876"/>
                          <a:stretch/>
                        </pic:blipFill>
                        <pic:spPr bwMode="auto">
                          <a:xfrm>
                            <a:off x="0" y="0"/>
                            <a:ext cx="1563682" cy="11349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08E61354"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7D80218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7</w:t>
            </w:r>
          </w:p>
        </w:tc>
      </w:tr>
      <w:tr w:rsidR="003B6760" w:rsidRPr="00443144" w14:paraId="277A4CE8" w14:textId="77777777" w:rsidTr="003B6760">
        <w:trPr>
          <w:trHeight w:val="1969"/>
        </w:trPr>
        <w:tc>
          <w:tcPr>
            <w:tcW w:w="471" w:type="dxa"/>
            <w:tcBorders>
              <w:top w:val="single" w:sz="4" w:space="0" w:color="auto"/>
              <w:left w:val="single" w:sz="4" w:space="0" w:color="auto"/>
              <w:bottom w:val="single" w:sz="4" w:space="0" w:color="auto"/>
              <w:right w:val="single" w:sz="4" w:space="0" w:color="auto"/>
            </w:tcBorders>
            <w:shd w:val="clear" w:color="auto" w:fill="auto"/>
          </w:tcPr>
          <w:p w14:paraId="11E616CB"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14</w:t>
            </w:r>
          </w:p>
        </w:tc>
        <w:tc>
          <w:tcPr>
            <w:tcW w:w="2076" w:type="dxa"/>
            <w:tcBorders>
              <w:top w:val="single" w:sz="4" w:space="0" w:color="auto"/>
              <w:left w:val="single" w:sz="4" w:space="0" w:color="auto"/>
              <w:bottom w:val="single" w:sz="4" w:space="0" w:color="auto"/>
              <w:right w:val="single" w:sz="4" w:space="0" w:color="auto"/>
            </w:tcBorders>
            <w:shd w:val="clear" w:color="auto" w:fill="auto"/>
          </w:tcPr>
          <w:p w14:paraId="4305320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Жилет женский из трикотажной полушерстяной ткани темно-синего цвета (рост/размер 158-180/38 - 74)</w:t>
            </w:r>
          </w:p>
        </w:tc>
        <w:tc>
          <w:tcPr>
            <w:tcW w:w="2268" w:type="dxa"/>
            <w:tcBorders>
              <w:top w:val="single" w:sz="4" w:space="0" w:color="auto"/>
              <w:left w:val="single" w:sz="4" w:space="0" w:color="auto"/>
              <w:bottom w:val="single" w:sz="4" w:space="0" w:color="auto"/>
              <w:right w:val="single" w:sz="4" w:space="0" w:color="auto"/>
            </w:tcBorders>
          </w:tcPr>
          <w:p w14:paraId="395E016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6669913B"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Жилет женский изготавливается из трикотажной полушерстяной ткани темно-синего цвета.</w:t>
            </w:r>
          </w:p>
          <w:p w14:paraId="7AF56E14"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Жилет выполнен прямого силуэта, плотной вязки. Класс вязки 12. Жилет имеет V-образный вырез. Жилет имеет вывязанную резинку внизу. Пройма и вырез горловины оформлен трикотажной резинкой. Вверху спинки расположен трикотажный треугольник.</w:t>
            </w:r>
          </w:p>
          <w:p w14:paraId="348CF9D1"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Состав: шерсть мериносов не менее 50%, акрил не менее 50%. Цвет: темно-синий.</w:t>
            </w:r>
          </w:p>
          <w:p w14:paraId="1F5886D8"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drawing>
                <wp:inline distT="0" distB="0" distL="0" distR="0" wp14:anchorId="138EB12D" wp14:editId="642FCCD5">
                  <wp:extent cx="1485900" cy="1495425"/>
                  <wp:effectExtent l="0" t="0" r="0" b="9525"/>
                  <wp:docPr id="5" name="Рисунок 15"/>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45" cstate="print">
                            <a:extLst>
                              <a:ext uri="{28A0092B-C50C-407E-A947-70E740481C1C}">
                                <a14:useLocalDpi xmlns:a14="http://schemas.microsoft.com/office/drawing/2010/main" val="0"/>
                              </a:ext>
                            </a:extLst>
                          </a:blip>
                          <a:srcRect r="34086" b="46540"/>
                          <a:stretch/>
                        </pic:blipFill>
                        <pic:spPr bwMode="auto">
                          <a:xfrm>
                            <a:off x="0" y="0"/>
                            <a:ext cx="1485900" cy="1495425"/>
                          </a:xfrm>
                          <a:prstGeom prst="rect">
                            <a:avLst/>
                          </a:prstGeom>
                          <a:noFill/>
                          <a:ln>
                            <a:noFill/>
                          </a:ln>
                          <a:extLst>
                            <a:ext uri="{53640926-AAD7-44D8-BBD7-CCE9431645EC}">
                              <a14:shadowObscured xmlns:a14="http://schemas.microsoft.com/office/drawing/2010/main"/>
                            </a:ext>
                          </a:extLst>
                        </pic:spPr>
                      </pic:pic>
                    </a:graphicData>
                  </a:graphic>
                </wp:inline>
              </w:drawing>
            </w:r>
            <w:r w:rsidRPr="00443144">
              <w:rPr>
                <w:rFonts w:ascii="Times New Roman" w:hAnsi="Times New Roman" w:cs="Times New Roman"/>
                <w:noProof/>
                <w:sz w:val="22"/>
                <w:szCs w:val="22"/>
              </w:rPr>
              <w:drawing>
                <wp:inline distT="0" distB="0" distL="0" distR="0" wp14:anchorId="18D1FE25" wp14:editId="4B0F8118">
                  <wp:extent cx="1247775" cy="1612032"/>
                  <wp:effectExtent l="0" t="0" r="0" b="7620"/>
                  <wp:docPr id="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45973" t="53880"/>
                          <a:stretch/>
                        </pic:blipFill>
                        <pic:spPr bwMode="auto">
                          <a:xfrm>
                            <a:off x="0" y="0"/>
                            <a:ext cx="1260706" cy="1628738"/>
                          </a:xfrm>
                          <a:prstGeom prst="rect">
                            <a:avLst/>
                          </a:prstGeom>
                          <a:noFill/>
                          <a:ln>
                            <a:noFill/>
                          </a:ln>
                          <a:extLst>
                            <a:ext uri="{53640926-AAD7-44D8-BBD7-CCE9431645EC}">
                              <a14:shadowObscured xmlns:a14="http://schemas.microsoft.com/office/drawing/2010/main"/>
                            </a:ext>
                          </a:extLst>
                        </pic:spPr>
                      </pic:pic>
                    </a:graphicData>
                  </a:graphic>
                </wp:inline>
              </w:drawing>
            </w:r>
          </w:p>
          <w:p w14:paraId="2239BDA0" w14:textId="77777777" w:rsidR="003B6760" w:rsidRPr="00443144" w:rsidRDefault="003B6760" w:rsidP="001D3CFD">
            <w:pPr>
              <w:rPr>
                <w:rFonts w:ascii="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C2C5C99"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6CE9194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7</w:t>
            </w:r>
          </w:p>
        </w:tc>
      </w:tr>
      <w:tr w:rsidR="003B6760" w:rsidRPr="00443144" w14:paraId="3DE055E3" w14:textId="77777777" w:rsidTr="003B6760">
        <w:trPr>
          <w:trHeight w:val="1969"/>
        </w:trPr>
        <w:tc>
          <w:tcPr>
            <w:tcW w:w="471" w:type="dxa"/>
            <w:tcBorders>
              <w:top w:val="single" w:sz="4" w:space="0" w:color="auto"/>
              <w:left w:val="single" w:sz="4" w:space="0" w:color="auto"/>
              <w:bottom w:val="single" w:sz="4" w:space="0" w:color="auto"/>
              <w:right w:val="single" w:sz="4" w:space="0" w:color="auto"/>
            </w:tcBorders>
            <w:shd w:val="clear" w:color="auto" w:fill="auto"/>
          </w:tcPr>
          <w:p w14:paraId="19E525D1"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15</w:t>
            </w:r>
          </w:p>
        </w:tc>
        <w:tc>
          <w:tcPr>
            <w:tcW w:w="2076" w:type="dxa"/>
            <w:tcBorders>
              <w:top w:val="single" w:sz="4" w:space="0" w:color="auto"/>
              <w:left w:val="single" w:sz="4" w:space="0" w:color="auto"/>
              <w:bottom w:val="single" w:sz="4" w:space="0" w:color="auto"/>
              <w:right w:val="single" w:sz="4" w:space="0" w:color="auto"/>
            </w:tcBorders>
            <w:shd w:val="clear" w:color="auto" w:fill="auto"/>
          </w:tcPr>
          <w:p w14:paraId="06E88BFC"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Жилет мужской из трикотажной полушерстяной ткани темно-синего цвета (рост/размер 170 - 188/46 - 64)</w:t>
            </w:r>
          </w:p>
        </w:tc>
        <w:tc>
          <w:tcPr>
            <w:tcW w:w="2268" w:type="dxa"/>
            <w:tcBorders>
              <w:top w:val="single" w:sz="4" w:space="0" w:color="auto"/>
              <w:left w:val="single" w:sz="4" w:space="0" w:color="auto"/>
              <w:bottom w:val="single" w:sz="4" w:space="0" w:color="auto"/>
              <w:right w:val="single" w:sz="4" w:space="0" w:color="auto"/>
            </w:tcBorders>
          </w:tcPr>
          <w:p w14:paraId="224EF9D9"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4AD3AF41"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Жилет мужской изготавливается из трикотажной полушерстяной ткани темно-синего цвета.</w:t>
            </w:r>
          </w:p>
          <w:p w14:paraId="35F73E02"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Жилет выполнен прямого силуэта, плотной вязки. Класс вязки 12. Жилет имеет V-образный вырез. Жилет имеет вывязанную резинку внизу. На груди с левой стороны вывязан стилеобразующий элемент ОАО «РЖД». Пройма и вырез горловины оформлен трикотажной резинкой. Вверху спинки расположен трикотажный треугольник.</w:t>
            </w:r>
          </w:p>
          <w:p w14:paraId="6912B40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Состав: шерсть мериносов не менее 50%, акрил не менее 50%. Цвет: темно-синий</w:t>
            </w:r>
          </w:p>
          <w:p w14:paraId="0D927B6B"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drawing>
                <wp:inline distT="0" distB="0" distL="0" distR="0" wp14:anchorId="2CD863A4" wp14:editId="04734FF7">
                  <wp:extent cx="1200150" cy="1438275"/>
                  <wp:effectExtent l="1905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7"/>
                          <a:srcRect/>
                          <a:stretch>
                            <a:fillRect/>
                          </a:stretch>
                        </pic:blipFill>
                        <pic:spPr bwMode="auto">
                          <a:xfrm>
                            <a:off x="0" y="0"/>
                            <a:ext cx="1200150" cy="1438275"/>
                          </a:xfrm>
                          <a:prstGeom prst="rect">
                            <a:avLst/>
                          </a:prstGeom>
                          <a:noFill/>
                          <a:ln w="9525">
                            <a:noFill/>
                            <a:miter lim="800000"/>
                            <a:headEnd/>
                            <a:tailEnd/>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479574C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4BAE36B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3</w:t>
            </w:r>
          </w:p>
        </w:tc>
      </w:tr>
      <w:tr w:rsidR="003B6760" w:rsidRPr="00443144" w14:paraId="1B83DDDB" w14:textId="77777777" w:rsidTr="003B6760">
        <w:trPr>
          <w:trHeight w:val="1969"/>
        </w:trPr>
        <w:tc>
          <w:tcPr>
            <w:tcW w:w="471" w:type="dxa"/>
            <w:tcBorders>
              <w:top w:val="single" w:sz="4" w:space="0" w:color="auto"/>
              <w:left w:val="single" w:sz="4" w:space="0" w:color="auto"/>
              <w:bottom w:val="single" w:sz="4" w:space="0" w:color="auto"/>
              <w:right w:val="single" w:sz="4" w:space="0" w:color="auto"/>
            </w:tcBorders>
            <w:shd w:val="clear" w:color="auto" w:fill="auto"/>
          </w:tcPr>
          <w:p w14:paraId="624BC200"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16</w:t>
            </w:r>
          </w:p>
        </w:tc>
        <w:tc>
          <w:tcPr>
            <w:tcW w:w="2076" w:type="dxa"/>
            <w:tcBorders>
              <w:top w:val="single" w:sz="4" w:space="0" w:color="auto"/>
              <w:left w:val="single" w:sz="4" w:space="0" w:color="auto"/>
              <w:bottom w:val="single" w:sz="4" w:space="0" w:color="auto"/>
              <w:right w:val="single" w:sz="4" w:space="0" w:color="auto"/>
            </w:tcBorders>
            <w:shd w:val="clear" w:color="auto" w:fill="auto"/>
          </w:tcPr>
          <w:p w14:paraId="0F5E605B"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Жилет женский из полушерстяной ткани красного цвета (рост/размер 158-176/84-132)</w:t>
            </w:r>
          </w:p>
        </w:tc>
        <w:tc>
          <w:tcPr>
            <w:tcW w:w="2268" w:type="dxa"/>
            <w:tcBorders>
              <w:top w:val="single" w:sz="4" w:space="0" w:color="auto"/>
              <w:left w:val="single" w:sz="4" w:space="0" w:color="auto"/>
              <w:bottom w:val="single" w:sz="4" w:space="0" w:color="auto"/>
              <w:right w:val="single" w:sz="4" w:space="0" w:color="auto"/>
            </w:tcBorders>
          </w:tcPr>
          <w:p w14:paraId="32A33B2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3B222F6C"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Жилет женский из полушерстяной ткани красного цвета. </w:t>
            </w:r>
          </w:p>
          <w:p w14:paraId="298228A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Жилет женский прилегающего силуэта, с центральной бортовой застежкой на 4 прорезные петли и 4 пуговицы, с V-образным вырезом горловины с небольшой вогнутостью внизу горловины, с притачной подкладкой. Полочки с рельефами, идущими от проймы до низа, с нижними горизонтально-наклонными прорезными карманами «листочка с </w:t>
            </w:r>
            <w:proofErr w:type="spellStart"/>
            <w:r w:rsidRPr="00443144">
              <w:rPr>
                <w:rFonts w:ascii="Times New Roman" w:hAnsi="Times New Roman" w:cs="Times New Roman"/>
                <w:sz w:val="22"/>
                <w:szCs w:val="22"/>
              </w:rPr>
              <w:t>втачными</w:t>
            </w:r>
            <w:proofErr w:type="spellEnd"/>
            <w:r w:rsidRPr="00443144">
              <w:rPr>
                <w:rFonts w:ascii="Times New Roman" w:hAnsi="Times New Roman" w:cs="Times New Roman"/>
                <w:sz w:val="22"/>
                <w:szCs w:val="22"/>
              </w:rPr>
              <w:t xml:space="preserve"> концами». На левой полочке расположен верхний прорезной декоративный карман – «листочка с </w:t>
            </w:r>
            <w:proofErr w:type="spellStart"/>
            <w:r w:rsidRPr="00443144">
              <w:rPr>
                <w:rFonts w:ascii="Times New Roman" w:hAnsi="Times New Roman" w:cs="Times New Roman"/>
                <w:sz w:val="22"/>
                <w:szCs w:val="22"/>
              </w:rPr>
              <w:t>втачными</w:t>
            </w:r>
            <w:proofErr w:type="spellEnd"/>
            <w:r w:rsidRPr="00443144">
              <w:rPr>
                <w:rFonts w:ascii="Times New Roman" w:hAnsi="Times New Roman" w:cs="Times New Roman"/>
                <w:sz w:val="22"/>
                <w:szCs w:val="22"/>
              </w:rPr>
              <w:t xml:space="preserve"> концами». Полочки с обтачными </w:t>
            </w:r>
            <w:proofErr w:type="spellStart"/>
            <w:r w:rsidRPr="00443144">
              <w:rPr>
                <w:rFonts w:ascii="Times New Roman" w:hAnsi="Times New Roman" w:cs="Times New Roman"/>
                <w:sz w:val="22"/>
                <w:szCs w:val="22"/>
              </w:rPr>
              <w:t>подбортами</w:t>
            </w:r>
            <w:proofErr w:type="spellEnd"/>
            <w:r w:rsidRPr="00443144">
              <w:rPr>
                <w:rFonts w:ascii="Times New Roman" w:hAnsi="Times New Roman" w:cs="Times New Roman"/>
                <w:sz w:val="22"/>
                <w:szCs w:val="22"/>
              </w:rPr>
              <w:t xml:space="preserve">. Низ борта обработан «уголком». Спинка со средним швом и рельефами, идущими от проймы до низа. В рельефные швы на уровне линии талии расположены узкие хлястики, скрепленные металлической пряжкой. Срез горловины обработан обтачкой. Внизу боковых швов жилета обработаны разрезы. Полочки притачной подкладки с </w:t>
            </w:r>
            <w:proofErr w:type="spellStart"/>
            <w:r w:rsidRPr="00443144">
              <w:rPr>
                <w:rFonts w:ascii="Times New Roman" w:hAnsi="Times New Roman" w:cs="Times New Roman"/>
                <w:sz w:val="22"/>
                <w:szCs w:val="22"/>
              </w:rPr>
              <w:t>грудовыми</w:t>
            </w:r>
            <w:proofErr w:type="spellEnd"/>
            <w:r w:rsidRPr="00443144">
              <w:rPr>
                <w:rFonts w:ascii="Times New Roman" w:hAnsi="Times New Roman" w:cs="Times New Roman"/>
                <w:sz w:val="22"/>
                <w:szCs w:val="22"/>
              </w:rPr>
              <w:t xml:space="preserve"> и </w:t>
            </w:r>
            <w:proofErr w:type="spellStart"/>
            <w:r w:rsidRPr="00443144">
              <w:rPr>
                <w:rFonts w:ascii="Times New Roman" w:hAnsi="Times New Roman" w:cs="Times New Roman"/>
                <w:sz w:val="22"/>
                <w:szCs w:val="22"/>
              </w:rPr>
              <w:t>тальевыми</w:t>
            </w:r>
            <w:proofErr w:type="spellEnd"/>
            <w:r w:rsidRPr="00443144">
              <w:rPr>
                <w:rFonts w:ascii="Times New Roman" w:hAnsi="Times New Roman" w:cs="Times New Roman"/>
                <w:sz w:val="22"/>
                <w:szCs w:val="22"/>
              </w:rPr>
              <w:t xml:space="preserve"> вытачками. Спинка притачной подкладки со средним швом и </w:t>
            </w:r>
            <w:proofErr w:type="spellStart"/>
            <w:r w:rsidRPr="00443144">
              <w:rPr>
                <w:rFonts w:ascii="Times New Roman" w:hAnsi="Times New Roman" w:cs="Times New Roman"/>
                <w:sz w:val="22"/>
                <w:szCs w:val="22"/>
              </w:rPr>
              <w:t>тальевыми</w:t>
            </w:r>
            <w:proofErr w:type="spellEnd"/>
            <w:r w:rsidRPr="00443144">
              <w:rPr>
                <w:rFonts w:ascii="Times New Roman" w:hAnsi="Times New Roman" w:cs="Times New Roman"/>
                <w:sz w:val="22"/>
                <w:szCs w:val="22"/>
              </w:rPr>
              <w:t xml:space="preserve"> вытачками.</w:t>
            </w:r>
          </w:p>
          <w:p w14:paraId="015EC0D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Состав ткани: шерсть не менее 44%, эластан 2%, плотность не менее 220 г/м2 Цвет: красный (</w:t>
            </w:r>
            <w:proofErr w:type="spellStart"/>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18-1662 </w:t>
            </w:r>
            <w:proofErr w:type="spellStart"/>
            <w:r w:rsidRPr="00443144">
              <w:rPr>
                <w:rFonts w:ascii="Times New Roman" w:hAnsi="Times New Roman" w:cs="Times New Roman"/>
                <w:sz w:val="22"/>
                <w:szCs w:val="22"/>
              </w:rPr>
              <w:t>TPXFlameScarlet</w:t>
            </w:r>
            <w:proofErr w:type="spellEnd"/>
            <w:r w:rsidRPr="00443144">
              <w:rPr>
                <w:rFonts w:ascii="Times New Roman" w:hAnsi="Times New Roman" w:cs="Times New Roman"/>
                <w:sz w:val="22"/>
                <w:szCs w:val="22"/>
              </w:rPr>
              <w:t xml:space="preserve">). </w:t>
            </w:r>
          </w:p>
          <w:p w14:paraId="2B191C6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Подкладка: 100% полиэстер с механическим </w:t>
            </w:r>
            <w:proofErr w:type="spellStart"/>
            <w:r w:rsidRPr="00443144">
              <w:rPr>
                <w:rFonts w:ascii="Times New Roman" w:hAnsi="Times New Roman" w:cs="Times New Roman"/>
                <w:sz w:val="22"/>
                <w:szCs w:val="22"/>
              </w:rPr>
              <w:t>стретч</w:t>
            </w:r>
            <w:proofErr w:type="spellEnd"/>
            <w:r w:rsidRPr="00443144">
              <w:rPr>
                <w:rFonts w:ascii="Times New Roman" w:hAnsi="Times New Roman" w:cs="Times New Roman"/>
                <w:sz w:val="22"/>
                <w:szCs w:val="22"/>
              </w:rPr>
              <w:t>-эффектом, с антистатической отделкой, цвет красный.</w:t>
            </w:r>
          </w:p>
          <w:p w14:paraId="7D644209" w14:textId="77777777" w:rsidR="003B6760" w:rsidRPr="00443144" w:rsidRDefault="003B6760" w:rsidP="001D3CFD">
            <w:pPr>
              <w:rPr>
                <w:rFonts w:ascii="Times New Roman" w:hAnsi="Times New Roman" w:cs="Times New Roman"/>
                <w:sz w:val="22"/>
                <w:szCs w:val="22"/>
              </w:rPr>
            </w:pPr>
          </w:p>
          <w:p w14:paraId="0A4640B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drawing>
                <wp:anchor distT="0" distB="0" distL="114300" distR="114300" simplePos="0" relativeHeight="251669504" behindDoc="1" locked="0" layoutInCell="1" allowOverlap="1" wp14:anchorId="56CF71D9" wp14:editId="6F4F77BB">
                  <wp:simplePos x="0" y="0"/>
                  <wp:positionH relativeFrom="margin">
                    <wp:posOffset>235585</wp:posOffset>
                  </wp:positionH>
                  <wp:positionV relativeFrom="paragraph">
                    <wp:posOffset>0</wp:posOffset>
                  </wp:positionV>
                  <wp:extent cx="1524000" cy="1224280"/>
                  <wp:effectExtent l="0" t="0" r="0" b="0"/>
                  <wp:wrapTight wrapText="bothSides">
                    <wp:wrapPolygon edited="0">
                      <wp:start x="0" y="0"/>
                      <wp:lineTo x="0" y="21174"/>
                      <wp:lineTo x="21330" y="21174"/>
                      <wp:lineTo x="21330" y="0"/>
                      <wp:lineTo x="0" y="0"/>
                    </wp:wrapPolygon>
                  </wp:wrapTight>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24000" cy="1224280"/>
                          </a:xfrm>
                          <a:prstGeom prst="rect">
                            <a:avLst/>
                          </a:prstGeom>
                          <a:noFill/>
                        </pic:spPr>
                      </pic:pic>
                    </a:graphicData>
                  </a:graphic>
                </wp:anchor>
              </w:drawing>
            </w:r>
          </w:p>
        </w:tc>
        <w:tc>
          <w:tcPr>
            <w:tcW w:w="1701" w:type="dxa"/>
            <w:tcBorders>
              <w:top w:val="single" w:sz="4" w:space="0" w:color="auto"/>
              <w:left w:val="single" w:sz="4" w:space="0" w:color="auto"/>
              <w:bottom w:val="single" w:sz="4" w:space="0" w:color="auto"/>
              <w:right w:val="single" w:sz="4" w:space="0" w:color="auto"/>
            </w:tcBorders>
          </w:tcPr>
          <w:p w14:paraId="442D0B23"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0F111E13"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15</w:t>
            </w:r>
          </w:p>
        </w:tc>
      </w:tr>
      <w:tr w:rsidR="003B6760" w:rsidRPr="00443144" w14:paraId="4426C42A" w14:textId="77777777" w:rsidTr="003B6760">
        <w:trPr>
          <w:trHeight w:val="259"/>
        </w:trPr>
        <w:tc>
          <w:tcPr>
            <w:tcW w:w="471" w:type="dxa"/>
            <w:tcBorders>
              <w:top w:val="single" w:sz="4" w:space="0" w:color="auto"/>
              <w:left w:val="single" w:sz="4" w:space="0" w:color="auto"/>
              <w:bottom w:val="single" w:sz="4" w:space="0" w:color="auto"/>
              <w:right w:val="single" w:sz="4" w:space="0" w:color="auto"/>
            </w:tcBorders>
            <w:shd w:val="clear" w:color="auto" w:fill="auto"/>
          </w:tcPr>
          <w:p w14:paraId="6DC9ADEE" w14:textId="04EC0439"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1</w:t>
            </w:r>
            <w:r>
              <w:rPr>
                <w:rFonts w:ascii="Times New Roman" w:hAnsi="Times New Roman" w:cs="Times New Roman"/>
                <w:sz w:val="22"/>
                <w:szCs w:val="22"/>
              </w:rPr>
              <w:t>7</w:t>
            </w:r>
          </w:p>
        </w:tc>
        <w:tc>
          <w:tcPr>
            <w:tcW w:w="2076" w:type="dxa"/>
            <w:tcBorders>
              <w:top w:val="single" w:sz="4" w:space="0" w:color="auto"/>
              <w:left w:val="none" w:sz="4" w:space="0" w:color="000000"/>
              <w:bottom w:val="single" w:sz="4" w:space="0" w:color="auto"/>
              <w:right w:val="single" w:sz="4" w:space="0" w:color="auto"/>
            </w:tcBorders>
            <w:shd w:val="clear" w:color="auto" w:fill="auto"/>
          </w:tcPr>
          <w:p w14:paraId="6D226FA8"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Плащ женский утепленный из плащевой ткани черного цвета (рост/размер 158-180/38-74)</w:t>
            </w:r>
          </w:p>
        </w:tc>
        <w:tc>
          <w:tcPr>
            <w:tcW w:w="2268" w:type="dxa"/>
            <w:tcBorders>
              <w:top w:val="single" w:sz="4" w:space="0" w:color="auto"/>
              <w:left w:val="none" w:sz="4" w:space="0" w:color="000000"/>
              <w:bottom w:val="single" w:sz="4" w:space="0" w:color="auto"/>
              <w:right w:val="single" w:sz="4" w:space="0" w:color="auto"/>
            </w:tcBorders>
          </w:tcPr>
          <w:p w14:paraId="5D2264F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0B87FE9F" w14:textId="77777777" w:rsidR="003B6760" w:rsidRPr="00443144" w:rsidRDefault="003B6760" w:rsidP="001D3CFD">
            <w:pPr>
              <w:rPr>
                <w:rFonts w:ascii="Times New Roman" w:eastAsia="Times-Roman" w:hAnsi="Times New Roman" w:cs="Times New Roman"/>
                <w:sz w:val="22"/>
                <w:szCs w:val="22"/>
              </w:rPr>
            </w:pPr>
            <w:r w:rsidRPr="00443144">
              <w:rPr>
                <w:rFonts w:ascii="Times New Roman" w:eastAsia="Times-Roman" w:hAnsi="Times New Roman" w:cs="Times New Roman"/>
                <w:sz w:val="22"/>
                <w:szCs w:val="22"/>
              </w:rPr>
              <w:t>Плащ женский утепленный изготавливается из плащевой ткани черного цвета.</w:t>
            </w:r>
          </w:p>
          <w:p w14:paraId="7B3FD7A6" w14:textId="77777777" w:rsidR="003B6760" w:rsidRPr="00443144" w:rsidRDefault="003B6760" w:rsidP="001D3CFD">
            <w:pPr>
              <w:rPr>
                <w:rFonts w:ascii="Times New Roman" w:eastAsia="Times-Roman" w:hAnsi="Times New Roman" w:cs="Times New Roman"/>
                <w:sz w:val="22"/>
                <w:szCs w:val="22"/>
              </w:rPr>
            </w:pPr>
            <w:r w:rsidRPr="00443144">
              <w:rPr>
                <w:rFonts w:ascii="Times New Roman" w:eastAsia="Times-Roman" w:hAnsi="Times New Roman" w:cs="Times New Roman"/>
                <w:sz w:val="22"/>
                <w:szCs w:val="22"/>
              </w:rPr>
              <w:t xml:space="preserve">Силуэт прямой, со смещенной бортовой застежкой на три прорезные петли и три форменные пуговицы, а также с тремя декоративными форменными пуговицами по левому борту. Воротник отложной английский, с отрезной стойкой, на правом лацкане обработана прорезная функциональная петля.  На полочках рельефы и боковые карманы с листочками. Спинка со средним швом, рельефами и </w:t>
            </w:r>
            <w:proofErr w:type="spellStart"/>
            <w:r w:rsidRPr="00443144">
              <w:rPr>
                <w:rFonts w:ascii="Times New Roman" w:eastAsia="Times-Roman" w:hAnsi="Times New Roman" w:cs="Times New Roman"/>
                <w:sz w:val="22"/>
                <w:szCs w:val="22"/>
              </w:rPr>
              <w:t>шлицей</w:t>
            </w:r>
            <w:proofErr w:type="spellEnd"/>
            <w:r w:rsidRPr="00443144">
              <w:rPr>
                <w:rFonts w:ascii="Times New Roman" w:eastAsia="Times-Roman" w:hAnsi="Times New Roman" w:cs="Times New Roman"/>
                <w:sz w:val="22"/>
                <w:szCs w:val="22"/>
              </w:rPr>
              <w:t xml:space="preserve">. Пояс завязывающийся. Рукава </w:t>
            </w:r>
            <w:proofErr w:type="spellStart"/>
            <w:r w:rsidRPr="00443144">
              <w:rPr>
                <w:rFonts w:ascii="Times New Roman" w:eastAsia="Times-Roman" w:hAnsi="Times New Roman" w:cs="Times New Roman"/>
                <w:sz w:val="22"/>
                <w:szCs w:val="22"/>
              </w:rPr>
              <w:t>втачныедвухшовные</w:t>
            </w:r>
            <w:proofErr w:type="spellEnd"/>
            <w:r w:rsidRPr="00443144">
              <w:rPr>
                <w:rFonts w:ascii="Times New Roman" w:eastAsia="Times-Roman" w:hAnsi="Times New Roman" w:cs="Times New Roman"/>
                <w:sz w:val="22"/>
                <w:szCs w:val="22"/>
              </w:rPr>
              <w:t xml:space="preserve"> с патами и форменными пуговицами в нижней части. На расстоянии 8-10 см от плечевого шва левого рукава, размещается нарукавный знак принадлежности работника к ОАО «РЖД». </w:t>
            </w:r>
          </w:p>
          <w:p w14:paraId="5B40FCDB"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lastRenderedPageBreak/>
              <w:drawing>
                <wp:inline distT="0" distB="0" distL="0" distR="0" wp14:anchorId="56B14255" wp14:editId="694AAB64">
                  <wp:extent cx="1266825" cy="71119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01253" cy="730527"/>
                          </a:xfrm>
                          <a:prstGeom prst="rect">
                            <a:avLst/>
                          </a:prstGeom>
                          <a:noFill/>
                          <a:ln>
                            <a:noFill/>
                          </a:ln>
                        </pic:spPr>
                      </pic:pic>
                    </a:graphicData>
                  </a:graphic>
                </wp:inline>
              </w:drawing>
            </w:r>
            <w:r w:rsidRPr="00443144">
              <w:rPr>
                <w:rFonts w:ascii="Times New Roman" w:hAnsi="Times New Roman" w:cs="Times New Roman"/>
                <w:noProof/>
                <w:sz w:val="22"/>
                <w:szCs w:val="22"/>
              </w:rPr>
              <w:drawing>
                <wp:inline distT="0" distB="0" distL="0" distR="0" wp14:anchorId="709E0679" wp14:editId="796B466A">
                  <wp:extent cx="1409700" cy="1155571"/>
                  <wp:effectExtent l="0" t="0" r="0" b="698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43131" cy="1182975"/>
                          </a:xfrm>
                          <a:prstGeom prst="rect">
                            <a:avLst/>
                          </a:prstGeom>
                          <a:noFill/>
                          <a:ln>
                            <a:noFill/>
                          </a:ln>
                        </pic:spPr>
                      </pic:pic>
                    </a:graphicData>
                  </a:graphic>
                </wp:inline>
              </w:drawing>
            </w:r>
          </w:p>
          <w:p w14:paraId="673139A5" w14:textId="77777777" w:rsidR="003B6760" w:rsidRPr="00443144" w:rsidRDefault="003B6760" w:rsidP="001D3CFD">
            <w:pPr>
              <w:rPr>
                <w:rFonts w:ascii="Times New Roman" w:hAnsi="Times New Roman" w:cs="Times New Roman"/>
                <w:sz w:val="22"/>
                <w:szCs w:val="22"/>
              </w:rPr>
            </w:pPr>
          </w:p>
          <w:p w14:paraId="667D51D8"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В плаще используется дополнительная пристегивающаяся утепленная подстежка, пристегивающаяся к изделию при помощи тесьмы – «молнии», рукава подстежки крепятся к рукавам плаща на навесные петли и пуговицы.</w:t>
            </w:r>
          </w:p>
          <w:p w14:paraId="70B9C2AD" w14:textId="77777777" w:rsidR="003B6760" w:rsidRPr="00443144" w:rsidRDefault="003B6760" w:rsidP="001D3CFD">
            <w:pPr>
              <w:rPr>
                <w:rFonts w:ascii="Times New Roman" w:eastAsia="Times-Roman" w:hAnsi="Times New Roman" w:cs="Times New Roman"/>
                <w:sz w:val="22"/>
                <w:szCs w:val="22"/>
              </w:rPr>
            </w:pPr>
            <w:r w:rsidRPr="00443144">
              <w:rPr>
                <w:rFonts w:ascii="Times New Roman" w:hAnsi="Times New Roman" w:cs="Times New Roman"/>
                <w:sz w:val="22"/>
                <w:szCs w:val="22"/>
              </w:rPr>
              <w:t xml:space="preserve">Состав ткани: 100% полиэфир, ткань плащевая с водоотталкивающей и водоупорной отделкой. (паропроницаемость6 000 мм </w:t>
            </w:r>
            <w:proofErr w:type="spellStart"/>
            <w:r w:rsidRPr="00443144">
              <w:rPr>
                <w:rFonts w:ascii="Times New Roman" w:hAnsi="Times New Roman" w:cs="Times New Roman"/>
                <w:sz w:val="22"/>
                <w:szCs w:val="22"/>
              </w:rPr>
              <w:t>вод.ст</w:t>
            </w:r>
            <w:proofErr w:type="spellEnd"/>
            <w:r w:rsidRPr="00443144">
              <w:rPr>
                <w:rFonts w:ascii="Times New Roman" w:hAnsi="Times New Roman" w:cs="Times New Roman"/>
                <w:sz w:val="22"/>
                <w:szCs w:val="22"/>
              </w:rPr>
              <w:t>. 8 000 г/</w:t>
            </w:r>
            <w:proofErr w:type="spellStart"/>
            <w:r w:rsidRPr="00443144">
              <w:rPr>
                <w:rFonts w:ascii="Times New Roman" w:hAnsi="Times New Roman" w:cs="Times New Roman"/>
                <w:sz w:val="22"/>
                <w:szCs w:val="22"/>
              </w:rPr>
              <w:t>кв.м</w:t>
            </w:r>
            <w:proofErr w:type="spellEnd"/>
            <w:r w:rsidRPr="00443144">
              <w:rPr>
                <w:rFonts w:ascii="Times New Roman" w:hAnsi="Times New Roman" w:cs="Times New Roman"/>
                <w:sz w:val="22"/>
                <w:szCs w:val="22"/>
              </w:rPr>
              <w:t> за 24 часа), ветрозащитная, дышащая, морозостойкая, плотность не менее 135 г/кв.м. Цвет черный (</w:t>
            </w:r>
            <w:proofErr w:type="spellStart"/>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19-0301 </w:t>
            </w:r>
            <w:proofErr w:type="spellStart"/>
            <w:r w:rsidRPr="00443144">
              <w:rPr>
                <w:rFonts w:ascii="Times New Roman" w:hAnsi="Times New Roman" w:cs="Times New Roman"/>
                <w:sz w:val="22"/>
                <w:szCs w:val="22"/>
              </w:rPr>
              <w:t>TPXJetBlack</w:t>
            </w:r>
            <w:proofErr w:type="spellEnd"/>
            <w:r w:rsidRPr="00443144">
              <w:rPr>
                <w:rFonts w:ascii="Times New Roman" w:hAnsi="Times New Roman" w:cs="Times New Roman"/>
                <w:sz w:val="22"/>
                <w:szCs w:val="22"/>
              </w:rPr>
              <w:t>)</w:t>
            </w:r>
          </w:p>
          <w:p w14:paraId="216E66A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Подкладка: 100% полиэфир с антистатической отделкой, цвет черный, плотность не менее 120гр/м2.</w:t>
            </w:r>
          </w:p>
          <w:p w14:paraId="2365D031"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 Описание нарукавного знака принадлежности работника к ОАО «РЖД» (шеврона): шеврон овальной формы 57ммХ85мм, материал основы шевронная ткань черного цвета. Внутри шеврона имеется окантовка красного цвета 2 мм, в центре вышита шелковой нитью красного цвета эмблема с изображением официального логотипа ОАО «РЖД», размер логотипа 26ммХ13мм.</w:t>
            </w:r>
          </w:p>
          <w:p w14:paraId="13F0BD5F"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lastRenderedPageBreak/>
              <w:drawing>
                <wp:inline distT="0" distB="0" distL="0" distR="0" wp14:anchorId="23795775" wp14:editId="011CDC3B">
                  <wp:extent cx="1924050" cy="2358006"/>
                  <wp:effectExtent l="0" t="0" r="0" b="444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48887" cy="2388445"/>
                          </a:xfrm>
                          <a:prstGeom prst="rect">
                            <a:avLst/>
                          </a:prstGeom>
                          <a:noFill/>
                          <a:ln>
                            <a:noFill/>
                          </a:ln>
                        </pic:spPr>
                      </pic:pic>
                    </a:graphicData>
                  </a:graphic>
                </wp:inline>
              </w:drawing>
            </w:r>
            <w:r w:rsidRPr="00443144">
              <w:rPr>
                <w:rFonts w:ascii="Times New Roman" w:hAnsi="Times New Roman" w:cs="Times New Roman"/>
                <w:noProof/>
                <w:sz w:val="22"/>
                <w:szCs w:val="22"/>
              </w:rPr>
              <w:drawing>
                <wp:inline distT="0" distB="0" distL="0" distR="0" wp14:anchorId="4B3963CD" wp14:editId="73B69B4B">
                  <wp:extent cx="1238250" cy="2502039"/>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9193" r="19257"/>
                          <a:stretch/>
                        </pic:blipFill>
                        <pic:spPr bwMode="auto">
                          <a:xfrm>
                            <a:off x="0" y="0"/>
                            <a:ext cx="1264868" cy="2555824"/>
                          </a:xfrm>
                          <a:prstGeom prst="rect">
                            <a:avLst/>
                          </a:prstGeom>
                          <a:noFill/>
                          <a:ln>
                            <a:noFill/>
                          </a:ln>
                          <a:extLst>
                            <a:ext uri="{53640926-AAD7-44D8-BBD7-CCE9431645EC}">
                              <a14:shadowObscured xmlns:a14="http://schemas.microsoft.com/office/drawing/2010/main"/>
                            </a:ext>
                          </a:extLst>
                        </pic:spPr>
                      </pic:pic>
                    </a:graphicData>
                  </a:graphic>
                </wp:inline>
              </w:drawing>
            </w:r>
          </w:p>
          <w:p w14:paraId="159DA9A0"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drawing>
                <wp:inline distT="0" distB="0" distL="0" distR="0" wp14:anchorId="3F708029" wp14:editId="59F17EBB">
                  <wp:extent cx="2171700" cy="2185486"/>
                  <wp:effectExtent l="0" t="0" r="0" b="571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18657" cy="2232741"/>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C8116DF"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шт.</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5F57483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4</w:t>
            </w:r>
          </w:p>
        </w:tc>
      </w:tr>
      <w:tr w:rsidR="003B6760" w:rsidRPr="00443144" w14:paraId="37BE7830" w14:textId="77777777" w:rsidTr="003B6760">
        <w:trPr>
          <w:trHeight w:val="259"/>
        </w:trPr>
        <w:tc>
          <w:tcPr>
            <w:tcW w:w="471" w:type="dxa"/>
            <w:tcBorders>
              <w:top w:val="single" w:sz="4" w:space="0" w:color="auto"/>
              <w:left w:val="single" w:sz="4" w:space="0" w:color="auto"/>
              <w:bottom w:val="single" w:sz="4" w:space="0" w:color="auto"/>
              <w:right w:val="single" w:sz="4" w:space="0" w:color="auto"/>
            </w:tcBorders>
            <w:shd w:val="clear" w:color="auto" w:fill="auto"/>
          </w:tcPr>
          <w:p w14:paraId="1E406876" w14:textId="20540EEF" w:rsidR="003B6760" w:rsidRPr="00443144" w:rsidRDefault="003B6760" w:rsidP="001D3CFD">
            <w:pPr>
              <w:rPr>
                <w:rFonts w:ascii="Times New Roman" w:hAnsi="Times New Roman" w:cs="Times New Roman"/>
                <w:sz w:val="22"/>
                <w:szCs w:val="22"/>
              </w:rPr>
            </w:pPr>
            <w:r>
              <w:rPr>
                <w:rFonts w:ascii="Times New Roman" w:hAnsi="Times New Roman" w:cs="Times New Roman"/>
                <w:sz w:val="22"/>
                <w:szCs w:val="22"/>
              </w:rPr>
              <w:lastRenderedPageBreak/>
              <w:t>18</w:t>
            </w:r>
          </w:p>
        </w:tc>
        <w:tc>
          <w:tcPr>
            <w:tcW w:w="2076" w:type="dxa"/>
            <w:tcBorders>
              <w:top w:val="single" w:sz="4" w:space="0" w:color="auto"/>
              <w:left w:val="single" w:sz="4" w:space="0" w:color="auto"/>
              <w:bottom w:val="single" w:sz="4" w:space="0" w:color="auto"/>
              <w:right w:val="single" w:sz="4" w:space="0" w:color="auto"/>
            </w:tcBorders>
            <w:shd w:val="clear" w:color="auto" w:fill="auto"/>
          </w:tcPr>
          <w:p w14:paraId="27F42B3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Куртка женская из полушерстяной ткани темно-синего цвета (рост/размер 158-180/38-74)</w:t>
            </w:r>
          </w:p>
        </w:tc>
        <w:tc>
          <w:tcPr>
            <w:tcW w:w="2268" w:type="dxa"/>
            <w:tcBorders>
              <w:top w:val="single" w:sz="4" w:space="0" w:color="auto"/>
              <w:left w:val="single" w:sz="4" w:space="0" w:color="auto"/>
              <w:bottom w:val="single" w:sz="4" w:space="0" w:color="auto"/>
              <w:right w:val="single" w:sz="4" w:space="0" w:color="auto"/>
            </w:tcBorders>
          </w:tcPr>
          <w:p w14:paraId="5D2BC21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72C1BAA7" w14:textId="77777777" w:rsidR="003B6760" w:rsidRPr="00443144" w:rsidRDefault="003B6760" w:rsidP="001D3CFD">
            <w:pPr>
              <w:rPr>
                <w:rFonts w:ascii="Times New Roman" w:eastAsia="Times-Roman" w:hAnsi="Times New Roman" w:cs="Times New Roman"/>
                <w:sz w:val="22"/>
                <w:szCs w:val="22"/>
              </w:rPr>
            </w:pPr>
            <w:r w:rsidRPr="00443144">
              <w:rPr>
                <w:rFonts w:ascii="Times New Roman" w:eastAsia="Times-Roman" w:hAnsi="Times New Roman" w:cs="Times New Roman"/>
                <w:sz w:val="22"/>
                <w:szCs w:val="22"/>
              </w:rPr>
              <w:t>Куртка женская изготавливается из полушерстяной ткани темно-синего цвета.</w:t>
            </w:r>
          </w:p>
          <w:p w14:paraId="0D2291C1" w14:textId="77777777" w:rsidR="003B6760" w:rsidRPr="00443144" w:rsidRDefault="003B6760" w:rsidP="001D3CFD">
            <w:pPr>
              <w:rPr>
                <w:rFonts w:ascii="Times New Roman" w:eastAsia="Times-Roman" w:hAnsi="Times New Roman" w:cs="Times New Roman"/>
                <w:sz w:val="22"/>
                <w:szCs w:val="22"/>
              </w:rPr>
            </w:pPr>
            <w:r w:rsidRPr="00443144">
              <w:rPr>
                <w:rFonts w:ascii="Times New Roman" w:eastAsia="Times-Roman" w:hAnsi="Times New Roman" w:cs="Times New Roman"/>
                <w:sz w:val="22"/>
                <w:szCs w:val="22"/>
              </w:rPr>
              <w:t xml:space="preserve">Силуэт полуприлегающий, с центральной бортовой застежкой на молнию. С лицевой стороны в шов притачивания молнии вставлен кант из ткани красного цвета. Ширина канта 0,5 см. Воротник – стойка. Внешняя стойка из отделочной ткани красного цвета, переходящая в кант по отлету внутренней стойки. Полочка с рельефом от горловины, проходящим через центр груди. Карманы боковые в шве притачивания бочка. Спинка со швом посередине. Рукав-реглан </w:t>
            </w:r>
            <w:proofErr w:type="spellStart"/>
            <w:r w:rsidRPr="00443144">
              <w:rPr>
                <w:rFonts w:ascii="Times New Roman" w:eastAsia="Times-Roman" w:hAnsi="Times New Roman" w:cs="Times New Roman"/>
                <w:sz w:val="22"/>
                <w:szCs w:val="22"/>
              </w:rPr>
              <w:t>трехшовный</w:t>
            </w:r>
            <w:proofErr w:type="spellEnd"/>
            <w:r w:rsidRPr="00443144">
              <w:rPr>
                <w:rFonts w:ascii="Times New Roman" w:eastAsia="Times-Roman" w:hAnsi="Times New Roman" w:cs="Times New Roman"/>
                <w:sz w:val="22"/>
                <w:szCs w:val="22"/>
              </w:rPr>
              <w:t xml:space="preserve">. Локтевой шов внизу заканчивается </w:t>
            </w:r>
            <w:proofErr w:type="spellStart"/>
            <w:r w:rsidRPr="00443144">
              <w:rPr>
                <w:rFonts w:ascii="Times New Roman" w:eastAsia="Times-Roman" w:hAnsi="Times New Roman" w:cs="Times New Roman"/>
                <w:sz w:val="22"/>
                <w:szCs w:val="22"/>
              </w:rPr>
              <w:t>шлицей</w:t>
            </w:r>
            <w:proofErr w:type="spellEnd"/>
            <w:r w:rsidRPr="00443144">
              <w:rPr>
                <w:rFonts w:ascii="Times New Roman" w:eastAsia="Times-Roman" w:hAnsi="Times New Roman" w:cs="Times New Roman"/>
                <w:sz w:val="22"/>
                <w:szCs w:val="22"/>
              </w:rPr>
              <w:t xml:space="preserve"> с тремя декоративными петлями и форменными пуговицами. На расстоянии 8-10 см от </w:t>
            </w:r>
            <w:r w:rsidRPr="00443144">
              <w:rPr>
                <w:rFonts w:ascii="Times New Roman" w:eastAsia="Times-Roman" w:hAnsi="Times New Roman" w:cs="Times New Roman"/>
                <w:sz w:val="22"/>
                <w:szCs w:val="22"/>
              </w:rPr>
              <w:lastRenderedPageBreak/>
              <w:t xml:space="preserve">плечевого шва левого рукава, размещается нарукавный знак принадлежности работника к ОАО «РЖД». </w:t>
            </w:r>
          </w:p>
          <w:p w14:paraId="023E60F9" w14:textId="77777777" w:rsidR="003B6760" w:rsidRPr="00443144" w:rsidRDefault="003B6760" w:rsidP="001D3CFD">
            <w:pPr>
              <w:rPr>
                <w:rFonts w:ascii="Times New Roman" w:eastAsia="Times-Roman" w:hAnsi="Times New Roman" w:cs="Times New Roman"/>
                <w:sz w:val="22"/>
                <w:szCs w:val="22"/>
              </w:rPr>
            </w:pPr>
            <w:r w:rsidRPr="00443144">
              <w:rPr>
                <w:rFonts w:ascii="Times New Roman" w:hAnsi="Times New Roman" w:cs="Times New Roman"/>
                <w:noProof/>
                <w:sz w:val="22"/>
                <w:szCs w:val="22"/>
              </w:rPr>
              <w:drawing>
                <wp:inline distT="0" distB="0" distL="0" distR="0" wp14:anchorId="2097C3F9" wp14:editId="7945DA7B">
                  <wp:extent cx="1123950" cy="708954"/>
                  <wp:effectExtent l="0" t="0" r="0" b="0"/>
                  <wp:docPr id="8"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61366" cy="732555"/>
                          </a:xfrm>
                          <a:prstGeom prst="rect">
                            <a:avLst/>
                          </a:prstGeom>
                          <a:noFill/>
                        </pic:spPr>
                      </pic:pic>
                    </a:graphicData>
                  </a:graphic>
                </wp:inline>
              </w:drawing>
            </w:r>
            <w:r w:rsidRPr="00443144">
              <w:rPr>
                <w:rFonts w:ascii="Times New Roman" w:hAnsi="Times New Roman" w:cs="Times New Roman"/>
                <w:noProof/>
                <w:sz w:val="22"/>
                <w:szCs w:val="22"/>
              </w:rPr>
              <w:drawing>
                <wp:inline distT="0" distB="0" distL="0" distR="0" wp14:anchorId="07DB9547" wp14:editId="0DFA6A30">
                  <wp:extent cx="1181100" cy="968179"/>
                  <wp:effectExtent l="0" t="0" r="0" b="3810"/>
                  <wp:docPr id="2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201320" cy="984754"/>
                          </a:xfrm>
                          <a:prstGeom prst="rect">
                            <a:avLst/>
                          </a:prstGeom>
                          <a:noFill/>
                          <a:ln>
                            <a:noFill/>
                          </a:ln>
                        </pic:spPr>
                      </pic:pic>
                    </a:graphicData>
                  </a:graphic>
                </wp:inline>
              </w:drawing>
            </w:r>
          </w:p>
          <w:p w14:paraId="2E1AEB5A" w14:textId="77777777" w:rsidR="003B6760" w:rsidRPr="00443144" w:rsidRDefault="003B6760" w:rsidP="001D3CFD">
            <w:pPr>
              <w:rPr>
                <w:rFonts w:ascii="Times New Roman" w:eastAsia="Times-Roman" w:hAnsi="Times New Roman" w:cs="Times New Roman"/>
                <w:sz w:val="22"/>
                <w:szCs w:val="22"/>
              </w:rPr>
            </w:pPr>
          </w:p>
          <w:p w14:paraId="59C3ACB2" w14:textId="77777777" w:rsidR="003B6760" w:rsidRPr="00443144" w:rsidRDefault="003B6760" w:rsidP="001D3CFD">
            <w:pPr>
              <w:rPr>
                <w:rFonts w:ascii="Times New Roman" w:eastAsia="Times-Roman" w:hAnsi="Times New Roman" w:cs="Times New Roman"/>
                <w:sz w:val="22"/>
                <w:szCs w:val="22"/>
              </w:rPr>
            </w:pPr>
            <w:r w:rsidRPr="00443144">
              <w:rPr>
                <w:rFonts w:ascii="Times New Roman" w:hAnsi="Times New Roman" w:cs="Times New Roman"/>
                <w:noProof/>
                <w:sz w:val="22"/>
                <w:szCs w:val="22"/>
              </w:rPr>
              <w:drawing>
                <wp:inline distT="0" distB="0" distL="0" distR="0" wp14:anchorId="5AC8590D" wp14:editId="530D289B">
                  <wp:extent cx="1844040" cy="279400"/>
                  <wp:effectExtent l="0" t="0" r="3810" b="6350"/>
                  <wp:docPr id="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17247" cy="290492"/>
                          </a:xfrm>
                          <a:prstGeom prst="rect">
                            <a:avLst/>
                          </a:prstGeom>
                          <a:noFill/>
                          <a:ln>
                            <a:noFill/>
                          </a:ln>
                        </pic:spPr>
                      </pic:pic>
                    </a:graphicData>
                  </a:graphic>
                </wp:inline>
              </w:drawing>
            </w:r>
          </w:p>
          <w:p w14:paraId="42C500B4" w14:textId="77777777" w:rsidR="003B6760" w:rsidRPr="00443144" w:rsidRDefault="003B6760" w:rsidP="001D3CFD">
            <w:pPr>
              <w:rPr>
                <w:rFonts w:ascii="Times New Roman" w:hAnsi="Times New Roman" w:cs="Times New Roman"/>
                <w:sz w:val="22"/>
                <w:szCs w:val="22"/>
              </w:rPr>
            </w:pPr>
            <w:r w:rsidRPr="00443144">
              <w:rPr>
                <w:rFonts w:ascii="Times New Roman" w:eastAsia="Times-Roman" w:hAnsi="Times New Roman" w:cs="Times New Roman"/>
                <w:sz w:val="22"/>
                <w:szCs w:val="22"/>
              </w:rPr>
              <w:t xml:space="preserve">По центральному рельефу полочки, по швам втачивания передней и задней половинок рукава проложена контрастная отделочная строчка красного цвета. </w:t>
            </w:r>
            <w:r w:rsidRPr="00443144">
              <w:rPr>
                <w:rFonts w:ascii="Times New Roman" w:hAnsi="Times New Roman" w:cs="Times New Roman"/>
                <w:sz w:val="22"/>
                <w:szCs w:val="22"/>
              </w:rPr>
              <w:t>На куртке носятся нарукавные знаки различия на расстоянии 9 см от нижнего края рукава. Знак серебристого цвета шириной 15мм, окантованного кантом красного цвета в 1 мм по верхнему и нижнему краю.</w:t>
            </w:r>
          </w:p>
          <w:p w14:paraId="1AB8E3A4"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Состав ткани: Ткань костюмная саржевого переплетения, шерсть не менее 43%, 55% ПЭ, лайкра 2%, плотность не менее 210г/м2. Цвет: темно-синий (</w:t>
            </w:r>
            <w:proofErr w:type="spellStart"/>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19-3920 </w:t>
            </w:r>
            <w:proofErr w:type="spellStart"/>
            <w:r w:rsidRPr="00443144">
              <w:rPr>
                <w:rFonts w:ascii="Times New Roman" w:hAnsi="Times New Roman" w:cs="Times New Roman"/>
                <w:sz w:val="22"/>
                <w:szCs w:val="22"/>
              </w:rPr>
              <w:t>TPXPeacoat</w:t>
            </w:r>
            <w:proofErr w:type="spellEnd"/>
            <w:r w:rsidRPr="00443144">
              <w:rPr>
                <w:rFonts w:ascii="Times New Roman" w:hAnsi="Times New Roman" w:cs="Times New Roman"/>
                <w:sz w:val="22"/>
                <w:szCs w:val="22"/>
              </w:rPr>
              <w:t xml:space="preserve">). Отделка: кант состав из костюмной ткани шерсть не менее 43%, цвет красный (18 -1662 </w:t>
            </w:r>
            <w:proofErr w:type="spellStart"/>
            <w:r w:rsidRPr="00443144">
              <w:rPr>
                <w:rFonts w:ascii="Times New Roman" w:hAnsi="Times New Roman" w:cs="Times New Roman"/>
                <w:sz w:val="22"/>
                <w:szCs w:val="22"/>
              </w:rPr>
              <w:t>трхFlameSсаriеt</w:t>
            </w:r>
            <w:proofErr w:type="spellEnd"/>
            <w:r w:rsidRPr="00443144">
              <w:rPr>
                <w:rFonts w:ascii="Times New Roman" w:hAnsi="Times New Roman" w:cs="Times New Roman"/>
                <w:sz w:val="22"/>
                <w:szCs w:val="22"/>
              </w:rPr>
              <w:t>).</w:t>
            </w:r>
          </w:p>
          <w:p w14:paraId="4201D3C9"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Подкладка: Ткань подкладочная атласного переплетения, не менее 55% вискозы, 45% полиэстер, цвет темно-синий.</w:t>
            </w:r>
          </w:p>
          <w:p w14:paraId="5B268B40"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Описание нарукавного знака принадлежности работника к ОАО «РЖД» (шеврона): шеврон овальной формы 57ммХ85мм, материал основы шевронная ткань темно-синего цвета. Внутри шеврона имеется окантовка красного цвета 2 мм, в центре вышита шелковой нитью красного цвета эмблема с изображением официального логотипа ОАО «РЖД», размер логотипа 26ммХ13мм.</w:t>
            </w:r>
          </w:p>
          <w:p w14:paraId="70B91028"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drawing>
                <wp:inline distT="0" distB="0" distL="0" distR="0" wp14:anchorId="3ADB96D4" wp14:editId="153618A9">
                  <wp:extent cx="1514475" cy="1386266"/>
                  <wp:effectExtent l="0" t="0" r="0" b="4445"/>
                  <wp:docPr id="2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2757" r="11720" b="44822"/>
                          <a:stretch/>
                        </pic:blipFill>
                        <pic:spPr bwMode="auto">
                          <a:xfrm>
                            <a:off x="0" y="0"/>
                            <a:ext cx="1533562" cy="1403737"/>
                          </a:xfrm>
                          <a:prstGeom prst="rect">
                            <a:avLst/>
                          </a:prstGeom>
                          <a:noFill/>
                          <a:ln>
                            <a:noFill/>
                          </a:ln>
                          <a:extLst>
                            <a:ext uri="{53640926-AAD7-44D8-BBD7-CCE9431645EC}">
                              <a14:shadowObscured xmlns:a14="http://schemas.microsoft.com/office/drawing/2010/main"/>
                            </a:ext>
                          </a:extLst>
                        </pic:spPr>
                      </pic:pic>
                    </a:graphicData>
                  </a:graphic>
                </wp:inline>
              </w:drawing>
            </w:r>
            <w:r w:rsidRPr="00443144">
              <w:rPr>
                <w:rFonts w:ascii="Times New Roman" w:hAnsi="Times New Roman" w:cs="Times New Roman"/>
                <w:noProof/>
                <w:sz w:val="22"/>
                <w:szCs w:val="22"/>
              </w:rPr>
              <w:drawing>
                <wp:inline distT="0" distB="0" distL="0" distR="0" wp14:anchorId="575CD679" wp14:editId="1F9CB9F3">
                  <wp:extent cx="1635085" cy="1337945"/>
                  <wp:effectExtent l="0" t="0" r="3810" b="0"/>
                  <wp:docPr id="5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3093" t="50893" r="11720"/>
                          <a:stretch/>
                        </pic:blipFill>
                        <pic:spPr bwMode="auto">
                          <a:xfrm>
                            <a:off x="0" y="0"/>
                            <a:ext cx="1669498" cy="13661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6ADBCA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шт.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2C1349"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7</w:t>
            </w:r>
          </w:p>
        </w:tc>
      </w:tr>
      <w:tr w:rsidR="003B6760" w:rsidRPr="00443144" w14:paraId="6955E1B8" w14:textId="77777777" w:rsidTr="003B6760">
        <w:trPr>
          <w:trHeight w:val="5386"/>
        </w:trPr>
        <w:tc>
          <w:tcPr>
            <w:tcW w:w="471" w:type="dxa"/>
            <w:tcBorders>
              <w:top w:val="single" w:sz="4" w:space="0" w:color="auto"/>
              <w:left w:val="single" w:sz="4" w:space="0" w:color="auto"/>
              <w:bottom w:val="single" w:sz="4" w:space="0" w:color="auto"/>
              <w:right w:val="single" w:sz="4" w:space="0" w:color="auto"/>
            </w:tcBorders>
            <w:shd w:val="clear" w:color="auto" w:fill="auto"/>
          </w:tcPr>
          <w:p w14:paraId="21159ABD" w14:textId="10B3A5D2" w:rsidR="003B6760" w:rsidRPr="00443144" w:rsidRDefault="003B6760" w:rsidP="001D3CFD">
            <w:pPr>
              <w:rPr>
                <w:rFonts w:ascii="Times New Roman" w:hAnsi="Times New Roman" w:cs="Times New Roman"/>
                <w:sz w:val="22"/>
                <w:szCs w:val="22"/>
              </w:rPr>
            </w:pPr>
            <w:r>
              <w:rPr>
                <w:rFonts w:ascii="Times New Roman" w:hAnsi="Times New Roman" w:cs="Times New Roman"/>
                <w:sz w:val="22"/>
                <w:szCs w:val="22"/>
              </w:rPr>
              <w:lastRenderedPageBreak/>
              <w:t>19</w:t>
            </w:r>
          </w:p>
        </w:tc>
        <w:tc>
          <w:tcPr>
            <w:tcW w:w="2076" w:type="dxa"/>
            <w:tcBorders>
              <w:top w:val="single" w:sz="4" w:space="0" w:color="auto"/>
              <w:left w:val="single" w:sz="4" w:space="0" w:color="auto"/>
              <w:bottom w:val="single" w:sz="4" w:space="0" w:color="auto"/>
              <w:right w:val="single" w:sz="4" w:space="0" w:color="auto"/>
            </w:tcBorders>
            <w:shd w:val="clear" w:color="auto" w:fill="auto"/>
          </w:tcPr>
          <w:p w14:paraId="54DDFB3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color w:val="000000"/>
                <w:sz w:val="22"/>
                <w:szCs w:val="22"/>
              </w:rPr>
              <w:t>Куртка мужская из полушерстяной ткани тёмно-синего цвета. (рост/размер 170-188/46-64)</w:t>
            </w:r>
          </w:p>
        </w:tc>
        <w:tc>
          <w:tcPr>
            <w:tcW w:w="2268" w:type="dxa"/>
            <w:tcBorders>
              <w:top w:val="single" w:sz="4" w:space="0" w:color="auto"/>
              <w:left w:val="single" w:sz="4" w:space="0" w:color="auto"/>
              <w:bottom w:val="single" w:sz="4" w:space="0" w:color="auto"/>
              <w:right w:val="single" w:sz="4" w:space="0" w:color="auto"/>
            </w:tcBorders>
          </w:tcPr>
          <w:p w14:paraId="62FB031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color w:val="000000"/>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52B22CDF" w14:textId="77777777" w:rsidR="003B6760" w:rsidRPr="00443144" w:rsidRDefault="003B6760" w:rsidP="001D3CFD">
            <w:pPr>
              <w:ind w:left="34"/>
              <w:rPr>
                <w:rFonts w:ascii="Times New Roman" w:hAnsi="Times New Roman" w:cs="Times New Roman"/>
                <w:color w:val="000000"/>
                <w:sz w:val="22"/>
                <w:szCs w:val="22"/>
              </w:rPr>
            </w:pPr>
            <w:r w:rsidRPr="00443144">
              <w:rPr>
                <w:rFonts w:ascii="Times New Roman" w:hAnsi="Times New Roman" w:cs="Times New Roman"/>
                <w:color w:val="000000"/>
                <w:sz w:val="22"/>
                <w:szCs w:val="22"/>
              </w:rPr>
              <w:t xml:space="preserve">Куртка мужская из полушерстяной ткани тёмно-синего цвета. Силуэт прямой, с центральной бортовой застежкой на молнию. Воротник отложной. По отлету и концам воротника проложен красный кант. На полочках отрезные кокетки и рельеф. В швах притачивания кокеток расположены карманы с </w:t>
            </w:r>
            <w:proofErr w:type="spellStart"/>
            <w:r w:rsidRPr="00443144">
              <w:rPr>
                <w:rFonts w:ascii="Times New Roman" w:hAnsi="Times New Roman" w:cs="Times New Roman"/>
                <w:color w:val="000000"/>
                <w:sz w:val="22"/>
                <w:szCs w:val="22"/>
              </w:rPr>
              <w:t>листочкой</w:t>
            </w:r>
            <w:proofErr w:type="spellEnd"/>
            <w:r w:rsidRPr="00443144">
              <w:rPr>
                <w:rFonts w:ascii="Times New Roman" w:hAnsi="Times New Roman" w:cs="Times New Roman"/>
                <w:color w:val="000000"/>
                <w:sz w:val="22"/>
                <w:szCs w:val="22"/>
              </w:rPr>
              <w:t xml:space="preserve">, в рельефах - боковые карманы на молнии. Спинка со средним швом, рельефами и плечевыми вытачками из проймы. Рукава </w:t>
            </w:r>
            <w:proofErr w:type="spellStart"/>
            <w:r w:rsidRPr="00443144">
              <w:rPr>
                <w:rFonts w:ascii="Times New Roman" w:hAnsi="Times New Roman" w:cs="Times New Roman"/>
                <w:color w:val="000000"/>
                <w:sz w:val="22"/>
                <w:szCs w:val="22"/>
              </w:rPr>
              <w:t>втачные</w:t>
            </w:r>
            <w:proofErr w:type="spellEnd"/>
            <w:r w:rsidRPr="00443144">
              <w:rPr>
                <w:rFonts w:ascii="Times New Roman" w:hAnsi="Times New Roman" w:cs="Times New Roman"/>
                <w:color w:val="000000"/>
                <w:sz w:val="22"/>
                <w:szCs w:val="22"/>
              </w:rPr>
              <w:t xml:space="preserve"> </w:t>
            </w:r>
            <w:proofErr w:type="spellStart"/>
            <w:r w:rsidRPr="00443144">
              <w:rPr>
                <w:rFonts w:ascii="Times New Roman" w:hAnsi="Times New Roman" w:cs="Times New Roman"/>
                <w:color w:val="000000"/>
                <w:sz w:val="22"/>
                <w:szCs w:val="22"/>
              </w:rPr>
              <w:t>двухшовные</w:t>
            </w:r>
            <w:proofErr w:type="spellEnd"/>
            <w:r w:rsidRPr="00443144">
              <w:rPr>
                <w:rFonts w:ascii="Times New Roman" w:hAnsi="Times New Roman" w:cs="Times New Roman"/>
                <w:color w:val="000000"/>
                <w:sz w:val="22"/>
                <w:szCs w:val="22"/>
              </w:rPr>
              <w:t xml:space="preserve">. На расстоянии 8-10 см от плечевого шва левого рукава, размещается нарукавный знак принадлежности работника к ОАО «РЖД». </w:t>
            </w:r>
          </w:p>
          <w:p w14:paraId="1870449A" w14:textId="77777777" w:rsidR="003B6760" w:rsidRPr="00443144" w:rsidRDefault="003B6760" w:rsidP="001D3CFD">
            <w:pPr>
              <w:ind w:left="-567" w:firstLine="567"/>
              <w:jc w:val="both"/>
              <w:rPr>
                <w:rFonts w:ascii="Times New Roman" w:hAnsi="Times New Roman" w:cs="Times New Roman"/>
                <w:color w:val="000000"/>
                <w:sz w:val="22"/>
                <w:szCs w:val="22"/>
              </w:rPr>
            </w:pPr>
            <w:r w:rsidRPr="00443144">
              <w:rPr>
                <w:rFonts w:ascii="Times New Roman" w:hAnsi="Times New Roman" w:cs="Times New Roman"/>
                <w:noProof/>
                <w:color w:val="000000"/>
                <w:sz w:val="22"/>
                <w:szCs w:val="22"/>
              </w:rPr>
              <w:drawing>
                <wp:inline distT="0" distB="0" distL="0" distR="0" wp14:anchorId="5A965885" wp14:editId="54CEDDD3">
                  <wp:extent cx="981075" cy="619125"/>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81075" cy="619125"/>
                          </a:xfrm>
                          <a:prstGeom prst="rect">
                            <a:avLst/>
                          </a:prstGeom>
                          <a:noFill/>
                          <a:ln>
                            <a:noFill/>
                          </a:ln>
                        </pic:spPr>
                      </pic:pic>
                    </a:graphicData>
                  </a:graphic>
                </wp:inline>
              </w:drawing>
            </w:r>
          </w:p>
          <w:p w14:paraId="26047667" w14:textId="77777777" w:rsidR="003B6760" w:rsidRPr="00443144" w:rsidRDefault="003B6760" w:rsidP="001D3CFD">
            <w:pPr>
              <w:ind w:left="34"/>
              <w:jc w:val="both"/>
              <w:rPr>
                <w:rFonts w:ascii="Times New Roman" w:hAnsi="Times New Roman" w:cs="Times New Roman"/>
                <w:color w:val="000000"/>
                <w:sz w:val="22"/>
                <w:szCs w:val="22"/>
              </w:rPr>
            </w:pPr>
            <w:r w:rsidRPr="00443144">
              <w:rPr>
                <w:rFonts w:ascii="Times New Roman" w:hAnsi="Times New Roman" w:cs="Times New Roman"/>
                <w:color w:val="000000"/>
                <w:sz w:val="22"/>
                <w:szCs w:val="22"/>
              </w:rPr>
              <w:t xml:space="preserve">На куртке носятся нарукавные знаки различия на расстоянии 9 см от края рукава. Знак серебристого цвета шириной 15мм, окантованного кантом красного </w:t>
            </w:r>
          </w:p>
          <w:p w14:paraId="143F1893" w14:textId="77777777" w:rsidR="003B6760" w:rsidRPr="00443144" w:rsidRDefault="003B6760" w:rsidP="001D3CFD">
            <w:pPr>
              <w:ind w:left="34"/>
              <w:jc w:val="both"/>
              <w:rPr>
                <w:rFonts w:ascii="Times New Roman" w:hAnsi="Times New Roman" w:cs="Times New Roman"/>
                <w:color w:val="000000"/>
                <w:sz w:val="22"/>
                <w:szCs w:val="22"/>
              </w:rPr>
            </w:pPr>
            <w:r w:rsidRPr="00443144">
              <w:rPr>
                <w:rFonts w:ascii="Times New Roman" w:hAnsi="Times New Roman" w:cs="Times New Roman"/>
                <w:noProof/>
                <w:color w:val="000000"/>
                <w:sz w:val="22"/>
                <w:szCs w:val="22"/>
              </w:rPr>
              <w:drawing>
                <wp:inline distT="0" distB="0" distL="0" distR="0" wp14:anchorId="1F20DCFE" wp14:editId="4ACAC0FB">
                  <wp:extent cx="1847850" cy="276225"/>
                  <wp:effectExtent l="0" t="0" r="0" b="0"/>
                  <wp:docPr id="1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47850" cy="276225"/>
                          </a:xfrm>
                          <a:prstGeom prst="rect">
                            <a:avLst/>
                          </a:prstGeom>
                          <a:noFill/>
                          <a:ln>
                            <a:noFill/>
                          </a:ln>
                        </pic:spPr>
                      </pic:pic>
                    </a:graphicData>
                  </a:graphic>
                </wp:inline>
              </w:drawing>
            </w:r>
          </w:p>
          <w:p w14:paraId="539E79FF" w14:textId="77777777" w:rsidR="003B6760" w:rsidRPr="00443144" w:rsidRDefault="003B6760" w:rsidP="001D3CFD">
            <w:pPr>
              <w:ind w:left="34"/>
              <w:jc w:val="both"/>
              <w:rPr>
                <w:rFonts w:ascii="Times New Roman" w:hAnsi="Times New Roman" w:cs="Times New Roman"/>
                <w:color w:val="000000"/>
                <w:sz w:val="22"/>
                <w:szCs w:val="22"/>
              </w:rPr>
            </w:pPr>
            <w:r w:rsidRPr="00443144">
              <w:rPr>
                <w:rFonts w:ascii="Times New Roman" w:hAnsi="Times New Roman" w:cs="Times New Roman"/>
                <w:color w:val="000000"/>
                <w:sz w:val="22"/>
                <w:szCs w:val="22"/>
              </w:rPr>
              <w:t xml:space="preserve">цвета в 1 мм по верхнему и нижнему краю </w:t>
            </w:r>
          </w:p>
          <w:p w14:paraId="01BB0721" w14:textId="77777777" w:rsidR="003B6760" w:rsidRPr="00443144" w:rsidRDefault="003B6760" w:rsidP="001D3CFD">
            <w:pPr>
              <w:ind w:right="4" w:firstLine="34"/>
              <w:jc w:val="both"/>
              <w:rPr>
                <w:rFonts w:ascii="Times New Roman" w:hAnsi="Times New Roman" w:cs="Times New Roman"/>
                <w:sz w:val="22"/>
                <w:szCs w:val="22"/>
              </w:rPr>
            </w:pPr>
            <w:r w:rsidRPr="00443144">
              <w:rPr>
                <w:rFonts w:ascii="Times New Roman" w:hAnsi="Times New Roman" w:cs="Times New Roman"/>
                <w:sz w:val="22"/>
                <w:szCs w:val="22"/>
              </w:rPr>
              <w:t>Состав ткани: шерсть не менее 44%, эластан не менее 2%, плотность не менее 220г/м2. Цвет: темно-синий (</w:t>
            </w:r>
            <w:proofErr w:type="spellStart"/>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19-3920 </w:t>
            </w:r>
            <w:proofErr w:type="spellStart"/>
            <w:r w:rsidRPr="00443144">
              <w:rPr>
                <w:rFonts w:ascii="Times New Roman" w:hAnsi="Times New Roman" w:cs="Times New Roman"/>
                <w:sz w:val="22"/>
                <w:szCs w:val="22"/>
              </w:rPr>
              <w:t>TPXPeacoat</w:t>
            </w:r>
            <w:proofErr w:type="spellEnd"/>
            <w:r w:rsidRPr="00443144">
              <w:rPr>
                <w:rFonts w:ascii="Times New Roman" w:hAnsi="Times New Roman" w:cs="Times New Roman"/>
                <w:sz w:val="22"/>
                <w:szCs w:val="22"/>
              </w:rPr>
              <w:t xml:space="preserve">). Отделка: кант состав из костюмной ткани шерсть не менее 44%, цвет красный. </w:t>
            </w:r>
          </w:p>
          <w:p w14:paraId="7F0D2825" w14:textId="77777777" w:rsidR="003B6760" w:rsidRPr="00443144" w:rsidRDefault="003B6760" w:rsidP="001D3CFD">
            <w:pPr>
              <w:ind w:right="4" w:firstLine="34"/>
              <w:jc w:val="both"/>
              <w:rPr>
                <w:rFonts w:ascii="Times New Roman" w:hAnsi="Times New Roman" w:cs="Times New Roman"/>
                <w:sz w:val="22"/>
                <w:szCs w:val="22"/>
              </w:rPr>
            </w:pPr>
            <w:r w:rsidRPr="00443144">
              <w:rPr>
                <w:rFonts w:ascii="Times New Roman" w:hAnsi="Times New Roman" w:cs="Times New Roman"/>
                <w:sz w:val="22"/>
                <w:szCs w:val="22"/>
              </w:rPr>
              <w:t xml:space="preserve">Подкладка: 100% полиэстер с механическим </w:t>
            </w:r>
            <w:proofErr w:type="spellStart"/>
            <w:r w:rsidRPr="00443144">
              <w:rPr>
                <w:rFonts w:ascii="Times New Roman" w:hAnsi="Times New Roman" w:cs="Times New Roman"/>
                <w:sz w:val="22"/>
                <w:szCs w:val="22"/>
              </w:rPr>
              <w:t>стретч</w:t>
            </w:r>
            <w:proofErr w:type="spellEnd"/>
            <w:r w:rsidRPr="00443144">
              <w:rPr>
                <w:rFonts w:ascii="Times New Roman" w:hAnsi="Times New Roman" w:cs="Times New Roman"/>
                <w:sz w:val="22"/>
                <w:szCs w:val="22"/>
              </w:rPr>
              <w:t>-эффектом, с антистатической отделкой, цвет темно-синий.</w:t>
            </w:r>
          </w:p>
          <w:p w14:paraId="36CA0543" w14:textId="77777777" w:rsidR="003B6760" w:rsidRPr="00443144" w:rsidRDefault="003B6760" w:rsidP="001D3CFD">
            <w:pPr>
              <w:ind w:right="4" w:firstLine="34"/>
              <w:jc w:val="both"/>
              <w:rPr>
                <w:rFonts w:ascii="Times New Roman" w:hAnsi="Times New Roman" w:cs="Times New Roman"/>
                <w:sz w:val="22"/>
                <w:szCs w:val="22"/>
              </w:rPr>
            </w:pPr>
            <w:r w:rsidRPr="00443144">
              <w:rPr>
                <w:rFonts w:ascii="Times New Roman" w:hAnsi="Times New Roman" w:cs="Times New Roman"/>
                <w:sz w:val="22"/>
                <w:szCs w:val="22"/>
              </w:rPr>
              <w:t>Описание нарукавного знака принадлежности работника к ОАО «РЖД» (шеврона): шеврон овальной формы 57ммХ85мм, материал основы шевронная ткань темно-синего цвета. Внутри шеврона имеется окантовка красного цвета 2 мм, в центре вышита шелковой нитью красного цвета эмблема с изображением официального логотипа ОАО «РЖД», размер логотипа 26ммХ13мм.</w:t>
            </w:r>
          </w:p>
          <w:p w14:paraId="7F38A271" w14:textId="77777777" w:rsidR="003B6760" w:rsidRPr="00443144" w:rsidRDefault="003B6760" w:rsidP="001D3CFD">
            <w:pPr>
              <w:ind w:right="4" w:firstLine="34"/>
              <w:jc w:val="both"/>
              <w:rPr>
                <w:rFonts w:ascii="Times New Roman" w:hAnsi="Times New Roman" w:cs="Times New Roman"/>
                <w:sz w:val="22"/>
                <w:szCs w:val="22"/>
              </w:rPr>
            </w:pPr>
            <w:r w:rsidRPr="00443144">
              <w:rPr>
                <w:rFonts w:ascii="Times New Roman" w:hAnsi="Times New Roman" w:cs="Times New Roman"/>
                <w:noProof/>
                <w:sz w:val="22"/>
                <w:szCs w:val="22"/>
              </w:rPr>
              <w:lastRenderedPageBreak/>
              <w:drawing>
                <wp:inline distT="0" distB="0" distL="0" distR="0" wp14:anchorId="5F5A4CAD" wp14:editId="263C6D7A">
                  <wp:extent cx="2047875" cy="1619250"/>
                  <wp:effectExtent l="0" t="0" r="0" b="0"/>
                  <wp:docPr id="17"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47875" cy="1619250"/>
                          </a:xfrm>
                          <a:prstGeom prst="rect">
                            <a:avLst/>
                          </a:prstGeom>
                          <a:noFill/>
                          <a:ln>
                            <a:noFill/>
                          </a:ln>
                        </pic:spPr>
                      </pic:pic>
                    </a:graphicData>
                  </a:graphic>
                </wp:inline>
              </w:drawing>
            </w:r>
          </w:p>
          <w:p w14:paraId="3ABCD7B7" w14:textId="77777777" w:rsidR="003B6760" w:rsidRPr="00443144" w:rsidRDefault="003B6760" w:rsidP="001D3CFD">
            <w:pPr>
              <w:rPr>
                <w:rFonts w:ascii="Times New Roman" w:hAnsi="Times New Roman" w:cs="Times New Roman"/>
                <w:sz w:val="22"/>
                <w:szCs w:val="22"/>
              </w:rPr>
            </w:pPr>
            <w:r w:rsidRPr="00443144">
              <w:rPr>
                <w:rFonts w:ascii="Times New Roman" w:eastAsia="Times-Roman" w:hAnsi="Times New Roman" w:cs="Times New Roman"/>
                <w:b/>
                <w:noProof/>
                <w:sz w:val="22"/>
                <w:szCs w:val="22"/>
              </w:rPr>
              <w:drawing>
                <wp:inline distT="0" distB="0" distL="0" distR="0" wp14:anchorId="7740B8FC" wp14:editId="09058952">
                  <wp:extent cx="2590800" cy="3133725"/>
                  <wp:effectExtent l="0" t="0" r="0" b="0"/>
                  <wp:docPr id="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590800" cy="3133725"/>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9AC5B52" w14:textId="77777777" w:rsidR="003B6760" w:rsidRPr="00443144" w:rsidRDefault="003B6760" w:rsidP="001D3CFD">
            <w:pPr>
              <w:rPr>
                <w:rFonts w:ascii="Times New Roman" w:hAnsi="Times New Roman" w:cs="Times New Roman"/>
                <w:sz w:val="22"/>
                <w:szCs w:val="22"/>
              </w:rPr>
            </w:pPr>
            <w:proofErr w:type="spellStart"/>
            <w:r w:rsidRPr="00443144">
              <w:rPr>
                <w:rFonts w:ascii="Times New Roman" w:hAnsi="Times New Roman" w:cs="Times New Roman"/>
                <w:sz w:val="22"/>
                <w:szCs w:val="22"/>
              </w:rPr>
              <w:lastRenderedPageBreak/>
              <w:t>шт</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3862C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1</w:t>
            </w:r>
          </w:p>
        </w:tc>
      </w:tr>
      <w:tr w:rsidR="003B6760" w:rsidRPr="00443144" w14:paraId="0099533C" w14:textId="77777777" w:rsidTr="003B6760">
        <w:trPr>
          <w:trHeight w:val="5386"/>
        </w:trPr>
        <w:tc>
          <w:tcPr>
            <w:tcW w:w="471" w:type="dxa"/>
            <w:tcBorders>
              <w:top w:val="single" w:sz="4" w:space="0" w:color="auto"/>
              <w:left w:val="single" w:sz="4" w:space="0" w:color="auto"/>
              <w:bottom w:val="single" w:sz="4" w:space="0" w:color="auto"/>
              <w:right w:val="single" w:sz="4" w:space="0" w:color="auto"/>
            </w:tcBorders>
            <w:shd w:val="clear" w:color="auto" w:fill="auto"/>
          </w:tcPr>
          <w:p w14:paraId="1EC146E8" w14:textId="05E71912" w:rsidR="003B6760" w:rsidRPr="00443144" w:rsidRDefault="003B6760" w:rsidP="001D3CFD">
            <w:pPr>
              <w:rPr>
                <w:rFonts w:ascii="Times New Roman" w:hAnsi="Times New Roman" w:cs="Times New Roman"/>
                <w:sz w:val="22"/>
                <w:szCs w:val="22"/>
              </w:rPr>
            </w:pPr>
            <w:r>
              <w:rPr>
                <w:rFonts w:ascii="Times New Roman" w:hAnsi="Times New Roman" w:cs="Times New Roman"/>
                <w:sz w:val="22"/>
                <w:szCs w:val="22"/>
              </w:rPr>
              <w:lastRenderedPageBreak/>
              <w:t>20</w:t>
            </w:r>
          </w:p>
        </w:tc>
        <w:tc>
          <w:tcPr>
            <w:tcW w:w="2076" w:type="dxa"/>
            <w:tcBorders>
              <w:top w:val="single" w:sz="4" w:space="0" w:color="auto"/>
              <w:left w:val="single" w:sz="4" w:space="0" w:color="auto"/>
              <w:bottom w:val="single" w:sz="4" w:space="0" w:color="auto"/>
              <w:right w:val="single" w:sz="4" w:space="0" w:color="auto"/>
            </w:tcBorders>
            <w:shd w:val="clear" w:color="auto" w:fill="auto"/>
          </w:tcPr>
          <w:p w14:paraId="77C9FDC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Куртка мужская утепленная (рост/размер 170-188/46-64)</w:t>
            </w:r>
          </w:p>
          <w:p w14:paraId="1B1ACBA3" w14:textId="77777777" w:rsidR="003B6760" w:rsidRPr="00443144" w:rsidRDefault="003B6760" w:rsidP="001D3CFD">
            <w:pPr>
              <w:rPr>
                <w:rFonts w:ascii="Times New Roman" w:hAnsi="Times New Roman" w:cs="Times New Roman"/>
                <w:sz w:val="22"/>
                <w:szCs w:val="22"/>
              </w:rPr>
            </w:pPr>
          </w:p>
          <w:p w14:paraId="6E02F32B" w14:textId="77777777" w:rsidR="003B6760" w:rsidRPr="00443144" w:rsidRDefault="003B6760" w:rsidP="001D3CFD">
            <w:pPr>
              <w:rPr>
                <w:rFonts w:ascii="Times New Roman" w:hAnsi="Times New Roman" w:cs="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237B95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2ECE6792"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Куртка мужская утепленная. </w:t>
            </w:r>
          </w:p>
          <w:p w14:paraId="3F68168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Куртка мужская, полуприлегающего силуэта (с притачным бочком). Центральная бортовая застежка выполнена на разъемную, металлическую </w:t>
            </w:r>
            <w:proofErr w:type="spellStart"/>
            <w:r w:rsidRPr="00443144">
              <w:rPr>
                <w:rFonts w:ascii="Times New Roman" w:hAnsi="Times New Roman" w:cs="Times New Roman"/>
                <w:sz w:val="22"/>
                <w:szCs w:val="22"/>
              </w:rPr>
              <w:t>двухзамковую</w:t>
            </w:r>
            <w:proofErr w:type="spellEnd"/>
            <w:r w:rsidRPr="00443144">
              <w:rPr>
                <w:rFonts w:ascii="Times New Roman" w:hAnsi="Times New Roman" w:cs="Times New Roman"/>
                <w:sz w:val="22"/>
                <w:szCs w:val="22"/>
              </w:rPr>
              <w:t xml:space="preserve"> тесьму-«молнию», с планкой под молнию, а также с </w:t>
            </w:r>
            <w:proofErr w:type="spellStart"/>
            <w:r w:rsidRPr="00443144">
              <w:rPr>
                <w:rFonts w:ascii="Times New Roman" w:hAnsi="Times New Roman" w:cs="Times New Roman"/>
                <w:sz w:val="22"/>
                <w:szCs w:val="22"/>
              </w:rPr>
              <w:t>цельновыкроенным</w:t>
            </w:r>
            <w:proofErr w:type="spellEnd"/>
            <w:r w:rsidRPr="00443144">
              <w:rPr>
                <w:rFonts w:ascii="Times New Roman" w:hAnsi="Times New Roman" w:cs="Times New Roman"/>
                <w:sz w:val="22"/>
                <w:szCs w:val="22"/>
              </w:rPr>
              <w:t xml:space="preserve"> с полочкой ветрозащитным клапаном, застегивающимся на 4 потайные кнопки. Куртка имеет притачную подкладку и съемную утепленную подкладку. </w:t>
            </w:r>
          </w:p>
          <w:p w14:paraId="1734CBE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Полочки выполнены с двойными нижними карманами: прорезные карманы с клапаном, которые фиксируются на потайную кнопку (вход сверху), и карманы типа «листочка с </w:t>
            </w:r>
            <w:proofErr w:type="spellStart"/>
            <w:r w:rsidRPr="00443144">
              <w:rPr>
                <w:rFonts w:ascii="Times New Roman" w:hAnsi="Times New Roman" w:cs="Times New Roman"/>
                <w:sz w:val="22"/>
                <w:szCs w:val="22"/>
              </w:rPr>
              <w:t>втачными</w:t>
            </w:r>
            <w:proofErr w:type="spellEnd"/>
            <w:r w:rsidRPr="00443144">
              <w:rPr>
                <w:rFonts w:ascii="Times New Roman" w:hAnsi="Times New Roman" w:cs="Times New Roman"/>
                <w:sz w:val="22"/>
                <w:szCs w:val="22"/>
              </w:rPr>
              <w:t xml:space="preserve"> концами» - (вход со стороны бокового шва). Около боковых швов на полочки настрочены держатели рамок для фиксации полупоясов спинки куртки. На правом </w:t>
            </w:r>
            <w:proofErr w:type="spellStart"/>
            <w:r w:rsidRPr="00443144">
              <w:rPr>
                <w:rFonts w:ascii="Times New Roman" w:hAnsi="Times New Roman" w:cs="Times New Roman"/>
                <w:sz w:val="22"/>
                <w:szCs w:val="22"/>
              </w:rPr>
              <w:t>подборте</w:t>
            </w:r>
            <w:proofErr w:type="spellEnd"/>
            <w:r w:rsidRPr="00443144">
              <w:rPr>
                <w:rFonts w:ascii="Times New Roman" w:hAnsi="Times New Roman" w:cs="Times New Roman"/>
                <w:sz w:val="22"/>
                <w:szCs w:val="22"/>
              </w:rPr>
              <w:t xml:space="preserve"> выполнен карман (для формата А4) с застежкой на тесьму-молнию. Спинка с притачной прямой кокеткой, с простеганным надстрочным поясом, а также со </w:t>
            </w:r>
            <w:proofErr w:type="spellStart"/>
            <w:r w:rsidRPr="00443144">
              <w:rPr>
                <w:rFonts w:ascii="Times New Roman" w:hAnsi="Times New Roman" w:cs="Times New Roman"/>
                <w:sz w:val="22"/>
                <w:szCs w:val="22"/>
              </w:rPr>
              <w:t>втаченными</w:t>
            </w:r>
            <w:proofErr w:type="spellEnd"/>
            <w:r w:rsidRPr="00443144">
              <w:rPr>
                <w:rFonts w:ascii="Times New Roman" w:hAnsi="Times New Roman" w:cs="Times New Roman"/>
                <w:sz w:val="22"/>
                <w:szCs w:val="22"/>
              </w:rPr>
              <w:t xml:space="preserve"> в поперечные швы полупоясами. Рукава </w:t>
            </w:r>
            <w:proofErr w:type="spellStart"/>
            <w:r w:rsidRPr="00443144">
              <w:rPr>
                <w:rFonts w:ascii="Times New Roman" w:hAnsi="Times New Roman" w:cs="Times New Roman"/>
                <w:sz w:val="22"/>
                <w:szCs w:val="22"/>
              </w:rPr>
              <w:t>втачные</w:t>
            </w:r>
            <w:proofErr w:type="spellEnd"/>
            <w:r w:rsidRPr="00443144">
              <w:rPr>
                <w:rFonts w:ascii="Times New Roman" w:hAnsi="Times New Roman" w:cs="Times New Roman"/>
                <w:sz w:val="22"/>
                <w:szCs w:val="22"/>
              </w:rPr>
              <w:t xml:space="preserve">, длинные, </w:t>
            </w:r>
            <w:proofErr w:type="spellStart"/>
            <w:r w:rsidRPr="00443144">
              <w:rPr>
                <w:rFonts w:ascii="Times New Roman" w:hAnsi="Times New Roman" w:cs="Times New Roman"/>
                <w:sz w:val="22"/>
                <w:szCs w:val="22"/>
              </w:rPr>
              <w:t>двухшовные</w:t>
            </w:r>
            <w:proofErr w:type="spellEnd"/>
            <w:r w:rsidRPr="00443144">
              <w:rPr>
                <w:rFonts w:ascii="Times New Roman" w:hAnsi="Times New Roman" w:cs="Times New Roman"/>
                <w:sz w:val="22"/>
                <w:szCs w:val="22"/>
              </w:rPr>
              <w:t xml:space="preserve">. Внизу рукавов выполнены пластроны, а также манжеты, с </w:t>
            </w:r>
            <w:proofErr w:type="spellStart"/>
            <w:r w:rsidRPr="00443144">
              <w:rPr>
                <w:rFonts w:ascii="Times New Roman" w:hAnsi="Times New Roman" w:cs="Times New Roman"/>
                <w:sz w:val="22"/>
                <w:szCs w:val="22"/>
              </w:rPr>
              <w:t>патой</w:t>
            </w:r>
            <w:proofErr w:type="spellEnd"/>
            <w:r w:rsidRPr="00443144">
              <w:rPr>
                <w:rFonts w:ascii="Times New Roman" w:hAnsi="Times New Roman" w:cs="Times New Roman"/>
                <w:sz w:val="22"/>
                <w:szCs w:val="22"/>
              </w:rPr>
              <w:t xml:space="preserve">, </w:t>
            </w:r>
            <w:proofErr w:type="spellStart"/>
            <w:r w:rsidRPr="00443144">
              <w:rPr>
                <w:rFonts w:ascii="Times New Roman" w:hAnsi="Times New Roman" w:cs="Times New Roman"/>
                <w:sz w:val="22"/>
                <w:szCs w:val="22"/>
              </w:rPr>
              <w:t>втаченной</w:t>
            </w:r>
            <w:proofErr w:type="spellEnd"/>
            <w:r w:rsidRPr="00443144">
              <w:rPr>
                <w:rFonts w:ascii="Times New Roman" w:hAnsi="Times New Roman" w:cs="Times New Roman"/>
                <w:sz w:val="22"/>
                <w:szCs w:val="22"/>
              </w:rPr>
              <w:t xml:space="preserve"> в шов соединения пластрона с манжетами. Паты фиксируются на потайную кнопку и две ответные сквозные кнопки. </w:t>
            </w:r>
          </w:p>
          <w:p w14:paraId="5F80143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Воротник выполнен типа стойка </w:t>
            </w:r>
            <w:proofErr w:type="spellStart"/>
            <w:r w:rsidRPr="00443144">
              <w:rPr>
                <w:rFonts w:ascii="Times New Roman" w:hAnsi="Times New Roman" w:cs="Times New Roman"/>
                <w:sz w:val="22"/>
                <w:szCs w:val="22"/>
              </w:rPr>
              <w:t>втачной</w:t>
            </w:r>
            <w:proofErr w:type="spellEnd"/>
            <w:r w:rsidRPr="00443144">
              <w:rPr>
                <w:rFonts w:ascii="Times New Roman" w:hAnsi="Times New Roman" w:cs="Times New Roman"/>
                <w:sz w:val="22"/>
                <w:szCs w:val="22"/>
              </w:rPr>
              <w:t xml:space="preserve">, отложной, с </w:t>
            </w:r>
            <w:proofErr w:type="spellStart"/>
            <w:r w:rsidRPr="00443144">
              <w:rPr>
                <w:rFonts w:ascii="Times New Roman" w:hAnsi="Times New Roman" w:cs="Times New Roman"/>
                <w:sz w:val="22"/>
                <w:szCs w:val="22"/>
              </w:rPr>
              <w:t>патой</w:t>
            </w:r>
            <w:proofErr w:type="spellEnd"/>
            <w:r w:rsidRPr="00443144">
              <w:rPr>
                <w:rFonts w:ascii="Times New Roman" w:hAnsi="Times New Roman" w:cs="Times New Roman"/>
                <w:sz w:val="22"/>
                <w:szCs w:val="22"/>
              </w:rPr>
              <w:t>, которая фиксируется на потайную кнопку. На внешней стойке с левой стороны настрочена шлевка. По шву втачивания воротника в горловину расположена планка с ответными кнопками для крепления капюшона. По шву горловины внешней стойки предусмотрен карман для планки, на которую пристегивается капюшон.</w:t>
            </w:r>
          </w:p>
          <w:p w14:paraId="4F9583DC"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Капюшон съемный с козырьком и с кулисой по лицевому вырезу, которая стягивается шляпной резинкой, проходящей через две пары люверсов, и </w:t>
            </w:r>
            <w:proofErr w:type="spellStart"/>
            <w:r w:rsidRPr="00443144">
              <w:rPr>
                <w:rFonts w:ascii="Times New Roman" w:hAnsi="Times New Roman" w:cs="Times New Roman"/>
                <w:sz w:val="22"/>
                <w:szCs w:val="22"/>
              </w:rPr>
              <w:t>двухдырочные</w:t>
            </w:r>
            <w:proofErr w:type="spellEnd"/>
            <w:r w:rsidRPr="00443144">
              <w:rPr>
                <w:rFonts w:ascii="Times New Roman" w:hAnsi="Times New Roman" w:cs="Times New Roman"/>
                <w:sz w:val="22"/>
                <w:szCs w:val="22"/>
              </w:rPr>
              <w:t xml:space="preserve"> фиксаторы. На средней части капюшона выполнен </w:t>
            </w:r>
            <w:proofErr w:type="spellStart"/>
            <w:r w:rsidRPr="00443144">
              <w:rPr>
                <w:rFonts w:ascii="Times New Roman" w:hAnsi="Times New Roman" w:cs="Times New Roman"/>
                <w:sz w:val="22"/>
                <w:szCs w:val="22"/>
              </w:rPr>
              <w:t>затяжник</w:t>
            </w:r>
            <w:proofErr w:type="spellEnd"/>
            <w:r w:rsidRPr="00443144">
              <w:rPr>
                <w:rFonts w:ascii="Times New Roman" w:hAnsi="Times New Roman" w:cs="Times New Roman"/>
                <w:sz w:val="22"/>
                <w:szCs w:val="22"/>
              </w:rPr>
              <w:t xml:space="preserve">, фиксирующийся на потайную кнопку и две ответные части. На изнаночной стороне капюшона по горловине расположены 4 потайные кнопки для пристегивания капюшона. По шву втачивания воротника в горловину спинки расположена вешалка. Притачная подкладка выполнена с притачными бочками, с кантом по шву притачивания подкладки, а также с петельками из вешалочной тесьмы для крепления съемного утеплителя: по плечевому шву у оката, вверху и внизу бокового шва, внизу нижнего шва рукава. На усилителях полочек расположены нагрудные прорезные карманы «в рамку»: верхние накладные карманы фиксируются при помощи уголка со сквозной петлей и пуговицы. Нижние нагрудные карманы «в рамку» выполнены разной длины – на правой полочке маленький карман для </w:t>
            </w:r>
            <w:r w:rsidRPr="00443144">
              <w:rPr>
                <w:rFonts w:ascii="Times New Roman" w:hAnsi="Times New Roman" w:cs="Times New Roman"/>
                <w:sz w:val="22"/>
                <w:szCs w:val="22"/>
              </w:rPr>
              <w:lastRenderedPageBreak/>
              <w:t>телефона. Верхняя часть спинки выполнена с «панелькой». Низок рукавов с притачными манжетами и пластроном из основной ткани. Съемная утепленная одним слоем утеплителя подкладка имеет притачные бочка, и пристегивается к куртке по бортам и горловине на разъемную тесьму-«молнию», внизу боковых швов, по окату и нижней части проймы, внизу рукавов - на держатели с липучками. На усилителях полочек расположены нагрудные карманы «в рамку»: верхние карманы выполнены с застежкой на тесьму-молнию; нижние нагрудные прорезные карманы такие же, как и на притачной подкладке. Низок рукавов выполнен с пластроном без утеплителя. На съемной подкладке куртки все срезы и низки рукавов окантованы косой бейкой. Пакет съемного утеплителя выглядит следующим образом: подкладка + спанбонд + утеплитель + спанбонд + подкладка.</w:t>
            </w:r>
          </w:p>
          <w:p w14:paraId="35F079FF"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 внутренней стороны куртки предусмотрено наличие ленты ФИО, для определения принадлежности изделия.</w:t>
            </w:r>
          </w:p>
          <w:p w14:paraId="6584F4C4"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Куртка изготовлена из мембранной, ветрозащитной, дышащей, морозостойкой ткани (водоупорность 6 000 мм вод. ст., </w:t>
            </w:r>
            <w:proofErr w:type="spellStart"/>
            <w:r w:rsidRPr="00443144">
              <w:rPr>
                <w:rFonts w:ascii="Times New Roman" w:hAnsi="Times New Roman" w:cs="Times New Roman"/>
                <w:sz w:val="22"/>
                <w:szCs w:val="22"/>
              </w:rPr>
              <w:t>паропроницаемость</w:t>
            </w:r>
            <w:proofErr w:type="spellEnd"/>
            <w:r w:rsidRPr="00443144">
              <w:rPr>
                <w:rFonts w:ascii="Times New Roman" w:hAnsi="Times New Roman" w:cs="Times New Roman"/>
                <w:sz w:val="22"/>
                <w:szCs w:val="22"/>
              </w:rPr>
              <w:t xml:space="preserve"> 8 000 г/</w:t>
            </w:r>
            <w:proofErr w:type="spellStart"/>
            <w:r w:rsidRPr="00443144">
              <w:rPr>
                <w:rFonts w:ascii="Times New Roman" w:hAnsi="Times New Roman" w:cs="Times New Roman"/>
                <w:sz w:val="22"/>
                <w:szCs w:val="22"/>
              </w:rPr>
              <w:t>кв.м</w:t>
            </w:r>
            <w:proofErr w:type="spellEnd"/>
            <w:r w:rsidRPr="00443144">
              <w:rPr>
                <w:rFonts w:ascii="Times New Roman" w:hAnsi="Times New Roman" w:cs="Times New Roman"/>
                <w:sz w:val="22"/>
                <w:szCs w:val="22"/>
              </w:rPr>
              <w:t xml:space="preserve"> за 24 часа) с водоотталкивающей отделкой, плотностью не менее 110 г/</w:t>
            </w:r>
            <w:proofErr w:type="spellStart"/>
            <w:r w:rsidRPr="00443144">
              <w:rPr>
                <w:rFonts w:ascii="Times New Roman" w:hAnsi="Times New Roman" w:cs="Times New Roman"/>
                <w:sz w:val="22"/>
                <w:szCs w:val="22"/>
              </w:rPr>
              <w:t>кв.м</w:t>
            </w:r>
            <w:proofErr w:type="spellEnd"/>
            <w:r w:rsidRPr="00443144">
              <w:rPr>
                <w:rFonts w:ascii="Times New Roman" w:hAnsi="Times New Roman" w:cs="Times New Roman"/>
                <w:sz w:val="22"/>
                <w:szCs w:val="22"/>
              </w:rPr>
              <w:t>, состав сырья 100% полиэфир.</w:t>
            </w:r>
          </w:p>
          <w:p w14:paraId="38AEE7D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Основной цвет: темно-синий </w:t>
            </w:r>
          </w:p>
          <w:p w14:paraId="2900AE0C"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Утеплитель: 100 % полиэфир, плотностью не менее 150 г/кв.м.</w:t>
            </w:r>
          </w:p>
          <w:p w14:paraId="1A21C9C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Подкладка: 100% полиэфир</w:t>
            </w:r>
          </w:p>
          <w:p w14:paraId="1D464204"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Спанбонд предназначен для предотвращения миграции утеплителя, 100% полиэфир</w:t>
            </w:r>
          </w:p>
          <w:p w14:paraId="2B5F56D1"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lastRenderedPageBreak/>
              <w:drawing>
                <wp:inline distT="0" distB="0" distL="0" distR="0" wp14:anchorId="3471C650" wp14:editId="0BD1B565">
                  <wp:extent cx="2466975" cy="3081146"/>
                  <wp:effectExtent l="0" t="0" r="0" b="5080"/>
                  <wp:docPr id="34" name="Рисунок 13">
                    <a:extLst xmlns:a="http://schemas.openxmlformats.org/drawingml/2006/main">
                      <a:ext uri="{FF2B5EF4-FFF2-40B4-BE49-F238E27FC236}">
                        <a16:creationId xmlns:a16="http://schemas.microsoft.com/office/drawing/2014/main" id="{00000000-0008-0000-0100-00000E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a:extLst>
                              <a:ext uri="{FF2B5EF4-FFF2-40B4-BE49-F238E27FC236}">
                                <a16:creationId xmlns:a16="http://schemas.microsoft.com/office/drawing/2014/main" id="{00000000-0008-0000-0100-00000E000000}"/>
                              </a:ext>
                            </a:extLst>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529663" cy="3159440"/>
                          </a:xfrm>
                          <a:prstGeom prst="rect">
                            <a:avLst/>
                          </a:prstGeom>
                          <a:noFill/>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3924EB8"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шт.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E2A490"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5</w:t>
            </w:r>
          </w:p>
        </w:tc>
      </w:tr>
      <w:tr w:rsidR="003B6760" w:rsidRPr="00443144" w14:paraId="4A87B454" w14:textId="77777777" w:rsidTr="003B6760">
        <w:trPr>
          <w:trHeight w:val="259"/>
        </w:trPr>
        <w:tc>
          <w:tcPr>
            <w:tcW w:w="471" w:type="dxa"/>
            <w:tcBorders>
              <w:top w:val="single" w:sz="4" w:space="0" w:color="auto"/>
              <w:left w:val="single" w:sz="4" w:space="0" w:color="auto"/>
              <w:bottom w:val="single" w:sz="4" w:space="0" w:color="auto"/>
              <w:right w:val="single" w:sz="4" w:space="0" w:color="auto"/>
            </w:tcBorders>
            <w:shd w:val="clear" w:color="auto" w:fill="auto"/>
          </w:tcPr>
          <w:p w14:paraId="1CDD7735" w14:textId="0BF57D73" w:rsidR="003B6760" w:rsidRPr="00443144" w:rsidRDefault="003B6760" w:rsidP="001D3CFD">
            <w:pPr>
              <w:rPr>
                <w:rFonts w:ascii="Times New Roman" w:hAnsi="Times New Roman" w:cs="Times New Roman"/>
                <w:sz w:val="22"/>
                <w:szCs w:val="22"/>
              </w:rPr>
            </w:pPr>
            <w:r>
              <w:rPr>
                <w:rFonts w:ascii="Times New Roman" w:hAnsi="Times New Roman" w:cs="Times New Roman"/>
                <w:sz w:val="22"/>
                <w:szCs w:val="22"/>
              </w:rPr>
              <w:lastRenderedPageBreak/>
              <w:t>21</w:t>
            </w:r>
          </w:p>
        </w:tc>
        <w:tc>
          <w:tcPr>
            <w:tcW w:w="2076" w:type="dxa"/>
            <w:tcBorders>
              <w:top w:val="single" w:sz="4" w:space="0" w:color="auto"/>
              <w:left w:val="single" w:sz="4" w:space="0" w:color="auto"/>
              <w:bottom w:val="single" w:sz="4" w:space="0" w:color="auto"/>
              <w:right w:val="single" w:sz="4" w:space="0" w:color="auto"/>
            </w:tcBorders>
            <w:shd w:val="clear" w:color="auto" w:fill="auto"/>
          </w:tcPr>
          <w:p w14:paraId="7732FFDF"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Шарфик женский</w:t>
            </w:r>
          </w:p>
        </w:tc>
        <w:tc>
          <w:tcPr>
            <w:tcW w:w="2268" w:type="dxa"/>
            <w:tcBorders>
              <w:top w:val="single" w:sz="4" w:space="0" w:color="auto"/>
              <w:left w:val="single" w:sz="4" w:space="0" w:color="auto"/>
              <w:bottom w:val="single" w:sz="4" w:space="0" w:color="auto"/>
              <w:right w:val="single" w:sz="4" w:space="0" w:color="auto"/>
            </w:tcBorders>
          </w:tcPr>
          <w:p w14:paraId="7A8F031F"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5B77B8D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Шарфик женский изготавливается из ткани светло-серого цвета с красными и серыми диагональными полосками.</w:t>
            </w:r>
          </w:p>
          <w:p w14:paraId="1AFBF930"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Шарфик форменный состоит из широкой части, шейной и петли. основной цвет шарфика - светло-серый с плавными переходами красные и серые полосы, последовательность полос в рисунке справа </w:t>
            </w:r>
            <w:proofErr w:type="spellStart"/>
            <w:r w:rsidRPr="00443144">
              <w:rPr>
                <w:rFonts w:ascii="Times New Roman" w:hAnsi="Times New Roman" w:cs="Times New Roman"/>
                <w:sz w:val="22"/>
                <w:szCs w:val="22"/>
              </w:rPr>
              <w:t>нaлево</w:t>
            </w:r>
            <w:proofErr w:type="spellEnd"/>
            <w:r w:rsidRPr="00443144">
              <w:rPr>
                <w:rFonts w:ascii="Times New Roman" w:hAnsi="Times New Roman" w:cs="Times New Roman"/>
                <w:sz w:val="22"/>
                <w:szCs w:val="22"/>
              </w:rPr>
              <w:t xml:space="preserve"> вниз: светло-серая, серая, красная. Ширина полос в рисунке: светло-серый 1,8 см, серая с красным полоса - 1,0 см (серая - 0,5 см; красная - 0,5 см). В углу шарфика - логотип «РЖД». Шарфик состоит из широкой части, шейной и петли. Длина шарфика – 64см + 1см</w:t>
            </w:r>
          </w:p>
          <w:p w14:paraId="4F93666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Ширина широкой части – 36,5 см</w:t>
            </w:r>
          </w:p>
          <w:p w14:paraId="64CD421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Длина по короткой стороне – 26,5 см</w:t>
            </w:r>
          </w:p>
          <w:p w14:paraId="316CFB58"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Ширина петли – 7,5см</w:t>
            </w:r>
          </w:p>
          <w:p w14:paraId="3CF31F08"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Ткань: полиэфир - 100%, шелк поверхностная плотность 90г/м2.</w:t>
            </w:r>
          </w:p>
          <w:p w14:paraId="55FA5B5C"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lastRenderedPageBreak/>
              <w:drawing>
                <wp:inline distT="0" distB="0" distL="0" distR="0" wp14:anchorId="07289E5D" wp14:editId="3C5011E1">
                  <wp:extent cx="859687" cy="1225746"/>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69369" cy="1239551"/>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08FB004"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шт.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6049E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26</w:t>
            </w:r>
          </w:p>
        </w:tc>
      </w:tr>
      <w:tr w:rsidR="003B6760" w:rsidRPr="00443144" w14:paraId="1DADEB01" w14:textId="77777777" w:rsidTr="003B6760">
        <w:trPr>
          <w:trHeight w:val="259"/>
        </w:trPr>
        <w:tc>
          <w:tcPr>
            <w:tcW w:w="471" w:type="dxa"/>
            <w:tcBorders>
              <w:top w:val="single" w:sz="4" w:space="0" w:color="auto"/>
              <w:left w:val="single" w:sz="4" w:space="0" w:color="auto"/>
              <w:bottom w:val="single" w:sz="4" w:space="0" w:color="auto"/>
              <w:right w:val="single" w:sz="4" w:space="0" w:color="auto"/>
            </w:tcBorders>
            <w:shd w:val="clear" w:color="auto" w:fill="auto"/>
          </w:tcPr>
          <w:p w14:paraId="531DCB70" w14:textId="63DA67E9"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2</w:t>
            </w:r>
            <w:r>
              <w:rPr>
                <w:rFonts w:ascii="Times New Roman" w:hAnsi="Times New Roman" w:cs="Times New Roman"/>
                <w:sz w:val="22"/>
                <w:szCs w:val="22"/>
              </w:rPr>
              <w:t>2</w:t>
            </w:r>
          </w:p>
        </w:tc>
        <w:tc>
          <w:tcPr>
            <w:tcW w:w="2076" w:type="dxa"/>
            <w:tcBorders>
              <w:top w:val="single" w:sz="4" w:space="0" w:color="auto"/>
              <w:left w:val="none" w:sz="4" w:space="0" w:color="000000"/>
              <w:bottom w:val="single" w:sz="4" w:space="0" w:color="auto"/>
              <w:right w:val="single" w:sz="4" w:space="0" w:color="auto"/>
            </w:tcBorders>
            <w:shd w:val="clear" w:color="auto" w:fill="auto"/>
          </w:tcPr>
          <w:p w14:paraId="3912681F"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Галстук самовяз мужской</w:t>
            </w:r>
          </w:p>
        </w:tc>
        <w:tc>
          <w:tcPr>
            <w:tcW w:w="2268" w:type="dxa"/>
            <w:tcBorders>
              <w:top w:val="single" w:sz="4" w:space="0" w:color="auto"/>
              <w:left w:val="none" w:sz="4" w:space="0" w:color="000000"/>
              <w:bottom w:val="single" w:sz="4" w:space="0" w:color="auto"/>
              <w:right w:val="single" w:sz="4" w:space="0" w:color="auto"/>
            </w:tcBorders>
          </w:tcPr>
          <w:p w14:paraId="12313E5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06313141"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Галстук самовяз мужской светло-серого цвета с красными и серыми полосками.</w:t>
            </w:r>
          </w:p>
          <w:p w14:paraId="283B2D15" w14:textId="3110FC46"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Светло-серый цвет с красными и серыми диагональными полосами, идущими справа налево вниз. На оборотной стороне галстука, в нижней части на расстоянии 15,0-20,0 см от широкого конца галстука, закреплена обтачная петля для фиксирования узкого конца галстука. В нижней части галстука логотип ОАО «РЖД». Длина галстука — 150 см, ширина широкого конца галстука — 7 см., ширина узкого конца галстука – 4 см., ширина шейки галстука – 3,3 см. </w:t>
            </w:r>
          </w:p>
          <w:p w14:paraId="013D4763" w14:textId="77777777" w:rsidR="003B6760" w:rsidRPr="00443144" w:rsidRDefault="003B6760" w:rsidP="001D3CFD">
            <w:pPr>
              <w:jc w:val="both"/>
              <w:rPr>
                <w:rFonts w:ascii="Times New Roman" w:hAnsi="Times New Roman" w:cs="Times New Roman"/>
                <w:bCs/>
                <w:sz w:val="22"/>
                <w:szCs w:val="22"/>
              </w:rPr>
            </w:pPr>
            <w:r w:rsidRPr="00443144">
              <w:rPr>
                <w:rFonts w:ascii="Times New Roman" w:hAnsi="Times New Roman" w:cs="Times New Roman"/>
                <w:sz w:val="22"/>
                <w:szCs w:val="22"/>
              </w:rPr>
              <w:t xml:space="preserve">Ткань: галстучная жаккардовое переплетение, плотность – не менее 65 г/м2, 100% ПЭ, </w:t>
            </w:r>
            <w:r w:rsidRPr="00443144">
              <w:rPr>
                <w:rFonts w:ascii="Times New Roman" w:hAnsi="Times New Roman" w:cs="Times New Roman"/>
                <w:bCs/>
                <w:sz w:val="22"/>
                <w:szCs w:val="22"/>
              </w:rPr>
              <w:t xml:space="preserve">В качестве уплотнителя применяется материал </w:t>
            </w:r>
            <w:proofErr w:type="spellStart"/>
            <w:r w:rsidRPr="00443144">
              <w:rPr>
                <w:rFonts w:ascii="Times New Roman" w:hAnsi="Times New Roman" w:cs="Times New Roman"/>
                <w:bCs/>
                <w:sz w:val="22"/>
                <w:szCs w:val="22"/>
              </w:rPr>
              <w:t>фильтц</w:t>
            </w:r>
            <w:proofErr w:type="spellEnd"/>
            <w:r w:rsidRPr="00443144">
              <w:rPr>
                <w:rFonts w:ascii="Times New Roman" w:hAnsi="Times New Roman" w:cs="Times New Roman"/>
                <w:bCs/>
                <w:sz w:val="22"/>
                <w:szCs w:val="22"/>
              </w:rPr>
              <w:t>, состоящий из 80% полиамида, 20% вискозы, поверхностная плотность 360 г/</w:t>
            </w:r>
            <w:proofErr w:type="spellStart"/>
            <w:proofErr w:type="gramStart"/>
            <w:r w:rsidRPr="00443144">
              <w:rPr>
                <w:rFonts w:ascii="Times New Roman" w:hAnsi="Times New Roman" w:cs="Times New Roman"/>
                <w:bCs/>
                <w:sz w:val="22"/>
                <w:szCs w:val="22"/>
              </w:rPr>
              <w:t>кв.м</w:t>
            </w:r>
            <w:proofErr w:type="spellEnd"/>
            <w:proofErr w:type="gramEnd"/>
          </w:p>
          <w:p w14:paraId="26E862C1" w14:textId="77777777" w:rsidR="003B6760" w:rsidRPr="00443144" w:rsidRDefault="003B6760" w:rsidP="001D3CFD">
            <w:pPr>
              <w:rPr>
                <w:rFonts w:ascii="Times New Roman" w:hAnsi="Times New Roman" w:cs="Times New Roman"/>
                <w:sz w:val="22"/>
                <w:szCs w:val="22"/>
              </w:rPr>
            </w:pPr>
          </w:p>
          <w:p w14:paraId="3C214C0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drawing>
                <wp:inline distT="0" distB="0" distL="0" distR="0" wp14:anchorId="66CAB223" wp14:editId="0920DAE9">
                  <wp:extent cx="914400" cy="111345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927661" cy="1129599"/>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6E533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777B3CA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8</w:t>
            </w:r>
          </w:p>
        </w:tc>
      </w:tr>
      <w:tr w:rsidR="003B6760" w:rsidRPr="00443144" w14:paraId="55269840" w14:textId="77777777" w:rsidTr="003B6760">
        <w:trPr>
          <w:trHeight w:val="259"/>
        </w:trPr>
        <w:tc>
          <w:tcPr>
            <w:tcW w:w="471" w:type="dxa"/>
            <w:tcBorders>
              <w:top w:val="single" w:sz="4" w:space="0" w:color="auto"/>
              <w:left w:val="single" w:sz="4" w:space="0" w:color="auto"/>
              <w:bottom w:val="single" w:sz="4" w:space="0" w:color="auto"/>
              <w:right w:val="single" w:sz="4" w:space="0" w:color="auto"/>
            </w:tcBorders>
            <w:shd w:val="clear" w:color="auto" w:fill="auto"/>
          </w:tcPr>
          <w:p w14:paraId="341D4FB1" w14:textId="4CD14C41" w:rsidR="003B6760" w:rsidRPr="00443144" w:rsidRDefault="003B6760" w:rsidP="001D3CFD">
            <w:pPr>
              <w:rPr>
                <w:rFonts w:ascii="Times New Roman" w:hAnsi="Times New Roman" w:cs="Times New Roman"/>
                <w:sz w:val="22"/>
                <w:szCs w:val="22"/>
              </w:rPr>
            </w:pPr>
            <w:r>
              <w:rPr>
                <w:rFonts w:ascii="Times New Roman" w:hAnsi="Times New Roman" w:cs="Times New Roman"/>
                <w:sz w:val="22"/>
                <w:szCs w:val="22"/>
              </w:rPr>
              <w:t>2</w:t>
            </w:r>
            <w:r w:rsidRPr="00443144">
              <w:rPr>
                <w:rFonts w:ascii="Times New Roman" w:hAnsi="Times New Roman" w:cs="Times New Roman"/>
                <w:sz w:val="22"/>
                <w:szCs w:val="22"/>
              </w:rPr>
              <w:t>3</w:t>
            </w:r>
          </w:p>
        </w:tc>
        <w:tc>
          <w:tcPr>
            <w:tcW w:w="2076" w:type="dxa"/>
            <w:tcBorders>
              <w:top w:val="single" w:sz="4" w:space="0" w:color="auto"/>
              <w:left w:val="single" w:sz="4" w:space="0" w:color="auto"/>
              <w:bottom w:val="single" w:sz="4" w:space="0" w:color="auto"/>
              <w:right w:val="single" w:sz="4" w:space="0" w:color="auto"/>
            </w:tcBorders>
            <w:shd w:val="clear" w:color="auto" w:fill="auto"/>
          </w:tcPr>
          <w:p w14:paraId="63871A5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Фартук женский из ткани темно-синего цвета</w:t>
            </w:r>
          </w:p>
        </w:tc>
        <w:tc>
          <w:tcPr>
            <w:tcW w:w="2268" w:type="dxa"/>
            <w:tcBorders>
              <w:top w:val="single" w:sz="4" w:space="0" w:color="auto"/>
              <w:left w:val="single" w:sz="4" w:space="0" w:color="auto"/>
              <w:bottom w:val="single" w:sz="4" w:space="0" w:color="auto"/>
              <w:right w:val="single" w:sz="4" w:space="0" w:color="auto"/>
            </w:tcBorders>
          </w:tcPr>
          <w:p w14:paraId="510A115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0A47DDA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Фартук женский из ткани темно-синего цвета.</w:t>
            </w:r>
          </w:p>
          <w:p w14:paraId="020ECEC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Фартук женский изготавливается из ткани темно-синего цвета плотностью 160г/м2. Фартук на запахе, центральные вытачки по полочке и спинке, боковые карманы-листочки, регулируемая ширина пояса на двух пуговицах. По краю карманов и притачной обтачки выполнен отделочный кант красного цвета. На левой полочке вышит стилеобразующий элемент ОАО «РЖД размером 26*58,5 мм. Ткань: полиэфир не менее 65%, хлопок не менее 35%</w:t>
            </w:r>
          </w:p>
          <w:p w14:paraId="0D1F2E84"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lastRenderedPageBreak/>
              <w:drawing>
                <wp:inline distT="0" distB="0" distL="0" distR="0" wp14:anchorId="4C7AC93A" wp14:editId="1D8692D5">
                  <wp:extent cx="657225" cy="147128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57225" cy="1471288"/>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048345C"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шт.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D0D4C9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6</w:t>
            </w:r>
          </w:p>
        </w:tc>
      </w:tr>
      <w:tr w:rsidR="003B6760" w:rsidRPr="00443144" w14:paraId="2A38AD05" w14:textId="77777777" w:rsidTr="003B6760">
        <w:trPr>
          <w:trHeight w:val="259"/>
        </w:trPr>
        <w:tc>
          <w:tcPr>
            <w:tcW w:w="471" w:type="dxa"/>
            <w:tcBorders>
              <w:top w:val="single" w:sz="4" w:space="0" w:color="auto"/>
              <w:left w:val="single" w:sz="4" w:space="0" w:color="auto"/>
              <w:bottom w:val="single" w:sz="4" w:space="0" w:color="auto"/>
              <w:right w:val="single" w:sz="4" w:space="0" w:color="auto"/>
            </w:tcBorders>
            <w:shd w:val="clear" w:color="auto" w:fill="auto"/>
          </w:tcPr>
          <w:p w14:paraId="44ABA245" w14:textId="14674810" w:rsidR="003B6760" w:rsidRPr="00443144" w:rsidRDefault="003B6760" w:rsidP="001D3CFD">
            <w:pPr>
              <w:rPr>
                <w:rFonts w:ascii="Times New Roman" w:hAnsi="Times New Roman" w:cs="Times New Roman"/>
                <w:sz w:val="22"/>
                <w:szCs w:val="22"/>
              </w:rPr>
            </w:pPr>
            <w:r>
              <w:rPr>
                <w:rFonts w:ascii="Times New Roman" w:hAnsi="Times New Roman" w:cs="Times New Roman"/>
                <w:sz w:val="22"/>
                <w:szCs w:val="22"/>
              </w:rPr>
              <w:t>2</w:t>
            </w:r>
            <w:r w:rsidRPr="00443144">
              <w:rPr>
                <w:rFonts w:ascii="Times New Roman" w:hAnsi="Times New Roman" w:cs="Times New Roman"/>
                <w:sz w:val="22"/>
                <w:szCs w:val="22"/>
              </w:rPr>
              <w:t>4</w:t>
            </w:r>
          </w:p>
        </w:tc>
        <w:tc>
          <w:tcPr>
            <w:tcW w:w="2076" w:type="dxa"/>
            <w:tcBorders>
              <w:top w:val="single" w:sz="4" w:space="0" w:color="auto"/>
              <w:left w:val="single" w:sz="4" w:space="0" w:color="auto"/>
              <w:bottom w:val="single" w:sz="4" w:space="0" w:color="auto"/>
              <w:right w:val="single" w:sz="4" w:space="0" w:color="auto"/>
            </w:tcBorders>
            <w:shd w:val="clear" w:color="auto" w:fill="auto"/>
          </w:tcPr>
          <w:p w14:paraId="077D14C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Фартук мужской из ткани темно-синего цвета</w:t>
            </w:r>
          </w:p>
        </w:tc>
        <w:tc>
          <w:tcPr>
            <w:tcW w:w="2268" w:type="dxa"/>
            <w:tcBorders>
              <w:top w:val="single" w:sz="4" w:space="0" w:color="auto"/>
              <w:left w:val="single" w:sz="4" w:space="0" w:color="auto"/>
              <w:bottom w:val="single" w:sz="4" w:space="0" w:color="auto"/>
              <w:right w:val="single" w:sz="4" w:space="0" w:color="auto"/>
            </w:tcBorders>
          </w:tcPr>
          <w:p w14:paraId="6493A6E1"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0F75FE9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Фартук мужской из ткани темно-синего цвета.</w:t>
            </w:r>
          </w:p>
          <w:p w14:paraId="3CB50CE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для проводников пассажирских вагонов изготавливается из ткани темно-синего цвета. Крой фартука классический, передний карман на молнии, завязывается сзади на пояс. На полочке вышит стилеобразующий элемент ОАО «РЖД» размером 26*58,5 мм</w:t>
            </w:r>
          </w:p>
          <w:p w14:paraId="08BC9AD1"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ТУ 8558-019-00083262-2009</w:t>
            </w:r>
          </w:p>
          <w:p w14:paraId="0120AD4B" w14:textId="4F21D3A5" w:rsidR="003B6760" w:rsidRPr="00443144" w:rsidRDefault="003B6760" w:rsidP="003B6760">
            <w:pPr>
              <w:rPr>
                <w:rFonts w:ascii="Times New Roman" w:hAnsi="Times New Roman" w:cs="Times New Roman"/>
                <w:sz w:val="22"/>
                <w:szCs w:val="22"/>
              </w:rPr>
            </w:pPr>
            <w:r w:rsidRPr="00443144">
              <w:rPr>
                <w:rFonts w:ascii="Times New Roman" w:hAnsi="Times New Roman" w:cs="Times New Roman"/>
                <w:sz w:val="22"/>
                <w:szCs w:val="22"/>
              </w:rPr>
              <w:t>плотностью 160г/м2. Ткань: полиэфир не менее 65%, хлопок не менее 35%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A4D449"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70DDA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3</w:t>
            </w:r>
          </w:p>
        </w:tc>
      </w:tr>
    </w:tbl>
    <w:p w14:paraId="5B525608" w14:textId="77777777" w:rsidR="00443144" w:rsidRPr="00443144" w:rsidRDefault="00443144" w:rsidP="00443144">
      <w:pPr>
        <w:rPr>
          <w:rFonts w:ascii="Times New Roman" w:hAnsi="Times New Roman" w:cs="Times New Roman"/>
          <w:sz w:val="22"/>
          <w:szCs w:val="22"/>
        </w:rPr>
      </w:pPr>
    </w:p>
    <w:p w14:paraId="0842DB5C" w14:textId="10530A0E" w:rsidR="001826C7" w:rsidRPr="009B4E43" w:rsidRDefault="001826C7" w:rsidP="00D90C0D">
      <w:pPr>
        <w:ind w:firstLine="709"/>
        <w:jc w:val="both"/>
        <w:rPr>
          <w:rFonts w:ascii="Times New Roman" w:hAnsi="Times New Roman" w:cs="Times New Roman"/>
          <w:b/>
          <w:sz w:val="22"/>
          <w:szCs w:val="22"/>
          <w:lang w:eastAsia="ru-RU"/>
        </w:rPr>
      </w:pPr>
      <w:r w:rsidRPr="009B4E43">
        <w:rPr>
          <w:rFonts w:ascii="Times New Roman" w:hAnsi="Times New Roman" w:cs="Times New Roman"/>
          <w:b/>
          <w:sz w:val="22"/>
          <w:szCs w:val="22"/>
          <w:lang w:eastAsia="ru-RU"/>
        </w:rPr>
        <w:t>Лот №2</w:t>
      </w:r>
    </w:p>
    <w:p w14:paraId="07E6144B" w14:textId="77777777" w:rsidR="001826C7" w:rsidRPr="009B4E43" w:rsidRDefault="001826C7" w:rsidP="00D90C0D">
      <w:pPr>
        <w:ind w:firstLine="709"/>
        <w:jc w:val="both"/>
        <w:rPr>
          <w:rFonts w:ascii="Times New Roman" w:hAnsi="Times New Roman" w:cs="Times New Roman"/>
          <w:b/>
          <w:sz w:val="22"/>
          <w:szCs w:val="22"/>
          <w:lang w:eastAsia="ru-RU"/>
        </w:rPr>
      </w:pPr>
    </w:p>
    <w:p w14:paraId="20A539BF" w14:textId="77777777" w:rsidR="001826C7" w:rsidRPr="009B4E43" w:rsidRDefault="001826C7" w:rsidP="00D90C0D">
      <w:pPr>
        <w:ind w:firstLine="709"/>
        <w:jc w:val="both"/>
        <w:rPr>
          <w:rFonts w:ascii="Times New Roman" w:hAnsi="Times New Roman" w:cs="Times New Roman"/>
          <w:b/>
          <w:sz w:val="22"/>
          <w:szCs w:val="22"/>
        </w:rPr>
      </w:pPr>
      <w:r w:rsidRPr="009B4E43">
        <w:rPr>
          <w:rFonts w:ascii="Times New Roman" w:hAnsi="Times New Roman" w:cs="Times New Roman"/>
          <w:b/>
          <w:sz w:val="22"/>
          <w:szCs w:val="22"/>
        </w:rPr>
        <w:t>Место поставки.</w:t>
      </w:r>
    </w:p>
    <w:p w14:paraId="7DA50636" w14:textId="0F6C301C" w:rsidR="001826C7" w:rsidRPr="00443144" w:rsidRDefault="001826C7" w:rsidP="00D90C0D">
      <w:pPr>
        <w:ind w:firstLine="709"/>
        <w:jc w:val="both"/>
        <w:rPr>
          <w:rFonts w:ascii="Times New Roman" w:hAnsi="Times New Roman" w:cs="Times New Roman"/>
          <w:sz w:val="22"/>
          <w:szCs w:val="22"/>
        </w:rPr>
      </w:pPr>
      <w:r w:rsidRPr="009B4E43">
        <w:rPr>
          <w:rFonts w:ascii="Times New Roman" w:hAnsi="Times New Roman" w:cs="Times New Roman"/>
          <w:sz w:val="22"/>
          <w:szCs w:val="22"/>
        </w:rPr>
        <w:t xml:space="preserve"> </w:t>
      </w:r>
      <w:r w:rsidRPr="009B4E43">
        <w:rPr>
          <w:rFonts w:ascii="Times New Roman" w:hAnsi="Times New Roman" w:cs="Times New Roman"/>
          <w:bCs/>
          <w:sz w:val="22"/>
          <w:szCs w:val="22"/>
        </w:rPr>
        <w:t>г. Ижевск, ул. Дружбы, д. 16</w:t>
      </w:r>
    </w:p>
    <w:p w14:paraId="3EEC3DCD" w14:textId="77777777" w:rsidR="001826C7" w:rsidRDefault="001826C7" w:rsidP="00D90C0D">
      <w:pPr>
        <w:ind w:firstLine="709"/>
        <w:jc w:val="both"/>
        <w:rPr>
          <w:rFonts w:ascii="Times New Roman" w:hAnsi="Times New Roman" w:cs="Times New Roman"/>
          <w:bCs/>
          <w:sz w:val="22"/>
          <w:szCs w:val="22"/>
        </w:rPr>
      </w:pPr>
    </w:p>
    <w:p w14:paraId="080BC8CD" w14:textId="77777777" w:rsidR="001826C7" w:rsidRDefault="001826C7" w:rsidP="00D90C0D">
      <w:pPr>
        <w:shd w:val="clear" w:color="auto" w:fill="FFFFFF"/>
        <w:ind w:firstLine="709"/>
        <w:jc w:val="both"/>
        <w:rPr>
          <w:rFonts w:ascii="Times New Roman" w:hAnsi="Times New Roman" w:cs="Times New Roman"/>
          <w:b/>
          <w:bCs/>
          <w:sz w:val="22"/>
          <w:szCs w:val="22"/>
        </w:rPr>
      </w:pPr>
      <w:r>
        <w:rPr>
          <w:rFonts w:ascii="Times New Roman" w:hAnsi="Times New Roman" w:cs="Times New Roman"/>
          <w:b/>
          <w:bCs/>
          <w:sz w:val="22"/>
          <w:szCs w:val="22"/>
        </w:rPr>
        <w:t xml:space="preserve">Наименование, количество и характеристика поставляемого товара: </w:t>
      </w:r>
    </w:p>
    <w:p w14:paraId="47232675" w14:textId="77777777" w:rsidR="001826C7" w:rsidRPr="00443144" w:rsidRDefault="001826C7" w:rsidP="001826C7">
      <w:pPr>
        <w:rPr>
          <w:rFonts w:ascii="Times New Roman" w:hAnsi="Times New Roman" w:cs="Times New Roman"/>
          <w:sz w:val="22"/>
          <w:szCs w:val="22"/>
        </w:rPr>
      </w:pPr>
    </w:p>
    <w:tbl>
      <w:tblPr>
        <w:tblW w:w="14737" w:type="dxa"/>
        <w:tblLayout w:type="fixed"/>
        <w:tblLook w:val="04A0" w:firstRow="1" w:lastRow="0" w:firstColumn="1" w:lastColumn="0" w:noHBand="0" w:noVBand="1"/>
      </w:tblPr>
      <w:tblGrid>
        <w:gridCol w:w="471"/>
        <w:gridCol w:w="2076"/>
        <w:gridCol w:w="2268"/>
        <w:gridCol w:w="7087"/>
        <w:gridCol w:w="1701"/>
        <w:gridCol w:w="1134"/>
      </w:tblGrid>
      <w:tr w:rsidR="003B6760" w:rsidRPr="00443144" w14:paraId="10527A35" w14:textId="77777777" w:rsidTr="003B6760">
        <w:trPr>
          <w:trHeight w:val="1020"/>
        </w:trPr>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2A872302" w14:textId="77777777" w:rsidR="003B6760" w:rsidRPr="00443144" w:rsidRDefault="003B6760" w:rsidP="001D3CFD">
            <w:pPr>
              <w:jc w:val="center"/>
              <w:rPr>
                <w:rFonts w:ascii="Times New Roman" w:hAnsi="Times New Roman" w:cs="Times New Roman"/>
                <w:b/>
                <w:bCs/>
                <w:sz w:val="22"/>
                <w:szCs w:val="22"/>
              </w:rPr>
            </w:pPr>
            <w:r w:rsidRPr="00443144">
              <w:rPr>
                <w:rFonts w:ascii="Times New Roman" w:hAnsi="Times New Roman" w:cs="Times New Roman"/>
                <w:b/>
                <w:bCs/>
                <w:sz w:val="22"/>
                <w:szCs w:val="22"/>
              </w:rPr>
              <w:t xml:space="preserve">№ </w:t>
            </w:r>
            <w:proofErr w:type="spellStart"/>
            <w:r w:rsidRPr="00443144">
              <w:rPr>
                <w:rFonts w:ascii="Times New Roman" w:hAnsi="Times New Roman" w:cs="Times New Roman"/>
                <w:b/>
                <w:bCs/>
                <w:sz w:val="22"/>
                <w:szCs w:val="22"/>
              </w:rPr>
              <w:t>пп</w:t>
            </w:r>
            <w:proofErr w:type="spellEnd"/>
          </w:p>
        </w:tc>
        <w:tc>
          <w:tcPr>
            <w:tcW w:w="2076" w:type="dxa"/>
            <w:tcBorders>
              <w:top w:val="single" w:sz="4" w:space="0" w:color="auto"/>
              <w:left w:val="none" w:sz="4" w:space="0" w:color="000000"/>
              <w:bottom w:val="single" w:sz="4" w:space="0" w:color="auto"/>
              <w:right w:val="single" w:sz="4" w:space="0" w:color="auto"/>
            </w:tcBorders>
            <w:shd w:val="clear" w:color="auto" w:fill="auto"/>
            <w:vAlign w:val="center"/>
          </w:tcPr>
          <w:p w14:paraId="1D56C8AA" w14:textId="77777777" w:rsidR="003B6760" w:rsidRPr="00443144" w:rsidRDefault="003B6760" w:rsidP="001D3CFD">
            <w:pPr>
              <w:jc w:val="center"/>
              <w:rPr>
                <w:rFonts w:ascii="Times New Roman" w:hAnsi="Times New Roman" w:cs="Times New Roman"/>
                <w:b/>
                <w:bCs/>
                <w:sz w:val="22"/>
                <w:szCs w:val="22"/>
              </w:rPr>
            </w:pPr>
            <w:r w:rsidRPr="00443144">
              <w:rPr>
                <w:rFonts w:ascii="Times New Roman" w:hAnsi="Times New Roman" w:cs="Times New Roman"/>
                <w:b/>
                <w:bCs/>
                <w:sz w:val="22"/>
                <w:szCs w:val="22"/>
              </w:rPr>
              <w:t>Наименование товара</w:t>
            </w:r>
          </w:p>
        </w:tc>
        <w:tc>
          <w:tcPr>
            <w:tcW w:w="2268" w:type="dxa"/>
            <w:tcBorders>
              <w:top w:val="single" w:sz="4" w:space="0" w:color="auto"/>
              <w:left w:val="none" w:sz="4" w:space="0" w:color="000000"/>
              <w:bottom w:val="single" w:sz="4" w:space="0" w:color="auto"/>
              <w:right w:val="single" w:sz="4" w:space="0" w:color="auto"/>
            </w:tcBorders>
            <w:vAlign w:val="center"/>
          </w:tcPr>
          <w:p w14:paraId="255CD96E" w14:textId="77777777" w:rsidR="003B6760" w:rsidRPr="00443144" w:rsidRDefault="003B6760" w:rsidP="001D3CFD">
            <w:pPr>
              <w:jc w:val="center"/>
              <w:rPr>
                <w:rFonts w:ascii="Times New Roman" w:hAnsi="Times New Roman" w:cs="Times New Roman"/>
                <w:b/>
                <w:bCs/>
                <w:sz w:val="22"/>
                <w:szCs w:val="22"/>
              </w:rPr>
            </w:pPr>
            <w:r w:rsidRPr="00443144">
              <w:rPr>
                <w:rFonts w:ascii="Times New Roman" w:hAnsi="Times New Roman" w:cs="Times New Roman"/>
                <w:b/>
                <w:bCs/>
                <w:sz w:val="22"/>
                <w:szCs w:val="22"/>
              </w:rPr>
              <w:t>Наименование страны происхождения товара</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760E2939" w14:textId="77777777" w:rsidR="003B6760" w:rsidRPr="00443144" w:rsidRDefault="003B6760" w:rsidP="001D3CFD">
            <w:pPr>
              <w:jc w:val="center"/>
              <w:rPr>
                <w:rFonts w:ascii="Times New Roman" w:hAnsi="Times New Roman" w:cs="Times New Roman"/>
                <w:b/>
                <w:bCs/>
                <w:sz w:val="22"/>
                <w:szCs w:val="22"/>
              </w:rPr>
            </w:pPr>
            <w:r w:rsidRPr="00443144">
              <w:rPr>
                <w:rFonts w:ascii="Times New Roman" w:hAnsi="Times New Roman" w:cs="Times New Roman"/>
                <w:b/>
                <w:bCs/>
                <w:sz w:val="22"/>
                <w:szCs w:val="22"/>
              </w:rPr>
              <w:t>Характеристики поставляемого товара</w:t>
            </w:r>
          </w:p>
        </w:tc>
        <w:tc>
          <w:tcPr>
            <w:tcW w:w="1701" w:type="dxa"/>
            <w:tcBorders>
              <w:top w:val="single" w:sz="4" w:space="0" w:color="auto"/>
              <w:left w:val="single" w:sz="4" w:space="0" w:color="auto"/>
              <w:bottom w:val="single" w:sz="4" w:space="0" w:color="auto"/>
              <w:right w:val="single" w:sz="4" w:space="0" w:color="auto"/>
            </w:tcBorders>
            <w:vAlign w:val="center"/>
          </w:tcPr>
          <w:p w14:paraId="18506EDD" w14:textId="77777777" w:rsidR="003B6760" w:rsidRPr="00443144" w:rsidRDefault="003B6760" w:rsidP="001D3CFD">
            <w:pPr>
              <w:jc w:val="center"/>
              <w:rPr>
                <w:rFonts w:ascii="Times New Roman" w:hAnsi="Times New Roman" w:cs="Times New Roman"/>
                <w:b/>
                <w:bCs/>
                <w:sz w:val="22"/>
                <w:szCs w:val="22"/>
              </w:rPr>
            </w:pPr>
            <w:r w:rsidRPr="00443144">
              <w:rPr>
                <w:rFonts w:ascii="Times New Roman" w:hAnsi="Times New Roman" w:cs="Times New Roman"/>
                <w:b/>
                <w:bCs/>
                <w:sz w:val="22"/>
                <w:szCs w:val="22"/>
              </w:rPr>
              <w:t>Единица измерения</w:t>
            </w:r>
          </w:p>
        </w:tc>
        <w:tc>
          <w:tcPr>
            <w:tcW w:w="1134" w:type="dxa"/>
            <w:tcBorders>
              <w:top w:val="single" w:sz="4" w:space="0" w:color="auto"/>
              <w:left w:val="none" w:sz="4" w:space="0" w:color="000000"/>
              <w:bottom w:val="single" w:sz="4" w:space="0" w:color="auto"/>
              <w:right w:val="single" w:sz="4" w:space="0" w:color="auto"/>
            </w:tcBorders>
            <w:vAlign w:val="center"/>
          </w:tcPr>
          <w:p w14:paraId="539B8537" w14:textId="77777777" w:rsidR="003B6760" w:rsidRPr="00443144" w:rsidRDefault="003B6760" w:rsidP="001D3CFD">
            <w:pPr>
              <w:jc w:val="center"/>
              <w:rPr>
                <w:rFonts w:ascii="Times New Roman" w:hAnsi="Times New Roman" w:cs="Times New Roman"/>
                <w:b/>
                <w:bCs/>
                <w:sz w:val="22"/>
                <w:szCs w:val="22"/>
              </w:rPr>
            </w:pPr>
            <w:r w:rsidRPr="00443144">
              <w:rPr>
                <w:rFonts w:ascii="Times New Roman" w:hAnsi="Times New Roman" w:cs="Times New Roman"/>
                <w:b/>
                <w:bCs/>
                <w:sz w:val="22"/>
                <w:szCs w:val="22"/>
              </w:rPr>
              <w:t>Кол-во Ижевск</w:t>
            </w:r>
          </w:p>
        </w:tc>
      </w:tr>
      <w:tr w:rsidR="003B6760" w:rsidRPr="00443144" w14:paraId="096E2163" w14:textId="77777777" w:rsidTr="003B6760">
        <w:trPr>
          <w:trHeight w:val="1020"/>
        </w:trPr>
        <w:tc>
          <w:tcPr>
            <w:tcW w:w="471" w:type="dxa"/>
            <w:tcBorders>
              <w:top w:val="single" w:sz="4" w:space="0" w:color="auto"/>
              <w:left w:val="single" w:sz="4" w:space="0" w:color="auto"/>
              <w:bottom w:val="single" w:sz="4" w:space="0" w:color="auto"/>
              <w:right w:val="single" w:sz="4" w:space="0" w:color="auto"/>
            </w:tcBorders>
            <w:shd w:val="clear" w:color="auto" w:fill="auto"/>
          </w:tcPr>
          <w:p w14:paraId="4726F3F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1</w:t>
            </w:r>
          </w:p>
        </w:tc>
        <w:tc>
          <w:tcPr>
            <w:tcW w:w="2076" w:type="dxa"/>
            <w:tcBorders>
              <w:top w:val="single" w:sz="4" w:space="0" w:color="auto"/>
              <w:left w:val="none" w:sz="4" w:space="0" w:color="000000"/>
              <w:bottom w:val="single" w:sz="4" w:space="0" w:color="auto"/>
              <w:right w:val="single" w:sz="4" w:space="0" w:color="auto"/>
            </w:tcBorders>
            <w:shd w:val="clear" w:color="auto" w:fill="auto"/>
          </w:tcPr>
          <w:p w14:paraId="3C69DA64"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Блузка женская с короткими рукавами с фигурным низом из ткани белого цвета (рост/размер 158-180/38-74)</w:t>
            </w:r>
          </w:p>
        </w:tc>
        <w:tc>
          <w:tcPr>
            <w:tcW w:w="2268" w:type="dxa"/>
            <w:tcBorders>
              <w:top w:val="single" w:sz="4" w:space="0" w:color="auto"/>
              <w:left w:val="none" w:sz="4" w:space="0" w:color="000000"/>
              <w:bottom w:val="single" w:sz="4" w:space="0" w:color="auto"/>
              <w:right w:val="single" w:sz="4" w:space="0" w:color="auto"/>
            </w:tcBorders>
          </w:tcPr>
          <w:p w14:paraId="43EC06B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50CB8DC0"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Блузка женская с короткими рукавами изготавливается из ткани белого цвета.</w:t>
            </w:r>
          </w:p>
          <w:p w14:paraId="2C09D9B7"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Блузка выполнена прилегающего силуэта. Центральная застежка на 8 прорезных вертикальных петель и пуговиц, а также на одну верхнюю горизонтальную петлю и пуговицу на стойке. Блузка имеет </w:t>
            </w:r>
            <w:proofErr w:type="spellStart"/>
            <w:r w:rsidRPr="00443144">
              <w:rPr>
                <w:rFonts w:ascii="Times New Roman" w:hAnsi="Times New Roman" w:cs="Times New Roman"/>
                <w:sz w:val="22"/>
                <w:szCs w:val="22"/>
              </w:rPr>
              <w:t>втачной</w:t>
            </w:r>
            <w:proofErr w:type="spellEnd"/>
            <w:r w:rsidRPr="00443144">
              <w:rPr>
                <w:rFonts w:ascii="Times New Roman" w:hAnsi="Times New Roman" w:cs="Times New Roman"/>
                <w:sz w:val="22"/>
                <w:szCs w:val="22"/>
              </w:rPr>
              <w:t xml:space="preserve"> отложной воротник со стойкой. Полочки выполнены с вертикальными рельефными швами от шва притачивания кокетки до низа. Спинка выполнена с двойной кокеткой со смещенными плечевыми швами в сторону полочек, а также с двумя рельефными швами от шва притачивания кокетки до низа. Рукава </w:t>
            </w:r>
            <w:proofErr w:type="spellStart"/>
            <w:r w:rsidRPr="00443144">
              <w:rPr>
                <w:rFonts w:ascii="Times New Roman" w:hAnsi="Times New Roman" w:cs="Times New Roman"/>
                <w:sz w:val="22"/>
                <w:szCs w:val="22"/>
              </w:rPr>
              <w:t>втачные</w:t>
            </w:r>
            <w:proofErr w:type="spellEnd"/>
            <w:r w:rsidRPr="00443144">
              <w:rPr>
                <w:rFonts w:ascii="Times New Roman" w:hAnsi="Times New Roman" w:cs="Times New Roman"/>
                <w:sz w:val="22"/>
                <w:szCs w:val="22"/>
              </w:rPr>
              <w:t xml:space="preserve"> короткие, низ которых </w:t>
            </w:r>
            <w:r w:rsidRPr="00443144">
              <w:rPr>
                <w:rFonts w:ascii="Times New Roman" w:hAnsi="Times New Roman" w:cs="Times New Roman"/>
                <w:sz w:val="22"/>
                <w:szCs w:val="22"/>
              </w:rPr>
              <w:lastRenderedPageBreak/>
              <w:t>обработан швом в подгибку с закрытым срезом. Линия низа блузки имеет вогнутый изгиб в области боковых швов, и обработана швом в подгибку с закрытым срезом.</w:t>
            </w:r>
          </w:p>
          <w:p w14:paraId="10F20897" w14:textId="3FFA04A0"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Состав ткани: ткань сорочечная, хлопок не менее 50%, полиэфир 45, эластан 4%,</w:t>
            </w:r>
            <w:r>
              <w:rPr>
                <w:rFonts w:ascii="Times New Roman" w:hAnsi="Times New Roman" w:cs="Times New Roman"/>
                <w:sz w:val="22"/>
                <w:szCs w:val="22"/>
              </w:rPr>
              <w:t xml:space="preserve"> </w:t>
            </w:r>
            <w:r w:rsidRPr="00443144">
              <w:rPr>
                <w:rFonts w:ascii="Times New Roman" w:hAnsi="Times New Roman" w:cs="Times New Roman"/>
                <w:sz w:val="22"/>
                <w:szCs w:val="22"/>
              </w:rPr>
              <w:t>плотностью не менее 131 г/кв.м. Цвет белый. (</w:t>
            </w:r>
            <w:proofErr w:type="spellStart"/>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11-0601 </w:t>
            </w:r>
            <w:proofErr w:type="spellStart"/>
            <w:r w:rsidRPr="00443144">
              <w:rPr>
                <w:rFonts w:ascii="Times New Roman" w:hAnsi="Times New Roman" w:cs="Times New Roman"/>
                <w:sz w:val="22"/>
                <w:szCs w:val="22"/>
              </w:rPr>
              <w:t>TPXBrightWhite</w:t>
            </w:r>
            <w:proofErr w:type="spellEnd"/>
            <w:r w:rsidRPr="00443144">
              <w:rPr>
                <w:rFonts w:ascii="Times New Roman" w:hAnsi="Times New Roman" w:cs="Times New Roman"/>
                <w:sz w:val="22"/>
                <w:szCs w:val="22"/>
              </w:rPr>
              <w:t>).</w:t>
            </w:r>
          </w:p>
          <w:p w14:paraId="30404ACB"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drawing>
                <wp:inline distT="0" distB="0" distL="0" distR="0" wp14:anchorId="6F71358A" wp14:editId="651FF3E7">
                  <wp:extent cx="1674805" cy="1920821"/>
                  <wp:effectExtent l="0" t="0" r="1905" b="3810"/>
                  <wp:docPr id="24"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26">
                            <a:extLst>
                              <a:ext uri="{28A0092B-C50C-407E-A947-70E740481C1C}">
                                <a14:useLocalDpi xmlns:a14="http://schemas.microsoft.com/office/drawing/2010/main" val="0"/>
                              </a:ext>
                            </a:extLst>
                          </a:blip>
                          <a:srcRect b="48608"/>
                          <a:stretch/>
                        </pic:blipFill>
                        <pic:spPr bwMode="auto">
                          <a:xfrm>
                            <a:off x="0" y="0"/>
                            <a:ext cx="1683481" cy="1930771"/>
                          </a:xfrm>
                          <a:prstGeom prst="rect">
                            <a:avLst/>
                          </a:prstGeom>
                          <a:noFill/>
                          <a:ln>
                            <a:noFill/>
                          </a:ln>
                          <a:extLst>
                            <a:ext uri="{53640926-AAD7-44D8-BBD7-CCE9431645EC}">
                              <a14:shadowObscured xmlns:a14="http://schemas.microsoft.com/office/drawing/2010/main"/>
                            </a:ext>
                          </a:extLst>
                        </pic:spPr>
                      </pic:pic>
                    </a:graphicData>
                  </a:graphic>
                </wp:inline>
              </w:drawing>
            </w:r>
            <w:r w:rsidRPr="00443144">
              <w:rPr>
                <w:rFonts w:ascii="Times New Roman" w:hAnsi="Times New Roman" w:cs="Times New Roman"/>
                <w:noProof/>
                <w:sz w:val="22"/>
                <w:szCs w:val="22"/>
              </w:rPr>
              <w:drawing>
                <wp:inline distT="0" distB="0" distL="0" distR="0" wp14:anchorId="15DCE007" wp14:editId="558B30BA">
                  <wp:extent cx="1515552" cy="1780990"/>
                  <wp:effectExtent l="0" t="0" r="8890" b="0"/>
                  <wp:docPr id="27"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26">
                            <a:extLst>
                              <a:ext uri="{28A0092B-C50C-407E-A947-70E740481C1C}">
                                <a14:useLocalDpi xmlns:a14="http://schemas.microsoft.com/office/drawing/2010/main" val="0"/>
                              </a:ext>
                            </a:extLst>
                          </a:blip>
                          <a:srcRect t="47342"/>
                          <a:stretch/>
                        </pic:blipFill>
                        <pic:spPr bwMode="auto">
                          <a:xfrm>
                            <a:off x="0" y="0"/>
                            <a:ext cx="1539308" cy="18089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2D822198"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шт.</w:t>
            </w:r>
          </w:p>
        </w:tc>
        <w:tc>
          <w:tcPr>
            <w:tcW w:w="1134" w:type="dxa"/>
            <w:tcBorders>
              <w:top w:val="single" w:sz="4" w:space="0" w:color="auto"/>
              <w:left w:val="none" w:sz="4" w:space="0" w:color="000000"/>
              <w:bottom w:val="single" w:sz="4" w:space="0" w:color="auto"/>
              <w:right w:val="single" w:sz="4" w:space="0" w:color="auto"/>
            </w:tcBorders>
          </w:tcPr>
          <w:p w14:paraId="2928486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22</w:t>
            </w:r>
          </w:p>
        </w:tc>
      </w:tr>
      <w:tr w:rsidR="003B6760" w:rsidRPr="00443144" w14:paraId="07AD9300" w14:textId="77777777" w:rsidTr="003B6760">
        <w:trPr>
          <w:trHeight w:val="1020"/>
        </w:trPr>
        <w:tc>
          <w:tcPr>
            <w:tcW w:w="471" w:type="dxa"/>
            <w:tcBorders>
              <w:top w:val="single" w:sz="4" w:space="0" w:color="auto"/>
              <w:left w:val="single" w:sz="4" w:space="0" w:color="auto"/>
              <w:bottom w:val="single" w:sz="4" w:space="0" w:color="auto"/>
              <w:right w:val="single" w:sz="4" w:space="0" w:color="auto"/>
            </w:tcBorders>
            <w:shd w:val="clear" w:color="auto" w:fill="auto"/>
          </w:tcPr>
          <w:p w14:paraId="61038C82"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2</w:t>
            </w:r>
          </w:p>
        </w:tc>
        <w:tc>
          <w:tcPr>
            <w:tcW w:w="2076" w:type="dxa"/>
            <w:tcBorders>
              <w:top w:val="single" w:sz="4" w:space="0" w:color="auto"/>
              <w:left w:val="none" w:sz="4" w:space="0" w:color="000000"/>
              <w:bottom w:val="single" w:sz="4" w:space="0" w:color="auto"/>
              <w:right w:val="single" w:sz="4" w:space="0" w:color="auto"/>
            </w:tcBorders>
            <w:shd w:val="clear" w:color="auto" w:fill="auto"/>
          </w:tcPr>
          <w:p w14:paraId="6032443F"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Блузка женская с короткими рукавами с фигурным низом из ткани голубого цвета (рост/размер 158-176/76-128)</w:t>
            </w:r>
          </w:p>
        </w:tc>
        <w:tc>
          <w:tcPr>
            <w:tcW w:w="2268" w:type="dxa"/>
            <w:tcBorders>
              <w:top w:val="single" w:sz="4" w:space="0" w:color="auto"/>
              <w:left w:val="none" w:sz="4" w:space="0" w:color="000000"/>
              <w:bottom w:val="single" w:sz="4" w:space="0" w:color="auto"/>
              <w:right w:val="single" w:sz="4" w:space="0" w:color="auto"/>
            </w:tcBorders>
          </w:tcPr>
          <w:p w14:paraId="037109BF"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228F843C"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Блузка женская с короткими рукавами изготавливается из ткани голубого цвета. </w:t>
            </w:r>
          </w:p>
          <w:p w14:paraId="76D0ACD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Блузка выполнена прилегающего силуэта. Центральная застежка на 8 прорезных вертикальных петель и пуговиц, а также на одну верхнюю горизонтальную петлю и пуговицу на стойке. Блузка имеет </w:t>
            </w:r>
            <w:proofErr w:type="spellStart"/>
            <w:r w:rsidRPr="00443144">
              <w:rPr>
                <w:rFonts w:ascii="Times New Roman" w:hAnsi="Times New Roman" w:cs="Times New Roman"/>
                <w:sz w:val="22"/>
                <w:szCs w:val="22"/>
              </w:rPr>
              <w:t>втачной</w:t>
            </w:r>
            <w:proofErr w:type="spellEnd"/>
            <w:r w:rsidRPr="00443144">
              <w:rPr>
                <w:rFonts w:ascii="Times New Roman" w:hAnsi="Times New Roman" w:cs="Times New Roman"/>
                <w:sz w:val="22"/>
                <w:szCs w:val="22"/>
              </w:rPr>
              <w:t xml:space="preserve"> отложной воротник с притачной стойкой. Полочки выполнены с вертикальными рельефными швами от шва притачивания кокетки до низа. Спинка выполнена с двойной кокеткой со смещенными плечевыми швами в сторону полочек, а также с двумя рельефными швами от шва притачивания кокетки до низа. Рукава </w:t>
            </w:r>
            <w:proofErr w:type="spellStart"/>
            <w:r w:rsidRPr="00443144">
              <w:rPr>
                <w:rFonts w:ascii="Times New Roman" w:hAnsi="Times New Roman" w:cs="Times New Roman"/>
                <w:sz w:val="22"/>
                <w:szCs w:val="22"/>
              </w:rPr>
              <w:t>втачные</w:t>
            </w:r>
            <w:proofErr w:type="spellEnd"/>
            <w:r w:rsidRPr="00443144">
              <w:rPr>
                <w:rFonts w:ascii="Times New Roman" w:hAnsi="Times New Roman" w:cs="Times New Roman"/>
                <w:sz w:val="22"/>
                <w:szCs w:val="22"/>
              </w:rPr>
              <w:t xml:space="preserve"> короткие, низ которых обработан швом в подгибку с закрытым срезом. Линия низа блузки имеет вогнутый изгиб в области боковых швов, и обработана швом в подгибку с закрытым срезом.</w:t>
            </w:r>
          </w:p>
          <w:p w14:paraId="3E83930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Состав ткани: ткань сорочечная, хлопок не менее 50%, полиэфир 45%, эластан 4%, плотностью не менее 131 г/кв.м. Цвет голубой. (</w:t>
            </w:r>
            <w:proofErr w:type="spellStart"/>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12-4609 </w:t>
            </w:r>
            <w:proofErr w:type="spellStart"/>
            <w:r w:rsidRPr="00443144">
              <w:rPr>
                <w:rFonts w:ascii="Times New Roman" w:hAnsi="Times New Roman" w:cs="Times New Roman"/>
                <w:sz w:val="22"/>
                <w:szCs w:val="22"/>
              </w:rPr>
              <w:t>TPXStarlightBlue</w:t>
            </w:r>
            <w:proofErr w:type="spellEnd"/>
            <w:r w:rsidRPr="00443144">
              <w:rPr>
                <w:rFonts w:ascii="Times New Roman" w:hAnsi="Times New Roman" w:cs="Times New Roman"/>
                <w:sz w:val="22"/>
                <w:szCs w:val="22"/>
              </w:rPr>
              <w:t>).</w:t>
            </w:r>
          </w:p>
          <w:p w14:paraId="58ACC5D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 </w:t>
            </w:r>
            <w:r w:rsidRPr="00443144">
              <w:rPr>
                <w:rFonts w:ascii="Times New Roman" w:hAnsi="Times New Roman" w:cs="Times New Roman"/>
                <w:noProof/>
                <w:sz w:val="22"/>
                <w:szCs w:val="22"/>
              </w:rPr>
              <w:drawing>
                <wp:inline distT="0" distB="0" distL="0" distR="0" wp14:anchorId="57D934A6" wp14:editId="42C59F6B">
                  <wp:extent cx="1605873" cy="1720578"/>
                  <wp:effectExtent l="0" t="0" r="0" b="0"/>
                  <wp:docPr id="2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27">
                            <a:extLst>
                              <a:ext uri="{28A0092B-C50C-407E-A947-70E740481C1C}">
                                <a14:useLocalDpi xmlns:a14="http://schemas.microsoft.com/office/drawing/2010/main" val="0"/>
                              </a:ext>
                            </a:extLst>
                          </a:blip>
                          <a:srcRect b="48097"/>
                          <a:stretch/>
                        </pic:blipFill>
                        <pic:spPr bwMode="auto">
                          <a:xfrm>
                            <a:off x="0" y="0"/>
                            <a:ext cx="1614062" cy="1729352"/>
                          </a:xfrm>
                          <a:prstGeom prst="rect">
                            <a:avLst/>
                          </a:prstGeom>
                          <a:noFill/>
                          <a:ln>
                            <a:noFill/>
                          </a:ln>
                          <a:extLst>
                            <a:ext uri="{53640926-AAD7-44D8-BBD7-CCE9431645EC}">
                              <a14:shadowObscured xmlns:a14="http://schemas.microsoft.com/office/drawing/2010/main"/>
                            </a:ext>
                          </a:extLst>
                        </pic:spPr>
                      </pic:pic>
                    </a:graphicData>
                  </a:graphic>
                </wp:inline>
              </w:drawing>
            </w:r>
            <w:r w:rsidRPr="00443144">
              <w:rPr>
                <w:rFonts w:ascii="Times New Roman" w:hAnsi="Times New Roman" w:cs="Times New Roman"/>
                <w:noProof/>
                <w:sz w:val="22"/>
                <w:szCs w:val="22"/>
              </w:rPr>
              <w:drawing>
                <wp:inline distT="0" distB="0" distL="0" distR="0" wp14:anchorId="3281A0EA" wp14:editId="32071111">
                  <wp:extent cx="1529798" cy="1628140"/>
                  <wp:effectExtent l="0" t="0" r="0" b="0"/>
                  <wp:docPr id="29"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27">
                            <a:extLst>
                              <a:ext uri="{28A0092B-C50C-407E-A947-70E740481C1C}">
                                <a14:useLocalDpi xmlns:a14="http://schemas.microsoft.com/office/drawing/2010/main" val="0"/>
                              </a:ext>
                            </a:extLst>
                          </a:blip>
                          <a:srcRect t="48443"/>
                          <a:stretch/>
                        </pic:blipFill>
                        <pic:spPr bwMode="auto">
                          <a:xfrm>
                            <a:off x="0" y="0"/>
                            <a:ext cx="1548678" cy="16482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772FAA50"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шт.</w:t>
            </w:r>
          </w:p>
        </w:tc>
        <w:tc>
          <w:tcPr>
            <w:tcW w:w="1134" w:type="dxa"/>
            <w:tcBorders>
              <w:top w:val="single" w:sz="4" w:space="0" w:color="auto"/>
              <w:left w:val="none" w:sz="4" w:space="0" w:color="000000"/>
              <w:bottom w:val="single" w:sz="4" w:space="0" w:color="auto"/>
              <w:right w:val="single" w:sz="4" w:space="0" w:color="auto"/>
            </w:tcBorders>
          </w:tcPr>
          <w:p w14:paraId="451D14A3"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24</w:t>
            </w:r>
          </w:p>
        </w:tc>
      </w:tr>
      <w:tr w:rsidR="003B6760" w:rsidRPr="00443144" w14:paraId="624C195F" w14:textId="77777777" w:rsidTr="003B6760">
        <w:trPr>
          <w:trHeight w:val="1020"/>
        </w:trPr>
        <w:tc>
          <w:tcPr>
            <w:tcW w:w="471" w:type="dxa"/>
            <w:tcBorders>
              <w:top w:val="single" w:sz="4" w:space="0" w:color="auto"/>
              <w:left w:val="single" w:sz="4" w:space="0" w:color="auto"/>
              <w:bottom w:val="single" w:sz="4" w:space="0" w:color="auto"/>
              <w:right w:val="single" w:sz="4" w:space="0" w:color="auto"/>
            </w:tcBorders>
            <w:shd w:val="clear" w:color="auto" w:fill="auto"/>
          </w:tcPr>
          <w:p w14:paraId="28ED1C0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3</w:t>
            </w:r>
          </w:p>
        </w:tc>
        <w:tc>
          <w:tcPr>
            <w:tcW w:w="2076" w:type="dxa"/>
            <w:tcBorders>
              <w:top w:val="single" w:sz="4" w:space="0" w:color="auto"/>
              <w:left w:val="none" w:sz="4" w:space="0" w:color="000000"/>
              <w:bottom w:val="single" w:sz="4" w:space="0" w:color="auto"/>
              <w:right w:val="single" w:sz="4" w:space="0" w:color="auto"/>
            </w:tcBorders>
            <w:shd w:val="clear" w:color="auto" w:fill="auto"/>
          </w:tcPr>
          <w:p w14:paraId="2B59E947"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Блузка женская с длинными рукавами из ткани белого цвета (рост/размер 158-176/76-128)</w:t>
            </w:r>
          </w:p>
        </w:tc>
        <w:tc>
          <w:tcPr>
            <w:tcW w:w="2268" w:type="dxa"/>
            <w:tcBorders>
              <w:top w:val="single" w:sz="4" w:space="0" w:color="auto"/>
              <w:left w:val="none" w:sz="4" w:space="0" w:color="000000"/>
              <w:bottom w:val="single" w:sz="4" w:space="0" w:color="auto"/>
              <w:right w:val="single" w:sz="4" w:space="0" w:color="auto"/>
            </w:tcBorders>
          </w:tcPr>
          <w:p w14:paraId="3357185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2F4EA43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Блузка женская с длинными рукавами изготавливается из ткани белого цвета.</w:t>
            </w:r>
          </w:p>
          <w:p w14:paraId="76FFAD0C"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Блузка выполнена прилегающего силуэта. Центральная застежка на 8 прорезных вертикальных петель и пуговиц, а также на одну верхнюю горизонтальную петлю и пуговицу на стойке. Блузка имеет </w:t>
            </w:r>
            <w:proofErr w:type="spellStart"/>
            <w:r w:rsidRPr="00443144">
              <w:rPr>
                <w:rFonts w:ascii="Times New Roman" w:hAnsi="Times New Roman" w:cs="Times New Roman"/>
                <w:sz w:val="22"/>
                <w:szCs w:val="22"/>
              </w:rPr>
              <w:t>втачной</w:t>
            </w:r>
            <w:proofErr w:type="spellEnd"/>
            <w:r w:rsidRPr="00443144">
              <w:rPr>
                <w:rFonts w:ascii="Times New Roman" w:hAnsi="Times New Roman" w:cs="Times New Roman"/>
                <w:sz w:val="22"/>
                <w:szCs w:val="22"/>
              </w:rPr>
              <w:t xml:space="preserve"> отложной воротник со стойкой. Полочки выполнены с вертикальными рельефными швами от шва притачивания кокетки до низа. Спинка выполнена с двойной кокеткой со смещенными плечевыми швами в сторону полочек, а также с двумя рельефными швами от шва притачивания кокетки до низа. Рукава </w:t>
            </w:r>
            <w:proofErr w:type="spellStart"/>
            <w:r w:rsidRPr="00443144">
              <w:rPr>
                <w:rFonts w:ascii="Times New Roman" w:hAnsi="Times New Roman" w:cs="Times New Roman"/>
                <w:sz w:val="22"/>
                <w:szCs w:val="22"/>
              </w:rPr>
              <w:t>втачные</w:t>
            </w:r>
            <w:proofErr w:type="spellEnd"/>
            <w:r w:rsidRPr="00443144">
              <w:rPr>
                <w:rFonts w:ascii="Times New Roman" w:hAnsi="Times New Roman" w:cs="Times New Roman"/>
                <w:sz w:val="22"/>
                <w:szCs w:val="22"/>
              </w:rPr>
              <w:t xml:space="preserve"> длинные, с манжетами, с застежкой на 1 горизонтальную петлю и 2 пуговицы. Нижние уголки манжет со скосом. Внизу рукавов выполнен разрез, одна сторона которого обработана притачной, фигурной планкой шириной 2,0см. с 1 прорезной вертикальной петлей, а другая сторона – обтачкой, шириной 1,0см, на которую пришита 1 пуговица. Внизу рукавов, в области локтевой части, заложено по 2 складочки по шву соединения с манжетами. Линия низа блузки имеет вогнутый изгиб в области боковых швов, и обработана швом в подгибку с закрытым срезом.</w:t>
            </w:r>
          </w:p>
          <w:p w14:paraId="499E8CFC" w14:textId="759056DF"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Состав ткани: хлопок не менее 51%, полиэфир 45%, эластан 4%,</w:t>
            </w:r>
            <w:r>
              <w:rPr>
                <w:rFonts w:ascii="Times New Roman" w:hAnsi="Times New Roman" w:cs="Times New Roman"/>
                <w:sz w:val="22"/>
                <w:szCs w:val="22"/>
              </w:rPr>
              <w:t xml:space="preserve"> </w:t>
            </w:r>
            <w:r w:rsidRPr="00443144">
              <w:rPr>
                <w:rFonts w:ascii="Times New Roman" w:hAnsi="Times New Roman" w:cs="Times New Roman"/>
                <w:sz w:val="22"/>
                <w:szCs w:val="22"/>
              </w:rPr>
              <w:t>плотностью не менее 131г/кв.м. Цвет белый.(</w:t>
            </w:r>
            <w:proofErr w:type="spellStart"/>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11-0601 </w:t>
            </w:r>
            <w:proofErr w:type="spellStart"/>
            <w:r w:rsidRPr="00443144">
              <w:rPr>
                <w:rFonts w:ascii="Times New Roman" w:hAnsi="Times New Roman" w:cs="Times New Roman"/>
                <w:sz w:val="22"/>
                <w:szCs w:val="22"/>
              </w:rPr>
              <w:t>TPXBrightWhite</w:t>
            </w:r>
            <w:proofErr w:type="spellEnd"/>
            <w:r w:rsidRPr="00443144">
              <w:rPr>
                <w:rFonts w:ascii="Times New Roman" w:hAnsi="Times New Roman" w:cs="Times New Roman"/>
                <w:sz w:val="22"/>
                <w:szCs w:val="22"/>
              </w:rPr>
              <w:t>).</w:t>
            </w:r>
          </w:p>
          <w:p w14:paraId="6293817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lastRenderedPageBreak/>
              <w:drawing>
                <wp:inline distT="0" distB="0" distL="0" distR="0" wp14:anchorId="54268DC5" wp14:editId="66199B2D">
                  <wp:extent cx="1638300" cy="1623130"/>
                  <wp:effectExtent l="0" t="0" r="0" b="0"/>
                  <wp:docPr id="3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49765"/>
                          <a:stretch/>
                        </pic:blipFill>
                        <pic:spPr bwMode="auto">
                          <a:xfrm>
                            <a:off x="0" y="0"/>
                            <a:ext cx="1652188" cy="1636890"/>
                          </a:xfrm>
                          <a:prstGeom prst="rect">
                            <a:avLst/>
                          </a:prstGeom>
                          <a:noFill/>
                          <a:ln>
                            <a:noFill/>
                          </a:ln>
                          <a:extLst>
                            <a:ext uri="{53640926-AAD7-44D8-BBD7-CCE9431645EC}">
                              <a14:shadowObscured xmlns:a14="http://schemas.microsoft.com/office/drawing/2010/main"/>
                            </a:ext>
                          </a:extLst>
                        </pic:spPr>
                      </pic:pic>
                    </a:graphicData>
                  </a:graphic>
                </wp:inline>
              </w:drawing>
            </w:r>
            <w:r w:rsidRPr="00443144">
              <w:rPr>
                <w:rFonts w:ascii="Times New Roman" w:hAnsi="Times New Roman" w:cs="Times New Roman"/>
                <w:noProof/>
                <w:sz w:val="22"/>
                <w:szCs w:val="22"/>
              </w:rPr>
              <w:drawing>
                <wp:inline distT="0" distB="0" distL="0" distR="0" wp14:anchorId="7F62FAAA" wp14:editId="13374C7D">
                  <wp:extent cx="1543049" cy="1600200"/>
                  <wp:effectExtent l="0" t="0" r="635" b="0"/>
                  <wp:docPr id="3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46793"/>
                          <a:stretch/>
                        </pic:blipFill>
                        <pic:spPr bwMode="auto">
                          <a:xfrm>
                            <a:off x="0" y="0"/>
                            <a:ext cx="1571419" cy="16296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4FDB0EAB"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шт.</w:t>
            </w:r>
          </w:p>
        </w:tc>
        <w:tc>
          <w:tcPr>
            <w:tcW w:w="1134" w:type="dxa"/>
            <w:tcBorders>
              <w:top w:val="single" w:sz="4" w:space="0" w:color="auto"/>
              <w:left w:val="none" w:sz="4" w:space="0" w:color="000000"/>
              <w:bottom w:val="single" w:sz="4" w:space="0" w:color="auto"/>
              <w:right w:val="single" w:sz="4" w:space="0" w:color="auto"/>
            </w:tcBorders>
          </w:tcPr>
          <w:p w14:paraId="0EAEC870"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31</w:t>
            </w:r>
          </w:p>
        </w:tc>
      </w:tr>
      <w:tr w:rsidR="003B6760" w:rsidRPr="00443144" w14:paraId="3E3B69EC" w14:textId="77777777" w:rsidTr="003B6760">
        <w:trPr>
          <w:trHeight w:val="1020"/>
        </w:trPr>
        <w:tc>
          <w:tcPr>
            <w:tcW w:w="471" w:type="dxa"/>
            <w:tcBorders>
              <w:top w:val="single" w:sz="4" w:space="0" w:color="auto"/>
              <w:left w:val="single" w:sz="4" w:space="0" w:color="auto"/>
              <w:bottom w:val="single" w:sz="4" w:space="0" w:color="auto"/>
              <w:right w:val="single" w:sz="4" w:space="0" w:color="auto"/>
            </w:tcBorders>
            <w:shd w:val="clear" w:color="auto" w:fill="auto"/>
          </w:tcPr>
          <w:p w14:paraId="1C76438E"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4</w:t>
            </w:r>
          </w:p>
        </w:tc>
        <w:tc>
          <w:tcPr>
            <w:tcW w:w="2076" w:type="dxa"/>
            <w:tcBorders>
              <w:top w:val="single" w:sz="4" w:space="0" w:color="auto"/>
              <w:left w:val="none" w:sz="4" w:space="0" w:color="000000"/>
              <w:bottom w:val="single" w:sz="4" w:space="0" w:color="auto"/>
              <w:right w:val="single" w:sz="4" w:space="0" w:color="auto"/>
            </w:tcBorders>
            <w:shd w:val="clear" w:color="auto" w:fill="auto"/>
          </w:tcPr>
          <w:p w14:paraId="000A6399"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Блузка женская с длинными рукавами из ткани голубого цвета (рост/размер 158-176/76-128)</w:t>
            </w:r>
          </w:p>
        </w:tc>
        <w:tc>
          <w:tcPr>
            <w:tcW w:w="2268" w:type="dxa"/>
            <w:tcBorders>
              <w:top w:val="single" w:sz="4" w:space="0" w:color="auto"/>
              <w:left w:val="none" w:sz="4" w:space="0" w:color="000000"/>
              <w:bottom w:val="single" w:sz="4" w:space="0" w:color="auto"/>
              <w:right w:val="single" w:sz="4" w:space="0" w:color="auto"/>
            </w:tcBorders>
          </w:tcPr>
          <w:p w14:paraId="299BA339"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52D195D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Блузка женская с длинными рукавами изготавливается из ткани голубого цвета.</w:t>
            </w:r>
          </w:p>
          <w:p w14:paraId="4D6EB2FF"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Блузка выполнена прилегающего силуэта. Центральная застежка на 8 прорезных вертикальных петель и пуговиц, а также на одну верхнюю горизонтальную петлю и пуговицу на стойке. Блузка имеет </w:t>
            </w:r>
            <w:proofErr w:type="spellStart"/>
            <w:r w:rsidRPr="00443144">
              <w:rPr>
                <w:rFonts w:ascii="Times New Roman" w:hAnsi="Times New Roman" w:cs="Times New Roman"/>
                <w:sz w:val="22"/>
                <w:szCs w:val="22"/>
              </w:rPr>
              <w:t>втачной</w:t>
            </w:r>
            <w:proofErr w:type="spellEnd"/>
            <w:r w:rsidRPr="00443144">
              <w:rPr>
                <w:rFonts w:ascii="Times New Roman" w:hAnsi="Times New Roman" w:cs="Times New Roman"/>
                <w:sz w:val="22"/>
                <w:szCs w:val="22"/>
              </w:rPr>
              <w:t xml:space="preserve"> отложной воротник со стойкой. Полочки выполнены с вертикальными рельефными швами от шва притачивания кокетки до низа. Спинка выполнена с двойной кокеткой со смещенными плечевыми швами в сторону полочек, а также с двумя рельефными швами от шва притачивания кокетки до низа. Рукава </w:t>
            </w:r>
            <w:proofErr w:type="spellStart"/>
            <w:r w:rsidRPr="00443144">
              <w:rPr>
                <w:rFonts w:ascii="Times New Roman" w:hAnsi="Times New Roman" w:cs="Times New Roman"/>
                <w:sz w:val="22"/>
                <w:szCs w:val="22"/>
              </w:rPr>
              <w:t>втачные</w:t>
            </w:r>
            <w:proofErr w:type="spellEnd"/>
            <w:r w:rsidRPr="00443144">
              <w:rPr>
                <w:rFonts w:ascii="Times New Roman" w:hAnsi="Times New Roman" w:cs="Times New Roman"/>
                <w:sz w:val="22"/>
                <w:szCs w:val="22"/>
              </w:rPr>
              <w:t xml:space="preserve"> длинные, с манжетами, с застежкой на 1 горизонтальную петлю и 2 пуговицы. Нижние уголки манжет со скосом. Внизу рукавов выполнен разрез, одна сторона которого обработана притачной, фигурной планкой шириной 2,0см. с 1 прорезной вертикальной петлей, а другая сторона – обтачкой, шириной 1,0см, на которую пришита 1 пуговица. Внизу рукавов, в области локтевой части, заложено по 2 складочки по шву соединения с манжетами. Линия низа блузки имеет вогнутый изгиб в области боковых швов, и обработана швом в подгибку с закрытым срезом.</w:t>
            </w:r>
          </w:p>
          <w:p w14:paraId="2AD5C292" w14:textId="6643B91F"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Состав ткани: хлопок не менее 51%, полиэфир 45%,</w:t>
            </w:r>
            <w:r>
              <w:rPr>
                <w:rFonts w:ascii="Times New Roman" w:hAnsi="Times New Roman" w:cs="Times New Roman"/>
                <w:sz w:val="22"/>
                <w:szCs w:val="22"/>
              </w:rPr>
              <w:t xml:space="preserve"> </w:t>
            </w:r>
            <w:r w:rsidRPr="00443144">
              <w:rPr>
                <w:rFonts w:ascii="Times New Roman" w:hAnsi="Times New Roman" w:cs="Times New Roman"/>
                <w:sz w:val="22"/>
                <w:szCs w:val="22"/>
              </w:rPr>
              <w:t>эластан 4%, плотностью не менее 131г/кв.м. Цвет голубой</w:t>
            </w:r>
            <w:r>
              <w:rPr>
                <w:rFonts w:ascii="Times New Roman" w:hAnsi="Times New Roman" w:cs="Times New Roman"/>
                <w:sz w:val="22"/>
                <w:szCs w:val="22"/>
              </w:rPr>
              <w:t xml:space="preserve"> </w:t>
            </w:r>
            <w:r w:rsidRPr="00443144">
              <w:rPr>
                <w:rFonts w:ascii="Times New Roman" w:hAnsi="Times New Roman" w:cs="Times New Roman"/>
                <w:sz w:val="22"/>
                <w:szCs w:val="22"/>
              </w:rPr>
              <w:t>(</w:t>
            </w:r>
            <w:proofErr w:type="spellStart"/>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12-4609 </w:t>
            </w:r>
            <w:proofErr w:type="spellStart"/>
            <w:r w:rsidRPr="00443144">
              <w:rPr>
                <w:rFonts w:ascii="Times New Roman" w:hAnsi="Times New Roman" w:cs="Times New Roman"/>
                <w:sz w:val="22"/>
                <w:szCs w:val="22"/>
              </w:rPr>
              <w:t>TPXStarlightBlue</w:t>
            </w:r>
            <w:proofErr w:type="spellEnd"/>
            <w:r w:rsidRPr="00443144">
              <w:rPr>
                <w:rFonts w:ascii="Times New Roman" w:hAnsi="Times New Roman" w:cs="Times New Roman"/>
                <w:sz w:val="22"/>
                <w:szCs w:val="22"/>
              </w:rPr>
              <w:t>).</w:t>
            </w:r>
          </w:p>
          <w:p w14:paraId="65961E0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lastRenderedPageBreak/>
              <w:drawing>
                <wp:inline distT="0" distB="0" distL="0" distR="0" wp14:anchorId="4B7E0D49" wp14:editId="3DD07400">
                  <wp:extent cx="1581150" cy="1534419"/>
                  <wp:effectExtent l="0" t="0" r="0" b="8890"/>
                  <wp:docPr id="3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47745"/>
                          <a:stretch/>
                        </pic:blipFill>
                        <pic:spPr bwMode="auto">
                          <a:xfrm>
                            <a:off x="0" y="0"/>
                            <a:ext cx="1613637" cy="1565946"/>
                          </a:xfrm>
                          <a:prstGeom prst="rect">
                            <a:avLst/>
                          </a:prstGeom>
                          <a:noFill/>
                          <a:ln>
                            <a:noFill/>
                          </a:ln>
                          <a:extLst>
                            <a:ext uri="{53640926-AAD7-44D8-BBD7-CCE9431645EC}">
                              <a14:shadowObscured xmlns:a14="http://schemas.microsoft.com/office/drawing/2010/main"/>
                            </a:ext>
                          </a:extLst>
                        </pic:spPr>
                      </pic:pic>
                    </a:graphicData>
                  </a:graphic>
                </wp:inline>
              </w:drawing>
            </w:r>
            <w:r w:rsidRPr="00443144">
              <w:rPr>
                <w:rFonts w:ascii="Times New Roman" w:hAnsi="Times New Roman" w:cs="Times New Roman"/>
                <w:noProof/>
                <w:sz w:val="22"/>
                <w:szCs w:val="22"/>
              </w:rPr>
              <w:drawing>
                <wp:inline distT="0" distB="0" distL="0" distR="0" wp14:anchorId="00FEEC9C" wp14:editId="4EC7D086">
                  <wp:extent cx="1609177" cy="1561615"/>
                  <wp:effectExtent l="0" t="0" r="0" b="635"/>
                  <wp:docPr id="3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47745"/>
                          <a:stretch/>
                        </pic:blipFill>
                        <pic:spPr bwMode="auto">
                          <a:xfrm>
                            <a:off x="0" y="0"/>
                            <a:ext cx="1634630" cy="15863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4B0AB4DB"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шт.</w:t>
            </w:r>
          </w:p>
        </w:tc>
        <w:tc>
          <w:tcPr>
            <w:tcW w:w="1134" w:type="dxa"/>
            <w:tcBorders>
              <w:top w:val="single" w:sz="4" w:space="0" w:color="auto"/>
              <w:left w:val="none" w:sz="4" w:space="0" w:color="000000"/>
              <w:bottom w:val="single" w:sz="4" w:space="0" w:color="auto"/>
              <w:right w:val="single" w:sz="4" w:space="0" w:color="auto"/>
            </w:tcBorders>
          </w:tcPr>
          <w:p w14:paraId="5EF37E2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24</w:t>
            </w:r>
          </w:p>
        </w:tc>
      </w:tr>
      <w:tr w:rsidR="003B6760" w:rsidRPr="00443144" w14:paraId="6DA30475" w14:textId="77777777" w:rsidTr="003B6760">
        <w:trPr>
          <w:trHeight w:val="1020"/>
        </w:trPr>
        <w:tc>
          <w:tcPr>
            <w:tcW w:w="471" w:type="dxa"/>
            <w:tcBorders>
              <w:top w:val="single" w:sz="4" w:space="0" w:color="auto"/>
              <w:left w:val="single" w:sz="4" w:space="0" w:color="auto"/>
              <w:bottom w:val="single" w:sz="4" w:space="0" w:color="auto"/>
              <w:right w:val="single" w:sz="4" w:space="0" w:color="auto"/>
            </w:tcBorders>
            <w:shd w:val="clear" w:color="auto" w:fill="auto"/>
          </w:tcPr>
          <w:p w14:paraId="594298A4" w14:textId="709F4717" w:rsidR="003B6760" w:rsidRPr="00443144" w:rsidRDefault="003B6760" w:rsidP="001D3CFD">
            <w:pPr>
              <w:rPr>
                <w:rFonts w:ascii="Times New Roman" w:hAnsi="Times New Roman" w:cs="Times New Roman"/>
                <w:sz w:val="22"/>
                <w:szCs w:val="22"/>
              </w:rPr>
            </w:pPr>
            <w:r>
              <w:rPr>
                <w:rFonts w:ascii="Times New Roman" w:hAnsi="Times New Roman" w:cs="Times New Roman"/>
                <w:sz w:val="22"/>
                <w:szCs w:val="22"/>
              </w:rPr>
              <w:t>5</w:t>
            </w:r>
          </w:p>
        </w:tc>
        <w:tc>
          <w:tcPr>
            <w:tcW w:w="2076" w:type="dxa"/>
            <w:tcBorders>
              <w:top w:val="single" w:sz="4" w:space="0" w:color="auto"/>
              <w:left w:val="none" w:sz="4" w:space="0" w:color="000000"/>
              <w:bottom w:val="single" w:sz="4" w:space="0" w:color="auto"/>
              <w:right w:val="single" w:sz="4" w:space="0" w:color="auto"/>
            </w:tcBorders>
            <w:shd w:val="clear" w:color="auto" w:fill="auto"/>
          </w:tcPr>
          <w:p w14:paraId="6AE6B4E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Рубашка мужская с короткими рукавами на притачном поясе из ткани голубого цвета (рост/ворот 170-188/ 38-48)</w:t>
            </w:r>
          </w:p>
        </w:tc>
        <w:tc>
          <w:tcPr>
            <w:tcW w:w="2268" w:type="dxa"/>
            <w:tcBorders>
              <w:top w:val="single" w:sz="4" w:space="0" w:color="auto"/>
              <w:left w:val="none" w:sz="4" w:space="0" w:color="000000"/>
              <w:bottom w:val="single" w:sz="4" w:space="0" w:color="auto"/>
              <w:right w:val="single" w:sz="4" w:space="0" w:color="auto"/>
            </w:tcBorders>
          </w:tcPr>
          <w:p w14:paraId="2FB7DE69"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3BDC34CB" w14:textId="77777777" w:rsidR="003B6760" w:rsidRPr="00443144" w:rsidRDefault="003B6760" w:rsidP="001D3CFD">
            <w:pPr>
              <w:rPr>
                <w:rFonts w:ascii="Times New Roman" w:eastAsia="Times-Roman" w:hAnsi="Times New Roman" w:cs="Times New Roman"/>
                <w:sz w:val="22"/>
                <w:szCs w:val="22"/>
              </w:rPr>
            </w:pPr>
            <w:r w:rsidRPr="00443144">
              <w:rPr>
                <w:rFonts w:ascii="Times New Roman" w:eastAsia="Times-Roman" w:hAnsi="Times New Roman" w:cs="Times New Roman"/>
                <w:sz w:val="22"/>
                <w:szCs w:val="22"/>
              </w:rPr>
              <w:t>Рубашка мужская с короткими рукавами изготавливается из ткани голубого цвета.</w:t>
            </w:r>
          </w:p>
          <w:p w14:paraId="09E210A3"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Сорочка мужская выполнена с цельнокроеным поясом, стянутым в области боковых швов эластичными лентами. Сорочка имеет застежку до низа на восемь пуговиц, одна из которых расположена на стойке воротника. Воротник </w:t>
            </w:r>
            <w:proofErr w:type="spellStart"/>
            <w:r w:rsidRPr="00443144">
              <w:rPr>
                <w:rFonts w:ascii="Times New Roman" w:hAnsi="Times New Roman" w:cs="Times New Roman"/>
                <w:sz w:val="22"/>
                <w:szCs w:val="22"/>
              </w:rPr>
              <w:t>втачной</w:t>
            </w:r>
            <w:proofErr w:type="spellEnd"/>
            <w:r w:rsidRPr="00443144">
              <w:rPr>
                <w:rFonts w:ascii="Times New Roman" w:hAnsi="Times New Roman" w:cs="Times New Roman"/>
                <w:sz w:val="22"/>
                <w:szCs w:val="22"/>
              </w:rPr>
              <w:t xml:space="preserve"> отложной со стойкой. На полочках выполнены кокетки, а также нагрудные накладные карманы с двумя вертикальными защипами, с закругленными уголками и с клапанами, застегивающимися на прорезную петлю и пуговицу. Верхние срезы клапанов входят в шов притачивания кокеток полочек.</w:t>
            </w:r>
          </w:p>
          <w:p w14:paraId="40A4FC3B"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Спинка выполнена с двойной кокеткой. Для крепления погон вверху кокетки расположено по две обметанные, но не прорезанные, петли и по две шлевки, расположенные перпендикулярно к плечевым срезам. Рукава короткие. Низки рукавов обработаны швом в подгибку (на лицевую сторону) с закрытым срезом. Сорочка выполнена из сорочечной ткани, с содержанием вискозы не менее 35 %, полиэфир 65%, плотность ткани не менее 158г/кв.м. Ткань имеет </w:t>
            </w:r>
            <w:proofErr w:type="spellStart"/>
            <w:proofErr w:type="gramStart"/>
            <w:r w:rsidRPr="00443144">
              <w:rPr>
                <w:rFonts w:ascii="Times New Roman" w:hAnsi="Times New Roman" w:cs="Times New Roman"/>
                <w:sz w:val="22"/>
                <w:szCs w:val="22"/>
              </w:rPr>
              <w:t>голубойцвет</w:t>
            </w:r>
            <w:proofErr w:type="spellEnd"/>
            <w:r w:rsidRPr="00443144">
              <w:rPr>
                <w:rFonts w:ascii="Times New Roman" w:hAnsi="Times New Roman" w:cs="Times New Roman"/>
                <w:sz w:val="22"/>
                <w:szCs w:val="22"/>
              </w:rPr>
              <w:t>(</w:t>
            </w:r>
            <w:proofErr w:type="spellStart"/>
            <w:proofErr w:type="gramEnd"/>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12- 4609 </w:t>
            </w:r>
            <w:proofErr w:type="spellStart"/>
            <w:r w:rsidRPr="00443144">
              <w:rPr>
                <w:rFonts w:ascii="Times New Roman" w:hAnsi="Times New Roman" w:cs="Times New Roman"/>
                <w:sz w:val="22"/>
                <w:szCs w:val="22"/>
              </w:rPr>
              <w:t>PXStarlightBlue</w:t>
            </w:r>
            <w:proofErr w:type="spellEnd"/>
            <w:r w:rsidRPr="00443144">
              <w:rPr>
                <w:rFonts w:ascii="Times New Roman" w:hAnsi="Times New Roman" w:cs="Times New Roman"/>
                <w:sz w:val="22"/>
                <w:szCs w:val="22"/>
              </w:rPr>
              <w:t>).</w:t>
            </w:r>
          </w:p>
          <w:p w14:paraId="146D340F"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drawing>
                <wp:inline distT="0" distB="0" distL="0" distR="0" wp14:anchorId="64395991" wp14:editId="072E05D7">
                  <wp:extent cx="1390102" cy="1396614"/>
                  <wp:effectExtent l="0" t="0" r="635" b="0"/>
                  <wp:docPr id="3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6747" t="53223"/>
                          <a:stretch/>
                        </pic:blipFill>
                        <pic:spPr bwMode="auto">
                          <a:xfrm>
                            <a:off x="0" y="0"/>
                            <a:ext cx="1429297" cy="1435993"/>
                          </a:xfrm>
                          <a:prstGeom prst="rect">
                            <a:avLst/>
                          </a:prstGeom>
                          <a:noFill/>
                          <a:ln>
                            <a:noFill/>
                          </a:ln>
                          <a:extLst>
                            <a:ext uri="{53640926-AAD7-44D8-BBD7-CCE9431645EC}">
                              <a14:shadowObscured xmlns:a14="http://schemas.microsoft.com/office/drawing/2010/main"/>
                            </a:ext>
                          </a:extLst>
                        </pic:spPr>
                      </pic:pic>
                    </a:graphicData>
                  </a:graphic>
                </wp:inline>
              </w:drawing>
            </w:r>
            <w:r w:rsidRPr="00443144">
              <w:rPr>
                <w:rFonts w:ascii="Times New Roman" w:hAnsi="Times New Roman" w:cs="Times New Roman"/>
                <w:noProof/>
                <w:sz w:val="22"/>
                <w:szCs w:val="22"/>
              </w:rPr>
              <w:drawing>
                <wp:inline distT="0" distB="0" distL="0" distR="0" wp14:anchorId="0BA2CDBE" wp14:editId="7FBBB42E">
                  <wp:extent cx="1314450" cy="1419605"/>
                  <wp:effectExtent l="0" t="0" r="0" b="9525"/>
                  <wp:docPr id="3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r="30852" b="45031"/>
                          <a:stretch/>
                        </pic:blipFill>
                        <pic:spPr bwMode="auto">
                          <a:xfrm>
                            <a:off x="0" y="0"/>
                            <a:ext cx="1334730" cy="14415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3C72E802"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шт.</w:t>
            </w:r>
          </w:p>
        </w:tc>
        <w:tc>
          <w:tcPr>
            <w:tcW w:w="1134" w:type="dxa"/>
            <w:tcBorders>
              <w:top w:val="single" w:sz="4" w:space="0" w:color="auto"/>
              <w:left w:val="none" w:sz="4" w:space="0" w:color="000000"/>
              <w:bottom w:val="single" w:sz="4" w:space="0" w:color="auto"/>
              <w:right w:val="single" w:sz="4" w:space="0" w:color="auto"/>
            </w:tcBorders>
          </w:tcPr>
          <w:p w14:paraId="47359507"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1</w:t>
            </w:r>
          </w:p>
        </w:tc>
      </w:tr>
      <w:tr w:rsidR="003B6760" w:rsidRPr="00443144" w14:paraId="732C05B9" w14:textId="77777777" w:rsidTr="003B6760">
        <w:trPr>
          <w:trHeight w:val="1020"/>
        </w:trPr>
        <w:tc>
          <w:tcPr>
            <w:tcW w:w="471" w:type="dxa"/>
            <w:tcBorders>
              <w:top w:val="single" w:sz="4" w:space="0" w:color="auto"/>
              <w:left w:val="single" w:sz="4" w:space="0" w:color="auto"/>
              <w:bottom w:val="single" w:sz="4" w:space="0" w:color="auto"/>
              <w:right w:val="single" w:sz="4" w:space="0" w:color="auto"/>
            </w:tcBorders>
            <w:shd w:val="clear" w:color="auto" w:fill="auto"/>
          </w:tcPr>
          <w:p w14:paraId="18E97C65" w14:textId="5A70D783" w:rsidR="003B6760" w:rsidRPr="00443144" w:rsidRDefault="003B6760" w:rsidP="001D3CFD">
            <w:pPr>
              <w:rPr>
                <w:rFonts w:ascii="Times New Roman" w:hAnsi="Times New Roman" w:cs="Times New Roman"/>
                <w:sz w:val="22"/>
                <w:szCs w:val="22"/>
              </w:rPr>
            </w:pPr>
            <w:r>
              <w:rPr>
                <w:rFonts w:ascii="Times New Roman" w:hAnsi="Times New Roman" w:cs="Times New Roman"/>
                <w:sz w:val="22"/>
                <w:szCs w:val="22"/>
              </w:rPr>
              <w:lastRenderedPageBreak/>
              <w:t>6</w:t>
            </w:r>
          </w:p>
        </w:tc>
        <w:tc>
          <w:tcPr>
            <w:tcW w:w="2076" w:type="dxa"/>
            <w:tcBorders>
              <w:top w:val="single" w:sz="4" w:space="0" w:color="auto"/>
              <w:left w:val="none" w:sz="4" w:space="0" w:color="000000"/>
              <w:bottom w:val="single" w:sz="4" w:space="0" w:color="auto"/>
              <w:right w:val="single" w:sz="4" w:space="0" w:color="auto"/>
            </w:tcBorders>
            <w:shd w:val="clear" w:color="auto" w:fill="auto"/>
          </w:tcPr>
          <w:p w14:paraId="5055F31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Юбка прямая классическая темно-синего цвета (рост/размер 158-176/84-128)</w:t>
            </w:r>
          </w:p>
        </w:tc>
        <w:tc>
          <w:tcPr>
            <w:tcW w:w="2268" w:type="dxa"/>
            <w:tcBorders>
              <w:top w:val="single" w:sz="4" w:space="0" w:color="auto"/>
              <w:left w:val="none" w:sz="4" w:space="0" w:color="000000"/>
              <w:bottom w:val="single" w:sz="4" w:space="0" w:color="auto"/>
              <w:right w:val="single" w:sz="4" w:space="0" w:color="auto"/>
            </w:tcBorders>
          </w:tcPr>
          <w:p w14:paraId="0C5C0012"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407B5AE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Юбка прямая классическая изготавливается из полушерстяной ткани темно-синего цвета. </w:t>
            </w:r>
          </w:p>
          <w:p w14:paraId="575C0C44"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Юбка выполнена прямого силуэта, на подкладке, с притачным поясом. На заднем полотнище юбки выполнен средний шов, а также 2 вытачки по линии талии. Застежка юбки выполнена в виде потайной молнии, которая расположена в верхней части среднего шва. Внизу среднего шва выполнена шлица. Подкладка отлетная по лини низа.</w:t>
            </w:r>
          </w:p>
          <w:p w14:paraId="014F6233"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Требования к материалам: </w:t>
            </w:r>
          </w:p>
          <w:p w14:paraId="5D76FBAB"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Верх: полушерстяная костюмная ткань, состав сырья: шерсть не менее 44%, полиэфир 54%, 2% эластан; с масло- и водоотталкивающей отделкой, плотностью не менее 220 г/кв.м., цвет темно-синий.</w:t>
            </w:r>
          </w:p>
          <w:p w14:paraId="38A1B15B"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Подкладка: ткань подкладочная с функцией механического </w:t>
            </w:r>
            <w:proofErr w:type="spellStart"/>
            <w:r w:rsidRPr="00443144">
              <w:rPr>
                <w:rFonts w:ascii="Times New Roman" w:hAnsi="Times New Roman" w:cs="Times New Roman"/>
                <w:sz w:val="22"/>
                <w:szCs w:val="22"/>
              </w:rPr>
              <w:t>стретча</w:t>
            </w:r>
            <w:proofErr w:type="spellEnd"/>
            <w:r w:rsidRPr="00443144">
              <w:rPr>
                <w:rFonts w:ascii="Times New Roman" w:hAnsi="Times New Roman" w:cs="Times New Roman"/>
                <w:sz w:val="22"/>
                <w:szCs w:val="22"/>
              </w:rPr>
              <w:t xml:space="preserve"> без добавления эластана, состав сырья - 100% полиэфир, не менее 63 г/кв.м., цвет темно-синий (</w:t>
            </w:r>
            <w:proofErr w:type="spellStart"/>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19-3920 </w:t>
            </w:r>
            <w:proofErr w:type="spellStart"/>
            <w:r w:rsidRPr="00443144">
              <w:rPr>
                <w:rFonts w:ascii="Times New Roman" w:hAnsi="Times New Roman" w:cs="Times New Roman"/>
                <w:sz w:val="22"/>
                <w:szCs w:val="22"/>
              </w:rPr>
              <w:t>TPXPeacoat</w:t>
            </w:r>
            <w:proofErr w:type="spellEnd"/>
            <w:r w:rsidRPr="00443144">
              <w:rPr>
                <w:rFonts w:ascii="Times New Roman" w:hAnsi="Times New Roman" w:cs="Times New Roman"/>
                <w:sz w:val="22"/>
                <w:szCs w:val="22"/>
              </w:rPr>
              <w:t>).</w:t>
            </w:r>
          </w:p>
          <w:p w14:paraId="2E1DB40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drawing>
                <wp:inline distT="0" distB="0" distL="0" distR="0" wp14:anchorId="3DEA0B34" wp14:editId="56BC9D23">
                  <wp:extent cx="2114550" cy="1514082"/>
                  <wp:effectExtent l="0" t="0" r="0" b="0"/>
                  <wp:docPr id="43" name="Рисунок 4">
                    <a:extLst xmlns:a="http://schemas.openxmlformats.org/drawingml/2006/main">
                      <a:ext uri="{FF2B5EF4-FFF2-40B4-BE49-F238E27FC236}">
                        <a16:creationId xmlns:a16="http://schemas.microsoft.com/office/drawing/2014/main" id="{00000000-0008-0000-01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4">
                            <a:extLst>
                              <a:ext uri="{FF2B5EF4-FFF2-40B4-BE49-F238E27FC236}">
                                <a16:creationId xmlns:a16="http://schemas.microsoft.com/office/drawing/2014/main" id="{00000000-0008-0000-0100-000005000000}"/>
                              </a:ext>
                            </a:extLst>
                          </pic:cNvPr>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40986" cy="1533011"/>
                          </a:xfrm>
                          <a:prstGeom prst="rect">
                            <a:avLst/>
                          </a:prstGeom>
                          <a:noFill/>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448FF3F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шт.</w:t>
            </w:r>
          </w:p>
        </w:tc>
        <w:tc>
          <w:tcPr>
            <w:tcW w:w="1134" w:type="dxa"/>
            <w:tcBorders>
              <w:top w:val="single" w:sz="4" w:space="0" w:color="auto"/>
              <w:left w:val="none" w:sz="4" w:space="0" w:color="000000"/>
              <w:bottom w:val="single" w:sz="4" w:space="0" w:color="auto"/>
              <w:right w:val="single" w:sz="4" w:space="0" w:color="auto"/>
            </w:tcBorders>
          </w:tcPr>
          <w:p w14:paraId="700461E2"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15</w:t>
            </w:r>
          </w:p>
        </w:tc>
      </w:tr>
      <w:tr w:rsidR="003B6760" w:rsidRPr="00443144" w14:paraId="71D67D6C" w14:textId="77777777" w:rsidTr="003B6760">
        <w:trPr>
          <w:trHeight w:val="1020"/>
        </w:trPr>
        <w:tc>
          <w:tcPr>
            <w:tcW w:w="471" w:type="dxa"/>
            <w:tcBorders>
              <w:top w:val="single" w:sz="4" w:space="0" w:color="auto"/>
              <w:left w:val="single" w:sz="4" w:space="0" w:color="auto"/>
              <w:bottom w:val="single" w:sz="4" w:space="0" w:color="auto"/>
              <w:right w:val="single" w:sz="4" w:space="0" w:color="auto"/>
            </w:tcBorders>
            <w:shd w:val="clear" w:color="auto" w:fill="auto"/>
          </w:tcPr>
          <w:p w14:paraId="7AE47653" w14:textId="79ADDE11" w:rsidR="003B6760" w:rsidRPr="00443144" w:rsidRDefault="003B6760" w:rsidP="001D3CFD">
            <w:pPr>
              <w:rPr>
                <w:rFonts w:ascii="Times New Roman" w:hAnsi="Times New Roman" w:cs="Times New Roman"/>
                <w:sz w:val="22"/>
                <w:szCs w:val="22"/>
              </w:rPr>
            </w:pPr>
            <w:r>
              <w:rPr>
                <w:rFonts w:ascii="Times New Roman" w:hAnsi="Times New Roman" w:cs="Times New Roman"/>
                <w:sz w:val="22"/>
                <w:szCs w:val="22"/>
              </w:rPr>
              <w:t>7</w:t>
            </w:r>
          </w:p>
        </w:tc>
        <w:tc>
          <w:tcPr>
            <w:tcW w:w="2076" w:type="dxa"/>
            <w:tcBorders>
              <w:top w:val="single" w:sz="4" w:space="0" w:color="auto"/>
              <w:left w:val="none" w:sz="4" w:space="0" w:color="000000"/>
              <w:bottom w:val="single" w:sz="4" w:space="0" w:color="auto"/>
              <w:right w:val="single" w:sz="4" w:space="0" w:color="auto"/>
            </w:tcBorders>
            <w:shd w:val="clear" w:color="auto" w:fill="auto"/>
          </w:tcPr>
          <w:p w14:paraId="299C528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Брюки женские прямые классические из полушерстяной ткани темно-синего цвета (рост/размер 158-176/80-128)</w:t>
            </w:r>
          </w:p>
        </w:tc>
        <w:tc>
          <w:tcPr>
            <w:tcW w:w="2268" w:type="dxa"/>
            <w:tcBorders>
              <w:top w:val="single" w:sz="4" w:space="0" w:color="auto"/>
              <w:left w:val="none" w:sz="4" w:space="0" w:color="000000"/>
              <w:bottom w:val="single" w:sz="4" w:space="0" w:color="auto"/>
              <w:right w:val="single" w:sz="4" w:space="0" w:color="auto"/>
            </w:tcBorders>
          </w:tcPr>
          <w:p w14:paraId="6D17C390"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43B64B12"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Брюки женские прямые классические изготавливаются из полушерстяной ткани темно-синего цвета.</w:t>
            </w:r>
          </w:p>
          <w:p w14:paraId="436AD0C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Брюки женские форменные выполнены прямого силуэта, со стрелками. Брюки имеют подкладку. Застежка выполнена на «молнию» со скрепляющей строчкой «гульфик». Брюки имеют притачной широкий пояс, который спереди застегивается на пуговицу и одну внутреннюю прорезную петлю, а также на 1 пуговицу и одну сквозную петлю. На поясе предусмотрено шесть шлевок.</w:t>
            </w:r>
          </w:p>
          <w:p w14:paraId="73D81099"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Передние половинки брюк имеют боковые карманы с наклонным входом, и с отрезным бочком. Задние половинки брюк выполнены с вытачками. Низ брюк обметан и подшит.</w:t>
            </w:r>
          </w:p>
          <w:p w14:paraId="4301A129"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Требования к материалам: </w:t>
            </w:r>
          </w:p>
          <w:p w14:paraId="30908B2C"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Верх: полушерстяная костюмная ткань, состав сырья: шерсть не менее 44%, полиэфир 54%, 2% эластан; с масло- и водоотталкивающей отделкой, плотностью не менее 220 г/</w:t>
            </w:r>
            <w:proofErr w:type="spellStart"/>
            <w:proofErr w:type="gramStart"/>
            <w:r w:rsidRPr="00443144">
              <w:rPr>
                <w:rFonts w:ascii="Times New Roman" w:hAnsi="Times New Roman" w:cs="Times New Roman"/>
                <w:sz w:val="22"/>
                <w:szCs w:val="22"/>
              </w:rPr>
              <w:t>кв.м</w:t>
            </w:r>
            <w:proofErr w:type="spellEnd"/>
            <w:proofErr w:type="gramEnd"/>
            <w:r w:rsidRPr="00443144">
              <w:rPr>
                <w:rFonts w:ascii="Times New Roman" w:hAnsi="Times New Roman" w:cs="Times New Roman"/>
                <w:sz w:val="22"/>
                <w:szCs w:val="22"/>
              </w:rPr>
              <w:t>, цвет темно-синий.</w:t>
            </w:r>
          </w:p>
          <w:p w14:paraId="3437D254" w14:textId="77777777" w:rsidR="003B6760" w:rsidRPr="00443144" w:rsidRDefault="003B6760" w:rsidP="001D3CFD">
            <w:pPr>
              <w:rPr>
                <w:rFonts w:ascii="Times New Roman" w:hAnsi="Times New Roman" w:cs="Times New Roman"/>
                <w:sz w:val="22"/>
                <w:szCs w:val="22"/>
              </w:rPr>
            </w:pPr>
            <w:proofErr w:type="spellStart"/>
            <w:proofErr w:type="gramStart"/>
            <w:r w:rsidRPr="00443144">
              <w:rPr>
                <w:rFonts w:ascii="Times New Roman" w:hAnsi="Times New Roman" w:cs="Times New Roman"/>
                <w:sz w:val="22"/>
                <w:szCs w:val="22"/>
              </w:rPr>
              <w:lastRenderedPageBreak/>
              <w:t>Подкладка:ткань</w:t>
            </w:r>
            <w:proofErr w:type="spellEnd"/>
            <w:proofErr w:type="gramEnd"/>
            <w:r w:rsidRPr="00443144">
              <w:rPr>
                <w:rFonts w:ascii="Times New Roman" w:hAnsi="Times New Roman" w:cs="Times New Roman"/>
                <w:sz w:val="22"/>
                <w:szCs w:val="22"/>
              </w:rPr>
              <w:t xml:space="preserve"> подкладочная с функцией механического </w:t>
            </w:r>
            <w:proofErr w:type="spellStart"/>
            <w:r w:rsidRPr="00443144">
              <w:rPr>
                <w:rFonts w:ascii="Times New Roman" w:hAnsi="Times New Roman" w:cs="Times New Roman"/>
                <w:sz w:val="22"/>
                <w:szCs w:val="22"/>
              </w:rPr>
              <w:t>стретча</w:t>
            </w:r>
            <w:proofErr w:type="spellEnd"/>
            <w:r w:rsidRPr="00443144">
              <w:rPr>
                <w:rFonts w:ascii="Times New Roman" w:hAnsi="Times New Roman" w:cs="Times New Roman"/>
                <w:sz w:val="22"/>
                <w:szCs w:val="22"/>
              </w:rPr>
              <w:t xml:space="preserve"> без добавления эластана, состав сырья - 100% полиэфир, плотность 63 г/кв.м.</w:t>
            </w:r>
          </w:p>
          <w:p w14:paraId="5C8CB4F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drawing>
                <wp:inline distT="0" distB="0" distL="0" distR="0" wp14:anchorId="1CE519FD" wp14:editId="1C22C352">
                  <wp:extent cx="2057400" cy="2783128"/>
                  <wp:effectExtent l="0" t="0" r="0" b="0"/>
                  <wp:docPr id="44"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81802" cy="2816138"/>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1D07100B"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шт.</w:t>
            </w:r>
          </w:p>
        </w:tc>
        <w:tc>
          <w:tcPr>
            <w:tcW w:w="1134" w:type="dxa"/>
            <w:tcBorders>
              <w:top w:val="single" w:sz="4" w:space="0" w:color="auto"/>
              <w:left w:val="none" w:sz="4" w:space="0" w:color="000000"/>
              <w:bottom w:val="single" w:sz="4" w:space="0" w:color="auto"/>
              <w:right w:val="single" w:sz="4" w:space="0" w:color="auto"/>
            </w:tcBorders>
          </w:tcPr>
          <w:p w14:paraId="060E68C8"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3</w:t>
            </w:r>
          </w:p>
        </w:tc>
      </w:tr>
      <w:tr w:rsidR="003B6760" w:rsidRPr="00443144" w14:paraId="706A5815" w14:textId="77777777" w:rsidTr="003B6760">
        <w:trPr>
          <w:trHeight w:val="1969"/>
        </w:trPr>
        <w:tc>
          <w:tcPr>
            <w:tcW w:w="471" w:type="dxa"/>
            <w:tcBorders>
              <w:top w:val="single" w:sz="4" w:space="0" w:color="auto"/>
              <w:left w:val="single" w:sz="4" w:space="0" w:color="auto"/>
              <w:bottom w:val="single" w:sz="4" w:space="0" w:color="auto"/>
              <w:right w:val="single" w:sz="4" w:space="0" w:color="auto"/>
            </w:tcBorders>
            <w:shd w:val="clear" w:color="auto" w:fill="auto"/>
          </w:tcPr>
          <w:p w14:paraId="500648D3" w14:textId="15940D6D" w:rsidR="003B6760" w:rsidRPr="00443144" w:rsidRDefault="003B6760" w:rsidP="001D3CFD">
            <w:pPr>
              <w:rPr>
                <w:rFonts w:ascii="Times New Roman" w:hAnsi="Times New Roman" w:cs="Times New Roman"/>
                <w:sz w:val="22"/>
                <w:szCs w:val="22"/>
              </w:rPr>
            </w:pPr>
            <w:r>
              <w:rPr>
                <w:rFonts w:ascii="Times New Roman" w:hAnsi="Times New Roman" w:cs="Times New Roman"/>
                <w:sz w:val="22"/>
                <w:szCs w:val="22"/>
              </w:rPr>
              <w:t>8</w:t>
            </w:r>
          </w:p>
        </w:tc>
        <w:tc>
          <w:tcPr>
            <w:tcW w:w="2076" w:type="dxa"/>
            <w:tcBorders>
              <w:top w:val="single" w:sz="4" w:space="0" w:color="auto"/>
              <w:left w:val="single" w:sz="4" w:space="0" w:color="auto"/>
              <w:bottom w:val="single" w:sz="4" w:space="0" w:color="auto"/>
              <w:right w:val="single" w:sz="4" w:space="0" w:color="auto"/>
            </w:tcBorders>
            <w:shd w:val="clear" w:color="auto" w:fill="auto"/>
          </w:tcPr>
          <w:p w14:paraId="1C2498C7"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Жилет женский из полушерстяной ткани красного цвета (рост/размер 158-176/84-132)</w:t>
            </w:r>
          </w:p>
        </w:tc>
        <w:tc>
          <w:tcPr>
            <w:tcW w:w="2268" w:type="dxa"/>
            <w:tcBorders>
              <w:top w:val="single" w:sz="4" w:space="0" w:color="auto"/>
              <w:left w:val="single" w:sz="4" w:space="0" w:color="auto"/>
              <w:bottom w:val="single" w:sz="4" w:space="0" w:color="auto"/>
              <w:right w:val="single" w:sz="4" w:space="0" w:color="auto"/>
            </w:tcBorders>
          </w:tcPr>
          <w:p w14:paraId="4305C0C4"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4EC0FB11"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Жилет женский из полушерстяной ткани красного цвета. </w:t>
            </w:r>
          </w:p>
          <w:p w14:paraId="5C6C892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Жилет женский прилегающего силуэта, с центральной бортовой застежкой на 4 прорезные петли и 4 пуговицы, с V-образным вырезом горловины с небольшой вогнутостью внизу горловины, с притачной подкладкой. Полочки с рельефами, идущими от проймы до низа, с нижними горизонтально-наклонными прорезными карманами «листочка с </w:t>
            </w:r>
            <w:proofErr w:type="spellStart"/>
            <w:r w:rsidRPr="00443144">
              <w:rPr>
                <w:rFonts w:ascii="Times New Roman" w:hAnsi="Times New Roman" w:cs="Times New Roman"/>
                <w:sz w:val="22"/>
                <w:szCs w:val="22"/>
              </w:rPr>
              <w:t>втачными</w:t>
            </w:r>
            <w:proofErr w:type="spellEnd"/>
            <w:r w:rsidRPr="00443144">
              <w:rPr>
                <w:rFonts w:ascii="Times New Roman" w:hAnsi="Times New Roman" w:cs="Times New Roman"/>
                <w:sz w:val="22"/>
                <w:szCs w:val="22"/>
              </w:rPr>
              <w:t xml:space="preserve"> концами». На левой полочке расположен верхний прорезной декоративный карман – «листочка с </w:t>
            </w:r>
            <w:proofErr w:type="spellStart"/>
            <w:r w:rsidRPr="00443144">
              <w:rPr>
                <w:rFonts w:ascii="Times New Roman" w:hAnsi="Times New Roman" w:cs="Times New Roman"/>
                <w:sz w:val="22"/>
                <w:szCs w:val="22"/>
              </w:rPr>
              <w:t>втачными</w:t>
            </w:r>
            <w:proofErr w:type="spellEnd"/>
            <w:r w:rsidRPr="00443144">
              <w:rPr>
                <w:rFonts w:ascii="Times New Roman" w:hAnsi="Times New Roman" w:cs="Times New Roman"/>
                <w:sz w:val="22"/>
                <w:szCs w:val="22"/>
              </w:rPr>
              <w:t xml:space="preserve"> концами». Полочки с обтачными </w:t>
            </w:r>
            <w:proofErr w:type="spellStart"/>
            <w:r w:rsidRPr="00443144">
              <w:rPr>
                <w:rFonts w:ascii="Times New Roman" w:hAnsi="Times New Roman" w:cs="Times New Roman"/>
                <w:sz w:val="22"/>
                <w:szCs w:val="22"/>
              </w:rPr>
              <w:t>подбортами</w:t>
            </w:r>
            <w:proofErr w:type="spellEnd"/>
            <w:r w:rsidRPr="00443144">
              <w:rPr>
                <w:rFonts w:ascii="Times New Roman" w:hAnsi="Times New Roman" w:cs="Times New Roman"/>
                <w:sz w:val="22"/>
                <w:szCs w:val="22"/>
              </w:rPr>
              <w:t xml:space="preserve">. Низ борта обработан «уголком». Спинка со средним швом и рельефами, идущими от проймы до низа. В рельефные швы на уровне линии талии расположены узкие хлястики, скрепленные металлической пряжкой. Срез горловины обработан обтачкой. Внизу боковых швов жилета обработаны разрезы. Полочки притачной подкладки с </w:t>
            </w:r>
            <w:proofErr w:type="spellStart"/>
            <w:r w:rsidRPr="00443144">
              <w:rPr>
                <w:rFonts w:ascii="Times New Roman" w:hAnsi="Times New Roman" w:cs="Times New Roman"/>
                <w:sz w:val="22"/>
                <w:szCs w:val="22"/>
              </w:rPr>
              <w:t>грудовыми</w:t>
            </w:r>
            <w:proofErr w:type="spellEnd"/>
            <w:r w:rsidRPr="00443144">
              <w:rPr>
                <w:rFonts w:ascii="Times New Roman" w:hAnsi="Times New Roman" w:cs="Times New Roman"/>
                <w:sz w:val="22"/>
                <w:szCs w:val="22"/>
              </w:rPr>
              <w:t xml:space="preserve"> и </w:t>
            </w:r>
            <w:proofErr w:type="spellStart"/>
            <w:r w:rsidRPr="00443144">
              <w:rPr>
                <w:rFonts w:ascii="Times New Roman" w:hAnsi="Times New Roman" w:cs="Times New Roman"/>
                <w:sz w:val="22"/>
                <w:szCs w:val="22"/>
              </w:rPr>
              <w:t>тальевыми</w:t>
            </w:r>
            <w:proofErr w:type="spellEnd"/>
            <w:r w:rsidRPr="00443144">
              <w:rPr>
                <w:rFonts w:ascii="Times New Roman" w:hAnsi="Times New Roman" w:cs="Times New Roman"/>
                <w:sz w:val="22"/>
                <w:szCs w:val="22"/>
              </w:rPr>
              <w:t xml:space="preserve"> вытачками. Спинка притачной подкладки со средним швом и </w:t>
            </w:r>
            <w:proofErr w:type="spellStart"/>
            <w:r w:rsidRPr="00443144">
              <w:rPr>
                <w:rFonts w:ascii="Times New Roman" w:hAnsi="Times New Roman" w:cs="Times New Roman"/>
                <w:sz w:val="22"/>
                <w:szCs w:val="22"/>
              </w:rPr>
              <w:t>тальевыми</w:t>
            </w:r>
            <w:proofErr w:type="spellEnd"/>
            <w:r w:rsidRPr="00443144">
              <w:rPr>
                <w:rFonts w:ascii="Times New Roman" w:hAnsi="Times New Roman" w:cs="Times New Roman"/>
                <w:sz w:val="22"/>
                <w:szCs w:val="22"/>
              </w:rPr>
              <w:t xml:space="preserve"> вытачками.</w:t>
            </w:r>
          </w:p>
          <w:p w14:paraId="4AD7608F"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Состав ткани: шерсть не менее 44%, эластан 2%, плотность не менее 220 г/м2 Цвет: красный (</w:t>
            </w:r>
            <w:proofErr w:type="spellStart"/>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18-1662 </w:t>
            </w:r>
            <w:proofErr w:type="spellStart"/>
            <w:r w:rsidRPr="00443144">
              <w:rPr>
                <w:rFonts w:ascii="Times New Roman" w:hAnsi="Times New Roman" w:cs="Times New Roman"/>
                <w:sz w:val="22"/>
                <w:szCs w:val="22"/>
              </w:rPr>
              <w:t>TPXFlameScarlet</w:t>
            </w:r>
            <w:proofErr w:type="spellEnd"/>
            <w:r w:rsidRPr="00443144">
              <w:rPr>
                <w:rFonts w:ascii="Times New Roman" w:hAnsi="Times New Roman" w:cs="Times New Roman"/>
                <w:sz w:val="22"/>
                <w:szCs w:val="22"/>
              </w:rPr>
              <w:t xml:space="preserve">). </w:t>
            </w:r>
          </w:p>
          <w:p w14:paraId="43A0264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Подкладка: 100% полиэстер с механическим </w:t>
            </w:r>
            <w:proofErr w:type="spellStart"/>
            <w:r w:rsidRPr="00443144">
              <w:rPr>
                <w:rFonts w:ascii="Times New Roman" w:hAnsi="Times New Roman" w:cs="Times New Roman"/>
                <w:sz w:val="22"/>
                <w:szCs w:val="22"/>
              </w:rPr>
              <w:t>стретч</w:t>
            </w:r>
            <w:proofErr w:type="spellEnd"/>
            <w:r w:rsidRPr="00443144">
              <w:rPr>
                <w:rFonts w:ascii="Times New Roman" w:hAnsi="Times New Roman" w:cs="Times New Roman"/>
                <w:sz w:val="22"/>
                <w:szCs w:val="22"/>
              </w:rPr>
              <w:t>-эффектом, с антистатической отделкой, цвет красный.</w:t>
            </w:r>
          </w:p>
          <w:p w14:paraId="71E9C4A3" w14:textId="77777777" w:rsidR="003B6760" w:rsidRPr="00443144" w:rsidRDefault="003B6760" w:rsidP="001D3CFD">
            <w:pPr>
              <w:rPr>
                <w:rFonts w:ascii="Times New Roman" w:hAnsi="Times New Roman" w:cs="Times New Roman"/>
                <w:sz w:val="22"/>
                <w:szCs w:val="22"/>
              </w:rPr>
            </w:pPr>
          </w:p>
          <w:p w14:paraId="3029A6A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drawing>
                <wp:anchor distT="0" distB="0" distL="114300" distR="114300" simplePos="0" relativeHeight="251671552" behindDoc="1" locked="0" layoutInCell="1" allowOverlap="1" wp14:anchorId="062A1737" wp14:editId="17C9536D">
                  <wp:simplePos x="0" y="0"/>
                  <wp:positionH relativeFrom="margin">
                    <wp:posOffset>235585</wp:posOffset>
                  </wp:positionH>
                  <wp:positionV relativeFrom="paragraph">
                    <wp:posOffset>0</wp:posOffset>
                  </wp:positionV>
                  <wp:extent cx="1524000" cy="1224280"/>
                  <wp:effectExtent l="0" t="0" r="0" b="0"/>
                  <wp:wrapTight wrapText="bothSides">
                    <wp:wrapPolygon edited="0">
                      <wp:start x="0" y="0"/>
                      <wp:lineTo x="0" y="21174"/>
                      <wp:lineTo x="21330" y="21174"/>
                      <wp:lineTo x="21330" y="0"/>
                      <wp:lineTo x="0" y="0"/>
                    </wp:wrapPolygon>
                  </wp:wrapTight>
                  <wp:docPr id="5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24000" cy="1224280"/>
                          </a:xfrm>
                          <a:prstGeom prst="rect">
                            <a:avLst/>
                          </a:prstGeom>
                          <a:noFill/>
                        </pic:spPr>
                      </pic:pic>
                    </a:graphicData>
                  </a:graphic>
                </wp:anchor>
              </w:drawing>
            </w:r>
          </w:p>
        </w:tc>
        <w:tc>
          <w:tcPr>
            <w:tcW w:w="1701" w:type="dxa"/>
            <w:tcBorders>
              <w:top w:val="single" w:sz="4" w:space="0" w:color="auto"/>
              <w:left w:val="single" w:sz="4" w:space="0" w:color="auto"/>
              <w:bottom w:val="single" w:sz="4" w:space="0" w:color="auto"/>
              <w:right w:val="single" w:sz="4" w:space="0" w:color="auto"/>
            </w:tcBorders>
          </w:tcPr>
          <w:p w14:paraId="48EB8E91"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шт.</w:t>
            </w:r>
          </w:p>
        </w:tc>
        <w:tc>
          <w:tcPr>
            <w:tcW w:w="1134" w:type="dxa"/>
            <w:tcBorders>
              <w:top w:val="single" w:sz="4" w:space="0" w:color="auto"/>
              <w:left w:val="none" w:sz="4" w:space="0" w:color="000000"/>
              <w:bottom w:val="single" w:sz="4" w:space="0" w:color="auto"/>
              <w:right w:val="single" w:sz="4" w:space="0" w:color="auto"/>
            </w:tcBorders>
          </w:tcPr>
          <w:p w14:paraId="316E52C7"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5</w:t>
            </w:r>
          </w:p>
        </w:tc>
      </w:tr>
      <w:tr w:rsidR="003B6760" w:rsidRPr="00443144" w14:paraId="54CE76F5" w14:textId="77777777" w:rsidTr="003B6760">
        <w:trPr>
          <w:trHeight w:val="259"/>
        </w:trPr>
        <w:tc>
          <w:tcPr>
            <w:tcW w:w="471" w:type="dxa"/>
            <w:tcBorders>
              <w:top w:val="single" w:sz="4" w:space="0" w:color="auto"/>
              <w:left w:val="single" w:sz="4" w:space="0" w:color="auto"/>
              <w:bottom w:val="single" w:sz="4" w:space="0" w:color="auto"/>
              <w:right w:val="single" w:sz="4" w:space="0" w:color="auto"/>
            </w:tcBorders>
            <w:shd w:val="clear" w:color="auto" w:fill="auto"/>
          </w:tcPr>
          <w:p w14:paraId="3AC21BE2" w14:textId="53637E73" w:rsidR="003B6760" w:rsidRPr="00443144" w:rsidRDefault="003B6760" w:rsidP="001D3CFD">
            <w:pPr>
              <w:rPr>
                <w:rFonts w:ascii="Times New Roman" w:hAnsi="Times New Roman" w:cs="Times New Roman"/>
                <w:sz w:val="22"/>
                <w:szCs w:val="22"/>
              </w:rPr>
            </w:pPr>
            <w:r>
              <w:rPr>
                <w:rFonts w:ascii="Times New Roman" w:hAnsi="Times New Roman" w:cs="Times New Roman"/>
                <w:sz w:val="22"/>
                <w:szCs w:val="22"/>
              </w:rPr>
              <w:t>9</w:t>
            </w:r>
          </w:p>
        </w:tc>
        <w:tc>
          <w:tcPr>
            <w:tcW w:w="2076" w:type="dxa"/>
            <w:tcBorders>
              <w:top w:val="single" w:sz="4" w:space="0" w:color="auto"/>
              <w:left w:val="none" w:sz="4" w:space="0" w:color="000000"/>
              <w:bottom w:val="single" w:sz="4" w:space="0" w:color="auto"/>
              <w:right w:val="single" w:sz="4" w:space="0" w:color="auto"/>
            </w:tcBorders>
            <w:shd w:val="clear" w:color="auto" w:fill="auto"/>
          </w:tcPr>
          <w:p w14:paraId="43B4897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Плащ женский утепленный из плащевой ткани черного цвета (рост/размер 158-180/38-74)</w:t>
            </w:r>
          </w:p>
        </w:tc>
        <w:tc>
          <w:tcPr>
            <w:tcW w:w="2268" w:type="dxa"/>
            <w:tcBorders>
              <w:top w:val="single" w:sz="4" w:space="0" w:color="auto"/>
              <w:left w:val="none" w:sz="4" w:space="0" w:color="000000"/>
              <w:bottom w:val="single" w:sz="4" w:space="0" w:color="auto"/>
              <w:right w:val="single" w:sz="4" w:space="0" w:color="auto"/>
            </w:tcBorders>
          </w:tcPr>
          <w:p w14:paraId="000B58D4"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4E5B7D61" w14:textId="77777777" w:rsidR="003B6760" w:rsidRPr="00443144" w:rsidRDefault="003B6760" w:rsidP="001D3CFD">
            <w:pPr>
              <w:rPr>
                <w:rFonts w:ascii="Times New Roman" w:eastAsia="Times-Roman" w:hAnsi="Times New Roman" w:cs="Times New Roman"/>
                <w:sz w:val="22"/>
                <w:szCs w:val="22"/>
              </w:rPr>
            </w:pPr>
            <w:r w:rsidRPr="00443144">
              <w:rPr>
                <w:rFonts w:ascii="Times New Roman" w:eastAsia="Times-Roman" w:hAnsi="Times New Roman" w:cs="Times New Roman"/>
                <w:sz w:val="22"/>
                <w:szCs w:val="22"/>
              </w:rPr>
              <w:t>Плащ женский утепленный изготавливается из плащевой ткани черного цвета.</w:t>
            </w:r>
          </w:p>
          <w:p w14:paraId="26E5CD34" w14:textId="77777777" w:rsidR="003B6760" w:rsidRPr="00443144" w:rsidRDefault="003B6760" w:rsidP="001D3CFD">
            <w:pPr>
              <w:rPr>
                <w:rFonts w:ascii="Times New Roman" w:eastAsia="Times-Roman" w:hAnsi="Times New Roman" w:cs="Times New Roman"/>
                <w:sz w:val="22"/>
                <w:szCs w:val="22"/>
              </w:rPr>
            </w:pPr>
            <w:r w:rsidRPr="00443144">
              <w:rPr>
                <w:rFonts w:ascii="Times New Roman" w:eastAsia="Times-Roman" w:hAnsi="Times New Roman" w:cs="Times New Roman"/>
                <w:sz w:val="22"/>
                <w:szCs w:val="22"/>
              </w:rPr>
              <w:t xml:space="preserve">Силуэт прямой, со смещенной бортовой застежкой на три прорезные петли и три форменные пуговицы, а также с тремя декоративными форменными пуговицами по левому борту. Воротник отложной английский, с отрезной стойкой, на правом лацкане обработана прорезная функциональная петля.  На полочках рельефы и боковые карманы с листочками. Спинка со средним швом, рельефами и </w:t>
            </w:r>
            <w:proofErr w:type="spellStart"/>
            <w:r w:rsidRPr="00443144">
              <w:rPr>
                <w:rFonts w:ascii="Times New Roman" w:eastAsia="Times-Roman" w:hAnsi="Times New Roman" w:cs="Times New Roman"/>
                <w:sz w:val="22"/>
                <w:szCs w:val="22"/>
              </w:rPr>
              <w:t>шлицей</w:t>
            </w:r>
            <w:proofErr w:type="spellEnd"/>
            <w:r w:rsidRPr="00443144">
              <w:rPr>
                <w:rFonts w:ascii="Times New Roman" w:eastAsia="Times-Roman" w:hAnsi="Times New Roman" w:cs="Times New Roman"/>
                <w:sz w:val="22"/>
                <w:szCs w:val="22"/>
              </w:rPr>
              <w:t xml:space="preserve">. Пояс завязывающийся. Рукава </w:t>
            </w:r>
            <w:proofErr w:type="spellStart"/>
            <w:r w:rsidRPr="00443144">
              <w:rPr>
                <w:rFonts w:ascii="Times New Roman" w:eastAsia="Times-Roman" w:hAnsi="Times New Roman" w:cs="Times New Roman"/>
                <w:sz w:val="22"/>
                <w:szCs w:val="22"/>
              </w:rPr>
              <w:t>втачныедвухшовные</w:t>
            </w:r>
            <w:proofErr w:type="spellEnd"/>
            <w:r w:rsidRPr="00443144">
              <w:rPr>
                <w:rFonts w:ascii="Times New Roman" w:eastAsia="Times-Roman" w:hAnsi="Times New Roman" w:cs="Times New Roman"/>
                <w:sz w:val="22"/>
                <w:szCs w:val="22"/>
              </w:rPr>
              <w:t xml:space="preserve"> с патами и форменными пуговицами в нижней части. На расстоянии 8-10 см от плечевого шва левого рукава, размещается нарукавный знак принадлежности работника к ОАО «РЖД». </w:t>
            </w:r>
          </w:p>
          <w:p w14:paraId="58FE18A2"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drawing>
                <wp:inline distT="0" distB="0" distL="0" distR="0" wp14:anchorId="21924A27" wp14:editId="04336D93">
                  <wp:extent cx="1266825" cy="711199"/>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01253" cy="730527"/>
                          </a:xfrm>
                          <a:prstGeom prst="rect">
                            <a:avLst/>
                          </a:prstGeom>
                          <a:noFill/>
                          <a:ln>
                            <a:noFill/>
                          </a:ln>
                        </pic:spPr>
                      </pic:pic>
                    </a:graphicData>
                  </a:graphic>
                </wp:inline>
              </w:drawing>
            </w:r>
            <w:r w:rsidRPr="00443144">
              <w:rPr>
                <w:rFonts w:ascii="Times New Roman" w:hAnsi="Times New Roman" w:cs="Times New Roman"/>
                <w:noProof/>
                <w:sz w:val="22"/>
                <w:szCs w:val="22"/>
              </w:rPr>
              <w:drawing>
                <wp:inline distT="0" distB="0" distL="0" distR="0" wp14:anchorId="43FF44BE" wp14:editId="32FD0A89">
                  <wp:extent cx="1409700" cy="1155571"/>
                  <wp:effectExtent l="0" t="0" r="0" b="698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43131" cy="1182975"/>
                          </a:xfrm>
                          <a:prstGeom prst="rect">
                            <a:avLst/>
                          </a:prstGeom>
                          <a:noFill/>
                          <a:ln>
                            <a:noFill/>
                          </a:ln>
                        </pic:spPr>
                      </pic:pic>
                    </a:graphicData>
                  </a:graphic>
                </wp:inline>
              </w:drawing>
            </w:r>
          </w:p>
          <w:p w14:paraId="2703E967" w14:textId="77777777" w:rsidR="003B6760" w:rsidRPr="00443144" w:rsidRDefault="003B6760" w:rsidP="001D3CFD">
            <w:pPr>
              <w:rPr>
                <w:rFonts w:ascii="Times New Roman" w:hAnsi="Times New Roman" w:cs="Times New Roman"/>
                <w:sz w:val="22"/>
                <w:szCs w:val="22"/>
              </w:rPr>
            </w:pPr>
          </w:p>
          <w:p w14:paraId="5C1DD322"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В плаще используется дополнительная пристегивающаяся утепленная подстежка, пристегивающаяся к изделию при помощи тесьмы – «молнии», рукава подстежки крепятся к рукавам плаща на навесные петли и пуговицы.</w:t>
            </w:r>
          </w:p>
          <w:p w14:paraId="7F399A76" w14:textId="77777777" w:rsidR="003B6760" w:rsidRPr="00443144" w:rsidRDefault="003B6760" w:rsidP="001D3CFD">
            <w:pPr>
              <w:rPr>
                <w:rFonts w:ascii="Times New Roman" w:eastAsia="Times-Roman" w:hAnsi="Times New Roman" w:cs="Times New Roman"/>
                <w:sz w:val="22"/>
                <w:szCs w:val="22"/>
              </w:rPr>
            </w:pPr>
            <w:r w:rsidRPr="00443144">
              <w:rPr>
                <w:rFonts w:ascii="Times New Roman" w:hAnsi="Times New Roman" w:cs="Times New Roman"/>
                <w:sz w:val="22"/>
                <w:szCs w:val="22"/>
              </w:rPr>
              <w:t xml:space="preserve">Состав ткани: 100% полиэфир, ткань плащевая с водоотталкивающей и водоупорной отделкой. (паропроницаемость6 000 мм </w:t>
            </w:r>
            <w:proofErr w:type="spellStart"/>
            <w:r w:rsidRPr="00443144">
              <w:rPr>
                <w:rFonts w:ascii="Times New Roman" w:hAnsi="Times New Roman" w:cs="Times New Roman"/>
                <w:sz w:val="22"/>
                <w:szCs w:val="22"/>
              </w:rPr>
              <w:t>вод.ст</w:t>
            </w:r>
            <w:proofErr w:type="spellEnd"/>
            <w:r w:rsidRPr="00443144">
              <w:rPr>
                <w:rFonts w:ascii="Times New Roman" w:hAnsi="Times New Roman" w:cs="Times New Roman"/>
                <w:sz w:val="22"/>
                <w:szCs w:val="22"/>
              </w:rPr>
              <w:t>. 8 000 г/</w:t>
            </w:r>
            <w:proofErr w:type="spellStart"/>
            <w:proofErr w:type="gramStart"/>
            <w:r w:rsidRPr="00443144">
              <w:rPr>
                <w:rFonts w:ascii="Times New Roman" w:hAnsi="Times New Roman" w:cs="Times New Roman"/>
                <w:sz w:val="22"/>
                <w:szCs w:val="22"/>
              </w:rPr>
              <w:t>кв.м</w:t>
            </w:r>
            <w:proofErr w:type="spellEnd"/>
            <w:proofErr w:type="gramEnd"/>
            <w:r w:rsidRPr="00443144">
              <w:rPr>
                <w:rFonts w:ascii="Times New Roman" w:hAnsi="Times New Roman" w:cs="Times New Roman"/>
                <w:sz w:val="22"/>
                <w:szCs w:val="22"/>
              </w:rPr>
              <w:t> за 24 часа), ветрозащитная, дышащая, морозостойкая, плотность не менее 135 г/кв.м. Цвет черный (</w:t>
            </w:r>
            <w:proofErr w:type="spellStart"/>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19-0301 </w:t>
            </w:r>
            <w:proofErr w:type="spellStart"/>
            <w:r w:rsidRPr="00443144">
              <w:rPr>
                <w:rFonts w:ascii="Times New Roman" w:hAnsi="Times New Roman" w:cs="Times New Roman"/>
                <w:sz w:val="22"/>
                <w:szCs w:val="22"/>
              </w:rPr>
              <w:t>TPXJetBlack</w:t>
            </w:r>
            <w:proofErr w:type="spellEnd"/>
            <w:r w:rsidRPr="00443144">
              <w:rPr>
                <w:rFonts w:ascii="Times New Roman" w:hAnsi="Times New Roman" w:cs="Times New Roman"/>
                <w:sz w:val="22"/>
                <w:szCs w:val="22"/>
              </w:rPr>
              <w:t>)</w:t>
            </w:r>
          </w:p>
          <w:p w14:paraId="5FE79C4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Подкладка: 100% полиэфир с антистатической отделкой, цвет черный, плотность не менее 120гр/м2.</w:t>
            </w:r>
          </w:p>
          <w:p w14:paraId="53630990"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 xml:space="preserve"> Описание нарукавного знака принадлежности работника к ОАО «РЖД» (шеврона): шеврон овальной формы 57ммХ85мм, материал основы шевронная ткань черного цвета. Внутри шеврона имеется окантовка красного цвета 2 мм, в центре вышита шелковой нитью красного цвета эмблема с изображением официального логотипа ОАО «РЖД», размер логотипа 26ммХ13мм.</w:t>
            </w:r>
          </w:p>
          <w:p w14:paraId="1972B4E1"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drawing>
                <wp:inline distT="0" distB="0" distL="0" distR="0" wp14:anchorId="3089F79F" wp14:editId="37ED5E09">
                  <wp:extent cx="1924050" cy="2358006"/>
                  <wp:effectExtent l="0" t="0" r="0" b="444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48887" cy="2388445"/>
                          </a:xfrm>
                          <a:prstGeom prst="rect">
                            <a:avLst/>
                          </a:prstGeom>
                          <a:noFill/>
                          <a:ln>
                            <a:noFill/>
                          </a:ln>
                        </pic:spPr>
                      </pic:pic>
                    </a:graphicData>
                  </a:graphic>
                </wp:inline>
              </w:drawing>
            </w:r>
            <w:r w:rsidRPr="00443144">
              <w:rPr>
                <w:rFonts w:ascii="Times New Roman" w:hAnsi="Times New Roman" w:cs="Times New Roman"/>
                <w:noProof/>
                <w:sz w:val="22"/>
                <w:szCs w:val="22"/>
              </w:rPr>
              <w:drawing>
                <wp:inline distT="0" distB="0" distL="0" distR="0" wp14:anchorId="283D5FDB" wp14:editId="55930D34">
                  <wp:extent cx="1238250" cy="2502039"/>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9193" r="19257"/>
                          <a:stretch/>
                        </pic:blipFill>
                        <pic:spPr bwMode="auto">
                          <a:xfrm>
                            <a:off x="0" y="0"/>
                            <a:ext cx="1264868" cy="2555824"/>
                          </a:xfrm>
                          <a:prstGeom prst="rect">
                            <a:avLst/>
                          </a:prstGeom>
                          <a:noFill/>
                          <a:ln>
                            <a:noFill/>
                          </a:ln>
                          <a:extLst>
                            <a:ext uri="{53640926-AAD7-44D8-BBD7-CCE9431645EC}">
                              <a14:shadowObscured xmlns:a14="http://schemas.microsoft.com/office/drawing/2010/main"/>
                            </a:ext>
                          </a:extLst>
                        </pic:spPr>
                      </pic:pic>
                    </a:graphicData>
                  </a:graphic>
                </wp:inline>
              </w:drawing>
            </w:r>
          </w:p>
          <w:p w14:paraId="6091CDD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drawing>
                <wp:inline distT="0" distB="0" distL="0" distR="0" wp14:anchorId="056E6A06" wp14:editId="77E60B65">
                  <wp:extent cx="2171700" cy="2185486"/>
                  <wp:effectExtent l="0" t="0" r="0" b="571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18657" cy="2232741"/>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9384FB"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шт.</w:t>
            </w:r>
          </w:p>
        </w:tc>
        <w:tc>
          <w:tcPr>
            <w:tcW w:w="1134" w:type="dxa"/>
            <w:tcBorders>
              <w:top w:val="single" w:sz="4" w:space="0" w:color="auto"/>
              <w:left w:val="none" w:sz="4" w:space="0" w:color="000000"/>
              <w:bottom w:val="single" w:sz="4" w:space="0" w:color="auto"/>
              <w:right w:val="single" w:sz="4" w:space="0" w:color="auto"/>
            </w:tcBorders>
          </w:tcPr>
          <w:p w14:paraId="45E09C0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3</w:t>
            </w:r>
          </w:p>
        </w:tc>
      </w:tr>
      <w:tr w:rsidR="003B6760" w:rsidRPr="00443144" w14:paraId="6D7D4950" w14:textId="77777777" w:rsidTr="003B6760">
        <w:trPr>
          <w:trHeight w:val="259"/>
        </w:trPr>
        <w:tc>
          <w:tcPr>
            <w:tcW w:w="471" w:type="dxa"/>
            <w:tcBorders>
              <w:top w:val="single" w:sz="4" w:space="0" w:color="auto"/>
              <w:left w:val="single" w:sz="4" w:space="0" w:color="auto"/>
              <w:bottom w:val="single" w:sz="4" w:space="0" w:color="auto"/>
              <w:right w:val="single" w:sz="4" w:space="0" w:color="auto"/>
            </w:tcBorders>
            <w:shd w:val="clear" w:color="auto" w:fill="auto"/>
          </w:tcPr>
          <w:p w14:paraId="0FB67A9C" w14:textId="7962F0FF" w:rsidR="003B6760" w:rsidRPr="00443144" w:rsidRDefault="003B6760" w:rsidP="001D3CFD">
            <w:pPr>
              <w:rPr>
                <w:rFonts w:ascii="Times New Roman" w:hAnsi="Times New Roman" w:cs="Times New Roman"/>
                <w:sz w:val="22"/>
                <w:szCs w:val="22"/>
              </w:rPr>
            </w:pPr>
            <w:r>
              <w:rPr>
                <w:rFonts w:ascii="Times New Roman" w:hAnsi="Times New Roman" w:cs="Times New Roman"/>
                <w:sz w:val="22"/>
                <w:szCs w:val="22"/>
              </w:rPr>
              <w:t>10</w:t>
            </w:r>
          </w:p>
        </w:tc>
        <w:tc>
          <w:tcPr>
            <w:tcW w:w="2076" w:type="dxa"/>
            <w:tcBorders>
              <w:top w:val="single" w:sz="4" w:space="0" w:color="auto"/>
              <w:left w:val="single" w:sz="4" w:space="0" w:color="auto"/>
              <w:bottom w:val="single" w:sz="4" w:space="0" w:color="auto"/>
              <w:right w:val="single" w:sz="4" w:space="0" w:color="auto"/>
            </w:tcBorders>
            <w:shd w:val="clear" w:color="auto" w:fill="auto"/>
          </w:tcPr>
          <w:p w14:paraId="668A71D6"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Куртка женская из полушерстяной ткани темно-синего цвета (рост/размер 158-180/38-74)</w:t>
            </w:r>
          </w:p>
        </w:tc>
        <w:tc>
          <w:tcPr>
            <w:tcW w:w="2268" w:type="dxa"/>
            <w:tcBorders>
              <w:top w:val="single" w:sz="4" w:space="0" w:color="auto"/>
              <w:left w:val="single" w:sz="4" w:space="0" w:color="auto"/>
              <w:bottom w:val="single" w:sz="4" w:space="0" w:color="auto"/>
              <w:right w:val="single" w:sz="4" w:space="0" w:color="auto"/>
            </w:tcBorders>
          </w:tcPr>
          <w:p w14:paraId="683DFD4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2D2B55A8" w14:textId="77777777" w:rsidR="003B6760" w:rsidRPr="00443144" w:rsidRDefault="003B6760" w:rsidP="001D3CFD">
            <w:pPr>
              <w:rPr>
                <w:rFonts w:ascii="Times New Roman" w:eastAsia="Times-Roman" w:hAnsi="Times New Roman" w:cs="Times New Roman"/>
                <w:sz w:val="22"/>
                <w:szCs w:val="22"/>
              </w:rPr>
            </w:pPr>
            <w:r w:rsidRPr="00443144">
              <w:rPr>
                <w:rFonts w:ascii="Times New Roman" w:eastAsia="Times-Roman" w:hAnsi="Times New Roman" w:cs="Times New Roman"/>
                <w:sz w:val="22"/>
                <w:szCs w:val="22"/>
              </w:rPr>
              <w:t>Куртка женская изготавливается из полушерстяной ткани темно-синего цвета.</w:t>
            </w:r>
          </w:p>
          <w:p w14:paraId="7281C9F9" w14:textId="77777777" w:rsidR="003B6760" w:rsidRPr="00443144" w:rsidRDefault="003B6760" w:rsidP="001D3CFD">
            <w:pPr>
              <w:rPr>
                <w:rFonts w:ascii="Times New Roman" w:eastAsia="Times-Roman" w:hAnsi="Times New Roman" w:cs="Times New Roman"/>
                <w:sz w:val="22"/>
                <w:szCs w:val="22"/>
              </w:rPr>
            </w:pPr>
            <w:r w:rsidRPr="00443144">
              <w:rPr>
                <w:rFonts w:ascii="Times New Roman" w:eastAsia="Times-Roman" w:hAnsi="Times New Roman" w:cs="Times New Roman"/>
                <w:sz w:val="22"/>
                <w:szCs w:val="22"/>
              </w:rPr>
              <w:t xml:space="preserve">Силуэт полуприлегающий, с центральной бортовой застежкой на молнию. С лицевой стороны в шов притачивания молнии вставлен кант из ткани красного цвета. Ширина канта 0,5 см. Воротник – стойка. </w:t>
            </w:r>
            <w:r w:rsidRPr="00443144">
              <w:rPr>
                <w:rFonts w:ascii="Times New Roman" w:eastAsia="Times-Roman" w:hAnsi="Times New Roman" w:cs="Times New Roman"/>
                <w:sz w:val="22"/>
                <w:szCs w:val="22"/>
              </w:rPr>
              <w:lastRenderedPageBreak/>
              <w:t xml:space="preserve">Внешняя стойка из отделочной ткани красного цвета, переходящая в кант по отлету внутренней стойки. Полочка с рельефом от горловины, проходящим через центр груди. Карманы боковые в шве притачивания бочка. Спинка со швом посередине. Рукав-реглан </w:t>
            </w:r>
            <w:proofErr w:type="spellStart"/>
            <w:r w:rsidRPr="00443144">
              <w:rPr>
                <w:rFonts w:ascii="Times New Roman" w:eastAsia="Times-Roman" w:hAnsi="Times New Roman" w:cs="Times New Roman"/>
                <w:sz w:val="22"/>
                <w:szCs w:val="22"/>
              </w:rPr>
              <w:t>трехшовный</w:t>
            </w:r>
            <w:proofErr w:type="spellEnd"/>
            <w:r w:rsidRPr="00443144">
              <w:rPr>
                <w:rFonts w:ascii="Times New Roman" w:eastAsia="Times-Roman" w:hAnsi="Times New Roman" w:cs="Times New Roman"/>
                <w:sz w:val="22"/>
                <w:szCs w:val="22"/>
              </w:rPr>
              <w:t xml:space="preserve">. Локтевой шов внизу заканчивается </w:t>
            </w:r>
            <w:proofErr w:type="spellStart"/>
            <w:r w:rsidRPr="00443144">
              <w:rPr>
                <w:rFonts w:ascii="Times New Roman" w:eastAsia="Times-Roman" w:hAnsi="Times New Roman" w:cs="Times New Roman"/>
                <w:sz w:val="22"/>
                <w:szCs w:val="22"/>
              </w:rPr>
              <w:t>шлицей</w:t>
            </w:r>
            <w:proofErr w:type="spellEnd"/>
            <w:r w:rsidRPr="00443144">
              <w:rPr>
                <w:rFonts w:ascii="Times New Roman" w:eastAsia="Times-Roman" w:hAnsi="Times New Roman" w:cs="Times New Roman"/>
                <w:sz w:val="22"/>
                <w:szCs w:val="22"/>
              </w:rPr>
              <w:t xml:space="preserve"> с тремя декоративными петлями и форменными пуговицами. На расстоянии 8-10 см от плечевого шва левого рукава, размещается нарукавный знак принадлежности работника к ОАО «РЖД». </w:t>
            </w:r>
          </w:p>
          <w:p w14:paraId="782E3B48" w14:textId="77777777" w:rsidR="003B6760" w:rsidRPr="00443144" w:rsidRDefault="003B6760" w:rsidP="001D3CFD">
            <w:pPr>
              <w:rPr>
                <w:rFonts w:ascii="Times New Roman" w:eastAsia="Times-Roman" w:hAnsi="Times New Roman" w:cs="Times New Roman"/>
                <w:sz w:val="22"/>
                <w:szCs w:val="22"/>
              </w:rPr>
            </w:pPr>
            <w:r w:rsidRPr="00443144">
              <w:rPr>
                <w:rFonts w:ascii="Times New Roman" w:hAnsi="Times New Roman" w:cs="Times New Roman"/>
                <w:noProof/>
                <w:sz w:val="22"/>
                <w:szCs w:val="22"/>
              </w:rPr>
              <w:drawing>
                <wp:inline distT="0" distB="0" distL="0" distR="0" wp14:anchorId="4F5009C4" wp14:editId="4C938995">
                  <wp:extent cx="1123950" cy="708954"/>
                  <wp:effectExtent l="0" t="0" r="0" b="0"/>
                  <wp:docPr id="6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61366" cy="732555"/>
                          </a:xfrm>
                          <a:prstGeom prst="rect">
                            <a:avLst/>
                          </a:prstGeom>
                          <a:noFill/>
                        </pic:spPr>
                      </pic:pic>
                    </a:graphicData>
                  </a:graphic>
                </wp:inline>
              </w:drawing>
            </w:r>
            <w:r w:rsidRPr="00443144">
              <w:rPr>
                <w:rFonts w:ascii="Times New Roman" w:hAnsi="Times New Roman" w:cs="Times New Roman"/>
                <w:noProof/>
                <w:sz w:val="22"/>
                <w:szCs w:val="22"/>
              </w:rPr>
              <w:drawing>
                <wp:inline distT="0" distB="0" distL="0" distR="0" wp14:anchorId="5311E9C0" wp14:editId="714155AC">
                  <wp:extent cx="1181100" cy="968179"/>
                  <wp:effectExtent l="0" t="0" r="0" b="3810"/>
                  <wp:docPr id="61"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201320" cy="984754"/>
                          </a:xfrm>
                          <a:prstGeom prst="rect">
                            <a:avLst/>
                          </a:prstGeom>
                          <a:noFill/>
                          <a:ln>
                            <a:noFill/>
                          </a:ln>
                        </pic:spPr>
                      </pic:pic>
                    </a:graphicData>
                  </a:graphic>
                </wp:inline>
              </w:drawing>
            </w:r>
          </w:p>
          <w:p w14:paraId="20A533AB" w14:textId="77777777" w:rsidR="003B6760" w:rsidRPr="00443144" w:rsidRDefault="003B6760" w:rsidP="001D3CFD">
            <w:pPr>
              <w:rPr>
                <w:rFonts w:ascii="Times New Roman" w:eastAsia="Times-Roman" w:hAnsi="Times New Roman" w:cs="Times New Roman"/>
                <w:sz w:val="22"/>
                <w:szCs w:val="22"/>
              </w:rPr>
            </w:pPr>
          </w:p>
          <w:p w14:paraId="7CBBD9FE" w14:textId="77777777" w:rsidR="003B6760" w:rsidRPr="00443144" w:rsidRDefault="003B6760" w:rsidP="001D3CFD">
            <w:pPr>
              <w:rPr>
                <w:rFonts w:ascii="Times New Roman" w:eastAsia="Times-Roman" w:hAnsi="Times New Roman" w:cs="Times New Roman"/>
                <w:sz w:val="22"/>
                <w:szCs w:val="22"/>
              </w:rPr>
            </w:pPr>
            <w:r w:rsidRPr="00443144">
              <w:rPr>
                <w:rFonts w:ascii="Times New Roman" w:hAnsi="Times New Roman" w:cs="Times New Roman"/>
                <w:noProof/>
                <w:sz w:val="22"/>
                <w:szCs w:val="22"/>
              </w:rPr>
              <w:drawing>
                <wp:inline distT="0" distB="0" distL="0" distR="0" wp14:anchorId="7280890A" wp14:editId="481631A7">
                  <wp:extent cx="1844040" cy="279400"/>
                  <wp:effectExtent l="0" t="0" r="3810" b="6350"/>
                  <wp:docPr id="6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17247" cy="290492"/>
                          </a:xfrm>
                          <a:prstGeom prst="rect">
                            <a:avLst/>
                          </a:prstGeom>
                          <a:noFill/>
                          <a:ln>
                            <a:noFill/>
                          </a:ln>
                        </pic:spPr>
                      </pic:pic>
                    </a:graphicData>
                  </a:graphic>
                </wp:inline>
              </w:drawing>
            </w:r>
          </w:p>
          <w:p w14:paraId="4DA6F24A" w14:textId="77777777" w:rsidR="003B6760" w:rsidRPr="00443144" w:rsidRDefault="003B6760" w:rsidP="001D3CFD">
            <w:pPr>
              <w:rPr>
                <w:rFonts w:ascii="Times New Roman" w:hAnsi="Times New Roman" w:cs="Times New Roman"/>
                <w:sz w:val="22"/>
                <w:szCs w:val="22"/>
              </w:rPr>
            </w:pPr>
            <w:r w:rsidRPr="00443144">
              <w:rPr>
                <w:rFonts w:ascii="Times New Roman" w:eastAsia="Times-Roman" w:hAnsi="Times New Roman" w:cs="Times New Roman"/>
                <w:sz w:val="22"/>
                <w:szCs w:val="22"/>
              </w:rPr>
              <w:t xml:space="preserve">По центральному рельефу полочки, по швам втачивания передней и задней половинок рукава проложена контрастная отделочная строчка красного цвета. </w:t>
            </w:r>
            <w:r w:rsidRPr="00443144">
              <w:rPr>
                <w:rFonts w:ascii="Times New Roman" w:hAnsi="Times New Roman" w:cs="Times New Roman"/>
                <w:sz w:val="22"/>
                <w:szCs w:val="22"/>
              </w:rPr>
              <w:t>На куртке носятся нарукавные знаки различия на расстоянии 9 см от нижнего края рукава. Знак серебристого цвета шириной 15мм, окантованного кантом красного цвета в 1 мм по верхнему и нижнему краю.</w:t>
            </w:r>
          </w:p>
          <w:p w14:paraId="18A9D508"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Состав ткани: Ткань костюмная саржевого переплетения, шерсть не менее 43%, 55% ПЭ, лайкра 2%, плотность не менее 210г/м2. Цвет: темно-синий (</w:t>
            </w:r>
            <w:proofErr w:type="spellStart"/>
            <w:r w:rsidRPr="00443144">
              <w:rPr>
                <w:rFonts w:ascii="Times New Roman" w:hAnsi="Times New Roman" w:cs="Times New Roman"/>
                <w:sz w:val="22"/>
                <w:szCs w:val="22"/>
              </w:rPr>
              <w:t>pantone</w:t>
            </w:r>
            <w:proofErr w:type="spellEnd"/>
            <w:r w:rsidRPr="00443144">
              <w:rPr>
                <w:rFonts w:ascii="Times New Roman" w:hAnsi="Times New Roman" w:cs="Times New Roman"/>
                <w:sz w:val="22"/>
                <w:szCs w:val="22"/>
              </w:rPr>
              <w:t xml:space="preserve"> 19-3920 </w:t>
            </w:r>
            <w:proofErr w:type="spellStart"/>
            <w:r w:rsidRPr="00443144">
              <w:rPr>
                <w:rFonts w:ascii="Times New Roman" w:hAnsi="Times New Roman" w:cs="Times New Roman"/>
                <w:sz w:val="22"/>
                <w:szCs w:val="22"/>
              </w:rPr>
              <w:t>TPXPeacoat</w:t>
            </w:r>
            <w:proofErr w:type="spellEnd"/>
            <w:r w:rsidRPr="00443144">
              <w:rPr>
                <w:rFonts w:ascii="Times New Roman" w:hAnsi="Times New Roman" w:cs="Times New Roman"/>
                <w:sz w:val="22"/>
                <w:szCs w:val="22"/>
              </w:rPr>
              <w:t xml:space="preserve">). Отделка: кант состав из костюмной ткани шерсть не менее 43%, цвет красный (18 -1662 </w:t>
            </w:r>
            <w:proofErr w:type="spellStart"/>
            <w:r w:rsidRPr="00443144">
              <w:rPr>
                <w:rFonts w:ascii="Times New Roman" w:hAnsi="Times New Roman" w:cs="Times New Roman"/>
                <w:sz w:val="22"/>
                <w:szCs w:val="22"/>
              </w:rPr>
              <w:t>трхFlameSсаriеt</w:t>
            </w:r>
            <w:proofErr w:type="spellEnd"/>
            <w:r w:rsidRPr="00443144">
              <w:rPr>
                <w:rFonts w:ascii="Times New Roman" w:hAnsi="Times New Roman" w:cs="Times New Roman"/>
                <w:sz w:val="22"/>
                <w:szCs w:val="22"/>
              </w:rPr>
              <w:t>).</w:t>
            </w:r>
          </w:p>
          <w:p w14:paraId="465E46B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Подкладка: Ткань подкладочная атласного переплетения, не менее 55% вискозы, 45% полиэстер, цвет темно-синий.</w:t>
            </w:r>
          </w:p>
          <w:p w14:paraId="29CB6D70"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Описание нарукавного знака принадлежности работника к ОАО «РЖД» (шеврона): шеврон овальной формы 57ммХ85мм, материал основы шевронная ткань темно-синего цвета. Внутри шеврона имеется окантовка красного цвета 2 мм, в центре вышита шелковой нитью красного цвета эмблема с изображением официального логотипа ОАО «РЖД», размер логотипа 26ммХ13мм.</w:t>
            </w:r>
          </w:p>
          <w:p w14:paraId="7C3239C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lastRenderedPageBreak/>
              <w:drawing>
                <wp:inline distT="0" distB="0" distL="0" distR="0" wp14:anchorId="167BB899" wp14:editId="236592C3">
                  <wp:extent cx="1514475" cy="1386266"/>
                  <wp:effectExtent l="0" t="0" r="0" b="4445"/>
                  <wp:docPr id="6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2757" r="11720" b="44822"/>
                          <a:stretch/>
                        </pic:blipFill>
                        <pic:spPr bwMode="auto">
                          <a:xfrm>
                            <a:off x="0" y="0"/>
                            <a:ext cx="1533562" cy="1403737"/>
                          </a:xfrm>
                          <a:prstGeom prst="rect">
                            <a:avLst/>
                          </a:prstGeom>
                          <a:noFill/>
                          <a:ln>
                            <a:noFill/>
                          </a:ln>
                          <a:extLst>
                            <a:ext uri="{53640926-AAD7-44D8-BBD7-CCE9431645EC}">
                              <a14:shadowObscured xmlns:a14="http://schemas.microsoft.com/office/drawing/2010/main"/>
                            </a:ext>
                          </a:extLst>
                        </pic:spPr>
                      </pic:pic>
                    </a:graphicData>
                  </a:graphic>
                </wp:inline>
              </w:drawing>
            </w:r>
            <w:r w:rsidRPr="00443144">
              <w:rPr>
                <w:rFonts w:ascii="Times New Roman" w:hAnsi="Times New Roman" w:cs="Times New Roman"/>
                <w:noProof/>
                <w:sz w:val="22"/>
                <w:szCs w:val="22"/>
              </w:rPr>
              <w:drawing>
                <wp:inline distT="0" distB="0" distL="0" distR="0" wp14:anchorId="0ABBF9C4" wp14:editId="68698D26">
                  <wp:extent cx="1635085" cy="1337945"/>
                  <wp:effectExtent l="0" t="0" r="3810" b="0"/>
                  <wp:docPr id="9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3093" t="50893" r="11720"/>
                          <a:stretch/>
                        </pic:blipFill>
                        <pic:spPr bwMode="auto">
                          <a:xfrm>
                            <a:off x="0" y="0"/>
                            <a:ext cx="1669498" cy="13661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DE05EB1"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шт.</w:t>
            </w:r>
          </w:p>
        </w:tc>
        <w:tc>
          <w:tcPr>
            <w:tcW w:w="1134" w:type="dxa"/>
            <w:tcBorders>
              <w:top w:val="single" w:sz="4" w:space="0" w:color="auto"/>
              <w:left w:val="single" w:sz="4" w:space="0" w:color="auto"/>
              <w:bottom w:val="single" w:sz="4" w:space="0" w:color="auto"/>
              <w:right w:val="single" w:sz="4" w:space="0" w:color="auto"/>
            </w:tcBorders>
          </w:tcPr>
          <w:p w14:paraId="1A168872"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5</w:t>
            </w:r>
          </w:p>
        </w:tc>
      </w:tr>
      <w:tr w:rsidR="003B6760" w:rsidRPr="00443144" w14:paraId="6D5F22B6" w14:textId="77777777" w:rsidTr="003B6760">
        <w:trPr>
          <w:trHeight w:val="259"/>
        </w:trPr>
        <w:tc>
          <w:tcPr>
            <w:tcW w:w="471" w:type="dxa"/>
            <w:tcBorders>
              <w:top w:val="single" w:sz="4" w:space="0" w:color="auto"/>
              <w:left w:val="single" w:sz="4" w:space="0" w:color="auto"/>
              <w:bottom w:val="single" w:sz="4" w:space="0" w:color="auto"/>
              <w:right w:val="single" w:sz="4" w:space="0" w:color="auto"/>
            </w:tcBorders>
            <w:shd w:val="clear" w:color="auto" w:fill="auto"/>
          </w:tcPr>
          <w:p w14:paraId="13EA7272" w14:textId="63C463EA"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1</w:t>
            </w:r>
            <w:r>
              <w:rPr>
                <w:rFonts w:ascii="Times New Roman" w:hAnsi="Times New Roman" w:cs="Times New Roman"/>
                <w:sz w:val="22"/>
                <w:szCs w:val="22"/>
              </w:rPr>
              <w:t>1</w:t>
            </w:r>
          </w:p>
        </w:tc>
        <w:tc>
          <w:tcPr>
            <w:tcW w:w="2076" w:type="dxa"/>
            <w:tcBorders>
              <w:top w:val="single" w:sz="4" w:space="0" w:color="auto"/>
              <w:left w:val="single" w:sz="4" w:space="0" w:color="auto"/>
              <w:bottom w:val="single" w:sz="4" w:space="0" w:color="auto"/>
              <w:right w:val="single" w:sz="4" w:space="0" w:color="auto"/>
            </w:tcBorders>
            <w:shd w:val="clear" w:color="auto" w:fill="auto"/>
          </w:tcPr>
          <w:p w14:paraId="24354C11"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Шарфик женский</w:t>
            </w:r>
          </w:p>
        </w:tc>
        <w:tc>
          <w:tcPr>
            <w:tcW w:w="2268" w:type="dxa"/>
            <w:tcBorders>
              <w:top w:val="single" w:sz="4" w:space="0" w:color="auto"/>
              <w:left w:val="single" w:sz="4" w:space="0" w:color="auto"/>
              <w:bottom w:val="single" w:sz="4" w:space="0" w:color="auto"/>
              <w:right w:val="single" w:sz="4" w:space="0" w:color="auto"/>
            </w:tcBorders>
          </w:tcPr>
          <w:p w14:paraId="2BB3FB0C"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32B2D127"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Шарфик женский изготавливается из ткани светло-серого цвета с красными и серыми диагональными полосками.</w:t>
            </w:r>
          </w:p>
          <w:p w14:paraId="110E9E30"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 xml:space="preserve">Шарфик форменный состоит из широкой части, шейной и петли. основной цвет шарфика - светло-серый с плавными переходами красные и серые полосы, последовательность полос в рисунке справа </w:t>
            </w:r>
            <w:proofErr w:type="spellStart"/>
            <w:r w:rsidRPr="00443144">
              <w:rPr>
                <w:rFonts w:ascii="Times New Roman" w:hAnsi="Times New Roman" w:cs="Times New Roman"/>
                <w:sz w:val="22"/>
                <w:szCs w:val="22"/>
              </w:rPr>
              <w:t>нaлево</w:t>
            </w:r>
            <w:proofErr w:type="spellEnd"/>
            <w:r w:rsidRPr="00443144">
              <w:rPr>
                <w:rFonts w:ascii="Times New Roman" w:hAnsi="Times New Roman" w:cs="Times New Roman"/>
                <w:sz w:val="22"/>
                <w:szCs w:val="22"/>
              </w:rPr>
              <w:t xml:space="preserve"> вниз: светло-серая, серая, красная. Ширина полос в рисунке: светло-серый 1,8 см, серая с красным полоса - 1,0 см (серая - 0,5 см; красная - 0,5 см). В углу шарфика - логотип «РЖД». Шарфик состоит из широкой части, шейной и петли. Длина шарфика – 64см + 1см</w:t>
            </w:r>
          </w:p>
          <w:p w14:paraId="78D742D1"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Ширина широкой части – 36,5 см</w:t>
            </w:r>
          </w:p>
          <w:p w14:paraId="752B52A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Длина по короткой стороне – 26,5 см</w:t>
            </w:r>
          </w:p>
          <w:p w14:paraId="1A0E7490"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Ширина петли – 7,5см</w:t>
            </w:r>
          </w:p>
          <w:p w14:paraId="379A6C17"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Ткань: полиэфир - 100%, шелк поверхностная плотность 90г/м2.</w:t>
            </w:r>
          </w:p>
          <w:p w14:paraId="3A31758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drawing>
                <wp:inline distT="0" distB="0" distL="0" distR="0" wp14:anchorId="797CE9A8" wp14:editId="481CCDE3">
                  <wp:extent cx="859687" cy="1225746"/>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69369" cy="1239551"/>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676F80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шт.</w:t>
            </w:r>
          </w:p>
        </w:tc>
        <w:tc>
          <w:tcPr>
            <w:tcW w:w="1134" w:type="dxa"/>
            <w:tcBorders>
              <w:top w:val="single" w:sz="4" w:space="0" w:color="auto"/>
              <w:left w:val="single" w:sz="4" w:space="0" w:color="auto"/>
              <w:bottom w:val="single" w:sz="4" w:space="0" w:color="auto"/>
              <w:right w:val="single" w:sz="4" w:space="0" w:color="auto"/>
            </w:tcBorders>
          </w:tcPr>
          <w:p w14:paraId="0F87F217"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20</w:t>
            </w:r>
          </w:p>
        </w:tc>
      </w:tr>
      <w:tr w:rsidR="003B6760" w:rsidRPr="00443144" w14:paraId="1945F2E5" w14:textId="77777777" w:rsidTr="003B6760">
        <w:trPr>
          <w:trHeight w:val="259"/>
        </w:trPr>
        <w:tc>
          <w:tcPr>
            <w:tcW w:w="471" w:type="dxa"/>
            <w:tcBorders>
              <w:top w:val="single" w:sz="4" w:space="0" w:color="auto"/>
              <w:left w:val="single" w:sz="4" w:space="0" w:color="auto"/>
              <w:bottom w:val="single" w:sz="4" w:space="0" w:color="auto"/>
              <w:right w:val="single" w:sz="4" w:space="0" w:color="auto"/>
            </w:tcBorders>
            <w:shd w:val="clear" w:color="auto" w:fill="auto"/>
          </w:tcPr>
          <w:p w14:paraId="5409C807" w14:textId="0FEFFDE5" w:rsidR="003B6760" w:rsidRPr="00443144" w:rsidRDefault="003B6760" w:rsidP="001D3CFD">
            <w:pPr>
              <w:rPr>
                <w:rFonts w:ascii="Times New Roman" w:hAnsi="Times New Roman" w:cs="Times New Roman"/>
                <w:sz w:val="22"/>
                <w:szCs w:val="22"/>
              </w:rPr>
            </w:pPr>
            <w:r>
              <w:rPr>
                <w:rFonts w:ascii="Times New Roman" w:hAnsi="Times New Roman" w:cs="Times New Roman"/>
                <w:sz w:val="22"/>
                <w:szCs w:val="22"/>
              </w:rPr>
              <w:t>12</w:t>
            </w:r>
          </w:p>
        </w:tc>
        <w:tc>
          <w:tcPr>
            <w:tcW w:w="2076" w:type="dxa"/>
            <w:tcBorders>
              <w:top w:val="single" w:sz="4" w:space="0" w:color="auto"/>
              <w:left w:val="single" w:sz="4" w:space="0" w:color="auto"/>
              <w:bottom w:val="single" w:sz="4" w:space="0" w:color="auto"/>
              <w:right w:val="single" w:sz="4" w:space="0" w:color="auto"/>
            </w:tcBorders>
            <w:shd w:val="clear" w:color="auto" w:fill="auto"/>
          </w:tcPr>
          <w:p w14:paraId="164B9EB8"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Фартук женский из ткани темно-синего цвета</w:t>
            </w:r>
          </w:p>
        </w:tc>
        <w:tc>
          <w:tcPr>
            <w:tcW w:w="2268" w:type="dxa"/>
            <w:tcBorders>
              <w:top w:val="single" w:sz="4" w:space="0" w:color="auto"/>
              <w:left w:val="single" w:sz="4" w:space="0" w:color="auto"/>
              <w:bottom w:val="single" w:sz="4" w:space="0" w:color="auto"/>
              <w:right w:val="single" w:sz="4" w:space="0" w:color="auto"/>
            </w:tcBorders>
          </w:tcPr>
          <w:p w14:paraId="6E14BB14"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Россия</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2C59DDFC"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Фартук женский из ткани темно-синего цвета.</w:t>
            </w:r>
          </w:p>
          <w:p w14:paraId="0EA5DFCC"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Фартук женский изготавливается из ткани темно-синего цвета плотностью 160г/м2. Фартук на запахе, центральные вытачки по полочке и спинке, боковые карманы-листочки, регулируемая ширина пояса на двух пуговицах. По краю карманов и притачной обтачки выполнен отделочный кант красного цвета. На левой полочке вышит стилеобразующий элемент ОАО «РЖД размером 26*58,5 мм. Ткань: полиэфир не менее 65%, хлопок не менее 35%</w:t>
            </w:r>
          </w:p>
          <w:p w14:paraId="0C874105"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noProof/>
                <w:sz w:val="22"/>
                <w:szCs w:val="22"/>
              </w:rPr>
              <w:lastRenderedPageBreak/>
              <w:drawing>
                <wp:inline distT="0" distB="0" distL="0" distR="0" wp14:anchorId="096C74E8" wp14:editId="20CD9A7C">
                  <wp:extent cx="657225" cy="1471288"/>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57225" cy="1471288"/>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D6213A"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lastRenderedPageBreak/>
              <w:t>шт.</w:t>
            </w:r>
          </w:p>
        </w:tc>
        <w:tc>
          <w:tcPr>
            <w:tcW w:w="1134" w:type="dxa"/>
            <w:tcBorders>
              <w:top w:val="single" w:sz="4" w:space="0" w:color="auto"/>
              <w:left w:val="single" w:sz="4" w:space="0" w:color="auto"/>
              <w:bottom w:val="single" w:sz="4" w:space="0" w:color="auto"/>
              <w:right w:val="single" w:sz="4" w:space="0" w:color="auto"/>
            </w:tcBorders>
          </w:tcPr>
          <w:p w14:paraId="540D320D" w14:textId="77777777" w:rsidR="003B6760" w:rsidRPr="00443144" w:rsidRDefault="003B6760" w:rsidP="001D3CFD">
            <w:pPr>
              <w:rPr>
                <w:rFonts w:ascii="Times New Roman" w:hAnsi="Times New Roman" w:cs="Times New Roman"/>
                <w:sz w:val="22"/>
                <w:szCs w:val="22"/>
              </w:rPr>
            </w:pPr>
            <w:r w:rsidRPr="00443144">
              <w:rPr>
                <w:rFonts w:ascii="Times New Roman" w:hAnsi="Times New Roman" w:cs="Times New Roman"/>
                <w:sz w:val="22"/>
                <w:szCs w:val="22"/>
              </w:rPr>
              <w:t>28</w:t>
            </w:r>
          </w:p>
        </w:tc>
      </w:tr>
    </w:tbl>
    <w:p w14:paraId="364425F7" w14:textId="77777777" w:rsidR="001826C7" w:rsidRPr="00443144" w:rsidRDefault="001826C7" w:rsidP="001826C7">
      <w:pPr>
        <w:rPr>
          <w:rFonts w:ascii="Times New Roman" w:hAnsi="Times New Roman" w:cs="Times New Roman"/>
          <w:sz w:val="22"/>
          <w:szCs w:val="22"/>
        </w:rPr>
      </w:pPr>
    </w:p>
    <w:p w14:paraId="2AC219FB" w14:textId="77777777" w:rsidR="001826C7" w:rsidRDefault="001826C7">
      <w:pPr>
        <w:rPr>
          <w:rFonts w:ascii="Times New Roman" w:hAnsi="Times New Roman" w:cs="Times New Roman"/>
          <w:sz w:val="22"/>
          <w:szCs w:val="22"/>
          <w:lang w:eastAsia="ru-RU"/>
        </w:rPr>
      </w:pPr>
    </w:p>
    <w:p w14:paraId="7D0D74B2" w14:textId="77777777" w:rsidR="001826C7" w:rsidRDefault="001826C7">
      <w:pPr>
        <w:rPr>
          <w:rFonts w:ascii="Times New Roman" w:hAnsi="Times New Roman" w:cs="Times New Roman"/>
          <w:sz w:val="22"/>
          <w:szCs w:val="22"/>
          <w:lang w:eastAsia="ru-RU"/>
        </w:rPr>
      </w:pPr>
    </w:p>
    <w:p w14:paraId="4F60A0CA" w14:textId="736B78FD" w:rsidR="001826C7" w:rsidRDefault="001826C7">
      <w:pPr>
        <w:rPr>
          <w:rFonts w:ascii="Times New Roman" w:hAnsi="Times New Roman" w:cs="Times New Roman"/>
          <w:sz w:val="22"/>
          <w:szCs w:val="22"/>
          <w:lang w:eastAsia="ru-RU"/>
        </w:rPr>
        <w:sectPr w:rsidR="001826C7" w:rsidSect="00443144">
          <w:pgSz w:w="16838" w:h="11906" w:orient="landscape"/>
          <w:pgMar w:top="1134" w:right="680" w:bottom="567" w:left="567" w:header="709" w:footer="598" w:gutter="0"/>
          <w:cols w:space="708"/>
          <w:docGrid w:linePitch="360"/>
        </w:sectPr>
      </w:pPr>
    </w:p>
    <w:p w14:paraId="49054597" w14:textId="77777777" w:rsidR="00EE348E" w:rsidRDefault="00000000">
      <w:pPr>
        <w:widowControl w:val="0"/>
        <w:tabs>
          <w:tab w:val="left" w:pos="7260"/>
        </w:tabs>
        <w:ind w:left="360"/>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4 к извещению о запросе котировок</w:t>
      </w:r>
    </w:p>
    <w:p w14:paraId="6A4B9462" w14:textId="77777777" w:rsidR="00EE348E" w:rsidRDefault="00EE348E">
      <w:pPr>
        <w:widowControl w:val="0"/>
        <w:tabs>
          <w:tab w:val="left" w:pos="7260"/>
        </w:tabs>
        <w:ind w:left="360"/>
        <w:jc w:val="center"/>
        <w:rPr>
          <w:rFonts w:ascii="Times New Roman" w:hAnsi="Times New Roman" w:cs="Times New Roman"/>
          <w:b/>
          <w:sz w:val="22"/>
          <w:szCs w:val="22"/>
        </w:rPr>
      </w:pPr>
    </w:p>
    <w:p w14:paraId="70886E55" w14:textId="77777777" w:rsidR="00EE348E" w:rsidRDefault="00EE348E">
      <w:pPr>
        <w:widowControl w:val="0"/>
        <w:tabs>
          <w:tab w:val="left" w:pos="7260"/>
        </w:tabs>
        <w:ind w:left="360"/>
        <w:jc w:val="center"/>
        <w:rPr>
          <w:rFonts w:ascii="Times New Roman" w:hAnsi="Times New Roman" w:cs="Times New Roman"/>
          <w:b/>
          <w:sz w:val="22"/>
          <w:szCs w:val="22"/>
        </w:rPr>
      </w:pPr>
    </w:p>
    <w:p w14:paraId="3CFDA0F3" w14:textId="77777777" w:rsidR="00EE348E" w:rsidRDefault="00000000">
      <w:pPr>
        <w:jc w:val="center"/>
        <w:rPr>
          <w:rFonts w:ascii="Times New Roman" w:hAnsi="Times New Roman" w:cs="Times New Roman"/>
          <w:b/>
          <w:sz w:val="22"/>
          <w:szCs w:val="22"/>
        </w:rPr>
      </w:pPr>
      <w:r>
        <w:rPr>
          <w:rFonts w:ascii="Times New Roman" w:hAnsi="Times New Roman" w:cs="Times New Roman"/>
          <w:b/>
          <w:sz w:val="22"/>
          <w:szCs w:val="22"/>
        </w:rPr>
        <w:t>ФОРМА</w:t>
      </w:r>
      <w:r>
        <w:rPr>
          <w:rFonts w:ascii="Times New Roman" w:hAnsi="Times New Roman" w:cs="Times New Roman"/>
          <w:b/>
          <w:sz w:val="22"/>
          <w:szCs w:val="22"/>
        </w:rPr>
        <w:br/>
        <w:t>технического предложения участник</w:t>
      </w:r>
    </w:p>
    <w:p w14:paraId="69145DAC" w14:textId="77777777" w:rsidR="00EE348E" w:rsidRDefault="00000000">
      <w:pPr>
        <w:jc w:val="both"/>
        <w:rPr>
          <w:rFonts w:ascii="Times New Roman" w:hAnsi="Times New Roman" w:cs="Times New Roman"/>
          <w:bCs/>
          <w:i/>
          <w:sz w:val="22"/>
          <w:szCs w:val="22"/>
          <w:u w:val="single"/>
        </w:rPr>
      </w:pPr>
      <w:r>
        <w:rPr>
          <w:rFonts w:ascii="Times New Roman" w:hAnsi="Times New Roman" w:cs="Times New Roman"/>
          <w:bCs/>
          <w:i/>
          <w:sz w:val="22"/>
          <w:szCs w:val="22"/>
          <w:u w:val="single"/>
        </w:rPr>
        <w:t>Инструкция по заполнению формы технического предложения:</w:t>
      </w:r>
    </w:p>
    <w:p w14:paraId="4D5A6FB1" w14:textId="77777777" w:rsidR="00EE348E" w:rsidRDefault="00000000">
      <w:pPr>
        <w:jc w:val="both"/>
        <w:rPr>
          <w:rFonts w:ascii="Times New Roman" w:hAnsi="Times New Roman" w:cs="Times New Roman"/>
          <w:bCs/>
          <w:i/>
          <w:sz w:val="22"/>
          <w:szCs w:val="22"/>
        </w:rPr>
      </w:pPr>
      <w:r>
        <w:rPr>
          <w:rFonts w:ascii="Times New Roman" w:hAnsi="Times New Roman" w:cs="Times New Roman"/>
          <w:bCs/>
          <w:i/>
          <w:sz w:val="22"/>
          <w:szCs w:val="22"/>
        </w:rPr>
        <w:t xml:space="preserve">Техническое предложение оформляется участником отдельно по каждому лоту и </w:t>
      </w:r>
      <w:r>
        <w:rPr>
          <w:rFonts w:ascii="Times New Roman" w:hAnsi="Times New Roman" w:cs="Times New Roman"/>
          <w:bCs/>
          <w:i/>
          <w:color w:val="FF0000"/>
          <w:sz w:val="22"/>
          <w:szCs w:val="22"/>
        </w:rPr>
        <w:t xml:space="preserve">предоставляется в формате </w:t>
      </w:r>
      <w:r>
        <w:rPr>
          <w:rFonts w:ascii="Times New Roman" w:hAnsi="Times New Roman" w:cs="Times New Roman"/>
          <w:b/>
          <w:i/>
          <w:color w:val="FF0000"/>
          <w:sz w:val="22"/>
          <w:szCs w:val="22"/>
          <w:lang w:val="en-US"/>
        </w:rPr>
        <w:t>MS</w:t>
      </w:r>
      <w:r>
        <w:rPr>
          <w:rFonts w:ascii="Times New Roman" w:hAnsi="Times New Roman" w:cs="Times New Roman"/>
          <w:b/>
          <w:i/>
          <w:color w:val="FF0000"/>
          <w:sz w:val="22"/>
          <w:szCs w:val="22"/>
        </w:rPr>
        <w:t xml:space="preserve"> </w:t>
      </w:r>
      <w:r>
        <w:rPr>
          <w:rFonts w:ascii="Times New Roman" w:hAnsi="Times New Roman" w:cs="Times New Roman"/>
          <w:b/>
          <w:i/>
          <w:color w:val="FF0000"/>
          <w:sz w:val="22"/>
          <w:szCs w:val="22"/>
          <w:lang w:val="en-US"/>
        </w:rPr>
        <w:t>Word</w:t>
      </w:r>
    </w:p>
    <w:p w14:paraId="217BBBD5" w14:textId="77777777" w:rsidR="00EE348E" w:rsidRDefault="00000000">
      <w:pPr>
        <w:jc w:val="both"/>
        <w:rPr>
          <w:rFonts w:ascii="Times New Roman" w:hAnsi="Times New Roman" w:cs="Times New Roman"/>
          <w:bCs/>
          <w:i/>
          <w:sz w:val="22"/>
          <w:szCs w:val="22"/>
        </w:rPr>
      </w:pPr>
      <w:r>
        <w:rPr>
          <w:rFonts w:ascii="Times New Roman" w:hAnsi="Times New Roman" w:cs="Times New Roman"/>
          <w:bCs/>
          <w:i/>
          <w:sz w:val="22"/>
          <w:szCs w:val="22"/>
        </w:rPr>
        <w:t xml:space="preserve">Техническое предложение состоит из 2 частей. </w:t>
      </w:r>
    </w:p>
    <w:p w14:paraId="22E1AEC0" w14:textId="77777777" w:rsidR="00EE348E" w:rsidRDefault="00000000">
      <w:pPr>
        <w:jc w:val="both"/>
        <w:rPr>
          <w:rFonts w:ascii="Times New Roman" w:hAnsi="Times New Roman" w:cs="Times New Roman"/>
          <w:bCs/>
          <w:i/>
          <w:sz w:val="22"/>
          <w:szCs w:val="22"/>
        </w:rPr>
      </w:pPr>
      <w:r>
        <w:rPr>
          <w:rFonts w:ascii="Times New Roman" w:hAnsi="Times New Roman" w:cs="Times New Roman"/>
          <w:bCs/>
          <w:i/>
          <w:sz w:val="22"/>
          <w:szCs w:val="22"/>
          <w:lang w:val="en-US"/>
        </w:rPr>
        <w:t>I</w:t>
      </w:r>
      <w:r>
        <w:rPr>
          <w:rFonts w:ascii="Times New Roman" w:hAnsi="Times New Roman" w:cs="Times New Roman"/>
          <w:bCs/>
          <w:i/>
          <w:sz w:val="22"/>
          <w:szCs w:val="22"/>
        </w:rPr>
        <w:t xml:space="preserve"> часть является неизменяемой и обязательной для участников процедур закупок. </w:t>
      </w:r>
    </w:p>
    <w:p w14:paraId="46F9C375" w14:textId="77777777" w:rsidR="00EE348E" w:rsidRDefault="00000000">
      <w:pPr>
        <w:jc w:val="both"/>
        <w:rPr>
          <w:rFonts w:ascii="Times New Roman" w:hAnsi="Times New Roman" w:cs="Times New Roman"/>
          <w:bCs/>
          <w:i/>
          <w:sz w:val="22"/>
          <w:szCs w:val="22"/>
        </w:rPr>
      </w:pPr>
      <w:r>
        <w:rPr>
          <w:rFonts w:ascii="Times New Roman" w:hAnsi="Times New Roman" w:cs="Times New Roman"/>
          <w:b/>
          <w:bCs/>
          <w:noProof/>
          <w:sz w:val="22"/>
          <w:szCs w:val="22"/>
        </w:rPr>
        <mc:AlternateContent>
          <mc:Choice Requires="wps">
            <w:drawing>
              <wp:anchor distT="0" distB="0" distL="114300" distR="114300" simplePos="0" relativeHeight="251663360" behindDoc="1" locked="0" layoutInCell="1" allowOverlap="1" wp14:anchorId="7D69A427" wp14:editId="58CB5897">
                <wp:simplePos x="0" y="0"/>
                <wp:positionH relativeFrom="column">
                  <wp:posOffset>998220</wp:posOffset>
                </wp:positionH>
                <wp:positionV relativeFrom="paragraph">
                  <wp:posOffset>315595</wp:posOffset>
                </wp:positionV>
                <wp:extent cx="6908800" cy="643890"/>
                <wp:effectExtent l="0" t="1198245" r="0" b="1224915"/>
                <wp:wrapNone/>
                <wp:docPr id="7"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038338">
                          <a:off x="0" y="0"/>
                          <a:ext cx="6908799" cy="643890"/>
                        </a:xfrm>
                        <a:prstGeom prst="rect">
                          <a:avLst/>
                        </a:prstGeom>
                      </wps:spPr>
                      <wps:txbx>
                        <w:txbxContent>
                          <w:p w14:paraId="732ED576" w14:textId="77777777" w:rsidR="00EE348E"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D69A427" id="_x0000_t202" coordsize="21600,21600" o:spt="202" path="m,l,21600r21600,l21600,xe">
                <v:stroke joinstyle="miter"/>
                <v:path gradientshapeok="t" o:connecttype="rect"/>
              </v:shapetype>
              <v:shape id="Надпись 1" o:spid="_x0000_s1026" type="#_x0000_t202" style="position:absolute;left:0;text-align:left;margin-left:78.6pt;margin-top:24.85pt;width:544pt;height:50.7pt;rotation:-1571049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" filled="f" stroked="f">
                <o:lock v:ext="edit" shapetype="t"/>
                <v:textbox style="mso-fit-shape-to-text:t">
                  <w:txbxContent>
                    <w:p w14:paraId="732ED576" w14:textId="77777777" w:rsidR="00EE348E"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Pr>
          <w:rFonts w:ascii="Times New Roman" w:hAnsi="Times New Roman" w:cs="Times New Roman"/>
          <w:bCs/>
          <w:i/>
          <w:sz w:val="22"/>
          <w:szCs w:val="22"/>
          <w:lang w:val="en-US"/>
        </w:rPr>
        <w:t>II</w:t>
      </w:r>
      <w:r>
        <w:rPr>
          <w:rFonts w:ascii="Times New Roman" w:hAnsi="Times New Roman" w:cs="Times New Roman"/>
          <w:bCs/>
          <w:i/>
          <w:sz w:val="22"/>
          <w:szCs w:val="22"/>
        </w:rPr>
        <w:t xml:space="preserve"> часть заполняется участником с учетом требований технического задания и характеристик предлагаемых товаров, работ, услуг.</w:t>
      </w:r>
    </w:p>
    <w:p w14:paraId="76CC32D2" w14:textId="77777777" w:rsidR="00EE348E" w:rsidRDefault="00000000">
      <w:pPr>
        <w:jc w:val="both"/>
        <w:rPr>
          <w:rFonts w:ascii="Times New Roman" w:hAnsi="Times New Roman" w:cs="Times New Roman"/>
          <w:bCs/>
          <w:i/>
          <w:sz w:val="22"/>
          <w:szCs w:val="22"/>
        </w:rPr>
      </w:pPr>
      <w:r>
        <w:rPr>
          <w:rFonts w:ascii="Times New Roman" w:hAnsi="Times New Roman" w:cs="Times New Roman"/>
          <w:bCs/>
          <w:i/>
          <w:sz w:val="22"/>
          <w:szCs w:val="22"/>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14:paraId="12C6A1E5" w14:textId="77777777" w:rsidR="00EE348E" w:rsidRDefault="00000000">
      <w:pPr>
        <w:rPr>
          <w:rFonts w:ascii="Times New Roman" w:hAnsi="Times New Roman" w:cs="Times New Roman"/>
          <w:bCs/>
          <w:i/>
          <w:sz w:val="22"/>
          <w:szCs w:val="22"/>
        </w:rPr>
      </w:pPr>
      <w:r>
        <w:rPr>
          <w:rFonts w:ascii="Times New Roman" w:hAnsi="Times New Roman" w:cs="Times New Roman"/>
          <w:i/>
          <w:sz w:val="22"/>
          <w:szCs w:val="22"/>
        </w:rPr>
        <w:t>Т</w:t>
      </w:r>
      <w:r>
        <w:rPr>
          <w:rFonts w:ascii="Times New Roman" w:hAnsi="Times New Roman" w:cs="Times New Roman"/>
          <w:bCs/>
          <w:i/>
          <w:sz w:val="22"/>
          <w:szCs w:val="22"/>
        </w:rPr>
        <w:t>ехническое предложение предоставляется в составе части заявки на участие в закупке</w:t>
      </w:r>
    </w:p>
    <w:p w14:paraId="693D8E8D" w14:textId="77777777" w:rsidR="00EE348E" w:rsidRDefault="00EE348E">
      <w:pPr>
        <w:rPr>
          <w:rFonts w:ascii="Times New Roman" w:hAnsi="Times New Roman" w:cs="Times New Roman"/>
          <w:bCs/>
          <w:i/>
          <w:sz w:val="22"/>
          <w:szCs w:val="22"/>
        </w:rPr>
      </w:pPr>
    </w:p>
    <w:p w14:paraId="7992B88C" w14:textId="77777777" w:rsidR="00EE348E" w:rsidRDefault="00EE348E">
      <w:pPr>
        <w:rPr>
          <w:rFonts w:ascii="Times New Roman" w:hAnsi="Times New Roman" w:cs="Times New Roman"/>
          <w:bCs/>
          <w:i/>
          <w:sz w:val="22"/>
          <w:szCs w:val="22"/>
        </w:rPr>
      </w:pPr>
    </w:p>
    <w:p w14:paraId="0CBEC055" w14:textId="77777777" w:rsidR="00EE348E" w:rsidRDefault="00000000">
      <w:pPr>
        <w:jc w:val="center"/>
        <w:rPr>
          <w:rFonts w:ascii="Times New Roman" w:hAnsi="Times New Roman" w:cs="Times New Roman"/>
          <w:bCs/>
          <w:sz w:val="22"/>
          <w:szCs w:val="22"/>
        </w:rPr>
      </w:pPr>
      <w:r>
        <w:rPr>
          <w:rFonts w:ascii="Times New Roman" w:hAnsi="Times New Roman" w:cs="Times New Roman"/>
          <w:b/>
          <w:bCs/>
          <w:sz w:val="22"/>
          <w:szCs w:val="22"/>
        </w:rPr>
        <w:t>Техническое предложение</w:t>
      </w:r>
    </w:p>
    <w:p w14:paraId="0CE53EE5" w14:textId="77777777" w:rsidR="00EE348E" w:rsidRDefault="00EE348E">
      <w:pPr>
        <w:ind w:firstLine="709"/>
        <w:jc w:val="both"/>
        <w:rPr>
          <w:rFonts w:ascii="Times New Roman" w:hAnsi="Times New Roman" w:cs="Times New Roman"/>
          <w:b/>
          <w:sz w:val="22"/>
          <w:szCs w:val="22"/>
        </w:rPr>
      </w:pPr>
    </w:p>
    <w:p w14:paraId="51AA8BA4" w14:textId="77777777" w:rsidR="00EE348E" w:rsidRDefault="00000000">
      <w:pPr>
        <w:ind w:firstLine="709"/>
        <w:jc w:val="center"/>
        <w:rPr>
          <w:rFonts w:ascii="Times New Roman" w:hAnsi="Times New Roman" w:cs="Times New Roman"/>
          <w:b/>
          <w:sz w:val="22"/>
          <w:szCs w:val="22"/>
        </w:rPr>
      </w:pPr>
      <w:r>
        <w:rPr>
          <w:rFonts w:ascii="Times New Roman" w:hAnsi="Times New Roman" w:cs="Times New Roman"/>
          <w:b/>
          <w:sz w:val="22"/>
          <w:szCs w:val="22"/>
          <w:lang w:val="en-US"/>
        </w:rPr>
        <w:t>I</w:t>
      </w:r>
      <w:r>
        <w:rPr>
          <w:rFonts w:ascii="Times New Roman" w:hAnsi="Times New Roman" w:cs="Times New Roman"/>
          <w:b/>
          <w:sz w:val="22"/>
          <w:szCs w:val="22"/>
        </w:rPr>
        <w:t xml:space="preserve"> часть</w:t>
      </w:r>
    </w:p>
    <w:p w14:paraId="16BBF21D" w14:textId="77777777" w:rsidR="00EE348E" w:rsidRDefault="00EE348E">
      <w:pPr>
        <w:ind w:firstLine="709"/>
        <w:jc w:val="both"/>
        <w:rPr>
          <w:rFonts w:ascii="Times New Roman" w:hAnsi="Times New Roman" w:cs="Times New Roman"/>
          <w:b/>
          <w:sz w:val="22"/>
          <w:szCs w:val="22"/>
        </w:rPr>
      </w:pPr>
    </w:p>
    <w:p w14:paraId="43440CB7"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b/>
          <w:sz w:val="22"/>
          <w:szCs w:val="22"/>
        </w:rPr>
        <w:t xml:space="preserve">Номер закупки, номер и предмет лота </w:t>
      </w:r>
      <w:r>
        <w:rPr>
          <w:rFonts w:ascii="Times New Roman" w:hAnsi="Times New Roman" w:cs="Times New Roman"/>
          <w:sz w:val="22"/>
          <w:szCs w:val="22"/>
        </w:rPr>
        <w:t xml:space="preserve">________________________________________________________________ </w:t>
      </w:r>
      <w:r>
        <w:rPr>
          <w:rFonts w:ascii="Times New Roman" w:hAnsi="Times New Roman" w:cs="Times New Roman"/>
          <w:i/>
          <w:sz w:val="22"/>
          <w:szCs w:val="22"/>
        </w:rPr>
        <w:t>(участник должен указать номер закупки, номер и предмет лота, соответствующие указанным в извещении)</w:t>
      </w:r>
    </w:p>
    <w:p w14:paraId="24A89B94" w14:textId="77777777" w:rsidR="00EE348E" w:rsidRDefault="00EE348E">
      <w:pPr>
        <w:ind w:firstLine="709"/>
        <w:jc w:val="both"/>
        <w:rPr>
          <w:rFonts w:ascii="Times New Roman" w:hAnsi="Times New Roman" w:cs="Times New Roman"/>
          <w:i/>
          <w:sz w:val="22"/>
          <w:szCs w:val="22"/>
        </w:rPr>
      </w:pPr>
    </w:p>
    <w:p w14:paraId="73654119"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 Подавая настоящее техническое предложение, обязуюсь:</w:t>
      </w:r>
    </w:p>
    <w:p w14:paraId="0E7F4F1A" w14:textId="77777777" w:rsidR="00EE348E"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 поставить товары, выполнить работы, оказать услуги, предусмотренные настоящим техническим предложением, в полном соответствии с:</w:t>
      </w:r>
    </w:p>
    <w:p w14:paraId="450A4507" w14:textId="77777777" w:rsidR="00EE348E"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а) нормативными документами, перечисленными в техническом задании извещения о проведении запроса котировок;</w:t>
      </w:r>
    </w:p>
    <w:p w14:paraId="3606FA4E" w14:textId="77777777" w:rsidR="00EE348E"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б) требованиями к безопасности поставляемых товаров, выполняемых работ, оказываемых услуг, указанными в техническом задании извещения о проведении запроса котировок;</w:t>
      </w:r>
    </w:p>
    <w:p w14:paraId="44BD573B" w14:textId="77777777" w:rsidR="00EE348E"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в) требованиями к качеству поставляемых товаров, выполняемых работ, оказываемых услуг, указанными в техническом задании извещения о проведении запроса котировок;</w:t>
      </w:r>
    </w:p>
    <w:p w14:paraId="2EC8448E" w14:textId="77777777" w:rsidR="00EE348E"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г) требованиями к результату поставки товаров, выполнения работ, оказания услуг, указанными в техническом задании извещения о проведении запроса котировок;</w:t>
      </w:r>
    </w:p>
    <w:p w14:paraId="53FAD86C" w14:textId="77777777" w:rsidR="00EE348E" w:rsidRDefault="00000000">
      <w:pPr>
        <w:pStyle w:val="aff7"/>
        <w:ind w:left="0" w:firstLine="709"/>
        <w:jc w:val="both"/>
        <w:rPr>
          <w:rFonts w:ascii="Times New Roman" w:hAnsi="Times New Roman" w:cs="Times New Roman"/>
          <w:bCs/>
          <w:sz w:val="22"/>
          <w:szCs w:val="22"/>
        </w:rPr>
      </w:pPr>
      <w:r>
        <w:rPr>
          <w:rFonts w:ascii="Times New Roman" w:hAnsi="Times New Roman" w:cs="Times New Roman"/>
          <w:sz w:val="22"/>
          <w:szCs w:val="22"/>
        </w:rPr>
        <w:t xml:space="preserve">2) поставить товар (если условиями технического задания документации о закупке предусмотрена поставка товара), </w:t>
      </w:r>
      <w:r>
        <w:rPr>
          <w:rFonts w:ascii="Times New Roman" w:hAnsi="Times New Roman" w:cs="Times New Roman"/>
          <w:bCs/>
          <w:sz w:val="22"/>
          <w:szCs w:val="22"/>
        </w:rPr>
        <w:t>в соответствии с требованиями к упаковке и отгрузке, указанными в техническом задании извещения о проведении запроса котировок;</w:t>
      </w:r>
    </w:p>
    <w:p w14:paraId="594D8318" w14:textId="77777777" w:rsidR="00EE348E"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3) поставить товары, выполнить работы, оказать услуги в месте(ах) поставки, выполнения работ, оказания услуг, предусмотренном(-ых) в техническом задании извещения о проведении запроса котировок;</w:t>
      </w:r>
    </w:p>
    <w:p w14:paraId="0DAB2416" w14:textId="77777777" w:rsidR="00EE348E"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4)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799416D6" w14:textId="77777777" w:rsidR="00EE348E" w:rsidRDefault="00EE348E">
      <w:pPr>
        <w:pStyle w:val="aff7"/>
        <w:ind w:left="0" w:firstLine="709"/>
        <w:jc w:val="both"/>
        <w:rPr>
          <w:rFonts w:ascii="Times New Roman" w:hAnsi="Times New Roman" w:cs="Times New Roman"/>
          <w:bCs/>
          <w:sz w:val="22"/>
          <w:szCs w:val="22"/>
        </w:rPr>
      </w:pPr>
    </w:p>
    <w:p w14:paraId="413D0E72" w14:textId="77777777" w:rsidR="00EE348E"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lastRenderedPageBreak/>
        <w:t>2. Подавая настоящее техническое предложение, выражаю свое согласие с формой, порядком и сроками оплаты,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5E600B3F" w14:textId="77777777" w:rsidR="00EE348E" w:rsidRDefault="00EE348E">
      <w:pPr>
        <w:pStyle w:val="aff7"/>
        <w:ind w:left="0" w:firstLine="709"/>
        <w:jc w:val="both"/>
        <w:rPr>
          <w:rFonts w:ascii="Times New Roman" w:hAnsi="Times New Roman" w:cs="Times New Roman"/>
          <w:bCs/>
          <w:sz w:val="22"/>
          <w:szCs w:val="22"/>
        </w:rPr>
      </w:pPr>
    </w:p>
    <w:p w14:paraId="259C55F1" w14:textId="77777777" w:rsidR="00EE348E"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3. Подавая настоящее техническое предложение, подтверждаю, что:</w:t>
      </w:r>
    </w:p>
    <w:p w14:paraId="7999C129" w14:textId="77777777" w:rsidR="00EE348E"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1)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извещения о проведении запроса котировок;</w:t>
      </w:r>
    </w:p>
    <w:p w14:paraId="1A942E18" w14:textId="77777777" w:rsidR="00EE348E" w:rsidRDefault="00000000">
      <w:pPr>
        <w:pStyle w:val="affa"/>
        <w:ind w:firstLine="709"/>
        <w:rPr>
          <w:rFonts w:ascii="Times New Roman" w:eastAsia="Times New Roman" w:hAnsi="Times New Roman" w:cs="Times New Roman"/>
          <w:sz w:val="22"/>
          <w:szCs w:val="22"/>
        </w:rPr>
      </w:pPr>
      <w:r>
        <w:rPr>
          <w:rFonts w:ascii="Times New Roman" w:eastAsia="Times New Roman" w:hAnsi="Times New Roman" w:cs="Times New Roman"/>
          <w:sz w:val="22"/>
          <w:szCs w:val="22"/>
        </w:rPr>
        <w:t>2) товары, результаты работ, услуг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14:paraId="41B90D49" w14:textId="77777777" w:rsidR="00EE348E" w:rsidRDefault="00000000">
      <w:pPr>
        <w:pStyle w:val="affa"/>
        <w:ind w:firstLine="709"/>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 поставляемый товар не является контрафактным </w:t>
      </w:r>
      <w:r>
        <w:rPr>
          <w:rFonts w:ascii="Times New Roman" w:hAnsi="Times New Roman" w:cs="Times New Roman"/>
          <w:sz w:val="22"/>
          <w:szCs w:val="22"/>
        </w:rPr>
        <w:t>(применимо, если условиями закупки предусмотрена поставка товара)</w:t>
      </w:r>
      <w:r>
        <w:rPr>
          <w:rFonts w:ascii="Times New Roman" w:eastAsia="Times New Roman" w:hAnsi="Times New Roman" w:cs="Times New Roman"/>
          <w:sz w:val="22"/>
          <w:szCs w:val="22"/>
        </w:rPr>
        <w:t>;</w:t>
      </w:r>
    </w:p>
    <w:p w14:paraId="733F76B1" w14:textId="77777777" w:rsidR="00EE348E" w:rsidRDefault="00000000">
      <w:pPr>
        <w:pStyle w:val="aff7"/>
        <w:ind w:left="0" w:firstLine="709"/>
        <w:jc w:val="both"/>
        <w:rPr>
          <w:rFonts w:ascii="Times New Roman" w:hAnsi="Times New Roman" w:cs="Times New Roman"/>
          <w:bCs/>
          <w:sz w:val="22"/>
          <w:szCs w:val="22"/>
        </w:rPr>
      </w:pPr>
      <w:r>
        <w:rPr>
          <w:rFonts w:ascii="Times New Roman" w:hAnsi="Times New Roman" w:cs="Times New Roman"/>
          <w:sz w:val="22"/>
          <w:szCs w:val="22"/>
        </w:rPr>
        <w:t>4)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14:paraId="64B967F3" w14:textId="77777777" w:rsidR="00EE348E" w:rsidRDefault="00EE348E">
      <w:pPr>
        <w:ind w:firstLine="709"/>
        <w:jc w:val="both"/>
        <w:rPr>
          <w:rFonts w:ascii="Times New Roman" w:hAnsi="Times New Roman" w:cs="Times New Roman"/>
          <w:i/>
          <w:sz w:val="22"/>
          <w:szCs w:val="22"/>
        </w:rPr>
      </w:pPr>
    </w:p>
    <w:p w14:paraId="37D5B4A9" w14:textId="77777777" w:rsidR="00EE348E" w:rsidRDefault="00000000">
      <w:pPr>
        <w:ind w:firstLine="709"/>
        <w:jc w:val="center"/>
        <w:rPr>
          <w:rFonts w:ascii="Times New Roman" w:hAnsi="Times New Roman" w:cs="Times New Roman"/>
          <w:b/>
          <w:sz w:val="22"/>
          <w:szCs w:val="22"/>
        </w:rPr>
      </w:pPr>
      <w:r>
        <w:rPr>
          <w:rFonts w:ascii="Times New Roman" w:hAnsi="Times New Roman" w:cs="Times New Roman"/>
          <w:b/>
          <w:sz w:val="22"/>
          <w:szCs w:val="22"/>
          <w:lang w:val="en-US"/>
        </w:rPr>
        <w:t xml:space="preserve">II </w:t>
      </w:r>
      <w:r>
        <w:rPr>
          <w:rFonts w:ascii="Times New Roman" w:hAnsi="Times New Roman" w:cs="Times New Roman"/>
          <w:b/>
          <w:sz w:val="22"/>
          <w:szCs w:val="22"/>
        </w:rPr>
        <w:t>часть</w:t>
      </w:r>
    </w:p>
    <w:tbl>
      <w:tblPr>
        <w:tblW w:w="51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3"/>
        <w:gridCol w:w="1941"/>
        <w:gridCol w:w="8563"/>
        <w:gridCol w:w="25"/>
        <w:gridCol w:w="49"/>
      </w:tblGrid>
      <w:tr w:rsidR="00EE348E" w14:paraId="0CA0CD57" w14:textId="77777777">
        <w:trPr>
          <w:trHeight w:val="619"/>
        </w:trPr>
        <w:tc>
          <w:tcPr>
            <w:tcW w:w="5000" w:type="pct"/>
            <w:gridSpan w:val="5"/>
          </w:tcPr>
          <w:p w14:paraId="1C809A01" w14:textId="77777777" w:rsidR="00EE348E" w:rsidRDefault="00000000">
            <w:pPr>
              <w:jc w:val="both"/>
              <w:rPr>
                <w:rFonts w:ascii="Times New Roman" w:hAnsi="Times New Roman" w:cs="Times New Roman"/>
                <w:b/>
                <w:bCs/>
                <w:sz w:val="22"/>
                <w:szCs w:val="22"/>
              </w:rPr>
            </w:pPr>
            <w:r>
              <w:rPr>
                <w:rFonts w:ascii="Times New Roman" w:hAnsi="Times New Roman" w:cs="Times New Roman"/>
                <w:b/>
                <w:bCs/>
                <w:sz w:val="22"/>
                <w:szCs w:val="22"/>
              </w:rPr>
              <w:t>5. Характеристики предлагаемых товаров, работ, услуг</w:t>
            </w:r>
            <w:r>
              <w:rPr>
                <w:rStyle w:val="afffb"/>
                <w:rFonts w:ascii="Times New Roman" w:hAnsi="Times New Roman" w:cs="Times New Roman"/>
                <w:b/>
                <w:bCs/>
                <w:sz w:val="22"/>
                <w:szCs w:val="22"/>
              </w:rPr>
              <w:footnoteReference w:id="7"/>
            </w:r>
            <w:r>
              <w:rPr>
                <w:rStyle w:val="afffa"/>
                <w:rFonts w:eastAsiaTheme="minorHAnsi"/>
                <w:b/>
                <w:sz w:val="22"/>
                <w:szCs w:val="22"/>
              </w:rPr>
              <w:t xml:space="preserve"> </w:t>
            </w:r>
          </w:p>
        </w:tc>
      </w:tr>
      <w:tr w:rsidR="00EE348E" w14:paraId="39C1C195" w14:textId="77777777">
        <w:trPr>
          <w:gridAfter w:val="1"/>
          <w:wAfter w:w="49" w:type="dxa"/>
        </w:trPr>
        <w:tc>
          <w:tcPr>
            <w:tcW w:w="1566" w:type="pct"/>
            <w:vMerge w:val="restart"/>
          </w:tcPr>
          <w:p w14:paraId="0FF24632" w14:textId="77777777" w:rsidR="00EE348E" w:rsidRDefault="00000000">
            <w:pPr>
              <w:jc w:val="both"/>
              <w:rPr>
                <w:rFonts w:ascii="Times New Roman" w:hAnsi="Times New Roman" w:cs="Times New Roman"/>
                <w:sz w:val="22"/>
                <w:szCs w:val="22"/>
              </w:rPr>
            </w:pPr>
            <w:r>
              <w:rPr>
                <w:rFonts w:ascii="Times New Roman" w:hAnsi="Times New Roman" w:cs="Times New Roman"/>
                <w:sz w:val="22"/>
                <w:szCs w:val="22"/>
              </w:rPr>
              <w:t>Указать наименование товара, работы, услуги, с указанием марки (при наличии), модели (при наличии).</w:t>
            </w:r>
          </w:p>
          <w:p w14:paraId="5C7B997F" w14:textId="77777777" w:rsidR="00EE348E" w:rsidRDefault="00000000">
            <w:pPr>
              <w:jc w:val="both"/>
              <w:rPr>
                <w:rFonts w:ascii="Times New Roman" w:hAnsi="Times New Roman" w:cs="Times New Roman"/>
                <w:bCs/>
                <w:sz w:val="22"/>
                <w:szCs w:val="22"/>
              </w:rPr>
            </w:pPr>
            <w:r>
              <w:rPr>
                <w:rFonts w:ascii="Times New Roman" w:hAnsi="Times New Roman" w:cs="Times New Roman"/>
                <w:sz w:val="22"/>
                <w:szCs w:val="22"/>
              </w:rPr>
              <w:t>В случае если товар, работы, услуги являются эквивалентными указать слово «эквивалент», указать марку (при наличии), модель (при наличии), производителя, а в характеристиках товаров, работ, услуг в обязательном порядке указать конкретные характеристики и их значения, соответствующие требованиям технического задания (указывается, если в техническом задании предусмотрена возможность предоставления эквивалентных товаров, работ, услуг)</w:t>
            </w:r>
          </w:p>
        </w:tc>
        <w:tc>
          <w:tcPr>
            <w:tcW w:w="630" w:type="pct"/>
          </w:tcPr>
          <w:p w14:paraId="0CBC72DC" w14:textId="77777777" w:rsidR="00EE348E" w:rsidRDefault="00000000">
            <w:pPr>
              <w:jc w:val="both"/>
              <w:rPr>
                <w:rFonts w:ascii="Times New Roman" w:hAnsi="Times New Roman" w:cs="Times New Roman"/>
                <w:sz w:val="22"/>
                <w:szCs w:val="22"/>
              </w:rPr>
            </w:pPr>
            <w:r>
              <w:rPr>
                <w:rFonts w:ascii="Times New Roman" w:hAnsi="Times New Roman" w:cs="Times New Roman"/>
                <w:bCs/>
                <w:sz w:val="22"/>
                <w:szCs w:val="22"/>
              </w:rPr>
              <w:t>Технические и функциональные характеристики товара, работы, услуги</w:t>
            </w:r>
          </w:p>
        </w:tc>
        <w:tc>
          <w:tcPr>
            <w:tcW w:w="2788" w:type="pct"/>
            <w:gridSpan w:val="2"/>
          </w:tcPr>
          <w:p w14:paraId="348F0D9B" w14:textId="77777777" w:rsidR="00EE348E" w:rsidRDefault="00000000">
            <w:pPr>
              <w:jc w:val="both"/>
              <w:rPr>
                <w:rFonts w:ascii="Times New Roman" w:hAnsi="Times New Roman" w:cs="Times New Roman"/>
                <w:bCs/>
                <w:sz w:val="22"/>
                <w:szCs w:val="22"/>
              </w:rPr>
            </w:pPr>
            <w:r>
              <w:rPr>
                <w:rFonts w:ascii="Times New Roman" w:hAnsi="Times New Roman" w:cs="Times New Roman"/>
                <w:b/>
                <w:bCs/>
                <w:i/>
                <w:sz w:val="22"/>
                <w:szCs w:val="22"/>
              </w:rPr>
              <w:t>Вариант 1:</w:t>
            </w:r>
            <w:r>
              <w:rPr>
                <w:rFonts w:ascii="Times New Roman" w:hAnsi="Times New Roman" w:cs="Times New Roman"/>
                <w:bCs/>
                <w:i/>
                <w:sz w:val="22"/>
                <w:szCs w:val="22"/>
              </w:rPr>
              <w:t xml:space="preserve"> </w:t>
            </w:r>
            <w:r>
              <w:rPr>
                <w:rFonts w:ascii="Times New Roman" w:hAnsi="Times New Roman" w:cs="Times New Roman"/>
                <w:bCs/>
                <w:sz w:val="22"/>
                <w:szCs w:val="22"/>
              </w:rPr>
              <w:t>Участник должен перечислить характеристики товаров, работ, услуг в соответствии с требованиями технического задания и указать их конкретные значения в соответствии с требованиями технического задания.</w:t>
            </w:r>
          </w:p>
          <w:p w14:paraId="6F09C92D" w14:textId="77777777" w:rsidR="00EE348E" w:rsidRDefault="00000000">
            <w:pPr>
              <w:jc w:val="both"/>
              <w:rPr>
                <w:rFonts w:ascii="Times New Roman" w:hAnsi="Times New Roman" w:cs="Times New Roman"/>
                <w:b/>
                <w:bCs/>
                <w:i/>
                <w:sz w:val="22"/>
                <w:szCs w:val="22"/>
              </w:rPr>
            </w:pPr>
            <w:r>
              <w:rPr>
                <w:rFonts w:ascii="Times New Roman" w:hAnsi="Times New Roman" w:cs="Times New Roman"/>
                <w:b/>
                <w:bCs/>
                <w:i/>
                <w:sz w:val="22"/>
                <w:szCs w:val="22"/>
              </w:rPr>
              <w:t>Вариант 2:</w:t>
            </w:r>
          </w:p>
          <w:p w14:paraId="6577A354" w14:textId="77777777" w:rsidR="00EE348E" w:rsidRDefault="00000000">
            <w:pPr>
              <w:jc w:val="both"/>
              <w:rPr>
                <w:rFonts w:ascii="Times New Roman" w:hAnsi="Times New Roman" w:cs="Times New Roman"/>
                <w:bCs/>
                <w:i/>
                <w:sz w:val="22"/>
                <w:szCs w:val="22"/>
              </w:rPr>
            </w:pPr>
            <w:r>
              <w:rPr>
                <w:rFonts w:ascii="Times New Roman" w:hAnsi="Times New Roman" w:cs="Times New Roman"/>
                <w:bCs/>
                <w:sz w:val="22"/>
                <w:szCs w:val="22"/>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w:t>
            </w:r>
          </w:p>
        </w:tc>
      </w:tr>
      <w:tr w:rsidR="00EE348E" w14:paraId="27ACD1D9" w14:textId="77777777">
        <w:trPr>
          <w:gridAfter w:val="2"/>
          <w:wAfter w:w="74" w:type="dxa"/>
        </w:trPr>
        <w:tc>
          <w:tcPr>
            <w:tcW w:w="1566" w:type="pct"/>
            <w:vMerge/>
          </w:tcPr>
          <w:p w14:paraId="592C3277" w14:textId="77777777" w:rsidR="00EE348E" w:rsidRDefault="00EE348E">
            <w:pPr>
              <w:jc w:val="both"/>
              <w:rPr>
                <w:rFonts w:ascii="Times New Roman" w:hAnsi="Times New Roman" w:cs="Times New Roman"/>
                <w:sz w:val="22"/>
                <w:szCs w:val="22"/>
              </w:rPr>
            </w:pPr>
          </w:p>
        </w:tc>
        <w:tc>
          <w:tcPr>
            <w:tcW w:w="630" w:type="pct"/>
          </w:tcPr>
          <w:p w14:paraId="0F98E80F" w14:textId="77777777" w:rsidR="00EE348E" w:rsidRDefault="00000000">
            <w:pPr>
              <w:jc w:val="both"/>
              <w:rPr>
                <w:rFonts w:ascii="Times New Roman" w:hAnsi="Times New Roman" w:cs="Times New Roman"/>
                <w:sz w:val="22"/>
                <w:szCs w:val="22"/>
              </w:rPr>
            </w:pPr>
            <w:r>
              <w:rPr>
                <w:rFonts w:ascii="Times New Roman" w:hAnsi="Times New Roman" w:cs="Times New Roman"/>
                <w:sz w:val="22"/>
                <w:szCs w:val="22"/>
              </w:rPr>
              <w:t xml:space="preserve">Иные характеристики товаров, работ, услуг </w:t>
            </w:r>
          </w:p>
        </w:tc>
        <w:tc>
          <w:tcPr>
            <w:tcW w:w="2780" w:type="pct"/>
          </w:tcPr>
          <w:p w14:paraId="780B3F58" w14:textId="77777777" w:rsidR="00EE348E" w:rsidRDefault="00000000">
            <w:pPr>
              <w:jc w:val="both"/>
              <w:rPr>
                <w:rFonts w:ascii="Times New Roman" w:hAnsi="Times New Roman" w:cs="Times New Roman"/>
                <w:b/>
                <w:bCs/>
                <w:i/>
                <w:sz w:val="22"/>
                <w:szCs w:val="22"/>
              </w:rPr>
            </w:pPr>
            <w:r>
              <w:rPr>
                <w:rFonts w:ascii="Times New Roman" w:hAnsi="Times New Roman" w:cs="Times New Roman"/>
                <w:b/>
                <w:bCs/>
                <w:i/>
                <w:sz w:val="22"/>
                <w:szCs w:val="22"/>
              </w:rPr>
              <w:t>Вариант 1:</w:t>
            </w:r>
          </w:p>
          <w:p w14:paraId="628A0023" w14:textId="77777777" w:rsidR="00EE348E" w:rsidRDefault="00000000">
            <w:pPr>
              <w:jc w:val="both"/>
              <w:rPr>
                <w:rFonts w:ascii="Times New Roman" w:hAnsi="Times New Roman" w:cs="Times New Roman"/>
                <w:bCs/>
                <w:sz w:val="22"/>
                <w:szCs w:val="22"/>
              </w:rPr>
            </w:pPr>
            <w:r>
              <w:rPr>
                <w:rFonts w:ascii="Times New Roman" w:hAnsi="Times New Roman" w:cs="Times New Roman"/>
                <w:bCs/>
                <w:sz w:val="22"/>
                <w:szCs w:val="22"/>
              </w:rPr>
              <w:t>Участник должен перечислить характеристики в соответствии с требованиями технического задания документации и указать их конкретные значения в соответствии с требованиями технического задания документации закупки.</w:t>
            </w:r>
          </w:p>
          <w:p w14:paraId="63343194" w14:textId="77777777" w:rsidR="00EE348E" w:rsidRDefault="00000000">
            <w:pPr>
              <w:jc w:val="both"/>
              <w:rPr>
                <w:rFonts w:ascii="Times New Roman" w:hAnsi="Times New Roman" w:cs="Times New Roman"/>
                <w:bCs/>
                <w:i/>
                <w:sz w:val="22"/>
                <w:szCs w:val="22"/>
              </w:rPr>
            </w:pPr>
            <w:r>
              <w:rPr>
                <w:rFonts w:ascii="Times New Roman" w:hAnsi="Times New Roman" w:cs="Times New Roman"/>
                <w:b/>
                <w:bCs/>
                <w:i/>
                <w:sz w:val="22"/>
                <w:szCs w:val="22"/>
              </w:rPr>
              <w:t>Вариант 2:</w:t>
            </w:r>
          </w:p>
          <w:p w14:paraId="645EE610" w14:textId="77777777" w:rsidR="00EE348E" w:rsidRDefault="00000000">
            <w:pPr>
              <w:jc w:val="both"/>
              <w:rPr>
                <w:rFonts w:ascii="Times New Roman" w:hAnsi="Times New Roman" w:cs="Times New Roman"/>
                <w:bCs/>
                <w:i/>
                <w:sz w:val="22"/>
                <w:szCs w:val="22"/>
              </w:rPr>
            </w:pPr>
            <w:r>
              <w:rPr>
                <w:rFonts w:ascii="Times New Roman" w:hAnsi="Times New Roman" w:cs="Times New Roman"/>
                <w:bCs/>
                <w:sz w:val="22"/>
                <w:szCs w:val="22"/>
              </w:rPr>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14:paraId="2BFB4A19" w14:textId="77777777" w:rsidR="00EE348E" w:rsidRDefault="00EE348E">
      <w:pPr>
        <w:widowControl w:val="0"/>
        <w:tabs>
          <w:tab w:val="left" w:pos="7260"/>
        </w:tabs>
        <w:ind w:left="360"/>
        <w:jc w:val="center"/>
        <w:rPr>
          <w:rFonts w:ascii="Times New Roman" w:hAnsi="Times New Roman" w:cs="Times New Roman"/>
          <w:b/>
          <w:sz w:val="22"/>
          <w:szCs w:val="22"/>
        </w:rPr>
      </w:pPr>
    </w:p>
    <w:p w14:paraId="625679DF" w14:textId="77777777" w:rsidR="00EE348E" w:rsidRDefault="00EE348E">
      <w:pPr>
        <w:widowControl w:val="0"/>
        <w:tabs>
          <w:tab w:val="left" w:pos="7260"/>
        </w:tabs>
        <w:ind w:left="360"/>
        <w:jc w:val="center"/>
        <w:rPr>
          <w:rFonts w:ascii="Times New Roman" w:hAnsi="Times New Roman" w:cs="Times New Roman"/>
          <w:b/>
          <w:sz w:val="22"/>
          <w:szCs w:val="22"/>
        </w:rPr>
        <w:sectPr w:rsidR="00EE348E">
          <w:pgSz w:w="16838" w:h="11906" w:orient="landscape"/>
          <w:pgMar w:top="680" w:right="680" w:bottom="567" w:left="1134" w:header="709" w:footer="595" w:gutter="0"/>
          <w:cols w:space="708"/>
          <w:docGrid w:linePitch="360"/>
        </w:sectPr>
      </w:pPr>
    </w:p>
    <w:p w14:paraId="2A8E4338" w14:textId="77777777" w:rsidR="00EE348E" w:rsidRDefault="00000000">
      <w:pPr>
        <w:widowControl w:val="0"/>
        <w:tabs>
          <w:tab w:val="left" w:pos="7260"/>
        </w:tabs>
        <w:ind w:left="360"/>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5 к извещению о запросе котировок</w:t>
      </w:r>
    </w:p>
    <w:p w14:paraId="2EB581B4" w14:textId="77777777" w:rsidR="00EE348E" w:rsidRDefault="00EE348E">
      <w:pPr>
        <w:widowControl w:val="0"/>
        <w:tabs>
          <w:tab w:val="left" w:pos="7260"/>
        </w:tabs>
        <w:ind w:left="360"/>
        <w:jc w:val="center"/>
        <w:rPr>
          <w:rFonts w:ascii="Times New Roman" w:hAnsi="Times New Roman" w:cs="Times New Roman"/>
          <w:b/>
          <w:sz w:val="22"/>
          <w:szCs w:val="22"/>
        </w:rPr>
      </w:pPr>
    </w:p>
    <w:p w14:paraId="2E65F3C0" w14:textId="77777777" w:rsidR="000645D1" w:rsidRPr="00D90C0D" w:rsidRDefault="000645D1" w:rsidP="00D90C0D">
      <w:pPr>
        <w:jc w:val="center"/>
        <w:rPr>
          <w:rFonts w:ascii="Times New Roman" w:hAnsi="Times New Roman" w:cs="Times New Roman"/>
          <w:b/>
          <w:sz w:val="22"/>
          <w:szCs w:val="22"/>
        </w:rPr>
      </w:pPr>
      <w:r w:rsidRPr="00D90C0D">
        <w:rPr>
          <w:rFonts w:ascii="Times New Roman" w:hAnsi="Times New Roman" w:cs="Times New Roman"/>
          <w:b/>
          <w:sz w:val="22"/>
          <w:szCs w:val="22"/>
        </w:rPr>
        <w:t>ПРОЕКТ ДОГОВОРА ПОСТАВКИ</w:t>
      </w:r>
    </w:p>
    <w:p w14:paraId="1844D55C" w14:textId="4E229E6E" w:rsidR="000645D1"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42"/>
        <w:rPr>
          <w:sz w:val="22"/>
          <w:szCs w:val="22"/>
        </w:rPr>
      </w:pPr>
      <w:r w:rsidRPr="00D90C0D">
        <w:rPr>
          <w:sz w:val="22"/>
          <w:szCs w:val="22"/>
        </w:rPr>
        <w:tab/>
        <w:t>г. Казань</w:t>
      </w:r>
      <w:r w:rsidRPr="00D90C0D">
        <w:rPr>
          <w:sz w:val="22"/>
          <w:szCs w:val="22"/>
        </w:rPr>
        <w:tab/>
      </w:r>
      <w:r w:rsidRPr="00D90C0D">
        <w:rPr>
          <w:sz w:val="22"/>
          <w:szCs w:val="22"/>
        </w:rPr>
        <w:tab/>
      </w:r>
      <w:r w:rsidRPr="00D90C0D">
        <w:rPr>
          <w:sz w:val="22"/>
          <w:szCs w:val="22"/>
        </w:rPr>
        <w:tab/>
      </w:r>
      <w:r w:rsidRPr="00D90C0D">
        <w:rPr>
          <w:sz w:val="22"/>
          <w:szCs w:val="22"/>
        </w:rPr>
        <w:tab/>
      </w:r>
      <w:r w:rsidRPr="00D90C0D">
        <w:rPr>
          <w:sz w:val="22"/>
          <w:szCs w:val="22"/>
        </w:rPr>
        <w:tab/>
        <w:t xml:space="preserve">           </w:t>
      </w:r>
      <w:r w:rsidR="00002C0C" w:rsidRPr="00D90C0D">
        <w:rPr>
          <w:sz w:val="22"/>
          <w:szCs w:val="22"/>
        </w:rPr>
        <w:t xml:space="preserve">        </w:t>
      </w:r>
      <w:r w:rsidRPr="00D90C0D">
        <w:rPr>
          <w:sz w:val="22"/>
          <w:szCs w:val="22"/>
        </w:rPr>
        <w:t xml:space="preserve">              </w:t>
      </w:r>
      <w:proofErr w:type="gramStart"/>
      <w:r w:rsidRPr="00D90C0D">
        <w:rPr>
          <w:sz w:val="22"/>
          <w:szCs w:val="22"/>
        </w:rPr>
        <w:t xml:space="preserve">   «</w:t>
      </w:r>
      <w:proofErr w:type="gramEnd"/>
      <w:r w:rsidRPr="00D90C0D">
        <w:rPr>
          <w:sz w:val="22"/>
          <w:szCs w:val="22"/>
        </w:rPr>
        <w:t>___»_____________ 202</w:t>
      </w:r>
      <w:r w:rsidR="00002C0C" w:rsidRPr="00D90C0D">
        <w:rPr>
          <w:sz w:val="22"/>
          <w:szCs w:val="22"/>
        </w:rPr>
        <w:t>_</w:t>
      </w:r>
      <w:r w:rsidRPr="00D90C0D">
        <w:rPr>
          <w:sz w:val="22"/>
          <w:szCs w:val="22"/>
        </w:rPr>
        <w:t xml:space="preserve"> г.</w:t>
      </w:r>
    </w:p>
    <w:p w14:paraId="2124C6AB" w14:textId="77777777" w:rsidR="002E7223" w:rsidRPr="00D90C0D" w:rsidRDefault="002E7223"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42"/>
        <w:rPr>
          <w:sz w:val="22"/>
          <w:szCs w:val="22"/>
        </w:rPr>
      </w:pPr>
    </w:p>
    <w:p w14:paraId="69C4C87C" w14:textId="77777777" w:rsidR="002E7223" w:rsidRDefault="002E7223" w:rsidP="002E7223">
      <w:pPr>
        <w:shd w:val="clear" w:color="auto" w:fill="FFFFFF"/>
        <w:ind w:firstLine="709"/>
        <w:jc w:val="both"/>
        <w:rPr>
          <w:rFonts w:ascii="Times New Roman" w:hAnsi="Times New Roman" w:cs="Times New Roman"/>
          <w:color w:val="000000"/>
          <w:sz w:val="22"/>
          <w:szCs w:val="22"/>
        </w:rPr>
      </w:pPr>
      <w:r>
        <w:rPr>
          <w:rFonts w:ascii="Times New Roman" w:hAnsi="Times New Roman" w:cs="Times New Roman"/>
          <w:bCs/>
          <w:color w:val="000000"/>
          <w:sz w:val="22"/>
          <w:szCs w:val="22"/>
        </w:rPr>
        <w:t>_______________________________________, именуемое</w:t>
      </w:r>
      <w:r>
        <w:rPr>
          <w:rFonts w:ascii="Times New Roman" w:hAnsi="Times New Roman" w:cs="Times New Roman"/>
          <w:color w:val="000000"/>
          <w:sz w:val="22"/>
          <w:szCs w:val="22"/>
        </w:rPr>
        <w:t xml:space="preserve"> в дальнейшем «Поставщик», в лице</w:t>
      </w:r>
      <w:r>
        <w:rPr>
          <w:rFonts w:ascii="Times New Roman" w:hAnsi="Times New Roman" w:cs="Times New Roman"/>
          <w:sz w:val="22"/>
          <w:szCs w:val="22"/>
        </w:rPr>
        <w:t xml:space="preserve"> ___________________</w:t>
      </w:r>
      <w:r>
        <w:rPr>
          <w:rFonts w:ascii="Times New Roman" w:hAnsi="Times New Roman" w:cs="Times New Roman"/>
          <w:color w:val="000000"/>
          <w:sz w:val="22"/>
          <w:szCs w:val="22"/>
        </w:rPr>
        <w:t xml:space="preserve">, действующего на основании _________, с одной стороны и акционерное общество «Содружество», именуемое в дальнейшем «Покупатель», в лице генерального директора Ахметшина Азата </w:t>
      </w:r>
      <w:proofErr w:type="spellStart"/>
      <w:r>
        <w:rPr>
          <w:rFonts w:ascii="Times New Roman" w:hAnsi="Times New Roman" w:cs="Times New Roman"/>
          <w:color w:val="000000"/>
          <w:sz w:val="22"/>
          <w:szCs w:val="22"/>
        </w:rPr>
        <w:t>Ильгизовича</w:t>
      </w:r>
      <w:proofErr w:type="spellEnd"/>
      <w:r>
        <w:rPr>
          <w:rFonts w:ascii="Times New Roman" w:hAnsi="Times New Roman" w:cs="Times New Roman"/>
          <w:color w:val="000000"/>
          <w:sz w:val="22"/>
          <w:szCs w:val="22"/>
        </w:rPr>
        <w:t>, действующего на основании Устава, с другой стороны, далее именуемые «Стороны», заключили настоящий Договор о нижеследующем:</w:t>
      </w:r>
    </w:p>
    <w:p w14:paraId="23B9DE46" w14:textId="7CB7A9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2C90F195"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2"/>
          <w:szCs w:val="22"/>
        </w:rPr>
      </w:pPr>
      <w:r w:rsidRPr="00D90C0D">
        <w:rPr>
          <w:b/>
          <w:bCs/>
          <w:sz w:val="22"/>
          <w:szCs w:val="22"/>
        </w:rPr>
        <w:t>1. ПРЕДМЕТ ДОГОВОРА</w:t>
      </w:r>
    </w:p>
    <w:p w14:paraId="4F90A5EA"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 xml:space="preserve">1.1. В соответствии с настоящим Договором Поставщик обязуется поставить </w:t>
      </w:r>
      <w:r w:rsidRPr="00D90C0D">
        <w:rPr>
          <w:rStyle w:val="fill"/>
          <w:b w:val="0"/>
          <w:bCs w:val="0"/>
          <w:i w:val="0"/>
          <w:iCs w:val="0"/>
          <w:color w:val="auto"/>
          <w:sz w:val="22"/>
          <w:szCs w:val="22"/>
        </w:rPr>
        <w:t>форменную одежду</w:t>
      </w:r>
      <w:r w:rsidRPr="00D90C0D">
        <w:rPr>
          <w:b/>
          <w:bCs/>
          <w:i/>
          <w:iCs/>
          <w:sz w:val="22"/>
          <w:szCs w:val="22"/>
        </w:rPr>
        <w:t xml:space="preserve"> </w:t>
      </w:r>
      <w:r w:rsidRPr="00D90C0D">
        <w:rPr>
          <w:sz w:val="22"/>
          <w:szCs w:val="22"/>
        </w:rPr>
        <w:t>(далее по тексту – Товар), а Покупатель принять и оплатить Товар.</w:t>
      </w:r>
    </w:p>
    <w:p w14:paraId="7B39D21A" w14:textId="0BFB099A"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1.2. Наименование, стоимость Товара указываются в Спецификации</w:t>
      </w:r>
      <w:r w:rsidRPr="00D90C0D">
        <w:rPr>
          <w:rStyle w:val="fill"/>
          <w:sz w:val="22"/>
          <w:szCs w:val="22"/>
        </w:rPr>
        <w:t xml:space="preserve"> </w:t>
      </w:r>
      <w:r w:rsidRPr="00D90C0D">
        <w:rPr>
          <w:rStyle w:val="fill"/>
          <w:b w:val="0"/>
          <w:bCs w:val="0"/>
          <w:i w:val="0"/>
          <w:iCs w:val="0"/>
          <w:color w:val="auto"/>
          <w:sz w:val="22"/>
          <w:szCs w:val="22"/>
        </w:rPr>
        <w:t>(</w:t>
      </w:r>
      <w:r w:rsidR="00002C0C" w:rsidRPr="00D90C0D">
        <w:rPr>
          <w:rStyle w:val="fill"/>
          <w:b w:val="0"/>
          <w:bCs w:val="0"/>
          <w:i w:val="0"/>
          <w:iCs w:val="0"/>
          <w:color w:val="auto"/>
          <w:sz w:val="22"/>
          <w:szCs w:val="22"/>
        </w:rPr>
        <w:t>П</w:t>
      </w:r>
      <w:r w:rsidRPr="00D90C0D">
        <w:rPr>
          <w:rStyle w:val="fill"/>
          <w:b w:val="0"/>
          <w:bCs w:val="0"/>
          <w:i w:val="0"/>
          <w:iCs w:val="0"/>
          <w:color w:val="auto"/>
          <w:sz w:val="22"/>
          <w:szCs w:val="22"/>
        </w:rPr>
        <w:t>риложение</w:t>
      </w:r>
      <w:r w:rsidRPr="00D90C0D">
        <w:rPr>
          <w:b/>
          <w:bCs/>
          <w:i/>
          <w:iCs/>
          <w:sz w:val="22"/>
          <w:szCs w:val="22"/>
        </w:rPr>
        <w:t xml:space="preserve"> </w:t>
      </w:r>
      <w:r w:rsidRPr="00D90C0D">
        <w:rPr>
          <w:rStyle w:val="fill"/>
          <w:b w:val="0"/>
          <w:bCs w:val="0"/>
          <w:i w:val="0"/>
          <w:iCs w:val="0"/>
          <w:color w:val="auto"/>
          <w:sz w:val="22"/>
          <w:szCs w:val="22"/>
        </w:rPr>
        <w:t>№ 1)</w:t>
      </w:r>
      <w:r w:rsidRPr="00D90C0D">
        <w:rPr>
          <w:b/>
          <w:bCs/>
          <w:i/>
          <w:iCs/>
          <w:sz w:val="22"/>
          <w:szCs w:val="22"/>
        </w:rPr>
        <w:t>,</w:t>
      </w:r>
      <w:r w:rsidRPr="00D90C0D">
        <w:rPr>
          <w:sz w:val="22"/>
          <w:szCs w:val="22"/>
        </w:rPr>
        <w:t xml:space="preserve"> являющейся неотъемлемой частью Договора.</w:t>
      </w:r>
    </w:p>
    <w:p w14:paraId="743E3650" w14:textId="77777777" w:rsidR="000645D1" w:rsidRPr="00D90C0D" w:rsidRDefault="000645D1" w:rsidP="00D90C0D">
      <w:pPr>
        <w:pStyle w:val="affa"/>
        <w:tabs>
          <w:tab w:val="left" w:pos="1080"/>
          <w:tab w:val="num" w:pos="2835"/>
        </w:tabs>
        <w:ind w:firstLine="709"/>
        <w:rPr>
          <w:rFonts w:ascii="Times New Roman" w:hAnsi="Times New Roman" w:cs="Times New Roman"/>
          <w:sz w:val="22"/>
          <w:szCs w:val="22"/>
        </w:rPr>
      </w:pPr>
      <w:r w:rsidRPr="00D90C0D">
        <w:rPr>
          <w:rFonts w:ascii="Times New Roman" w:hAnsi="Times New Roman" w:cs="Times New Roman"/>
          <w:sz w:val="22"/>
          <w:szCs w:val="22"/>
        </w:rPr>
        <w:t xml:space="preserve">1.3. Поставщик является самозанятым лицом и применяет в своей деятельности специальный налоговый режим «Налог на профессиональный доход»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 </w:t>
      </w:r>
      <w:r w:rsidRPr="00D90C0D">
        <w:rPr>
          <w:rFonts w:ascii="Times New Roman" w:hAnsi="Times New Roman" w:cs="Times New Roman"/>
          <w:i/>
          <w:iCs/>
          <w:color w:val="FF0000"/>
          <w:sz w:val="22"/>
          <w:szCs w:val="22"/>
        </w:rPr>
        <w:t>(п. 1.3. удаляется в случае, если Поставщик не является самозанятым)</w:t>
      </w:r>
      <w:r w:rsidRPr="00D90C0D">
        <w:rPr>
          <w:rFonts w:ascii="Times New Roman" w:hAnsi="Times New Roman" w:cs="Times New Roman"/>
          <w:sz w:val="22"/>
          <w:szCs w:val="22"/>
        </w:rPr>
        <w:t>.</w:t>
      </w:r>
    </w:p>
    <w:p w14:paraId="11B69978" w14:textId="77777777" w:rsidR="000645D1" w:rsidRPr="00D90C0D" w:rsidRDefault="000645D1" w:rsidP="00D90C0D">
      <w:pPr>
        <w:pStyle w:val="affa"/>
        <w:tabs>
          <w:tab w:val="left" w:pos="1080"/>
          <w:tab w:val="num" w:pos="2835"/>
        </w:tabs>
        <w:ind w:firstLine="709"/>
        <w:rPr>
          <w:rFonts w:ascii="Times New Roman" w:hAnsi="Times New Roman" w:cs="Times New Roman"/>
          <w:sz w:val="22"/>
          <w:szCs w:val="22"/>
        </w:rPr>
      </w:pPr>
      <w:r w:rsidRPr="00D90C0D">
        <w:rPr>
          <w:rFonts w:ascii="Times New Roman" w:hAnsi="Times New Roman" w:cs="Times New Roman"/>
          <w:sz w:val="22"/>
          <w:szCs w:val="22"/>
        </w:rPr>
        <w:t xml:space="preserve">1.4. При исполнении Договора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 при сохранении стоимости за единицу Товара </w:t>
      </w:r>
    </w:p>
    <w:p w14:paraId="6BC4ECA7" w14:textId="77777777" w:rsidR="000D7AE0" w:rsidRDefault="000D7AE0"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p>
    <w:p w14:paraId="252A548E" w14:textId="5D6AF850"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D90C0D">
        <w:rPr>
          <w:b/>
          <w:bCs/>
          <w:sz w:val="22"/>
          <w:szCs w:val="22"/>
        </w:rPr>
        <w:t>2. ЦЕНА ДОГОВОРА И ПОРЯДОК РАСЧЕТОВ</w:t>
      </w:r>
    </w:p>
    <w:p w14:paraId="2D5FA5A1" w14:textId="77777777" w:rsidR="00F75B94" w:rsidRPr="009B4E43" w:rsidRDefault="000645D1" w:rsidP="00F75B94">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color w:val="FF0000"/>
          <w:sz w:val="22"/>
          <w:szCs w:val="22"/>
        </w:rPr>
      </w:pPr>
      <w:r w:rsidRPr="00D90C0D">
        <w:rPr>
          <w:sz w:val="22"/>
          <w:szCs w:val="22"/>
        </w:rPr>
        <w:t xml:space="preserve">2.1. </w:t>
      </w:r>
      <w:r w:rsidR="000D7AE0" w:rsidRPr="009B4E43">
        <w:rPr>
          <w:sz w:val="22"/>
          <w:szCs w:val="22"/>
        </w:rPr>
        <w:t xml:space="preserve">Предельная стоимость </w:t>
      </w:r>
      <w:r w:rsidRPr="009B4E43">
        <w:rPr>
          <w:sz w:val="22"/>
          <w:szCs w:val="22"/>
        </w:rPr>
        <w:t xml:space="preserve">настоящего Договора составляет </w:t>
      </w:r>
      <w:r w:rsidRPr="009B4E43">
        <w:rPr>
          <w:b/>
          <w:sz w:val="22"/>
          <w:szCs w:val="22"/>
        </w:rPr>
        <w:t xml:space="preserve">________________________________ рублей ___ копеек, в том числе НДС </w:t>
      </w:r>
      <w:r w:rsidRPr="009B4E43">
        <w:rPr>
          <w:bCs/>
          <w:sz w:val="22"/>
          <w:szCs w:val="22"/>
        </w:rPr>
        <w:t>по ставке, действующей в период оказания услуг в соответствии с законодательством Российской Федерации о налогах и сборах.</w:t>
      </w:r>
      <w:r w:rsidRPr="009B4E43">
        <w:rPr>
          <w:i/>
          <w:color w:val="FF0000"/>
          <w:sz w:val="22"/>
          <w:szCs w:val="22"/>
        </w:rPr>
        <w:t xml:space="preserve"> (если НДС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sidRPr="009B4E43">
        <w:rPr>
          <w:color w:val="FF0000"/>
          <w:sz w:val="22"/>
          <w:szCs w:val="22"/>
        </w:rPr>
        <w:t>.</w:t>
      </w:r>
    </w:p>
    <w:p w14:paraId="63FA9BC2" w14:textId="4961CDA8" w:rsidR="000645D1" w:rsidRPr="009B4E43" w:rsidRDefault="00CA06EB" w:rsidP="00F75B94">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Cs/>
          <w:sz w:val="22"/>
          <w:szCs w:val="22"/>
        </w:rPr>
      </w:pPr>
      <w:r w:rsidRPr="009B4E43">
        <w:t>Фактическая стоимость Договора определяется как сумма все</w:t>
      </w:r>
      <w:r w:rsidR="00F75B94" w:rsidRPr="009B4E43">
        <w:t>го поставленного Товара</w:t>
      </w:r>
      <w:r w:rsidRPr="009B4E43">
        <w:t xml:space="preserve"> по Заявкам </w:t>
      </w:r>
      <w:r w:rsidR="00F75B94" w:rsidRPr="009B4E43">
        <w:t>Покупателя, из расчета стоимости единицы Товара на количество поставленного Товара.</w:t>
      </w:r>
    </w:p>
    <w:p w14:paraId="203648F4" w14:textId="77777777" w:rsidR="000645D1" w:rsidRPr="009B4E43"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9B4E43">
        <w:rPr>
          <w:sz w:val="22"/>
          <w:szCs w:val="22"/>
        </w:rPr>
        <w:t xml:space="preserve">2.2. </w:t>
      </w:r>
      <w:bookmarkStart w:id="13" w:name="_Hlk123219191"/>
      <w:r w:rsidRPr="009B4E43">
        <w:rPr>
          <w:sz w:val="22"/>
          <w:szCs w:val="22"/>
        </w:rPr>
        <w:t>Оплата Товара производится путем перечисления денежных средств на расчетный счет Поставщика по указанным им банковским реквизитам. Датой платежа является дата списания денежных средств со счета Покупателя.</w:t>
      </w:r>
    </w:p>
    <w:p w14:paraId="5D998C8F" w14:textId="77777777" w:rsidR="000645D1" w:rsidRPr="009B4E43"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9B4E43">
        <w:rPr>
          <w:sz w:val="22"/>
          <w:szCs w:val="22"/>
        </w:rPr>
        <w:t>Покупатель оплачивает поставляемые ему Поставщиком Товары в течение 7 (Семи) рабочих дней с даты поставки отдельной партии Товаров Поставщиком.</w:t>
      </w:r>
    </w:p>
    <w:bookmarkEnd w:id="13"/>
    <w:p w14:paraId="66B23492" w14:textId="12B1307B" w:rsidR="000645D1" w:rsidRPr="009B4E43"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9B4E43">
        <w:rPr>
          <w:sz w:val="22"/>
          <w:szCs w:val="22"/>
        </w:rPr>
        <w:t xml:space="preserve">2.3. Цена </w:t>
      </w:r>
      <w:r w:rsidR="000D7AE0" w:rsidRPr="009B4E43">
        <w:rPr>
          <w:sz w:val="22"/>
          <w:szCs w:val="22"/>
        </w:rPr>
        <w:t>за единицу Товара</w:t>
      </w:r>
      <w:r w:rsidRPr="009B4E43">
        <w:rPr>
          <w:sz w:val="22"/>
          <w:szCs w:val="22"/>
        </w:rPr>
        <w:t xml:space="preserve"> является фиксированной на весь срок его исполнения. </w:t>
      </w:r>
    </w:p>
    <w:p w14:paraId="5D97B116" w14:textId="70E818AA" w:rsidR="000645D1" w:rsidRPr="000D7AE0" w:rsidRDefault="000645D1" w:rsidP="00D90C0D">
      <w:pPr>
        <w:pStyle w:val="affa"/>
        <w:tabs>
          <w:tab w:val="left" w:pos="1080"/>
          <w:tab w:val="num" w:pos="2835"/>
        </w:tabs>
        <w:ind w:firstLine="709"/>
        <w:rPr>
          <w:rFonts w:ascii="Times New Roman" w:hAnsi="Times New Roman" w:cs="Times New Roman"/>
          <w:b/>
          <w:bCs/>
          <w:sz w:val="22"/>
          <w:szCs w:val="22"/>
        </w:rPr>
      </w:pPr>
      <w:r w:rsidRPr="009B4E43">
        <w:rPr>
          <w:rFonts w:ascii="Times New Roman" w:hAnsi="Times New Roman" w:cs="Times New Roman"/>
          <w:sz w:val="22"/>
          <w:szCs w:val="22"/>
        </w:rPr>
        <w:t>2.3.1. В случае изменения</w:t>
      </w:r>
      <w:r w:rsidRPr="00D90C0D">
        <w:rPr>
          <w:rFonts w:ascii="Times New Roman" w:hAnsi="Times New Roman" w:cs="Times New Roman"/>
          <w:sz w:val="22"/>
          <w:szCs w:val="22"/>
        </w:rPr>
        <w:t xml:space="preserve"> потребностей в ходе исполнения Договора </w:t>
      </w:r>
      <w:r w:rsidRPr="000D7AE0">
        <w:rPr>
          <w:rFonts w:ascii="Times New Roman" w:hAnsi="Times New Roman" w:cs="Times New Roman"/>
          <w:b/>
          <w:bCs/>
          <w:sz w:val="22"/>
          <w:szCs w:val="22"/>
        </w:rPr>
        <w:t xml:space="preserve">Покупатель вправе увеличить или уменьшить предусмотренный Договором объем Товара до 20 % при сохранении иных существенных условий договора. </w:t>
      </w:r>
    </w:p>
    <w:p w14:paraId="1F716FFC"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2.4. В цену Договора включены все расходы Поставщика, в том числе:</w:t>
      </w:r>
    </w:p>
    <w:p w14:paraId="5DE1EBF7"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 xml:space="preserve">– </w:t>
      </w:r>
      <w:r w:rsidRPr="00D90C0D">
        <w:rPr>
          <w:rStyle w:val="fill"/>
          <w:b w:val="0"/>
          <w:bCs w:val="0"/>
          <w:i w:val="0"/>
          <w:iCs w:val="0"/>
          <w:color w:val="auto"/>
          <w:sz w:val="22"/>
          <w:szCs w:val="22"/>
        </w:rPr>
        <w:t xml:space="preserve">расходы на доставку (перевозку), разгрузку Товара до </w:t>
      </w:r>
      <w:r w:rsidRPr="00D90C0D">
        <w:rPr>
          <w:sz w:val="22"/>
          <w:szCs w:val="22"/>
        </w:rPr>
        <w:t>Покупателя;</w:t>
      </w:r>
    </w:p>
    <w:p w14:paraId="3F263F44"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 xml:space="preserve">– </w:t>
      </w:r>
      <w:r w:rsidRPr="00D90C0D">
        <w:rPr>
          <w:rStyle w:val="fill"/>
          <w:b w:val="0"/>
          <w:bCs w:val="0"/>
          <w:i w:val="0"/>
          <w:iCs w:val="0"/>
          <w:color w:val="auto"/>
          <w:sz w:val="22"/>
          <w:szCs w:val="22"/>
        </w:rPr>
        <w:t>стоимость упаковки</w:t>
      </w:r>
      <w:r w:rsidRPr="00D90C0D">
        <w:rPr>
          <w:sz w:val="22"/>
          <w:szCs w:val="22"/>
        </w:rPr>
        <w:t>;</w:t>
      </w:r>
    </w:p>
    <w:p w14:paraId="3955FA0E" w14:textId="36F20EAF" w:rsidR="000645D1"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 xml:space="preserve">– </w:t>
      </w:r>
      <w:r w:rsidRPr="00D90C0D">
        <w:rPr>
          <w:rStyle w:val="fill"/>
          <w:b w:val="0"/>
          <w:bCs w:val="0"/>
          <w:i w:val="0"/>
          <w:iCs w:val="0"/>
          <w:color w:val="auto"/>
          <w:sz w:val="22"/>
          <w:szCs w:val="22"/>
        </w:rPr>
        <w:t>все налоги, пошлины, сборы и другие обязательные платежи, которые Поставщик</w:t>
      </w:r>
      <w:r w:rsidRPr="00D90C0D">
        <w:rPr>
          <w:sz w:val="22"/>
          <w:szCs w:val="22"/>
        </w:rPr>
        <w:t xml:space="preserve"> </w:t>
      </w:r>
      <w:r w:rsidRPr="00D90C0D">
        <w:rPr>
          <w:rStyle w:val="fill"/>
          <w:b w:val="0"/>
          <w:bCs w:val="0"/>
          <w:i w:val="0"/>
          <w:iCs w:val="0"/>
          <w:color w:val="auto"/>
          <w:sz w:val="22"/>
          <w:szCs w:val="22"/>
        </w:rPr>
        <w:t>должен выплатить в связи с выполнением обязательств по Договору в соответствии с</w:t>
      </w:r>
      <w:r w:rsidRPr="00D90C0D">
        <w:rPr>
          <w:sz w:val="22"/>
          <w:szCs w:val="22"/>
        </w:rPr>
        <w:t xml:space="preserve"> </w:t>
      </w:r>
      <w:r w:rsidRPr="00D90C0D">
        <w:rPr>
          <w:rStyle w:val="fill"/>
          <w:b w:val="0"/>
          <w:bCs w:val="0"/>
          <w:i w:val="0"/>
          <w:iCs w:val="0"/>
          <w:color w:val="auto"/>
          <w:sz w:val="22"/>
          <w:szCs w:val="22"/>
        </w:rPr>
        <w:t>законодательством Российской Федерации</w:t>
      </w:r>
      <w:r w:rsidRPr="00D90C0D">
        <w:rPr>
          <w:sz w:val="22"/>
          <w:szCs w:val="22"/>
        </w:rPr>
        <w:t>.</w:t>
      </w:r>
    </w:p>
    <w:p w14:paraId="0C2AFFB9" w14:textId="77777777" w:rsidR="000D7AE0" w:rsidRDefault="000D7AE0" w:rsidP="000D7AE0">
      <w:pPr>
        <w:ind w:firstLine="709"/>
        <w:jc w:val="both"/>
        <w:rPr>
          <w:rFonts w:ascii="Times New Roman" w:hAnsi="Times New Roman" w:cs="Times New Roman"/>
          <w:sz w:val="22"/>
          <w:szCs w:val="22"/>
        </w:rPr>
      </w:pPr>
      <w:r>
        <w:rPr>
          <w:rFonts w:ascii="Times New Roman" w:hAnsi="Times New Roman" w:cs="Times New Roman"/>
          <w:sz w:val="22"/>
          <w:szCs w:val="22"/>
        </w:rPr>
        <w:t>2.5. В документах, подтверждающих оплату, в обязательном порядке указываются дата, номер счета.</w:t>
      </w:r>
    </w:p>
    <w:p w14:paraId="68A10FAE" w14:textId="77777777" w:rsidR="000D7AE0" w:rsidRDefault="000D7AE0" w:rsidP="000D7AE0">
      <w:pPr>
        <w:ind w:firstLine="709"/>
        <w:jc w:val="both"/>
        <w:rPr>
          <w:rFonts w:ascii="Times New Roman" w:hAnsi="Times New Roman" w:cs="Times New Roman"/>
          <w:sz w:val="22"/>
          <w:szCs w:val="22"/>
        </w:rPr>
      </w:pPr>
      <w:r>
        <w:rPr>
          <w:rFonts w:ascii="Times New Roman" w:hAnsi="Times New Roman" w:cs="Times New Roman"/>
          <w:sz w:val="22"/>
          <w:szCs w:val="22"/>
        </w:rPr>
        <w:t>2.6. Датой оплаты считается день поступления денежных средств на расчетный счет Поставщика.</w:t>
      </w:r>
    </w:p>
    <w:p w14:paraId="7F2A1315" w14:textId="77777777" w:rsidR="000D7AE0" w:rsidRDefault="000D7AE0"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3266C992"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D90C0D">
        <w:rPr>
          <w:b/>
          <w:bCs/>
          <w:sz w:val="22"/>
          <w:szCs w:val="22"/>
        </w:rPr>
        <w:t>3. УПАКОВКА И МАРКИРОВКА</w:t>
      </w:r>
    </w:p>
    <w:p w14:paraId="2C4FC1C1"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sz w:val="22"/>
          <w:szCs w:val="22"/>
        </w:rPr>
      </w:pPr>
      <w:r w:rsidRPr="00D90C0D">
        <w:rPr>
          <w:sz w:val="22"/>
          <w:szCs w:val="22"/>
        </w:rPr>
        <w:t>3.1. Товар поставляется в фирменной упаковке в соответствии с требованиями стандартов и технических условий. Поставщик должен обеспечить упаковку Товара, способную предотвратить его повреждение или порчу во время погрузки, перевозки к конечному пункту назначения с учетом перегрузок и его длительного хранения. Упаковка Товара должна полностью обеспечивать условия транспортировки, предъявляемые к данному виду Товара.</w:t>
      </w:r>
    </w:p>
    <w:p w14:paraId="0AC8C92E"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sz w:val="22"/>
          <w:szCs w:val="22"/>
        </w:rPr>
      </w:pPr>
      <w:r w:rsidRPr="00D90C0D">
        <w:rPr>
          <w:sz w:val="22"/>
          <w:szCs w:val="22"/>
        </w:rPr>
        <w:lastRenderedPageBreak/>
        <w:t>Нарушение упаковки может допускаться исключительно для проверки качества, комплектности, отсутствия повреждения.</w:t>
      </w:r>
    </w:p>
    <w:p w14:paraId="53DAA8CD"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sz w:val="22"/>
          <w:szCs w:val="22"/>
        </w:rPr>
      </w:pPr>
      <w:r w:rsidRPr="00D90C0D">
        <w:rPr>
          <w:sz w:val="22"/>
          <w:szCs w:val="22"/>
        </w:rPr>
        <w:t>3.2. Поставщик несет ответственность за ненадлежащую упаковку, не обеспечивающую сохранность Товара при его хранении и транспортировании до Покупателя.</w:t>
      </w:r>
    </w:p>
    <w:p w14:paraId="068A9811"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D90C0D">
        <w:rPr>
          <w:b/>
          <w:bCs/>
          <w:sz w:val="22"/>
          <w:szCs w:val="22"/>
        </w:rPr>
        <w:t>4. СРОКИ И УСЛОВИЯ ПОСТАВКИ ТОВАРА</w:t>
      </w:r>
    </w:p>
    <w:p w14:paraId="0DF8849E" w14:textId="2AAB9BC0"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 xml:space="preserve">4.1. Поставка Товара производится по заявке Покупателя. Покупатель за 30 календарных дней (направляет Поставщику заявку с указанием перечня форменной одежды и их размерным рядом (рост/размер). В случае, если день поставки приходится на нерабочий день, срок поставки переносится на следующий рабочий день. </w:t>
      </w:r>
    </w:p>
    <w:p w14:paraId="12045CF8" w14:textId="77777777" w:rsidR="000645D1" w:rsidRPr="00D90C0D" w:rsidRDefault="000645D1" w:rsidP="00D90C0D">
      <w:pPr>
        <w:ind w:firstLine="709"/>
        <w:jc w:val="both"/>
        <w:rPr>
          <w:rFonts w:ascii="Times New Roman" w:eastAsia="Times New Roman" w:hAnsi="Times New Roman" w:cs="Times New Roman"/>
          <w:sz w:val="22"/>
          <w:szCs w:val="22"/>
          <w:lang w:eastAsia="ru-RU"/>
        </w:rPr>
      </w:pPr>
      <w:r w:rsidRPr="00D90C0D">
        <w:rPr>
          <w:rFonts w:ascii="Times New Roman" w:eastAsia="Times New Roman" w:hAnsi="Times New Roman" w:cs="Times New Roman"/>
          <w:sz w:val="22"/>
          <w:szCs w:val="22"/>
          <w:lang w:eastAsia="ru-RU"/>
        </w:rPr>
        <w:t>4.2. Товар поставляется транспортом Поставщика в рабочие дни с понедельника по четверг с 9-00 часов до 17-00 часов (время московское), в пятницу с 9-00 часов до 16-00 часов (время московское). Поставщик обязуется за свой счет проводить замену товара ненадлежащего качества.</w:t>
      </w:r>
    </w:p>
    <w:p w14:paraId="4C6F5914" w14:textId="77777777" w:rsidR="000645D1" w:rsidRPr="00D90C0D" w:rsidRDefault="000645D1" w:rsidP="00D90C0D">
      <w:pPr>
        <w:ind w:firstLine="709"/>
        <w:jc w:val="both"/>
        <w:rPr>
          <w:rFonts w:ascii="Times New Roman" w:eastAsia="Times New Roman" w:hAnsi="Times New Roman" w:cs="Times New Roman"/>
          <w:sz w:val="22"/>
          <w:szCs w:val="22"/>
          <w:lang w:eastAsia="ru-RU"/>
        </w:rPr>
      </w:pPr>
      <w:r w:rsidRPr="00D90C0D">
        <w:rPr>
          <w:rFonts w:ascii="Times New Roman" w:eastAsia="Times New Roman" w:hAnsi="Times New Roman" w:cs="Times New Roman"/>
          <w:sz w:val="22"/>
          <w:szCs w:val="22"/>
          <w:lang w:eastAsia="ru-RU"/>
        </w:rPr>
        <w:t>Товар, поставляемый по договору, должен соответствовать техническим характеристикам, указанным в спецификации.</w:t>
      </w:r>
    </w:p>
    <w:p w14:paraId="2F89AE18" w14:textId="53028A8C" w:rsidR="00002C0C"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i/>
          <w:iCs/>
          <w:color w:val="FF0000"/>
          <w:sz w:val="22"/>
          <w:szCs w:val="22"/>
        </w:rPr>
      </w:pPr>
      <w:r w:rsidRPr="00D90C0D">
        <w:rPr>
          <w:sz w:val="22"/>
          <w:szCs w:val="22"/>
        </w:rPr>
        <w:t>4.3. Поставка Товара осуществляется по адресу</w:t>
      </w:r>
      <w:r w:rsidR="000D7AE0">
        <w:rPr>
          <w:sz w:val="22"/>
          <w:szCs w:val="22"/>
        </w:rPr>
        <w:t xml:space="preserve"> </w:t>
      </w:r>
      <w:r w:rsidR="00002C0C" w:rsidRPr="00D90C0D">
        <w:rPr>
          <w:i/>
          <w:iCs/>
          <w:color w:val="FF0000"/>
          <w:sz w:val="22"/>
          <w:szCs w:val="22"/>
        </w:rPr>
        <w:t>(указывается в соответствии с адресом поставки, указанном в лоте)</w:t>
      </w:r>
      <w:r w:rsidR="000D7AE0">
        <w:rPr>
          <w:i/>
          <w:iCs/>
          <w:color w:val="FF0000"/>
          <w:sz w:val="22"/>
          <w:szCs w:val="22"/>
        </w:rPr>
        <w:t>:</w:t>
      </w:r>
    </w:p>
    <w:p w14:paraId="357A018A" w14:textId="77777777" w:rsidR="00002C0C" w:rsidRPr="009B4E43" w:rsidRDefault="00002C0C"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9B4E43">
        <w:rPr>
          <w:sz w:val="22"/>
          <w:szCs w:val="22"/>
        </w:rPr>
        <w:t>Лот №1 г. Казань, ул. Чернышевского, д. 43/2.</w:t>
      </w:r>
    </w:p>
    <w:p w14:paraId="2C71BDCB" w14:textId="77777777" w:rsidR="00002C0C" w:rsidRPr="009B4E43" w:rsidRDefault="00002C0C" w:rsidP="00D90C0D">
      <w:pPr>
        <w:tabs>
          <w:tab w:val="left" w:pos="1701"/>
        </w:tabs>
        <w:ind w:firstLine="709"/>
        <w:jc w:val="both"/>
        <w:rPr>
          <w:rFonts w:ascii="Times New Roman" w:hAnsi="Times New Roman" w:cs="Times New Roman"/>
          <w:sz w:val="22"/>
          <w:szCs w:val="22"/>
        </w:rPr>
      </w:pPr>
      <w:r w:rsidRPr="009B4E43">
        <w:rPr>
          <w:rFonts w:ascii="Times New Roman" w:hAnsi="Times New Roman" w:cs="Times New Roman"/>
          <w:sz w:val="22"/>
          <w:szCs w:val="22"/>
        </w:rPr>
        <w:t>Лот №2: Удмуртская Республика, г. Ижевск, ул. Дружбы, д. 16</w:t>
      </w:r>
    </w:p>
    <w:p w14:paraId="6BDE956C" w14:textId="77777777" w:rsidR="000645D1" w:rsidRPr="009B4E43"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9B4E43">
        <w:rPr>
          <w:sz w:val="22"/>
          <w:szCs w:val="22"/>
        </w:rPr>
        <w:t>4.4. Досрочная поставка Товара возможна только по согласованию с Покупателем.</w:t>
      </w:r>
    </w:p>
    <w:p w14:paraId="55174259"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9B4E43">
        <w:rPr>
          <w:sz w:val="22"/>
          <w:szCs w:val="22"/>
        </w:rPr>
        <w:t>4.5. Поставщик несет обязанность по доставке Товара собственным транспортом либо организует доставку транспортом иной организацией на свое усмотрение и за</w:t>
      </w:r>
      <w:r w:rsidRPr="00D90C0D">
        <w:rPr>
          <w:sz w:val="22"/>
          <w:szCs w:val="22"/>
        </w:rPr>
        <w:t xml:space="preserve"> свой счет. Разгрузку Товара Поставщик осуществляет собственными силами. Риск утраты или порчи Товара в процессе его доставки и разгрузки несет Поставщик.</w:t>
      </w:r>
    </w:p>
    <w:p w14:paraId="785942BF"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4.6. Фактической датой поставки считается дата подписания Покупателем товарной накладной.</w:t>
      </w:r>
    </w:p>
    <w:p w14:paraId="1362813E"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4.7. При поставке Товара Поставщик представляет Покупателю:</w:t>
      </w:r>
    </w:p>
    <w:p w14:paraId="4504D1B5"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 счет, счет-фактуру, выставленные Покупателю, с подлинными подписями и печатью;</w:t>
      </w:r>
    </w:p>
    <w:p w14:paraId="64EDF0B5" w14:textId="2389FC78" w:rsidR="000645D1"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 универсальный передаточный документ (далее УПД) или товарную накладную в двух экземплярах (один экземпляр для Покупателя и один экземпляр для Поставщика) с подлинными подписями и печатью, либо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w:t>
      </w:r>
    </w:p>
    <w:p w14:paraId="7FA758BD" w14:textId="77777777" w:rsidR="000D7AE0" w:rsidRPr="00D90C0D" w:rsidRDefault="000D7AE0"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1738356F"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D90C0D">
        <w:rPr>
          <w:b/>
          <w:bCs/>
          <w:sz w:val="22"/>
          <w:szCs w:val="22"/>
        </w:rPr>
        <w:t>5. ПРАВА И ОБЯЗАННОСТИ СТОРОН</w:t>
      </w:r>
    </w:p>
    <w:p w14:paraId="6266A975"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5.1. Поставщик обязуется:</w:t>
      </w:r>
    </w:p>
    <w:p w14:paraId="177FC7F2"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5.1.1. Поставить Товар в количестве и ассортименте в соответствии с условиями настоящего Договора.</w:t>
      </w:r>
    </w:p>
    <w:p w14:paraId="1C264B9C"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5.1.2. Извещать Покупателя о точном времени доставки Товара любым способом, обеспечивающим надлежащее (в срок) уведомление Покупателя.</w:t>
      </w:r>
    </w:p>
    <w:p w14:paraId="042F5819"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5.1.3. Принять Товар в случае его возврата Покупателем по основаниям, предусмотренным настоящим Договором.</w:t>
      </w:r>
    </w:p>
    <w:p w14:paraId="275361F1"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 xml:space="preserve">5.1.4. В случае выявления недостачи осуществить допоставку в срок, не превышающий </w:t>
      </w:r>
      <w:r w:rsidRPr="00D90C0D">
        <w:rPr>
          <w:rStyle w:val="fill"/>
          <w:b w:val="0"/>
          <w:bCs w:val="0"/>
          <w:i w:val="0"/>
          <w:iCs w:val="0"/>
          <w:color w:val="auto"/>
          <w:sz w:val="22"/>
          <w:szCs w:val="22"/>
        </w:rPr>
        <w:t>3 (трех)</w:t>
      </w:r>
      <w:r w:rsidRPr="00D90C0D">
        <w:rPr>
          <w:b/>
          <w:bCs/>
          <w:i/>
          <w:iCs/>
          <w:sz w:val="22"/>
          <w:szCs w:val="22"/>
        </w:rPr>
        <w:t xml:space="preserve"> </w:t>
      </w:r>
      <w:r w:rsidRPr="00D90C0D">
        <w:rPr>
          <w:rStyle w:val="fill"/>
          <w:b w:val="0"/>
          <w:bCs w:val="0"/>
          <w:i w:val="0"/>
          <w:iCs w:val="0"/>
          <w:color w:val="auto"/>
          <w:sz w:val="22"/>
          <w:szCs w:val="22"/>
        </w:rPr>
        <w:t>дней</w:t>
      </w:r>
      <w:r w:rsidRPr="00D90C0D">
        <w:rPr>
          <w:sz w:val="22"/>
          <w:szCs w:val="22"/>
        </w:rPr>
        <w:t xml:space="preserve"> с момента уведомления об этом Поставщика.</w:t>
      </w:r>
    </w:p>
    <w:p w14:paraId="44E1307E"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5.1.5. Не поставлять Товар, не предусмотренный настоящим Договором. В случае поставки Товара, не предусмотренного Договором, Покупатель вправе отказаться от приема и оплаты такого Товара.</w:t>
      </w:r>
    </w:p>
    <w:p w14:paraId="0E0E38BA"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5.1.6. Исполнять иные обязательства, предусмотренные условиями настоящего Договора.</w:t>
      </w:r>
    </w:p>
    <w:p w14:paraId="52A30113"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5.2. Покупатель обязуется:</w:t>
      </w:r>
    </w:p>
    <w:p w14:paraId="526D1702"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5.2.1. Принять и оплатить Товар в соответствии с разделом 2 настоящего Договора.</w:t>
      </w:r>
    </w:p>
    <w:p w14:paraId="3E189127"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5.3. Поставщик вправе:</w:t>
      </w:r>
    </w:p>
    <w:p w14:paraId="4F854E72"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5.3.1. Требовать у представителей Покупателя, иного получателя, указанного Покупателем, предъявления документов, удостоверяющих их полномочия на получение Товара.</w:t>
      </w:r>
    </w:p>
    <w:p w14:paraId="481F5DFB"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5.3.2. Участвовать в приемке Товара по качеству и количеству.</w:t>
      </w:r>
    </w:p>
    <w:p w14:paraId="7665359B"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5.3.3. В случае необоснованного отказа Покупателя от принятия Товара, переданного Поставщиком в соответствии с условиями настоящего Договора, Поставщик вправе потребовать от Покупателя оплаты Товара согласно условиям Договора.</w:t>
      </w:r>
    </w:p>
    <w:p w14:paraId="23C669D4"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5.4. Покупатель вправе:</w:t>
      </w:r>
    </w:p>
    <w:p w14:paraId="0DD6C0DC"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5.4.1. Давать Поставщику указания о поставке Товара (отгрузочной разнарядки) в адрес третьих лиц (получателей).</w:t>
      </w:r>
    </w:p>
    <w:p w14:paraId="02B17F68"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5.4.2. Осуществлять контроль за исполнением настоящего Договора путем проверки качества, объемов и сроков поставки Товара.</w:t>
      </w:r>
    </w:p>
    <w:p w14:paraId="6E717732"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5.4.3. В случае, если Поставщиком допущена просрочка Товара, и в случае обнаружения несоответствия качества поставленного Товара заявленным требованиям вправе потребовать замены Товара ненадлежащего качества на Товар, соответствующий условиям Договора.</w:t>
      </w:r>
    </w:p>
    <w:p w14:paraId="11F69EC6"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lastRenderedPageBreak/>
        <w:t>5.4.4. Отказаться от приемки поставленного Товара при несоответствии качества Товара, заявленного при заключении настоящего Договора.</w:t>
      </w:r>
    </w:p>
    <w:p w14:paraId="3D35C1CF"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5.4.5. В случае поставки Товара, не отвечающего требованиям Покупателя, либо ненадлежащего качества Покупатель вправе вернуть Товар Поставщику с составлением акта возврата в течение 10 (десяти) рабочих дней со дня получения Товара.</w:t>
      </w:r>
    </w:p>
    <w:p w14:paraId="5258FEA9" w14:textId="23201AAC" w:rsidR="000645D1"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r w:rsidRPr="00D90C0D">
        <w:rPr>
          <w:sz w:val="22"/>
          <w:szCs w:val="22"/>
        </w:rPr>
        <w:t xml:space="preserve">5.5. </w:t>
      </w:r>
      <w:r w:rsidRPr="00D90C0D">
        <w:rPr>
          <w:b/>
          <w:bCs/>
          <w:sz w:val="22"/>
          <w:szCs w:val="22"/>
        </w:rPr>
        <w:t>По окончании исполнения договора Стороны формируют акт сверки расчетов в течении 2-ух дней с даты исполнения договора (под исполнением договора следует понимать отсутствием кредиторской и дебиторской задолженности, неоплаченных пеней, штрафов, неисполненных судебных решений).</w:t>
      </w:r>
    </w:p>
    <w:p w14:paraId="21ABF88D" w14:textId="77777777" w:rsidR="000D7AE0" w:rsidRPr="00D90C0D" w:rsidRDefault="000D7AE0"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3B2E78C7"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D90C0D">
        <w:rPr>
          <w:b/>
          <w:bCs/>
          <w:sz w:val="22"/>
          <w:szCs w:val="22"/>
        </w:rPr>
        <w:t>6. ПОРЯДОК ПРИЕМКИ ТОВАРА</w:t>
      </w:r>
    </w:p>
    <w:p w14:paraId="00DC4CE7"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6.1. Приемка Товара по количеству, качеству и ассортименту производится уполномоченными представителями Сторон. Поставщик вправе осуществить поставку Товара с привлечением грузоотправителя. При этом ответственность за действия грузоотправителя несет Поставщик. В указанном случае Покупатель (грузополучатель) обязуется принять Товар у грузоотправителя Товара, указанного в товаросопроводительных документах.</w:t>
      </w:r>
    </w:p>
    <w:p w14:paraId="1E7EEEE5"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 xml:space="preserve">6.2. В случае поставки Товара, не соответствующего по качеству, таре, упаковке и маркировке стандартам и условиям Договора, Покупатель принимает такой Товар на ответственное хранение, незамедлительно в письменной форме предъявляет Поставщику претензию, составленную по результатам приемки. Поставщик в течение </w:t>
      </w:r>
      <w:r w:rsidRPr="00D90C0D">
        <w:rPr>
          <w:rStyle w:val="fill"/>
          <w:b w:val="0"/>
          <w:bCs w:val="0"/>
          <w:i w:val="0"/>
          <w:iCs w:val="0"/>
          <w:color w:val="auto"/>
          <w:sz w:val="22"/>
          <w:szCs w:val="22"/>
        </w:rPr>
        <w:t>15 (пятнадцати) дней</w:t>
      </w:r>
      <w:r w:rsidRPr="00D90C0D">
        <w:rPr>
          <w:b/>
          <w:bCs/>
          <w:i/>
          <w:iCs/>
          <w:sz w:val="22"/>
          <w:szCs w:val="22"/>
        </w:rPr>
        <w:t xml:space="preserve"> с</w:t>
      </w:r>
      <w:r w:rsidRPr="00D90C0D">
        <w:rPr>
          <w:b/>
          <w:i/>
          <w:sz w:val="22"/>
          <w:szCs w:val="22"/>
        </w:rPr>
        <w:t xml:space="preserve"> </w:t>
      </w:r>
      <w:r w:rsidRPr="00D90C0D">
        <w:rPr>
          <w:sz w:val="22"/>
          <w:szCs w:val="22"/>
        </w:rPr>
        <w:t>даты получения претензии от Покупателя обязан за свой счет заменить Товар ненадлежащего качества качественным. Расходы, связанные с принятием некачественного Товара на ответственное хранение, его возвратом Поставщику, заменой его на Товар надлежащего качества, несет Поставщик.</w:t>
      </w:r>
    </w:p>
    <w:p w14:paraId="069F8AC8"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6.3. В случае поставки Товара в нарушение условий Договора, в том числе с нарушениями требований к его комплектности, Покупатель вправе по своему выбору потребовать от Поставщика:</w:t>
      </w:r>
    </w:p>
    <w:p w14:paraId="319BD37E"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 соразмерного уменьшения цены Товара;</w:t>
      </w:r>
    </w:p>
    <w:p w14:paraId="420D46C7"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 замены некомплектного Товара на комплектный;</w:t>
      </w:r>
    </w:p>
    <w:p w14:paraId="126112C1"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 доукомплектования Товара в срок, согласованный с Покупателем. Указанный срок должен быть разумным, дающим Поставщику реальную возможность исправить допущенное нарушение своих обязательств по настоящему Договору.</w:t>
      </w:r>
    </w:p>
    <w:p w14:paraId="311938CD" w14:textId="6D1926BB" w:rsidR="000645D1"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6.4. По факту приемки Товара, соответствующего по качеству, таре, упаковке и условиям Договора, уполномоченный представитель Покупателя на накладной Поставщика делает отметку о получении в соответствии с инструкциями о приемке Товара, с указанием Ф. И. О. ответственного лица и даты приемки.</w:t>
      </w:r>
    </w:p>
    <w:p w14:paraId="78EFD089" w14:textId="77777777" w:rsidR="000D7AE0" w:rsidRPr="00D90C0D" w:rsidRDefault="000D7AE0"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2FA4DD47"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D90C0D">
        <w:rPr>
          <w:b/>
          <w:bCs/>
          <w:sz w:val="22"/>
          <w:szCs w:val="22"/>
        </w:rPr>
        <w:t>7. ГАРАНТИИ</w:t>
      </w:r>
    </w:p>
    <w:p w14:paraId="62C9A73C"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 xml:space="preserve">7.1. Поставщик гарантирует, что на момент передачи Покупателю весь поставляемый Товар принадлежит ему на праве собственности, выпущен в свободное обращение, под залогом и арестом не состоит, обременений третьих лиц не имеет. </w:t>
      </w:r>
    </w:p>
    <w:p w14:paraId="6D219CB5"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7.2. Поставщик гарантирует, что к Покупателю не будут применены меры материальной ответственности по искам третьих лиц в отношении нарушения патентных прав, иных прав на объекты интеллектуальной собственности, связанных с использованием оборудования или любой их части в Российской Федерации.</w:t>
      </w:r>
    </w:p>
    <w:p w14:paraId="3D85CBE2"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7.3. Поставщик гарантирует, что Товар, поставленный в рамках настоящего Договора, является новым (не бывшим в эксплуатации), неиспользованным. Поставщик гарантирует, что Товар, поставленный по данному Договору, не будет иметь дефектов.</w:t>
      </w:r>
    </w:p>
    <w:p w14:paraId="50EB67F4"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7.4. Поставщик гарантирует полное соответствие поставляемого Товара условиям настоящего Договора.</w:t>
      </w:r>
    </w:p>
    <w:p w14:paraId="71FFE716" w14:textId="77777777" w:rsidR="000645D1" w:rsidRPr="00D90C0D"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7.5. Поставщик предоставляет Покупателю список телефонных номеров, факсов, электронной почты (горячей линии) центров, по которым уполномоченный представитель Поставщика предоставляет квалифицированные консультации по возникшим проблемам с Товаром, возможным неисправностям, способам их устранения и т.п.</w:t>
      </w:r>
    </w:p>
    <w:p w14:paraId="015122F8" w14:textId="1337A968" w:rsidR="000645D1" w:rsidRDefault="000645D1"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7.6. Срок годности Товара устанавливается в пределах срока годности, указанного производителем на упаковке каждого вида Товара, и должен иметь запас срока годности не менее 80% от общего срока годности Товара. Гарантийный срок на Товар устанавливается в соответствии с установленным производителем Товара сроком гарантии.</w:t>
      </w:r>
    </w:p>
    <w:p w14:paraId="596AB11A" w14:textId="77777777" w:rsidR="000D7AE0" w:rsidRPr="00D90C0D" w:rsidRDefault="000D7AE0" w:rsidP="0096456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20B72DD5"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D90C0D">
        <w:rPr>
          <w:b/>
          <w:bCs/>
          <w:sz w:val="22"/>
          <w:szCs w:val="22"/>
        </w:rPr>
        <w:t>8. ОТВЕТСТВЕННОСТЬ СТОРОН</w:t>
      </w:r>
    </w:p>
    <w:p w14:paraId="2E65FE87"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8.1.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w:t>
      </w:r>
    </w:p>
    <w:p w14:paraId="19E23E39" w14:textId="506F0795"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lastRenderedPageBreak/>
        <w:t xml:space="preserve">8.2. В случае нарушения Поставщиком </w:t>
      </w:r>
      <w:r w:rsidRPr="00B6677C">
        <w:rPr>
          <w:sz w:val="22"/>
          <w:szCs w:val="22"/>
        </w:rPr>
        <w:t>пункта 4.</w:t>
      </w:r>
      <w:r w:rsidR="00B6677C" w:rsidRPr="00B6677C">
        <w:rPr>
          <w:sz w:val="22"/>
          <w:szCs w:val="22"/>
        </w:rPr>
        <w:t>1</w:t>
      </w:r>
      <w:r w:rsidRPr="00B6677C">
        <w:rPr>
          <w:sz w:val="22"/>
          <w:szCs w:val="22"/>
        </w:rPr>
        <w:t xml:space="preserve"> </w:t>
      </w:r>
      <w:r w:rsidRPr="00D90C0D">
        <w:rPr>
          <w:sz w:val="22"/>
          <w:szCs w:val="22"/>
        </w:rPr>
        <w:t>настоящего Договора Поставщик уплачивает Покупателю неустойку в виде пени в размере 1/180 ключевой ставки Банка России от стоимости недопоставленного Товара за каждый день просрочки. Основанием для уплаты неустойки является письменная претензия, направленная в адрес Поставщика. Поставщик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Покупателя.</w:t>
      </w:r>
    </w:p>
    <w:p w14:paraId="1779E33E"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8.3. В случае просрочки исполнения Покупателем обязательств по оплате, предусмотренных настоящим Договором, по требованию Поставщика Покупатель уплачивает неустойку виде пени в размере 1/180 ключевой ставки Банка России от стоимости поставленного в срок Товара за каждый день просрочки. Пеня начисляется за каждый день просрочки исполнения Покупателем обязательства по оплате, том числе за выходные и нерабочие праздничные дни. Количество дней просрочки определяется со следующего дня после установленного срока перечисления оплаты. Покупатель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Поставщика.</w:t>
      </w:r>
    </w:p>
    <w:p w14:paraId="3A0F8B24"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8.4. Применение штрафных санкций не освобождает Стороны от выполнения принятых на себя обязательств в соответствии с условиями настоящего Договора.</w:t>
      </w:r>
    </w:p>
    <w:p w14:paraId="0159BC76"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8.5. Поставщик не несет ответственность за порчу или невозможность использования Товара, которые явились результатом несоблюдения Покупателем правил хранения и (или) эксплуатации, а также использования Товара не по назначению.</w:t>
      </w:r>
    </w:p>
    <w:p w14:paraId="6A9FA486" w14:textId="1BE895F3" w:rsidR="000645D1"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8.6. В случае нарушения Поставщиком сроков представления комплекта первичных документов, указанных в пункте 4.7. Договора, Поставщик уплачивает Покупателю штраф в размере 2,3% от стоимости оказанных Услуг, подтвержденной документами, предоставленными в нарушении установленного договором срока, в течение 10 календарных дней с даты предъявления Покупателем требований Поставщику в письменном виде.</w:t>
      </w:r>
    </w:p>
    <w:p w14:paraId="44CD4E0A" w14:textId="77777777" w:rsidR="000D7AE0" w:rsidRPr="00D90C0D" w:rsidRDefault="000D7AE0"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0977A896"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D90C0D">
        <w:rPr>
          <w:b/>
          <w:bCs/>
          <w:sz w:val="22"/>
          <w:szCs w:val="22"/>
        </w:rPr>
        <w:t>9. ДЕЙСТВИЕ ОБСТОЯТЕЛЬСТВ НЕПРЕОДОЛИМОЙ СИЛЫ</w:t>
      </w:r>
    </w:p>
    <w:p w14:paraId="4E8B43C1"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Под обстоятельствами непреодолимой силы понимают такие обстоятельства, которые возникли после заключения настоящего Договора в результате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а также издание актов государственных органов, создающих препятствие для надлежащего исполнения Сторонами их обязательств.</w:t>
      </w:r>
    </w:p>
    <w:p w14:paraId="4FB324F8"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 xml:space="preserve">9.2. Сторона, у которой возникли обстоятельства непреодолимой силы, обязана в течение </w:t>
      </w:r>
      <w:r w:rsidRPr="00D90C0D">
        <w:rPr>
          <w:rStyle w:val="fill"/>
          <w:b w:val="0"/>
          <w:bCs w:val="0"/>
          <w:i w:val="0"/>
          <w:iCs w:val="0"/>
          <w:color w:val="auto"/>
          <w:sz w:val="22"/>
          <w:szCs w:val="22"/>
        </w:rPr>
        <w:t>5</w:t>
      </w:r>
      <w:r w:rsidRPr="00D90C0D">
        <w:rPr>
          <w:b/>
          <w:bCs/>
          <w:i/>
          <w:iCs/>
          <w:sz w:val="22"/>
          <w:szCs w:val="22"/>
        </w:rPr>
        <w:t xml:space="preserve"> </w:t>
      </w:r>
      <w:r w:rsidRPr="00D90C0D">
        <w:rPr>
          <w:rStyle w:val="fill"/>
          <w:b w:val="0"/>
          <w:bCs w:val="0"/>
          <w:i w:val="0"/>
          <w:iCs w:val="0"/>
          <w:color w:val="auto"/>
          <w:sz w:val="22"/>
          <w:szCs w:val="22"/>
        </w:rPr>
        <w:t>(пяти) рабочих дней</w:t>
      </w:r>
      <w:r w:rsidRPr="00D90C0D">
        <w:rPr>
          <w:b/>
          <w:bCs/>
          <w:i/>
          <w:iCs/>
          <w:sz w:val="22"/>
          <w:szCs w:val="22"/>
        </w:rPr>
        <w:t xml:space="preserve"> </w:t>
      </w:r>
      <w:r w:rsidRPr="00D90C0D">
        <w:rPr>
          <w:sz w:val="22"/>
          <w:szCs w:val="22"/>
        </w:rPr>
        <w:t>письменно информировать другую Сторону о случившемся и его причинах.</w:t>
      </w:r>
    </w:p>
    <w:p w14:paraId="269E207A"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таких обстоятельств.</w:t>
      </w:r>
    </w:p>
    <w:p w14:paraId="1B50AEC1" w14:textId="52043FFF" w:rsidR="000645D1"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 xml:space="preserve">9.3. Если обстоятельства непреодолимой силы действуют на протяжении </w:t>
      </w:r>
      <w:r w:rsidRPr="00D90C0D">
        <w:rPr>
          <w:rStyle w:val="fill"/>
          <w:b w:val="0"/>
          <w:bCs w:val="0"/>
          <w:i w:val="0"/>
          <w:iCs w:val="0"/>
          <w:color w:val="auto"/>
          <w:sz w:val="22"/>
          <w:szCs w:val="22"/>
        </w:rPr>
        <w:t>3 (трех)</w:t>
      </w:r>
      <w:r w:rsidRPr="00D90C0D">
        <w:rPr>
          <w:b/>
          <w:bCs/>
          <w:i/>
          <w:iCs/>
          <w:sz w:val="22"/>
          <w:szCs w:val="22"/>
        </w:rPr>
        <w:t xml:space="preserve"> </w:t>
      </w:r>
      <w:r w:rsidRPr="00D90C0D">
        <w:rPr>
          <w:rStyle w:val="fill"/>
          <w:b w:val="0"/>
          <w:bCs w:val="0"/>
          <w:i w:val="0"/>
          <w:iCs w:val="0"/>
          <w:color w:val="auto"/>
          <w:sz w:val="22"/>
          <w:szCs w:val="22"/>
        </w:rPr>
        <w:t>последовательных месяцев</w:t>
      </w:r>
      <w:r w:rsidRPr="00D90C0D">
        <w:rPr>
          <w:b/>
          <w:bCs/>
          <w:i/>
          <w:iCs/>
          <w:sz w:val="22"/>
          <w:szCs w:val="22"/>
        </w:rPr>
        <w:t>,</w:t>
      </w:r>
      <w:r w:rsidRPr="00D90C0D">
        <w:rPr>
          <w:sz w:val="22"/>
          <w:szCs w:val="22"/>
        </w:rPr>
        <w:t xml:space="preserve"> настоящий Договор может быть расторгнут любой из Сторон путем направления письменного уведомления другой Стороне.</w:t>
      </w:r>
    </w:p>
    <w:p w14:paraId="081804DD" w14:textId="77777777" w:rsidR="000D7AE0" w:rsidRPr="00D90C0D" w:rsidRDefault="000D7AE0"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014CF211"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D90C0D">
        <w:rPr>
          <w:b/>
          <w:bCs/>
          <w:sz w:val="22"/>
          <w:szCs w:val="22"/>
        </w:rPr>
        <w:t>10. ПОРЯДОК РАЗРЕШЕНИЯ СПОРОВ</w:t>
      </w:r>
    </w:p>
    <w:p w14:paraId="7FEF2261"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10.1. Все споры или разногласия, возникающие между Сторонами по настоящему Договору или в связи с ним, разрешаются путем переговоров между ними.</w:t>
      </w:r>
    </w:p>
    <w:p w14:paraId="1406E9E3"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10.2. Если Стороны не придут к согласию путем переговоров, все споры рассматриваются в претензионном порядке. Срок рассмотрения претензии – 20 (двадцать) календарных дней с даты получения претензии.</w:t>
      </w:r>
    </w:p>
    <w:p w14:paraId="68477836"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10.3. Споры и разногласия, возникшие по настоящему Договору и в связи с ним, не урегулированные путем переговоров и в претензионном порядке, подлежат разрешению в Арбитражном суде Республики Татарстан в порядке, установленном действующим законодательством.</w:t>
      </w:r>
    </w:p>
    <w:p w14:paraId="5939C04C" w14:textId="77777777" w:rsidR="000D7AE0" w:rsidRDefault="000D7AE0"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p>
    <w:p w14:paraId="18DBAC27" w14:textId="1C7F42FE"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D90C0D">
        <w:rPr>
          <w:b/>
          <w:bCs/>
          <w:sz w:val="22"/>
          <w:szCs w:val="22"/>
        </w:rPr>
        <w:t>11. ПОРЯДОК ИЗМЕНЕНИЯ И РАСТОРЖЕНИЯ ДОГОВОРА</w:t>
      </w:r>
    </w:p>
    <w:p w14:paraId="3E68034C"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11.1.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37535E1D"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11.2. Расторжение настоящего Договора допускается по соглашению Сторон, по решению суда или в случае одностороннего отказа одной из Сторон от исполнения Договора по основаниям, предусмотренным гражданским законодательством.</w:t>
      </w:r>
    </w:p>
    <w:p w14:paraId="144E60C5"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lastRenderedPageBreak/>
        <w:t>11.3. Сторона, решившая в одностороннем порядке отказаться от настоящего Договора, должна направить письменное уведомление другой Стороне. При этом Договор считается расторгнутым со дня получения данного уведомления другой Стороной.</w:t>
      </w:r>
    </w:p>
    <w:p w14:paraId="7CDB58E7" w14:textId="77777777" w:rsidR="000D7AE0" w:rsidRDefault="000D7AE0"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p>
    <w:p w14:paraId="1DE31E11" w14:textId="1792FC0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D90C0D">
        <w:rPr>
          <w:b/>
          <w:bCs/>
          <w:sz w:val="22"/>
          <w:szCs w:val="22"/>
        </w:rPr>
        <w:t>12. СРОК ДЕЙСТВИЯ ДОГОВОРА</w:t>
      </w:r>
    </w:p>
    <w:p w14:paraId="2D052401" w14:textId="27B27AA4" w:rsidR="000645D1" w:rsidRPr="009B4E43"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9B4E43">
        <w:rPr>
          <w:sz w:val="22"/>
          <w:szCs w:val="22"/>
        </w:rPr>
        <w:t>12.1. Настоящий Договор вступает в силу</w:t>
      </w:r>
      <w:r w:rsidRPr="009B4E43">
        <w:rPr>
          <w:b/>
          <w:bCs/>
          <w:sz w:val="22"/>
          <w:szCs w:val="22"/>
        </w:rPr>
        <w:t xml:space="preserve"> с </w:t>
      </w:r>
      <w:r w:rsidR="002A63D7" w:rsidRPr="009B4E43">
        <w:rPr>
          <w:b/>
          <w:bCs/>
          <w:sz w:val="22"/>
          <w:szCs w:val="22"/>
        </w:rPr>
        <w:t xml:space="preserve">даты подписания </w:t>
      </w:r>
      <w:r w:rsidR="002E09E8" w:rsidRPr="009B4E43">
        <w:rPr>
          <w:b/>
          <w:bCs/>
          <w:sz w:val="22"/>
          <w:szCs w:val="22"/>
        </w:rPr>
        <w:t>Сторонами</w:t>
      </w:r>
      <w:r w:rsidR="002A63D7" w:rsidRPr="009B4E43">
        <w:rPr>
          <w:b/>
          <w:bCs/>
          <w:sz w:val="22"/>
          <w:szCs w:val="22"/>
        </w:rPr>
        <w:t xml:space="preserve"> и действует по 31.12.2024</w:t>
      </w:r>
      <w:r w:rsidR="002A63D7" w:rsidRPr="009B4E43">
        <w:rPr>
          <w:sz w:val="22"/>
          <w:szCs w:val="22"/>
        </w:rPr>
        <w:t>.</w:t>
      </w:r>
    </w:p>
    <w:p w14:paraId="39430C30"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9B4E43">
        <w:rPr>
          <w:sz w:val="22"/>
          <w:szCs w:val="22"/>
        </w:rPr>
        <w:t>12.2. Прекращение срока действия настоящего Договора влечет за собой прекращение обязательств Сторон по нему</w:t>
      </w:r>
      <w:r w:rsidRPr="00D90C0D">
        <w:rPr>
          <w:sz w:val="22"/>
          <w:szCs w:val="22"/>
        </w:rPr>
        <w:t>, но не освобождает Стороны Договора от ответственности за его нарушения, если таковые имели место при исполнении условий настоящего Договора.</w:t>
      </w:r>
    </w:p>
    <w:p w14:paraId="2D2D1325" w14:textId="77777777" w:rsidR="000D7AE0" w:rsidRDefault="000D7AE0"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p>
    <w:p w14:paraId="5C374E66" w14:textId="05EE9740"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D90C0D">
        <w:rPr>
          <w:b/>
          <w:bCs/>
          <w:sz w:val="22"/>
          <w:szCs w:val="22"/>
        </w:rPr>
        <w:t>13. НАЛОГОВАЯ ОГОВОРКА</w:t>
      </w:r>
    </w:p>
    <w:p w14:paraId="50C78B66" w14:textId="77777777" w:rsidR="000645D1" w:rsidRPr="00D90C0D" w:rsidRDefault="000645D1" w:rsidP="00D90C0D">
      <w:pPr>
        <w:pStyle w:val="aff7"/>
        <w:numPr>
          <w:ilvl w:val="1"/>
          <w:numId w:val="37"/>
        </w:numPr>
        <w:ind w:left="0" w:firstLine="709"/>
        <w:contextualSpacing w:val="0"/>
        <w:jc w:val="both"/>
        <w:rPr>
          <w:rFonts w:ascii="Times New Roman" w:hAnsi="Times New Roman" w:cs="Times New Roman"/>
          <w:vanish/>
          <w:sz w:val="22"/>
          <w:szCs w:val="22"/>
        </w:rPr>
      </w:pPr>
      <w:r w:rsidRPr="00D90C0D">
        <w:rPr>
          <w:rFonts w:ascii="Times New Roman" w:hAnsi="Times New Roman" w:cs="Times New Roman"/>
          <w:sz w:val="22"/>
          <w:szCs w:val="22"/>
        </w:rPr>
        <w:t>Поставщик гарантирует, что:</w:t>
      </w:r>
    </w:p>
    <w:p w14:paraId="123BBAEC" w14:textId="77777777" w:rsidR="000645D1" w:rsidRPr="00D90C0D" w:rsidRDefault="000645D1"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 зарегистрирован в ЕГРЮЛ надлежащим образом;</w:t>
      </w:r>
    </w:p>
    <w:p w14:paraId="187EB4AC" w14:textId="77777777" w:rsidR="000645D1" w:rsidRPr="00D90C0D" w:rsidRDefault="000645D1"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4FE5E228" w14:textId="77777777" w:rsidR="000645D1" w:rsidRPr="00D90C0D" w:rsidRDefault="000645D1"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 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соисполнителей принимает все меры должной осмотрительности, чтобы соисполнители соответствовали данному требованию;</w:t>
      </w:r>
    </w:p>
    <w:p w14:paraId="4121F0CC" w14:textId="77777777" w:rsidR="000645D1" w:rsidRPr="00D90C0D" w:rsidRDefault="000645D1"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14:paraId="4E1F9AE6" w14:textId="77777777" w:rsidR="000645D1" w:rsidRPr="00D90C0D" w:rsidRDefault="000645D1"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 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14:paraId="2D864CC3" w14:textId="77777777" w:rsidR="000645D1" w:rsidRPr="00D90C0D" w:rsidRDefault="000645D1"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 xml:space="preserve">-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14:paraId="143B9B33" w14:textId="77777777" w:rsidR="000645D1" w:rsidRPr="00D90C0D" w:rsidRDefault="000645D1"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4DBDBC82" w14:textId="77777777" w:rsidR="000645D1" w:rsidRPr="00D90C0D" w:rsidRDefault="000645D1"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02F59DEC" w14:textId="77777777" w:rsidR="000645D1" w:rsidRPr="00D90C0D" w:rsidRDefault="000645D1"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 своевременно и в полном объеме уплачивает налоги, сборы и страховые взносы;</w:t>
      </w:r>
    </w:p>
    <w:p w14:paraId="23B82048" w14:textId="77777777" w:rsidR="000645D1" w:rsidRPr="00D90C0D" w:rsidRDefault="000645D1" w:rsidP="00D90C0D">
      <w:pPr>
        <w:ind w:firstLine="709"/>
        <w:jc w:val="both"/>
        <w:rPr>
          <w:rFonts w:ascii="Times New Roman" w:hAnsi="Times New Roman" w:cs="Times New Roman"/>
          <w:i/>
          <w:sz w:val="22"/>
          <w:szCs w:val="22"/>
        </w:rPr>
      </w:pPr>
      <w:r w:rsidRPr="00D90C0D">
        <w:rPr>
          <w:rFonts w:ascii="Times New Roman" w:hAnsi="Times New Roman" w:cs="Times New Roman"/>
          <w:sz w:val="22"/>
          <w:szCs w:val="22"/>
        </w:rPr>
        <w:t>- отражает в налоговой отчетности по НДС все суммы НДС, предъявленные Покупателю;</w:t>
      </w:r>
    </w:p>
    <w:p w14:paraId="69BB30D0" w14:textId="77777777" w:rsidR="000645D1" w:rsidRPr="00D90C0D" w:rsidRDefault="000645D1"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 лица, подписывающие от его имени первичные документы и счета-фактуры, имеют на это все необходимые полномочия и доверенности.</w:t>
      </w:r>
    </w:p>
    <w:p w14:paraId="4D4C976B" w14:textId="77777777" w:rsidR="000645D1" w:rsidRPr="00D90C0D" w:rsidRDefault="000645D1" w:rsidP="00D90C0D">
      <w:pPr>
        <w:tabs>
          <w:tab w:val="left" w:pos="1276"/>
          <w:tab w:val="left" w:pos="1418"/>
        </w:tabs>
        <w:ind w:firstLine="709"/>
        <w:jc w:val="both"/>
        <w:rPr>
          <w:rFonts w:ascii="Times New Roman" w:hAnsi="Times New Roman" w:cs="Times New Roman"/>
          <w:sz w:val="22"/>
          <w:szCs w:val="22"/>
        </w:rPr>
      </w:pPr>
      <w:r w:rsidRPr="00D90C0D">
        <w:rPr>
          <w:rFonts w:ascii="Times New Roman" w:hAnsi="Times New Roman" w:cs="Times New Roman"/>
          <w:sz w:val="22"/>
          <w:szCs w:val="22"/>
        </w:rPr>
        <w:t>13.2. Если Поставщик нарушит гарантии (любую одну, несколько или все вместе), указанные в пункте 13.1 настоящего Договора, и это повлечет:</w:t>
      </w:r>
    </w:p>
    <w:p w14:paraId="0E59C761" w14:textId="3DCECE2E" w:rsidR="000645D1" w:rsidRPr="00D90C0D" w:rsidRDefault="000645D1" w:rsidP="00D90C0D">
      <w:pPr>
        <w:tabs>
          <w:tab w:val="left" w:pos="1276"/>
        </w:tabs>
        <w:ind w:firstLine="709"/>
        <w:jc w:val="both"/>
        <w:rPr>
          <w:rFonts w:ascii="Times New Roman" w:hAnsi="Times New Roman" w:cs="Times New Roman"/>
          <w:sz w:val="22"/>
          <w:szCs w:val="22"/>
        </w:rPr>
      </w:pPr>
      <w:r w:rsidRPr="00D90C0D">
        <w:rPr>
          <w:rFonts w:ascii="Times New Roman" w:hAnsi="Times New Roman" w:cs="Times New Roman"/>
          <w:sz w:val="22"/>
          <w:szCs w:val="22"/>
        </w:rPr>
        <w:t>- предъявление налоговыми органами требований к</w:t>
      </w:r>
      <w:r w:rsidR="00D0129E">
        <w:rPr>
          <w:rFonts w:ascii="Times New Roman" w:hAnsi="Times New Roman" w:cs="Times New Roman"/>
          <w:sz w:val="22"/>
          <w:szCs w:val="22"/>
        </w:rPr>
        <w:t xml:space="preserve"> Покупателю</w:t>
      </w:r>
      <w:r w:rsidRPr="00D90C0D">
        <w:rPr>
          <w:rFonts w:ascii="Times New Roman" w:hAnsi="Times New Roman" w:cs="Times New Roman"/>
          <w:sz w:val="22"/>
          <w:szCs w:val="22"/>
        </w:rPr>
        <w:t xml:space="preserve">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14:paraId="2542901C" w14:textId="77777777" w:rsidR="000645D1" w:rsidRPr="00D90C0D" w:rsidRDefault="000645D1"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 предъявление третьими лицами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14:paraId="059F3AAC" w14:textId="77777777" w:rsidR="000645D1" w:rsidRPr="00D90C0D" w:rsidRDefault="000645D1"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 xml:space="preserve">то Поставщик обязуется возместить Покупателю убытки, который последний понес вследствие таких нарушений. </w:t>
      </w:r>
    </w:p>
    <w:p w14:paraId="489A8A50" w14:textId="77777777" w:rsidR="000645D1" w:rsidRPr="00D90C0D" w:rsidRDefault="000645D1" w:rsidP="00D90C0D">
      <w:pPr>
        <w:tabs>
          <w:tab w:val="left" w:pos="1276"/>
          <w:tab w:val="left" w:pos="1418"/>
        </w:tabs>
        <w:ind w:firstLine="709"/>
        <w:jc w:val="both"/>
        <w:rPr>
          <w:rFonts w:ascii="Times New Roman" w:hAnsi="Times New Roman" w:cs="Times New Roman"/>
          <w:sz w:val="22"/>
          <w:szCs w:val="22"/>
        </w:rPr>
      </w:pPr>
      <w:r w:rsidRPr="00D90C0D">
        <w:rPr>
          <w:rFonts w:ascii="Times New Roman" w:hAnsi="Times New Roman" w:cs="Times New Roman"/>
          <w:sz w:val="22"/>
          <w:szCs w:val="22"/>
        </w:rPr>
        <w:t xml:space="preserve">13.3. Поставщик в соответствии со статьёй </w:t>
      </w:r>
      <w:r w:rsidRPr="00D90C0D">
        <w:rPr>
          <w:rFonts w:ascii="Times New Roman" w:hAnsi="Times New Roman" w:cs="Times New Roman"/>
          <w:spacing w:val="-10"/>
          <w:sz w:val="22"/>
          <w:szCs w:val="22"/>
        </w:rPr>
        <w:t>406.1 Гражданского</w:t>
      </w:r>
      <w:r w:rsidRPr="00D90C0D">
        <w:rPr>
          <w:rFonts w:ascii="Times New Roman" w:hAnsi="Times New Roman" w:cs="Times New Roman"/>
          <w:sz w:val="22"/>
          <w:szCs w:val="22"/>
        </w:rPr>
        <w:t xml:space="preserve"> кодекса Российской Федерации возмещает Покупателю все убытки последнего, возникшие в случаях, указанных в пункте 13.2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14:paraId="16B0E908" w14:textId="77777777" w:rsidR="000D7AE0" w:rsidRDefault="000D7AE0"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p>
    <w:p w14:paraId="6BB8F0E2" w14:textId="35444251"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D90C0D">
        <w:rPr>
          <w:b/>
          <w:bCs/>
          <w:sz w:val="22"/>
          <w:szCs w:val="22"/>
        </w:rPr>
        <w:t>14. ПРОЧИЕ УСЛОВИЯ</w:t>
      </w:r>
    </w:p>
    <w:p w14:paraId="30FDF56E"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lastRenderedPageBreak/>
        <w:t xml:space="preserve">14.1. В случае изменения у какой-либо из Сторон юридического адреса, названия, банковских реквизитов и прочего она обязана в течение </w:t>
      </w:r>
      <w:r w:rsidRPr="00D90C0D">
        <w:rPr>
          <w:rStyle w:val="fill"/>
          <w:b w:val="0"/>
          <w:bCs w:val="0"/>
          <w:i w:val="0"/>
          <w:iCs w:val="0"/>
          <w:color w:val="auto"/>
          <w:sz w:val="22"/>
          <w:szCs w:val="22"/>
        </w:rPr>
        <w:t>5 (пяти) дней</w:t>
      </w:r>
      <w:r w:rsidRPr="00D90C0D">
        <w:rPr>
          <w:sz w:val="22"/>
          <w:szCs w:val="22"/>
        </w:rPr>
        <w:t xml:space="preserve"> письменно известить об этом другую Сторону.</w:t>
      </w:r>
    </w:p>
    <w:p w14:paraId="19BD4306"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14.2. Настоящий Договор составлен в двух экземплярах, имеющих одинаковую юридическую силу, по одному экземпляру для каждой из Сторон.</w:t>
      </w:r>
    </w:p>
    <w:p w14:paraId="0CC0EA4A" w14:textId="381ABFC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D90C0D">
        <w:rPr>
          <w:sz w:val="22"/>
          <w:szCs w:val="22"/>
        </w:rPr>
        <w:t>14.3. Во всем остальном, что не предусмотрено условиями настоящего Договора, Стороны руководствуются действующим законодательством Российской Федерации.</w:t>
      </w:r>
    </w:p>
    <w:p w14:paraId="753C0923" w14:textId="77777777" w:rsidR="00002C0C" w:rsidRPr="00D90C0D" w:rsidRDefault="00002C0C"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5AA0DE12" w14:textId="0C2EC1EA" w:rsidR="00002C0C" w:rsidRPr="00D90C0D" w:rsidRDefault="00002C0C" w:rsidP="00D90C0D">
      <w:pPr>
        <w:pStyle w:val="ConsNormal"/>
        <w:ind w:firstLine="0"/>
        <w:jc w:val="center"/>
        <w:rPr>
          <w:rFonts w:ascii="Times New Roman" w:hAnsi="Times New Roman"/>
          <w:b/>
          <w:sz w:val="22"/>
          <w:szCs w:val="22"/>
        </w:rPr>
      </w:pPr>
      <w:r w:rsidRPr="00D90C0D">
        <w:rPr>
          <w:rFonts w:ascii="Times New Roman" w:hAnsi="Times New Roman"/>
          <w:b/>
          <w:sz w:val="22"/>
          <w:szCs w:val="22"/>
        </w:rPr>
        <w:t>1</w:t>
      </w:r>
      <w:r w:rsidR="00D90C0D" w:rsidRPr="00D90C0D">
        <w:rPr>
          <w:rFonts w:ascii="Times New Roman" w:hAnsi="Times New Roman"/>
          <w:b/>
          <w:sz w:val="22"/>
          <w:szCs w:val="22"/>
        </w:rPr>
        <w:t>5</w:t>
      </w:r>
      <w:r w:rsidRPr="00D90C0D">
        <w:rPr>
          <w:rFonts w:ascii="Times New Roman" w:hAnsi="Times New Roman"/>
          <w:b/>
          <w:sz w:val="22"/>
          <w:szCs w:val="22"/>
        </w:rPr>
        <w:t xml:space="preserve"> ИСПОЛЬЗОВАНИЕ ЭЛЕКТРОННОГО ДОКУМЕНТООБОРОТА</w:t>
      </w:r>
    </w:p>
    <w:p w14:paraId="68744C73" w14:textId="2948BEB8" w:rsidR="00002C0C" w:rsidRPr="00D90C0D" w:rsidRDefault="00002C0C" w:rsidP="00D90C0D">
      <w:pPr>
        <w:pStyle w:val="BulletListFooterTextnumbered-11-2SLListParagraph1lp"/>
        <w:ind w:left="0" w:firstLine="709"/>
        <w:jc w:val="both"/>
        <w:rPr>
          <w:rFonts w:ascii="Times New Roman" w:hAnsi="Times New Roman"/>
          <w:sz w:val="22"/>
          <w:szCs w:val="22"/>
        </w:rPr>
      </w:pPr>
      <w:r w:rsidRPr="00D90C0D">
        <w:rPr>
          <w:rFonts w:ascii="Times New Roman" w:eastAsia="Arial Narrow" w:hAnsi="Times New Roman"/>
          <w:color w:val="000000"/>
          <w:sz w:val="22"/>
          <w:szCs w:val="22"/>
        </w:rPr>
        <w:t>1</w:t>
      </w:r>
      <w:r w:rsidR="00D90C0D" w:rsidRPr="00D90C0D">
        <w:rPr>
          <w:rFonts w:ascii="Times New Roman" w:eastAsia="Arial Narrow" w:hAnsi="Times New Roman"/>
          <w:color w:val="000000"/>
          <w:sz w:val="22"/>
          <w:szCs w:val="22"/>
        </w:rPr>
        <w:t>5</w:t>
      </w:r>
      <w:r w:rsidRPr="00D90C0D">
        <w:rPr>
          <w:rFonts w:ascii="Times New Roman" w:eastAsia="Arial Narrow" w:hAnsi="Times New Roman"/>
          <w:color w:val="000000"/>
          <w:sz w:val="22"/>
          <w:szCs w:val="22"/>
        </w:rPr>
        <w:t xml:space="preserve">.1. Стороны соглашаются в целях и в связи с исполнением своих обязательств по Договору осуществлять в электронном виде обмен документами по телекоммуникационным каналам связи </w:t>
      </w:r>
      <w:r w:rsidRPr="00D90C0D">
        <w:rPr>
          <w:rFonts w:ascii="Times New Roman" w:hAnsi="Times New Roman"/>
          <w:sz w:val="22"/>
          <w:szCs w:val="22"/>
        </w:rPr>
        <w:t>с применением усиленной квалифицированной электронной подписи</w:t>
      </w:r>
      <w:r w:rsidRPr="00D90C0D">
        <w:rPr>
          <w:rFonts w:ascii="Times New Roman" w:eastAsia="Arial Narrow" w:hAnsi="Times New Roman"/>
          <w:color w:val="000000"/>
          <w:sz w:val="22"/>
          <w:szCs w:val="22"/>
        </w:rPr>
        <w:t xml:space="preserve"> (ЭП)</w:t>
      </w:r>
      <w:r w:rsidRPr="00D90C0D">
        <w:rPr>
          <w:rFonts w:ascii="Times New Roman" w:hAnsi="Times New Roman"/>
          <w:sz w:val="22"/>
          <w:szCs w:val="22"/>
        </w:rPr>
        <w:t xml:space="preserve"> (далее – электронный документооборот – ЭДО), соответствующей требованиям Федерального закона от 06.04.2011 г. № 63-ФЗ «Об электронной подписи». </w:t>
      </w:r>
    </w:p>
    <w:p w14:paraId="50A5D7E7" w14:textId="5741CC44" w:rsidR="00002C0C" w:rsidRPr="00D90C0D" w:rsidRDefault="00002C0C" w:rsidP="00D90C0D">
      <w:pPr>
        <w:pStyle w:val="BulletListFooterTextnumbered-11-2SLListParagraph1lp"/>
        <w:ind w:left="0" w:firstLine="709"/>
        <w:jc w:val="both"/>
        <w:rPr>
          <w:rFonts w:ascii="Times New Roman" w:eastAsia="Arial Narrow" w:hAnsi="Times New Roman"/>
          <w:color w:val="000000"/>
          <w:sz w:val="22"/>
          <w:szCs w:val="22"/>
        </w:rPr>
      </w:pPr>
      <w:r w:rsidRPr="00D90C0D">
        <w:rPr>
          <w:rFonts w:ascii="Times New Roman" w:hAnsi="Times New Roman"/>
          <w:sz w:val="22"/>
          <w:szCs w:val="22"/>
        </w:rPr>
        <w:t>1</w:t>
      </w:r>
      <w:r w:rsidR="00D90C0D" w:rsidRPr="00D90C0D">
        <w:rPr>
          <w:rFonts w:ascii="Times New Roman" w:hAnsi="Times New Roman"/>
          <w:sz w:val="22"/>
          <w:szCs w:val="22"/>
        </w:rPr>
        <w:t>5</w:t>
      </w:r>
      <w:r w:rsidRPr="00D90C0D">
        <w:rPr>
          <w:rFonts w:ascii="Times New Roman" w:hAnsi="Times New Roman"/>
          <w:sz w:val="22"/>
          <w:szCs w:val="22"/>
        </w:rPr>
        <w:t xml:space="preserve">.2. </w:t>
      </w:r>
      <w:r w:rsidRPr="00D90C0D">
        <w:rPr>
          <w:rFonts w:ascii="Times New Roman" w:eastAsia="Arial Narrow" w:hAnsi="Times New Roman"/>
          <w:color w:val="000000"/>
          <w:sz w:val="22"/>
          <w:szCs w:val="22"/>
        </w:rPr>
        <w:t>Электронный обмен документами осуществляется в рамках обмена Сторонами следующими видами формализованных и неформализованных документов:</w:t>
      </w:r>
    </w:p>
    <w:p w14:paraId="0558A9FD" w14:textId="77777777" w:rsidR="00002C0C" w:rsidRPr="00D90C0D" w:rsidRDefault="00002C0C" w:rsidP="00D90C0D">
      <w:pPr>
        <w:widowControl w:val="0"/>
        <w:ind w:firstLine="709"/>
        <w:jc w:val="both"/>
        <w:rPr>
          <w:rFonts w:ascii="Times New Roman" w:eastAsia="Arial Narrow" w:hAnsi="Times New Roman" w:cs="Times New Roman"/>
          <w:color w:val="000000"/>
          <w:sz w:val="22"/>
          <w:szCs w:val="22"/>
        </w:rPr>
      </w:pPr>
      <w:r w:rsidRPr="00D90C0D">
        <w:rPr>
          <w:rFonts w:ascii="Times New Roman" w:eastAsia="Arial Narrow" w:hAnsi="Times New Roman" w:cs="Times New Roman"/>
          <w:color w:val="000000"/>
          <w:sz w:val="22"/>
          <w:szCs w:val="22"/>
        </w:rPr>
        <w:t>Формализованные документы:</w:t>
      </w:r>
    </w:p>
    <w:p w14:paraId="357E060F" w14:textId="77777777" w:rsidR="00002C0C" w:rsidRPr="00D90C0D" w:rsidRDefault="00002C0C" w:rsidP="00D90C0D">
      <w:pPr>
        <w:widowControl w:val="0"/>
        <w:ind w:firstLine="709"/>
        <w:jc w:val="both"/>
        <w:rPr>
          <w:rFonts w:ascii="Times New Roman" w:eastAsia="Arial Narrow" w:hAnsi="Times New Roman" w:cs="Times New Roman"/>
          <w:color w:val="000000"/>
          <w:sz w:val="22"/>
          <w:szCs w:val="22"/>
        </w:rPr>
      </w:pPr>
      <w:r w:rsidRPr="00D90C0D">
        <w:rPr>
          <w:rFonts w:ascii="Times New Roman" w:eastAsia="Arial Narrow" w:hAnsi="Times New Roman" w:cs="Times New Roman"/>
          <w:color w:val="000000"/>
          <w:sz w:val="22"/>
          <w:szCs w:val="22"/>
        </w:rPr>
        <w:t>- Счет-фактура;</w:t>
      </w:r>
    </w:p>
    <w:p w14:paraId="3EBB3B4D" w14:textId="77777777" w:rsidR="00002C0C" w:rsidRPr="00D90C0D" w:rsidRDefault="00002C0C" w:rsidP="00D90C0D">
      <w:pPr>
        <w:widowControl w:val="0"/>
        <w:ind w:firstLine="709"/>
        <w:jc w:val="both"/>
        <w:rPr>
          <w:rFonts w:ascii="Times New Roman" w:eastAsia="Arial Narrow" w:hAnsi="Times New Roman" w:cs="Times New Roman"/>
          <w:color w:val="000000"/>
          <w:sz w:val="22"/>
          <w:szCs w:val="22"/>
        </w:rPr>
      </w:pPr>
      <w:r w:rsidRPr="00D90C0D">
        <w:rPr>
          <w:rFonts w:ascii="Times New Roman" w:eastAsia="Arial Narrow" w:hAnsi="Times New Roman" w:cs="Times New Roman"/>
          <w:color w:val="000000"/>
          <w:sz w:val="22"/>
          <w:szCs w:val="22"/>
        </w:rPr>
        <w:t>- Акты, подтверждающие исполнение обязательств по Договорам;</w:t>
      </w:r>
    </w:p>
    <w:p w14:paraId="2FDEC840" w14:textId="77777777" w:rsidR="00002C0C" w:rsidRPr="00D90C0D" w:rsidRDefault="00002C0C" w:rsidP="00D90C0D">
      <w:pPr>
        <w:widowControl w:val="0"/>
        <w:ind w:firstLine="709"/>
        <w:jc w:val="both"/>
        <w:rPr>
          <w:rFonts w:ascii="Times New Roman" w:eastAsia="Arial Narrow" w:hAnsi="Times New Roman" w:cs="Times New Roman"/>
          <w:color w:val="000000"/>
          <w:sz w:val="22"/>
          <w:szCs w:val="22"/>
        </w:rPr>
      </w:pPr>
      <w:r w:rsidRPr="00D90C0D">
        <w:rPr>
          <w:rFonts w:ascii="Times New Roman" w:eastAsia="Arial Narrow" w:hAnsi="Times New Roman" w:cs="Times New Roman"/>
          <w:color w:val="000000"/>
          <w:sz w:val="22"/>
          <w:szCs w:val="22"/>
        </w:rPr>
        <w:t>- Товарная накладная ТОРГ 12;</w:t>
      </w:r>
    </w:p>
    <w:p w14:paraId="10B4F979" w14:textId="77777777" w:rsidR="00002C0C" w:rsidRPr="00D90C0D" w:rsidRDefault="00002C0C" w:rsidP="00D90C0D">
      <w:pPr>
        <w:widowControl w:val="0"/>
        <w:ind w:firstLine="709"/>
        <w:jc w:val="both"/>
        <w:rPr>
          <w:rFonts w:ascii="Times New Roman" w:eastAsia="Arial Narrow" w:hAnsi="Times New Roman" w:cs="Times New Roman"/>
          <w:sz w:val="22"/>
          <w:szCs w:val="22"/>
        </w:rPr>
      </w:pPr>
      <w:r w:rsidRPr="00D90C0D">
        <w:rPr>
          <w:rFonts w:ascii="Times New Roman" w:eastAsia="Arial Narrow" w:hAnsi="Times New Roman" w:cs="Times New Roman"/>
          <w:color w:val="000000"/>
          <w:sz w:val="22"/>
          <w:szCs w:val="22"/>
        </w:rPr>
        <w:t xml:space="preserve">- </w:t>
      </w:r>
      <w:r w:rsidRPr="00D90C0D">
        <w:rPr>
          <w:rFonts w:ascii="Times New Roman" w:hAnsi="Times New Roman" w:cs="Times New Roman"/>
          <w:sz w:val="22"/>
          <w:szCs w:val="22"/>
        </w:rPr>
        <w:t>Универсальный передаточный документ УПД;</w:t>
      </w:r>
    </w:p>
    <w:p w14:paraId="09D34F9B" w14:textId="77777777" w:rsidR="00002C0C" w:rsidRPr="00D90C0D" w:rsidRDefault="00002C0C" w:rsidP="00D90C0D">
      <w:pPr>
        <w:widowControl w:val="0"/>
        <w:ind w:firstLine="709"/>
        <w:jc w:val="both"/>
        <w:rPr>
          <w:rFonts w:ascii="Times New Roman" w:eastAsia="Arial Narrow" w:hAnsi="Times New Roman" w:cs="Times New Roman"/>
          <w:color w:val="000000"/>
          <w:sz w:val="22"/>
          <w:szCs w:val="22"/>
        </w:rPr>
      </w:pPr>
      <w:r w:rsidRPr="00D90C0D">
        <w:rPr>
          <w:rFonts w:ascii="Times New Roman" w:eastAsia="Arial Narrow" w:hAnsi="Times New Roman" w:cs="Times New Roman"/>
          <w:color w:val="000000"/>
          <w:sz w:val="22"/>
          <w:szCs w:val="22"/>
        </w:rPr>
        <w:t>Неформализованные документы:</w:t>
      </w:r>
    </w:p>
    <w:p w14:paraId="0AA1AD13" w14:textId="77777777" w:rsidR="00002C0C" w:rsidRPr="00D90C0D" w:rsidRDefault="00002C0C" w:rsidP="00D90C0D">
      <w:pPr>
        <w:widowControl w:val="0"/>
        <w:ind w:firstLine="709"/>
        <w:jc w:val="both"/>
        <w:rPr>
          <w:rFonts w:ascii="Times New Roman" w:eastAsia="Arial Narrow" w:hAnsi="Times New Roman" w:cs="Times New Roman"/>
          <w:color w:val="000000"/>
          <w:sz w:val="22"/>
          <w:szCs w:val="22"/>
        </w:rPr>
      </w:pPr>
      <w:r w:rsidRPr="00D90C0D">
        <w:rPr>
          <w:rFonts w:ascii="Times New Roman" w:eastAsia="Arial Narrow" w:hAnsi="Times New Roman" w:cs="Times New Roman"/>
          <w:color w:val="000000"/>
          <w:sz w:val="22"/>
          <w:szCs w:val="22"/>
        </w:rPr>
        <w:t>- Дополнительное соглашение к договору, заказ, счет без договора;</w:t>
      </w:r>
    </w:p>
    <w:p w14:paraId="77797B7B" w14:textId="77777777" w:rsidR="00002C0C" w:rsidRPr="00D90C0D" w:rsidRDefault="00002C0C" w:rsidP="00D90C0D">
      <w:pPr>
        <w:widowControl w:val="0"/>
        <w:ind w:firstLine="709"/>
        <w:jc w:val="both"/>
        <w:rPr>
          <w:rFonts w:ascii="Times New Roman" w:eastAsia="Arial Narrow" w:hAnsi="Times New Roman" w:cs="Times New Roman"/>
          <w:color w:val="000000"/>
          <w:sz w:val="22"/>
          <w:szCs w:val="22"/>
        </w:rPr>
      </w:pPr>
      <w:r w:rsidRPr="00D90C0D">
        <w:rPr>
          <w:rFonts w:ascii="Times New Roman" w:eastAsia="Arial Narrow" w:hAnsi="Times New Roman" w:cs="Times New Roman"/>
          <w:color w:val="000000"/>
          <w:sz w:val="22"/>
          <w:szCs w:val="22"/>
        </w:rPr>
        <w:t>- Акт сдачи-приемки;</w:t>
      </w:r>
    </w:p>
    <w:p w14:paraId="0A8305C3" w14:textId="77777777" w:rsidR="00002C0C" w:rsidRPr="00D90C0D" w:rsidRDefault="00002C0C" w:rsidP="00D90C0D">
      <w:pPr>
        <w:widowControl w:val="0"/>
        <w:ind w:firstLine="709"/>
        <w:jc w:val="both"/>
        <w:rPr>
          <w:rFonts w:ascii="Times New Roman" w:eastAsia="Arial Narrow" w:hAnsi="Times New Roman" w:cs="Times New Roman"/>
          <w:color w:val="000000"/>
          <w:sz w:val="22"/>
          <w:szCs w:val="22"/>
        </w:rPr>
      </w:pPr>
      <w:r w:rsidRPr="00D90C0D">
        <w:rPr>
          <w:rFonts w:ascii="Times New Roman" w:eastAsia="Arial Narrow" w:hAnsi="Times New Roman" w:cs="Times New Roman"/>
          <w:color w:val="000000"/>
          <w:sz w:val="22"/>
          <w:szCs w:val="22"/>
        </w:rPr>
        <w:t xml:space="preserve">- Акт сверки взаиморасчетов, акт сверки взаимных требований; </w:t>
      </w:r>
    </w:p>
    <w:p w14:paraId="5F80C8DA" w14:textId="77777777" w:rsidR="00002C0C" w:rsidRPr="00D90C0D" w:rsidRDefault="00002C0C" w:rsidP="00D90C0D">
      <w:pPr>
        <w:widowControl w:val="0"/>
        <w:ind w:firstLine="709"/>
        <w:jc w:val="both"/>
        <w:rPr>
          <w:rFonts w:ascii="Times New Roman" w:eastAsia="Arial Narrow" w:hAnsi="Times New Roman" w:cs="Times New Roman"/>
          <w:color w:val="000000"/>
          <w:sz w:val="22"/>
          <w:szCs w:val="22"/>
        </w:rPr>
      </w:pPr>
      <w:r w:rsidRPr="00D90C0D">
        <w:rPr>
          <w:rFonts w:ascii="Times New Roman" w:eastAsia="Arial Narrow" w:hAnsi="Times New Roman" w:cs="Times New Roman"/>
          <w:color w:val="000000"/>
          <w:sz w:val="22"/>
          <w:szCs w:val="22"/>
        </w:rPr>
        <w:t>- Счет на оплату;</w:t>
      </w:r>
    </w:p>
    <w:p w14:paraId="6AA64A2E" w14:textId="77777777" w:rsidR="00002C0C" w:rsidRPr="00D90C0D" w:rsidRDefault="00002C0C" w:rsidP="00D90C0D">
      <w:pPr>
        <w:widowControl w:val="0"/>
        <w:ind w:firstLine="709"/>
        <w:jc w:val="both"/>
        <w:rPr>
          <w:rFonts w:ascii="Times New Roman" w:eastAsia="Arial Narrow" w:hAnsi="Times New Roman" w:cs="Times New Roman"/>
          <w:color w:val="000000"/>
          <w:sz w:val="22"/>
          <w:szCs w:val="22"/>
        </w:rPr>
      </w:pPr>
      <w:r w:rsidRPr="00D90C0D">
        <w:rPr>
          <w:rFonts w:ascii="Times New Roman" w:eastAsia="Arial Narrow" w:hAnsi="Times New Roman" w:cs="Times New Roman"/>
          <w:color w:val="000000"/>
          <w:sz w:val="22"/>
          <w:szCs w:val="22"/>
        </w:rPr>
        <w:t>- Официальные письма и уведомления;</w:t>
      </w:r>
    </w:p>
    <w:p w14:paraId="0878B1A3" w14:textId="77777777" w:rsidR="00002C0C" w:rsidRPr="00D90C0D" w:rsidRDefault="00002C0C" w:rsidP="00D90C0D">
      <w:pPr>
        <w:widowControl w:val="0"/>
        <w:ind w:firstLine="709"/>
        <w:jc w:val="both"/>
        <w:rPr>
          <w:rFonts w:ascii="Times New Roman" w:eastAsia="Arial Narrow" w:hAnsi="Times New Roman" w:cs="Times New Roman"/>
          <w:color w:val="000000"/>
          <w:sz w:val="22"/>
          <w:szCs w:val="22"/>
        </w:rPr>
      </w:pPr>
      <w:r w:rsidRPr="00D90C0D">
        <w:rPr>
          <w:rFonts w:ascii="Times New Roman" w:eastAsia="Arial Narrow" w:hAnsi="Times New Roman" w:cs="Times New Roman"/>
          <w:color w:val="000000"/>
          <w:sz w:val="22"/>
          <w:szCs w:val="22"/>
        </w:rPr>
        <w:t>- Прочие неформализованные документы.</w:t>
      </w:r>
    </w:p>
    <w:p w14:paraId="19437569" w14:textId="28E26CED" w:rsidR="00002C0C" w:rsidRPr="00D90C0D" w:rsidRDefault="00002C0C" w:rsidP="00D90C0D">
      <w:pPr>
        <w:pStyle w:val="BulletListFooterTextnumbered-11-2SLListParagraph1lp"/>
        <w:ind w:left="0" w:firstLine="709"/>
        <w:jc w:val="both"/>
        <w:rPr>
          <w:rFonts w:ascii="Times New Roman" w:hAnsi="Times New Roman"/>
          <w:sz w:val="22"/>
          <w:szCs w:val="22"/>
        </w:rPr>
      </w:pPr>
      <w:r w:rsidRPr="00D90C0D">
        <w:rPr>
          <w:rFonts w:ascii="Times New Roman" w:hAnsi="Times New Roman"/>
          <w:sz w:val="22"/>
          <w:szCs w:val="22"/>
        </w:rPr>
        <w:t>1</w:t>
      </w:r>
      <w:r w:rsidR="00D90C0D" w:rsidRPr="00D90C0D">
        <w:rPr>
          <w:rFonts w:ascii="Times New Roman" w:hAnsi="Times New Roman"/>
          <w:sz w:val="22"/>
          <w:szCs w:val="22"/>
        </w:rPr>
        <w:t>5</w:t>
      </w:r>
      <w:r w:rsidRPr="00D90C0D">
        <w:rPr>
          <w:rFonts w:ascii="Times New Roman" w:hAnsi="Times New Roman"/>
          <w:sz w:val="22"/>
          <w:szCs w:val="22"/>
        </w:rPr>
        <w:t xml:space="preserve">.3. Стороны признают, что информация в электронной форме, подписанная усиленной квалифицированной электронной подписью, признается электронным документом, равнозначным документу на бумажном носителе, </w:t>
      </w:r>
    </w:p>
    <w:p w14:paraId="4BFC03A7" w14:textId="77777777" w:rsidR="00002C0C" w:rsidRPr="00D90C0D" w:rsidRDefault="00002C0C" w:rsidP="00D90C0D">
      <w:pPr>
        <w:pStyle w:val="BulletListFooterTextnumbered-11-2SLListParagraph1lp"/>
        <w:ind w:left="0" w:firstLine="709"/>
        <w:jc w:val="both"/>
        <w:rPr>
          <w:rFonts w:ascii="Times New Roman" w:hAnsi="Times New Roman"/>
          <w:sz w:val="22"/>
          <w:szCs w:val="22"/>
        </w:rPr>
      </w:pPr>
      <w:r w:rsidRPr="00D90C0D">
        <w:rPr>
          <w:rFonts w:ascii="Times New Roman" w:hAnsi="Times New Roman"/>
          <w:sz w:val="22"/>
          <w:szCs w:val="22"/>
        </w:rPr>
        <w:t xml:space="preserve">подписанному собственноручной подписью, и может применяться в любых правоотношениях в соответствии с законодательством Российской Федерации и является необходимым и достаточным условием, позволяющим установить, что электронный документ исходит от Стороны, его направивший,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 </w:t>
      </w:r>
    </w:p>
    <w:p w14:paraId="1E24F496" w14:textId="77777777" w:rsidR="00002C0C" w:rsidRPr="00D90C0D" w:rsidRDefault="00002C0C" w:rsidP="00D90C0D">
      <w:pPr>
        <w:pStyle w:val="BulletListFooterTextnumbered-11-2SLListParagraph1lp"/>
        <w:ind w:left="0" w:firstLine="709"/>
        <w:jc w:val="both"/>
        <w:rPr>
          <w:rFonts w:ascii="Times New Roman" w:hAnsi="Times New Roman"/>
          <w:sz w:val="22"/>
          <w:szCs w:val="22"/>
        </w:rPr>
      </w:pPr>
      <w:r w:rsidRPr="00D90C0D">
        <w:rPr>
          <w:rFonts w:ascii="Times New Roman" w:hAnsi="Times New Roman"/>
          <w:sz w:val="22"/>
          <w:szCs w:val="22"/>
        </w:rPr>
        <w:t xml:space="preserve">Если документ должен быть заверен печатью, электронный документ, подписанный усиленной квалифицированной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14:paraId="0AC7ECF2" w14:textId="00EB1FAD" w:rsidR="00002C0C" w:rsidRPr="00D90C0D" w:rsidRDefault="00002C0C" w:rsidP="00D90C0D">
      <w:pPr>
        <w:pStyle w:val="BulletListFooterTextnumbered-11-2SLListParagraph1lp"/>
        <w:ind w:left="0" w:firstLine="709"/>
        <w:jc w:val="both"/>
        <w:rPr>
          <w:rFonts w:ascii="Times New Roman" w:hAnsi="Times New Roman"/>
          <w:sz w:val="22"/>
          <w:szCs w:val="22"/>
        </w:rPr>
      </w:pPr>
      <w:r w:rsidRPr="00D90C0D">
        <w:rPr>
          <w:rFonts w:ascii="Times New Roman" w:hAnsi="Times New Roman"/>
          <w:sz w:val="22"/>
          <w:szCs w:val="22"/>
        </w:rPr>
        <w:t>1</w:t>
      </w:r>
      <w:r w:rsidR="00D90C0D" w:rsidRPr="00D90C0D">
        <w:rPr>
          <w:rFonts w:ascii="Times New Roman" w:hAnsi="Times New Roman"/>
          <w:sz w:val="22"/>
          <w:szCs w:val="22"/>
        </w:rPr>
        <w:t>5</w:t>
      </w:r>
      <w:r w:rsidRPr="00D90C0D">
        <w:rPr>
          <w:rFonts w:ascii="Times New Roman" w:hAnsi="Times New Roman"/>
          <w:sz w:val="22"/>
          <w:szCs w:val="22"/>
        </w:rPr>
        <w:t xml:space="preserve">.4. Наличие настоящего раздела Договора о юридически значимом электронном документообороте не отменяет использование иных, предусмотренных условиями Договоров, способов изготовления и обмена документами, способов связи, способов обмена сообщениями между Сторонами. </w:t>
      </w:r>
    </w:p>
    <w:p w14:paraId="32D9BA36" w14:textId="77777777" w:rsidR="00002C0C" w:rsidRPr="00D90C0D" w:rsidRDefault="00002C0C" w:rsidP="00D90C0D">
      <w:pPr>
        <w:pStyle w:val="BulletListFooterTextnumbered-11-2SLListParagraph1lp"/>
        <w:ind w:left="0" w:firstLine="709"/>
        <w:jc w:val="both"/>
        <w:rPr>
          <w:rFonts w:ascii="Times New Roman" w:hAnsi="Times New Roman"/>
          <w:sz w:val="22"/>
          <w:szCs w:val="22"/>
        </w:rPr>
      </w:pPr>
      <w:r w:rsidRPr="00D90C0D">
        <w:rPr>
          <w:rFonts w:ascii="Times New Roman" w:hAnsi="Times New Roman"/>
          <w:sz w:val="22"/>
          <w:szCs w:val="22"/>
        </w:rPr>
        <w:t xml:space="preserve">Каждая Сторона обязуется представить другой Стороне по ее запросу подписанные уполномоченным лицом и заверенные печатью (при наличии) Стороны экземпляры электронных документов, ранее переданных через ЭДО, в бумажном печатном виде. Срок представления запрашиваемых документов в бумажном печатном виде – не позднее 20 (двадцати) дней с даты получения соответствующего запроса. </w:t>
      </w:r>
    </w:p>
    <w:p w14:paraId="65C9693B" w14:textId="20745A74" w:rsidR="00002C0C" w:rsidRPr="00D90C0D" w:rsidRDefault="00002C0C" w:rsidP="00D90C0D">
      <w:pPr>
        <w:pStyle w:val="BulletListFooterTextnumbered-11-2SLListParagraph1lp"/>
        <w:ind w:left="0" w:firstLine="709"/>
        <w:jc w:val="both"/>
        <w:rPr>
          <w:rFonts w:ascii="Times New Roman" w:hAnsi="Times New Roman"/>
          <w:sz w:val="22"/>
          <w:szCs w:val="22"/>
        </w:rPr>
      </w:pPr>
      <w:r w:rsidRPr="00D90C0D">
        <w:rPr>
          <w:rFonts w:ascii="Times New Roman" w:hAnsi="Times New Roman"/>
          <w:sz w:val="22"/>
          <w:szCs w:val="22"/>
        </w:rPr>
        <w:t>1</w:t>
      </w:r>
      <w:r w:rsidR="00D90C0D" w:rsidRPr="00D90C0D">
        <w:rPr>
          <w:rFonts w:ascii="Times New Roman" w:hAnsi="Times New Roman"/>
          <w:sz w:val="22"/>
          <w:szCs w:val="22"/>
        </w:rPr>
        <w:t>5</w:t>
      </w:r>
      <w:r w:rsidRPr="00D90C0D">
        <w:rPr>
          <w:rFonts w:ascii="Times New Roman" w:hAnsi="Times New Roman"/>
          <w:sz w:val="22"/>
          <w:szCs w:val="22"/>
        </w:rPr>
        <w:t>.5. Стороны обязаны информировать друг друга о невозможности обмена документами в электронном виде, подписанными усиленной квалифицированной электронной подписью,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с подписанием собственноручной подписью уполномоченного представителя Стороны.</w:t>
      </w:r>
    </w:p>
    <w:p w14:paraId="7AD6DE70" w14:textId="753BDBB6" w:rsidR="00002C0C" w:rsidRPr="00D90C0D" w:rsidRDefault="00002C0C" w:rsidP="00D90C0D">
      <w:pPr>
        <w:pStyle w:val="BulletListFooterTextnumbered-11-2SLListParagraph1lp"/>
        <w:ind w:left="0" w:firstLine="709"/>
        <w:jc w:val="both"/>
        <w:rPr>
          <w:rFonts w:ascii="Times New Roman" w:hAnsi="Times New Roman"/>
          <w:sz w:val="22"/>
          <w:szCs w:val="22"/>
        </w:rPr>
      </w:pPr>
      <w:r w:rsidRPr="00D90C0D">
        <w:rPr>
          <w:rFonts w:ascii="Times New Roman" w:hAnsi="Times New Roman"/>
          <w:sz w:val="22"/>
          <w:szCs w:val="22"/>
        </w:rPr>
        <w:t>1</w:t>
      </w:r>
      <w:r w:rsidR="00D90C0D" w:rsidRPr="00D90C0D">
        <w:rPr>
          <w:rFonts w:ascii="Times New Roman" w:hAnsi="Times New Roman"/>
          <w:sz w:val="22"/>
          <w:szCs w:val="22"/>
        </w:rPr>
        <w:t>5</w:t>
      </w:r>
      <w:r w:rsidRPr="00D90C0D">
        <w:rPr>
          <w:rFonts w:ascii="Times New Roman" w:hAnsi="Times New Roman"/>
          <w:sz w:val="22"/>
          <w:szCs w:val="22"/>
        </w:rPr>
        <w:t>.6.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настоящего Договора.</w:t>
      </w:r>
    </w:p>
    <w:p w14:paraId="20205F02" w14:textId="152B5832" w:rsidR="00002C0C" w:rsidRPr="00D90C0D" w:rsidRDefault="00002C0C" w:rsidP="00D90C0D">
      <w:pPr>
        <w:pStyle w:val="BulletListFooterTextnumbered-11-2SLListParagraph1lp"/>
        <w:ind w:left="0" w:firstLine="709"/>
        <w:jc w:val="both"/>
        <w:rPr>
          <w:rFonts w:ascii="Times New Roman" w:hAnsi="Times New Roman"/>
          <w:sz w:val="22"/>
          <w:szCs w:val="22"/>
        </w:rPr>
      </w:pPr>
      <w:r w:rsidRPr="00D90C0D">
        <w:rPr>
          <w:rFonts w:ascii="Times New Roman" w:hAnsi="Times New Roman"/>
          <w:sz w:val="22"/>
          <w:szCs w:val="22"/>
        </w:rPr>
        <w:t>1</w:t>
      </w:r>
      <w:r w:rsidR="00D90C0D" w:rsidRPr="00D90C0D">
        <w:rPr>
          <w:rFonts w:ascii="Times New Roman" w:hAnsi="Times New Roman"/>
          <w:sz w:val="22"/>
          <w:szCs w:val="22"/>
        </w:rPr>
        <w:t>5</w:t>
      </w:r>
      <w:r w:rsidRPr="00D90C0D">
        <w:rPr>
          <w:rFonts w:ascii="Times New Roman" w:hAnsi="Times New Roman"/>
          <w:sz w:val="22"/>
          <w:szCs w:val="22"/>
        </w:rPr>
        <w:t>.7.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14E98DFF" w14:textId="77777777" w:rsidR="00002C0C" w:rsidRPr="00D90C0D" w:rsidRDefault="00002C0C" w:rsidP="00D90C0D">
      <w:pPr>
        <w:pStyle w:val="BulletListFooterTextnumbered-11-2SLListParagraph1lp"/>
        <w:widowControl w:val="0"/>
        <w:ind w:left="0" w:firstLine="709"/>
        <w:jc w:val="both"/>
        <w:rPr>
          <w:rFonts w:ascii="Times New Roman" w:eastAsia="Arial Narrow" w:hAnsi="Times New Roman"/>
          <w:color w:val="000000"/>
          <w:sz w:val="22"/>
          <w:szCs w:val="22"/>
        </w:rPr>
      </w:pPr>
      <w:r w:rsidRPr="00D90C0D">
        <w:rPr>
          <w:rFonts w:ascii="Times New Roman" w:hAnsi="Times New Roman"/>
          <w:sz w:val="22"/>
          <w:szCs w:val="22"/>
        </w:rPr>
        <w:t>- квалифицированный</w:t>
      </w:r>
      <w:r w:rsidRPr="00D90C0D">
        <w:rPr>
          <w:rFonts w:ascii="Times New Roman" w:eastAsia="Arial Narrow" w:hAnsi="Times New Roman"/>
          <w:color w:val="000000"/>
          <w:sz w:val="22"/>
          <w:szCs w:val="22"/>
        </w:rPr>
        <w:t xml:space="preserve">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5EF920F0" w14:textId="77777777" w:rsidR="00002C0C" w:rsidRPr="00D90C0D" w:rsidRDefault="00002C0C" w:rsidP="00D90C0D">
      <w:pPr>
        <w:pStyle w:val="BulletListFooterTextnumbered-11-2SLListParagraph1lp"/>
        <w:widowControl w:val="0"/>
        <w:ind w:left="0" w:firstLine="709"/>
        <w:jc w:val="both"/>
        <w:rPr>
          <w:rFonts w:ascii="Times New Roman" w:eastAsia="Arial Narrow" w:hAnsi="Times New Roman"/>
          <w:color w:val="000000"/>
          <w:sz w:val="22"/>
          <w:szCs w:val="22"/>
        </w:rPr>
      </w:pPr>
      <w:r w:rsidRPr="00D90C0D">
        <w:rPr>
          <w:rFonts w:ascii="Times New Roman" w:eastAsia="Arial Narrow" w:hAnsi="Times New Roman"/>
          <w:color w:val="000000"/>
          <w:sz w:val="22"/>
          <w:szCs w:val="22"/>
        </w:rPr>
        <w:lastRenderedPageBreak/>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167184F6" w14:textId="77777777" w:rsidR="00002C0C" w:rsidRPr="00D90C0D" w:rsidRDefault="00002C0C" w:rsidP="00D90C0D">
      <w:pPr>
        <w:pStyle w:val="BulletListFooterTextnumbered-11-2SLListParagraph1lp"/>
        <w:widowControl w:val="0"/>
        <w:ind w:left="0" w:firstLine="709"/>
        <w:jc w:val="both"/>
        <w:rPr>
          <w:rFonts w:ascii="Times New Roman" w:eastAsia="Arial Narrow" w:hAnsi="Times New Roman"/>
          <w:color w:val="000000"/>
          <w:sz w:val="22"/>
          <w:szCs w:val="22"/>
        </w:rPr>
      </w:pPr>
      <w:r w:rsidRPr="00D90C0D">
        <w:rPr>
          <w:rFonts w:ascii="Times New Roman" w:eastAsia="Arial Narrow" w:hAnsi="Times New Roman"/>
          <w:color w:val="000000"/>
          <w:sz w:val="22"/>
          <w:szCs w:val="22"/>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1C0688D1" w14:textId="77777777" w:rsidR="00002C0C" w:rsidRPr="00D90C0D" w:rsidRDefault="00002C0C" w:rsidP="00D90C0D">
      <w:pPr>
        <w:pStyle w:val="BulletListFooterTextnumbered-11-2SLListParagraph1lp"/>
        <w:widowControl w:val="0"/>
        <w:ind w:left="0" w:firstLine="709"/>
        <w:jc w:val="both"/>
        <w:rPr>
          <w:rFonts w:ascii="Times New Roman" w:eastAsia="Arial Narrow" w:hAnsi="Times New Roman"/>
          <w:color w:val="000000"/>
          <w:sz w:val="22"/>
          <w:szCs w:val="22"/>
        </w:rPr>
      </w:pPr>
      <w:r w:rsidRPr="00D90C0D">
        <w:rPr>
          <w:rFonts w:ascii="Times New Roman" w:eastAsia="Arial Narrow" w:hAnsi="Times New Roman"/>
          <w:color w:val="000000"/>
          <w:sz w:val="22"/>
          <w:szCs w:val="22"/>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p>
    <w:p w14:paraId="41BB7D49" w14:textId="77777777" w:rsidR="00002C0C" w:rsidRPr="00D90C0D" w:rsidRDefault="00002C0C" w:rsidP="00D90C0D">
      <w:pPr>
        <w:pStyle w:val="BulletListFooterTextnumbered-11-2SLListParagraph1lp"/>
        <w:ind w:left="0" w:firstLine="709"/>
        <w:jc w:val="both"/>
        <w:rPr>
          <w:rFonts w:ascii="Times New Roman" w:hAnsi="Times New Roman"/>
          <w:sz w:val="22"/>
          <w:szCs w:val="22"/>
        </w:rPr>
      </w:pPr>
      <w:r w:rsidRPr="00D90C0D">
        <w:rPr>
          <w:rFonts w:ascii="Times New Roman" w:eastAsia="Arial Narrow" w:hAnsi="Times New Roman"/>
          <w:color w:val="000000"/>
          <w:sz w:val="22"/>
          <w:szCs w:val="22"/>
        </w:rPr>
        <w:t>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14:paraId="50C23EAC" w14:textId="3A4DCCE5" w:rsidR="00002C0C" w:rsidRPr="00D90C0D" w:rsidRDefault="00002C0C" w:rsidP="00D90C0D">
      <w:pPr>
        <w:pStyle w:val="BulletListFooterTextnumbered-11-2SLListParagraph1lp"/>
        <w:ind w:left="0" w:firstLine="709"/>
        <w:jc w:val="both"/>
        <w:rPr>
          <w:rFonts w:ascii="Times New Roman" w:eastAsia="Arial Narrow" w:hAnsi="Times New Roman"/>
          <w:color w:val="000000"/>
          <w:sz w:val="22"/>
          <w:szCs w:val="22"/>
        </w:rPr>
      </w:pPr>
      <w:r w:rsidRPr="00D90C0D">
        <w:rPr>
          <w:rFonts w:ascii="Times New Roman" w:hAnsi="Times New Roman"/>
          <w:sz w:val="22"/>
          <w:szCs w:val="22"/>
        </w:rPr>
        <w:t>1</w:t>
      </w:r>
      <w:r w:rsidR="00D90C0D" w:rsidRPr="00D90C0D">
        <w:rPr>
          <w:rFonts w:ascii="Times New Roman" w:hAnsi="Times New Roman"/>
          <w:sz w:val="22"/>
          <w:szCs w:val="22"/>
        </w:rPr>
        <w:t>5</w:t>
      </w:r>
      <w:r w:rsidRPr="00D90C0D">
        <w:rPr>
          <w:rFonts w:ascii="Times New Roman" w:hAnsi="Times New Roman"/>
          <w:sz w:val="22"/>
          <w:szCs w:val="22"/>
        </w:rPr>
        <w:t xml:space="preserve">.8. Стороны обязуются информировать друг друга о полномочиях владельца сертификата ключа проверки электронной подписи, а также об ограничениях в использовании сертификата </w:t>
      </w:r>
      <w:r w:rsidRPr="00D90C0D">
        <w:rPr>
          <w:rFonts w:ascii="Times New Roman" w:eastAsia="Arial Narrow" w:hAnsi="Times New Roman"/>
          <w:color w:val="000000"/>
          <w:sz w:val="22"/>
          <w:szCs w:val="22"/>
        </w:rPr>
        <w:t>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46EB2E91" w14:textId="77777777" w:rsidR="00002C0C" w:rsidRPr="00D90C0D" w:rsidRDefault="00002C0C" w:rsidP="00D90C0D">
      <w:pPr>
        <w:pStyle w:val="BulletListFooterTextnumbered-11-2SLListParagraph1lp"/>
        <w:ind w:left="0" w:firstLine="709"/>
        <w:jc w:val="both"/>
        <w:rPr>
          <w:rFonts w:ascii="Times New Roman" w:eastAsia="Arial Narrow" w:hAnsi="Times New Roman"/>
          <w:color w:val="000000"/>
          <w:sz w:val="22"/>
          <w:szCs w:val="22"/>
        </w:rPr>
      </w:pPr>
      <w:r w:rsidRPr="00D90C0D">
        <w:rPr>
          <w:rFonts w:ascii="Times New Roman" w:eastAsia="Arial Narrow" w:hAnsi="Times New Roman"/>
          <w:color w:val="000000"/>
          <w:sz w:val="22"/>
          <w:szCs w:val="22"/>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47664199" w14:textId="77777777" w:rsidR="00002C0C" w:rsidRPr="00D90C0D" w:rsidRDefault="00002C0C" w:rsidP="00D90C0D">
      <w:pPr>
        <w:ind w:firstLine="709"/>
        <w:jc w:val="both"/>
        <w:rPr>
          <w:rFonts w:ascii="Times New Roman" w:eastAsia="Calibri" w:hAnsi="Times New Roman" w:cs="Times New Roman"/>
          <w:sz w:val="22"/>
          <w:szCs w:val="22"/>
        </w:rPr>
      </w:pPr>
      <w:r w:rsidRPr="00D90C0D">
        <w:rPr>
          <w:rFonts w:ascii="Times New Roman" w:eastAsia="Arial Narrow" w:hAnsi="Times New Roman" w:cs="Times New Roman"/>
          <w:color w:val="000000"/>
          <w:sz w:val="22"/>
          <w:szCs w:val="22"/>
        </w:rPr>
        <w:t xml:space="preserve">В случае отказа любой из Сторон от обмена документами в электронном виде, подписанными ЭП, такая </w:t>
      </w:r>
      <w:r w:rsidRPr="00D90C0D">
        <w:rPr>
          <w:rFonts w:ascii="Times New Roman" w:eastAsia="Calibri" w:hAnsi="Times New Roman" w:cs="Times New Roman"/>
          <w:sz w:val="22"/>
          <w:szCs w:val="22"/>
        </w:rPr>
        <w:t>Сторона обязана известить другую Сторону не менее чем за 30 (тридцать) календарных дней до предполагаемой даты окончания использования ЭДО.</w:t>
      </w:r>
    </w:p>
    <w:p w14:paraId="2044DD7E" w14:textId="77777777"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0CF20092" w14:textId="63FC49D4" w:rsidR="000645D1" w:rsidRPr="00D90C0D" w:rsidRDefault="000645D1" w:rsidP="00D90C0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D90C0D">
        <w:rPr>
          <w:b/>
          <w:bCs/>
          <w:sz w:val="22"/>
          <w:szCs w:val="22"/>
        </w:rPr>
        <w:t>1</w:t>
      </w:r>
      <w:r w:rsidR="00D90C0D" w:rsidRPr="00D90C0D">
        <w:rPr>
          <w:b/>
          <w:bCs/>
          <w:sz w:val="22"/>
          <w:szCs w:val="22"/>
        </w:rPr>
        <w:t>6</w:t>
      </w:r>
      <w:r w:rsidRPr="00D90C0D">
        <w:rPr>
          <w:b/>
          <w:bCs/>
          <w:sz w:val="22"/>
          <w:szCs w:val="22"/>
        </w:rPr>
        <w:t>. ЮРИДИЧЕСКИЕ АДРЕСА И БАНКОВСКИЕ РЕКВИЗИТЫ СТОРОН</w:t>
      </w:r>
    </w:p>
    <w:tbl>
      <w:tblPr>
        <w:tblW w:w="9356" w:type="dxa"/>
        <w:tblCellMar>
          <w:top w:w="15" w:type="dxa"/>
          <w:left w:w="15" w:type="dxa"/>
          <w:bottom w:w="15" w:type="dxa"/>
          <w:right w:w="15" w:type="dxa"/>
        </w:tblCellMar>
        <w:tblLook w:val="00A0" w:firstRow="1" w:lastRow="0" w:firstColumn="1" w:lastColumn="0" w:noHBand="0" w:noVBand="0"/>
      </w:tblPr>
      <w:tblGrid>
        <w:gridCol w:w="4496"/>
        <w:gridCol w:w="4860"/>
      </w:tblGrid>
      <w:tr w:rsidR="00002C0C" w:rsidRPr="00D90C0D" w14:paraId="7773E7EE" w14:textId="77777777" w:rsidTr="001D3CFD">
        <w:tc>
          <w:tcPr>
            <w:tcW w:w="4496" w:type="dxa"/>
            <w:tcMar>
              <w:top w:w="60" w:type="dxa"/>
              <w:left w:w="60" w:type="dxa"/>
              <w:bottom w:w="60" w:type="dxa"/>
              <w:right w:w="60" w:type="dxa"/>
            </w:tcMar>
          </w:tcPr>
          <w:p w14:paraId="3B0C93B1" w14:textId="77777777" w:rsidR="000645D1" w:rsidRPr="00D90C0D" w:rsidRDefault="000645D1" w:rsidP="00D90C0D">
            <w:pPr>
              <w:pStyle w:val="affe"/>
              <w:spacing w:before="0" w:beforeAutospacing="0" w:after="0" w:afterAutospacing="0"/>
              <w:ind w:firstLine="709"/>
              <w:jc w:val="both"/>
              <w:rPr>
                <w:sz w:val="22"/>
                <w:szCs w:val="22"/>
              </w:rPr>
            </w:pPr>
            <w:r w:rsidRPr="00D90C0D">
              <w:rPr>
                <w:sz w:val="22"/>
                <w:szCs w:val="22"/>
              </w:rPr>
              <w:t> Покупатель:</w:t>
            </w:r>
          </w:p>
          <w:p w14:paraId="6C8ABF0C" w14:textId="77777777" w:rsidR="000645D1" w:rsidRPr="00D90C0D" w:rsidRDefault="000645D1" w:rsidP="00D90C0D">
            <w:pPr>
              <w:pStyle w:val="affe"/>
              <w:spacing w:before="0" w:beforeAutospacing="0" w:after="0" w:afterAutospacing="0"/>
              <w:ind w:firstLine="709"/>
              <w:jc w:val="both"/>
              <w:rPr>
                <w:sz w:val="22"/>
                <w:szCs w:val="22"/>
              </w:rPr>
            </w:pPr>
            <w:r w:rsidRPr="00D90C0D">
              <w:rPr>
                <w:sz w:val="22"/>
                <w:szCs w:val="22"/>
              </w:rPr>
              <w:t> </w:t>
            </w:r>
          </w:p>
          <w:p w14:paraId="21D00FB8" w14:textId="77777777" w:rsidR="000645D1" w:rsidRPr="00D90C0D" w:rsidRDefault="000645D1" w:rsidP="00D90C0D">
            <w:pPr>
              <w:pStyle w:val="affe"/>
              <w:spacing w:before="0" w:beforeAutospacing="0" w:after="0" w:afterAutospacing="0"/>
              <w:ind w:firstLine="709"/>
              <w:jc w:val="both"/>
              <w:rPr>
                <w:rStyle w:val="fill"/>
                <w:b w:val="0"/>
                <w:bCs w:val="0"/>
                <w:i w:val="0"/>
                <w:iCs w:val="0"/>
                <w:color w:val="auto"/>
                <w:sz w:val="22"/>
                <w:szCs w:val="22"/>
              </w:rPr>
            </w:pPr>
            <w:r w:rsidRPr="00D90C0D">
              <w:rPr>
                <w:rStyle w:val="fill"/>
                <w:b w:val="0"/>
                <w:bCs w:val="0"/>
                <w:i w:val="0"/>
                <w:iCs w:val="0"/>
                <w:color w:val="auto"/>
                <w:sz w:val="22"/>
                <w:szCs w:val="22"/>
              </w:rPr>
              <w:t>АО «Содружество»</w:t>
            </w:r>
          </w:p>
          <w:p w14:paraId="45F7D019" w14:textId="77777777" w:rsidR="000645D1" w:rsidRPr="00D90C0D" w:rsidRDefault="000645D1" w:rsidP="00D90C0D">
            <w:pPr>
              <w:pStyle w:val="affe"/>
              <w:spacing w:before="0" w:beforeAutospacing="0" w:after="0" w:afterAutospacing="0"/>
              <w:ind w:firstLine="709"/>
              <w:jc w:val="both"/>
              <w:rPr>
                <w:rStyle w:val="fill"/>
                <w:b w:val="0"/>
                <w:bCs w:val="0"/>
                <w:i w:val="0"/>
                <w:iCs w:val="0"/>
                <w:color w:val="auto"/>
                <w:sz w:val="22"/>
                <w:szCs w:val="22"/>
              </w:rPr>
            </w:pPr>
            <w:r w:rsidRPr="00D90C0D">
              <w:rPr>
                <w:rStyle w:val="fill"/>
                <w:b w:val="0"/>
                <w:bCs w:val="0"/>
                <w:i w:val="0"/>
                <w:iCs w:val="0"/>
                <w:color w:val="auto"/>
                <w:sz w:val="22"/>
                <w:szCs w:val="22"/>
              </w:rPr>
              <w:t xml:space="preserve">Адрес: 420021, г. Казань, </w:t>
            </w:r>
          </w:p>
          <w:p w14:paraId="4EF72925" w14:textId="77777777" w:rsidR="000645D1" w:rsidRPr="00D90C0D" w:rsidRDefault="000645D1" w:rsidP="00D90C0D">
            <w:pPr>
              <w:pStyle w:val="affe"/>
              <w:spacing w:before="0" w:beforeAutospacing="0" w:after="0" w:afterAutospacing="0"/>
              <w:ind w:firstLine="709"/>
              <w:jc w:val="both"/>
              <w:rPr>
                <w:rStyle w:val="fill"/>
                <w:b w:val="0"/>
                <w:bCs w:val="0"/>
                <w:i w:val="0"/>
                <w:iCs w:val="0"/>
                <w:color w:val="auto"/>
                <w:sz w:val="22"/>
                <w:szCs w:val="22"/>
              </w:rPr>
            </w:pPr>
            <w:r w:rsidRPr="00D90C0D">
              <w:rPr>
                <w:rStyle w:val="fill"/>
                <w:b w:val="0"/>
                <w:bCs w:val="0"/>
                <w:i w:val="0"/>
                <w:iCs w:val="0"/>
                <w:color w:val="auto"/>
                <w:sz w:val="22"/>
                <w:szCs w:val="22"/>
              </w:rPr>
              <w:t xml:space="preserve">ул. </w:t>
            </w:r>
            <w:proofErr w:type="spellStart"/>
            <w:r w:rsidRPr="00D90C0D">
              <w:rPr>
                <w:rStyle w:val="fill"/>
                <w:b w:val="0"/>
                <w:bCs w:val="0"/>
                <w:i w:val="0"/>
                <w:iCs w:val="0"/>
                <w:color w:val="auto"/>
                <w:sz w:val="22"/>
                <w:szCs w:val="22"/>
              </w:rPr>
              <w:t>Галиаскара</w:t>
            </w:r>
            <w:proofErr w:type="spellEnd"/>
            <w:r w:rsidRPr="00D90C0D">
              <w:rPr>
                <w:rStyle w:val="fill"/>
                <w:b w:val="0"/>
                <w:bCs w:val="0"/>
                <w:i w:val="0"/>
                <w:iCs w:val="0"/>
                <w:color w:val="auto"/>
                <w:sz w:val="22"/>
                <w:szCs w:val="22"/>
              </w:rPr>
              <w:t xml:space="preserve"> Камала, д. 11</w:t>
            </w:r>
          </w:p>
          <w:p w14:paraId="7AF25704" w14:textId="77777777" w:rsidR="000645D1" w:rsidRPr="00D90C0D" w:rsidRDefault="000645D1" w:rsidP="00D90C0D">
            <w:pPr>
              <w:pStyle w:val="affe"/>
              <w:spacing w:before="0" w:beforeAutospacing="0" w:after="0" w:afterAutospacing="0"/>
              <w:ind w:firstLine="709"/>
              <w:jc w:val="both"/>
              <w:rPr>
                <w:rStyle w:val="fill"/>
                <w:b w:val="0"/>
                <w:bCs w:val="0"/>
                <w:i w:val="0"/>
                <w:iCs w:val="0"/>
                <w:color w:val="auto"/>
                <w:sz w:val="22"/>
                <w:szCs w:val="22"/>
              </w:rPr>
            </w:pPr>
            <w:r w:rsidRPr="00D90C0D">
              <w:rPr>
                <w:rStyle w:val="fill"/>
                <w:b w:val="0"/>
                <w:bCs w:val="0"/>
                <w:i w:val="0"/>
                <w:iCs w:val="0"/>
                <w:color w:val="auto"/>
                <w:sz w:val="22"/>
                <w:szCs w:val="22"/>
              </w:rPr>
              <w:t>ИНН 1655182480</w:t>
            </w:r>
          </w:p>
          <w:p w14:paraId="3E0127D8" w14:textId="77777777" w:rsidR="000645D1" w:rsidRPr="00D90C0D" w:rsidRDefault="000645D1" w:rsidP="00D90C0D">
            <w:pPr>
              <w:pStyle w:val="affe"/>
              <w:spacing w:before="0" w:beforeAutospacing="0" w:after="0" w:afterAutospacing="0"/>
              <w:ind w:firstLine="709"/>
              <w:jc w:val="both"/>
              <w:rPr>
                <w:rStyle w:val="fill"/>
                <w:b w:val="0"/>
                <w:bCs w:val="0"/>
                <w:i w:val="0"/>
                <w:iCs w:val="0"/>
                <w:color w:val="auto"/>
                <w:sz w:val="22"/>
                <w:szCs w:val="22"/>
              </w:rPr>
            </w:pPr>
            <w:r w:rsidRPr="00D90C0D">
              <w:rPr>
                <w:rStyle w:val="fill"/>
                <w:b w:val="0"/>
                <w:bCs w:val="0"/>
                <w:i w:val="0"/>
                <w:iCs w:val="0"/>
                <w:color w:val="auto"/>
                <w:sz w:val="22"/>
                <w:szCs w:val="22"/>
              </w:rPr>
              <w:t>КПП 165501001</w:t>
            </w:r>
          </w:p>
          <w:p w14:paraId="4D6258D1" w14:textId="77777777" w:rsidR="000645D1" w:rsidRPr="00D90C0D" w:rsidRDefault="000645D1" w:rsidP="00D90C0D">
            <w:pPr>
              <w:pStyle w:val="affe"/>
              <w:spacing w:before="0" w:beforeAutospacing="0" w:after="0" w:afterAutospacing="0"/>
              <w:ind w:firstLine="709"/>
              <w:jc w:val="both"/>
              <w:rPr>
                <w:rStyle w:val="fill"/>
                <w:b w:val="0"/>
                <w:bCs w:val="0"/>
                <w:i w:val="0"/>
                <w:iCs w:val="0"/>
                <w:color w:val="auto"/>
                <w:sz w:val="22"/>
                <w:szCs w:val="22"/>
              </w:rPr>
            </w:pPr>
            <w:r w:rsidRPr="00D90C0D">
              <w:rPr>
                <w:rStyle w:val="fill"/>
                <w:b w:val="0"/>
                <w:bCs w:val="0"/>
                <w:i w:val="0"/>
                <w:iCs w:val="0"/>
                <w:color w:val="auto"/>
                <w:sz w:val="22"/>
                <w:szCs w:val="22"/>
              </w:rPr>
              <w:t xml:space="preserve">Р/с 40702810845029006328 </w:t>
            </w:r>
          </w:p>
          <w:p w14:paraId="50F6317A" w14:textId="77777777" w:rsidR="000645D1" w:rsidRPr="00D90C0D" w:rsidRDefault="000645D1" w:rsidP="00D90C0D">
            <w:pPr>
              <w:pStyle w:val="affe"/>
              <w:spacing w:before="0" w:beforeAutospacing="0" w:after="0" w:afterAutospacing="0"/>
              <w:ind w:firstLine="709"/>
              <w:jc w:val="both"/>
              <w:rPr>
                <w:rStyle w:val="fill"/>
                <w:b w:val="0"/>
                <w:bCs w:val="0"/>
                <w:i w:val="0"/>
                <w:iCs w:val="0"/>
                <w:color w:val="auto"/>
                <w:sz w:val="22"/>
                <w:szCs w:val="22"/>
              </w:rPr>
            </w:pPr>
            <w:r w:rsidRPr="00D90C0D">
              <w:rPr>
                <w:rStyle w:val="fill"/>
                <w:b w:val="0"/>
                <w:bCs w:val="0"/>
                <w:i w:val="0"/>
                <w:iCs w:val="0"/>
                <w:color w:val="auto"/>
                <w:sz w:val="22"/>
                <w:szCs w:val="22"/>
              </w:rPr>
              <w:t>в ПАО «АК БАРС» Банк г. Казань,</w:t>
            </w:r>
          </w:p>
          <w:p w14:paraId="0FD4F036" w14:textId="77777777" w:rsidR="000645D1" w:rsidRPr="00D90C0D" w:rsidRDefault="000645D1" w:rsidP="00D90C0D">
            <w:pPr>
              <w:pStyle w:val="affe"/>
              <w:spacing w:before="0" w:beforeAutospacing="0" w:after="0" w:afterAutospacing="0"/>
              <w:ind w:firstLine="709"/>
              <w:jc w:val="both"/>
              <w:rPr>
                <w:rStyle w:val="fill"/>
                <w:b w:val="0"/>
                <w:bCs w:val="0"/>
                <w:i w:val="0"/>
                <w:iCs w:val="0"/>
                <w:color w:val="auto"/>
                <w:sz w:val="22"/>
                <w:szCs w:val="22"/>
              </w:rPr>
            </w:pPr>
            <w:r w:rsidRPr="00D90C0D">
              <w:rPr>
                <w:rStyle w:val="fill"/>
                <w:b w:val="0"/>
                <w:bCs w:val="0"/>
                <w:i w:val="0"/>
                <w:iCs w:val="0"/>
                <w:color w:val="auto"/>
                <w:sz w:val="22"/>
                <w:szCs w:val="22"/>
              </w:rPr>
              <w:t>ул. Кремлевская, д.8</w:t>
            </w:r>
          </w:p>
          <w:p w14:paraId="771007C1" w14:textId="77777777" w:rsidR="000645D1" w:rsidRPr="00D90C0D" w:rsidRDefault="000645D1" w:rsidP="00D90C0D">
            <w:pPr>
              <w:pStyle w:val="affe"/>
              <w:spacing w:before="0" w:beforeAutospacing="0" w:after="0" w:afterAutospacing="0"/>
              <w:ind w:firstLine="709"/>
              <w:jc w:val="both"/>
              <w:rPr>
                <w:sz w:val="22"/>
                <w:szCs w:val="22"/>
              </w:rPr>
            </w:pPr>
            <w:r w:rsidRPr="00D90C0D">
              <w:rPr>
                <w:rStyle w:val="fill"/>
                <w:b w:val="0"/>
                <w:bCs w:val="0"/>
                <w:i w:val="0"/>
                <w:iCs w:val="0"/>
                <w:color w:val="auto"/>
                <w:sz w:val="22"/>
                <w:szCs w:val="22"/>
              </w:rPr>
              <w:t>БИК 049205805</w:t>
            </w:r>
          </w:p>
        </w:tc>
        <w:tc>
          <w:tcPr>
            <w:tcW w:w="4860" w:type="dxa"/>
            <w:tcMar>
              <w:top w:w="60" w:type="dxa"/>
              <w:left w:w="60" w:type="dxa"/>
              <w:bottom w:w="60" w:type="dxa"/>
              <w:right w:w="60" w:type="dxa"/>
            </w:tcMar>
          </w:tcPr>
          <w:p w14:paraId="3D066389" w14:textId="77777777" w:rsidR="000645D1" w:rsidRPr="00D90C0D" w:rsidRDefault="000645D1" w:rsidP="00D90C0D">
            <w:pPr>
              <w:pStyle w:val="affe"/>
              <w:spacing w:before="0" w:beforeAutospacing="0" w:after="0" w:afterAutospacing="0"/>
              <w:ind w:firstLine="709"/>
              <w:jc w:val="both"/>
              <w:rPr>
                <w:sz w:val="22"/>
                <w:szCs w:val="22"/>
              </w:rPr>
            </w:pPr>
            <w:r w:rsidRPr="00D90C0D">
              <w:rPr>
                <w:sz w:val="22"/>
                <w:szCs w:val="22"/>
              </w:rPr>
              <w:t>Поставщик:</w:t>
            </w:r>
          </w:p>
          <w:p w14:paraId="39255251" w14:textId="77777777" w:rsidR="000645D1" w:rsidRPr="00D90C0D" w:rsidRDefault="000645D1" w:rsidP="00D90C0D">
            <w:pPr>
              <w:pStyle w:val="2e"/>
              <w:spacing w:after="0" w:line="240" w:lineRule="auto"/>
              <w:ind w:firstLine="709"/>
              <w:jc w:val="both"/>
              <w:rPr>
                <w:rFonts w:ascii="Times New Roman" w:hAnsi="Times New Roman" w:cs="Times New Roman"/>
                <w:sz w:val="22"/>
                <w:szCs w:val="22"/>
              </w:rPr>
            </w:pPr>
            <w:r w:rsidRPr="00D90C0D">
              <w:rPr>
                <w:rFonts w:ascii="Times New Roman" w:hAnsi="Times New Roman" w:cs="Times New Roman"/>
                <w:sz w:val="22"/>
                <w:szCs w:val="22"/>
              </w:rPr>
              <w:t> </w:t>
            </w:r>
          </w:p>
          <w:p w14:paraId="67D3B534" w14:textId="77777777" w:rsidR="000645D1" w:rsidRPr="00D90C0D" w:rsidRDefault="000645D1" w:rsidP="00D90C0D">
            <w:pPr>
              <w:pStyle w:val="affe"/>
              <w:spacing w:before="0" w:beforeAutospacing="0" w:after="0" w:afterAutospacing="0"/>
              <w:ind w:firstLine="709"/>
              <w:jc w:val="both"/>
              <w:rPr>
                <w:sz w:val="22"/>
                <w:szCs w:val="22"/>
              </w:rPr>
            </w:pPr>
            <w:r w:rsidRPr="00D90C0D">
              <w:rPr>
                <w:sz w:val="22"/>
                <w:szCs w:val="22"/>
              </w:rPr>
              <w:t>_______________</w:t>
            </w:r>
          </w:p>
          <w:p w14:paraId="3FDB8C8B" w14:textId="77777777" w:rsidR="000645D1" w:rsidRPr="00D90C0D" w:rsidRDefault="000645D1" w:rsidP="00D90C0D">
            <w:pPr>
              <w:pStyle w:val="affe"/>
              <w:spacing w:before="0" w:beforeAutospacing="0" w:after="0" w:afterAutospacing="0"/>
              <w:ind w:firstLine="709"/>
              <w:jc w:val="both"/>
              <w:rPr>
                <w:sz w:val="22"/>
                <w:szCs w:val="22"/>
              </w:rPr>
            </w:pPr>
            <w:r w:rsidRPr="00D90C0D">
              <w:rPr>
                <w:sz w:val="22"/>
                <w:szCs w:val="22"/>
              </w:rPr>
              <w:t>ИНН ____________</w:t>
            </w:r>
          </w:p>
          <w:p w14:paraId="64AB859D" w14:textId="77777777" w:rsidR="000645D1" w:rsidRPr="00D90C0D" w:rsidRDefault="000645D1" w:rsidP="00D90C0D">
            <w:pPr>
              <w:pStyle w:val="affe"/>
              <w:spacing w:before="0" w:beforeAutospacing="0" w:after="0" w:afterAutospacing="0"/>
              <w:ind w:firstLine="709"/>
              <w:jc w:val="both"/>
              <w:rPr>
                <w:sz w:val="22"/>
                <w:szCs w:val="22"/>
              </w:rPr>
            </w:pPr>
            <w:r w:rsidRPr="00D90C0D">
              <w:rPr>
                <w:sz w:val="22"/>
                <w:szCs w:val="22"/>
              </w:rPr>
              <w:t>КПП ____________</w:t>
            </w:r>
          </w:p>
          <w:p w14:paraId="2331BF10" w14:textId="77777777" w:rsidR="000645D1" w:rsidRPr="00D90C0D" w:rsidRDefault="000645D1" w:rsidP="00D90C0D">
            <w:pPr>
              <w:pStyle w:val="affe"/>
              <w:spacing w:before="0" w:beforeAutospacing="0" w:after="0" w:afterAutospacing="0"/>
              <w:ind w:firstLine="709"/>
              <w:jc w:val="both"/>
              <w:rPr>
                <w:sz w:val="22"/>
                <w:szCs w:val="22"/>
              </w:rPr>
            </w:pPr>
            <w:r w:rsidRPr="00D90C0D">
              <w:rPr>
                <w:sz w:val="22"/>
                <w:szCs w:val="22"/>
              </w:rPr>
              <w:t>ОГРН ___________________</w:t>
            </w:r>
          </w:p>
          <w:p w14:paraId="467B9949" w14:textId="77777777" w:rsidR="000645D1" w:rsidRPr="00D90C0D" w:rsidRDefault="000645D1" w:rsidP="00D90C0D">
            <w:pPr>
              <w:pStyle w:val="affe"/>
              <w:spacing w:before="0" w:beforeAutospacing="0" w:after="0" w:afterAutospacing="0"/>
              <w:ind w:firstLine="709"/>
              <w:jc w:val="both"/>
              <w:rPr>
                <w:sz w:val="22"/>
                <w:szCs w:val="22"/>
              </w:rPr>
            </w:pPr>
            <w:r w:rsidRPr="00D90C0D">
              <w:rPr>
                <w:sz w:val="22"/>
                <w:szCs w:val="22"/>
              </w:rPr>
              <w:t>р/счет ______________________</w:t>
            </w:r>
          </w:p>
          <w:p w14:paraId="0EB46282" w14:textId="77777777" w:rsidR="000645D1" w:rsidRPr="00D90C0D" w:rsidRDefault="000645D1" w:rsidP="00D90C0D">
            <w:pPr>
              <w:pStyle w:val="affe"/>
              <w:spacing w:before="0" w:beforeAutospacing="0" w:after="0" w:afterAutospacing="0"/>
              <w:ind w:firstLine="709"/>
              <w:jc w:val="both"/>
              <w:rPr>
                <w:sz w:val="22"/>
                <w:szCs w:val="22"/>
              </w:rPr>
            </w:pPr>
            <w:r w:rsidRPr="00D90C0D">
              <w:rPr>
                <w:sz w:val="22"/>
                <w:szCs w:val="22"/>
              </w:rPr>
              <w:t>________________</w:t>
            </w:r>
          </w:p>
          <w:p w14:paraId="3933D8AA" w14:textId="77777777" w:rsidR="000645D1" w:rsidRPr="00D90C0D" w:rsidRDefault="000645D1" w:rsidP="00D90C0D">
            <w:pPr>
              <w:pStyle w:val="affe"/>
              <w:spacing w:before="0" w:beforeAutospacing="0" w:after="0" w:afterAutospacing="0"/>
              <w:ind w:firstLine="709"/>
              <w:jc w:val="both"/>
              <w:rPr>
                <w:sz w:val="22"/>
                <w:szCs w:val="22"/>
              </w:rPr>
            </w:pPr>
            <w:r w:rsidRPr="00D90C0D">
              <w:rPr>
                <w:sz w:val="22"/>
                <w:szCs w:val="22"/>
              </w:rPr>
              <w:t>________________</w:t>
            </w:r>
          </w:p>
          <w:p w14:paraId="150BB785" w14:textId="77777777" w:rsidR="000645D1" w:rsidRPr="00D90C0D" w:rsidRDefault="000645D1" w:rsidP="00D90C0D">
            <w:pPr>
              <w:pStyle w:val="affe"/>
              <w:spacing w:before="0" w:beforeAutospacing="0" w:after="0" w:afterAutospacing="0"/>
              <w:ind w:firstLine="709"/>
              <w:jc w:val="both"/>
              <w:rPr>
                <w:sz w:val="22"/>
                <w:szCs w:val="22"/>
              </w:rPr>
            </w:pPr>
            <w:r w:rsidRPr="00D90C0D">
              <w:rPr>
                <w:sz w:val="22"/>
                <w:szCs w:val="22"/>
              </w:rPr>
              <w:t>БИК ____________</w:t>
            </w:r>
          </w:p>
          <w:p w14:paraId="7D8C20E9" w14:textId="77777777" w:rsidR="000645D1" w:rsidRPr="00D90C0D" w:rsidRDefault="000645D1" w:rsidP="00D90C0D">
            <w:pPr>
              <w:pStyle w:val="affe"/>
              <w:spacing w:before="0" w:beforeAutospacing="0" w:after="0" w:afterAutospacing="0"/>
              <w:ind w:firstLine="709"/>
              <w:jc w:val="both"/>
              <w:rPr>
                <w:sz w:val="22"/>
                <w:szCs w:val="22"/>
              </w:rPr>
            </w:pPr>
            <w:r w:rsidRPr="00D90C0D">
              <w:rPr>
                <w:sz w:val="22"/>
                <w:szCs w:val="22"/>
              </w:rPr>
              <w:t>к/с ____________________</w:t>
            </w:r>
          </w:p>
          <w:p w14:paraId="03D7824F" w14:textId="77777777" w:rsidR="000645D1" w:rsidRPr="00D90C0D" w:rsidRDefault="000645D1" w:rsidP="00D90C0D">
            <w:pPr>
              <w:pStyle w:val="affe"/>
              <w:spacing w:before="0" w:beforeAutospacing="0" w:after="0" w:afterAutospacing="0"/>
              <w:ind w:firstLine="709"/>
              <w:jc w:val="both"/>
              <w:rPr>
                <w:sz w:val="22"/>
                <w:szCs w:val="22"/>
              </w:rPr>
            </w:pPr>
            <w:r w:rsidRPr="00D90C0D">
              <w:rPr>
                <w:sz w:val="22"/>
                <w:szCs w:val="22"/>
              </w:rPr>
              <w:t>Адрес: _________________</w:t>
            </w:r>
          </w:p>
          <w:p w14:paraId="7DAEC752" w14:textId="77777777" w:rsidR="000645D1" w:rsidRPr="00D90C0D" w:rsidRDefault="000645D1" w:rsidP="00D90C0D">
            <w:pPr>
              <w:pStyle w:val="affe"/>
              <w:spacing w:before="0" w:beforeAutospacing="0" w:after="0" w:afterAutospacing="0"/>
              <w:ind w:firstLine="709"/>
              <w:jc w:val="both"/>
              <w:rPr>
                <w:sz w:val="22"/>
                <w:szCs w:val="22"/>
              </w:rPr>
            </w:pPr>
            <w:r w:rsidRPr="00D90C0D">
              <w:rPr>
                <w:sz w:val="22"/>
                <w:szCs w:val="22"/>
              </w:rPr>
              <w:t>_________________</w:t>
            </w:r>
          </w:p>
          <w:p w14:paraId="35217E97" w14:textId="77777777" w:rsidR="000645D1" w:rsidRPr="00D90C0D" w:rsidRDefault="000645D1" w:rsidP="00D90C0D">
            <w:pPr>
              <w:pStyle w:val="affe"/>
              <w:spacing w:before="0" w:beforeAutospacing="0" w:after="0" w:afterAutospacing="0"/>
              <w:ind w:firstLine="709"/>
              <w:jc w:val="both"/>
              <w:rPr>
                <w:sz w:val="22"/>
                <w:szCs w:val="22"/>
              </w:rPr>
            </w:pPr>
            <w:r w:rsidRPr="00D90C0D">
              <w:rPr>
                <w:sz w:val="22"/>
                <w:szCs w:val="22"/>
              </w:rPr>
              <w:t>тел./факс: _______________</w:t>
            </w:r>
          </w:p>
          <w:p w14:paraId="61022C9D" w14:textId="77777777" w:rsidR="000645D1" w:rsidRPr="00D90C0D" w:rsidRDefault="000645D1" w:rsidP="00D90C0D">
            <w:pPr>
              <w:pStyle w:val="affe"/>
              <w:spacing w:before="0" w:beforeAutospacing="0" w:after="0" w:afterAutospacing="0"/>
              <w:ind w:firstLine="709"/>
              <w:jc w:val="both"/>
              <w:rPr>
                <w:sz w:val="22"/>
                <w:szCs w:val="22"/>
              </w:rPr>
            </w:pPr>
          </w:p>
          <w:p w14:paraId="2B7660FF" w14:textId="77777777" w:rsidR="000645D1" w:rsidRPr="00D90C0D" w:rsidRDefault="000645D1" w:rsidP="00D90C0D">
            <w:pPr>
              <w:pStyle w:val="affe"/>
              <w:spacing w:before="0" w:beforeAutospacing="0" w:after="0" w:afterAutospacing="0"/>
              <w:ind w:firstLine="709"/>
              <w:jc w:val="both"/>
              <w:rPr>
                <w:sz w:val="22"/>
                <w:szCs w:val="22"/>
              </w:rPr>
            </w:pPr>
          </w:p>
        </w:tc>
      </w:tr>
    </w:tbl>
    <w:p w14:paraId="00E70018" w14:textId="349598BC" w:rsidR="00EE348E" w:rsidRPr="00D90C0D" w:rsidRDefault="000645D1"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t xml:space="preserve">_____________ /А.И. Ахметшин                </w:t>
      </w:r>
      <w:r w:rsidRPr="00D90C0D">
        <w:rPr>
          <w:rFonts w:ascii="Times New Roman" w:hAnsi="Times New Roman" w:cs="Times New Roman"/>
          <w:sz w:val="22"/>
          <w:szCs w:val="22"/>
        </w:rPr>
        <w:tab/>
        <w:t>_____________ /________________</w:t>
      </w:r>
    </w:p>
    <w:p w14:paraId="38FB4AEC" w14:textId="77777777" w:rsidR="00EE348E" w:rsidRPr="00D90C0D" w:rsidRDefault="00000000" w:rsidP="00D90C0D">
      <w:pPr>
        <w:ind w:firstLine="709"/>
        <w:jc w:val="both"/>
        <w:rPr>
          <w:rFonts w:ascii="Times New Roman" w:hAnsi="Times New Roman" w:cs="Times New Roman"/>
          <w:sz w:val="22"/>
          <w:szCs w:val="22"/>
        </w:rPr>
      </w:pPr>
      <w:r w:rsidRPr="00D90C0D">
        <w:rPr>
          <w:rFonts w:ascii="Times New Roman" w:hAnsi="Times New Roman" w:cs="Times New Roman"/>
          <w:sz w:val="22"/>
          <w:szCs w:val="22"/>
        </w:rPr>
        <w:br w:type="page" w:clear="all"/>
      </w:r>
    </w:p>
    <w:p w14:paraId="1B760E0A" w14:textId="77777777" w:rsidR="00EE348E" w:rsidRDefault="00EE348E">
      <w:pPr>
        <w:rPr>
          <w:rFonts w:ascii="Times New Roman" w:hAnsi="Times New Roman" w:cs="Times New Roman"/>
          <w:sz w:val="22"/>
          <w:szCs w:val="22"/>
        </w:rPr>
        <w:sectPr w:rsidR="00EE348E">
          <w:pgSz w:w="11906" w:h="16838"/>
          <w:pgMar w:top="680" w:right="680" w:bottom="567" w:left="1134" w:header="709" w:footer="595" w:gutter="0"/>
          <w:cols w:space="708"/>
          <w:docGrid w:linePitch="360"/>
        </w:sectPr>
      </w:pPr>
    </w:p>
    <w:p w14:paraId="1B054D75" w14:textId="77777777" w:rsidR="00EE348E" w:rsidRDefault="00000000">
      <w:pPr>
        <w:jc w:val="right"/>
        <w:rPr>
          <w:rFonts w:ascii="Times New Roman" w:hAnsi="Times New Roman" w:cs="Times New Roman"/>
          <w:sz w:val="22"/>
          <w:szCs w:val="22"/>
        </w:rPr>
      </w:pPr>
      <w:r>
        <w:rPr>
          <w:rFonts w:ascii="Times New Roman" w:hAnsi="Times New Roman" w:cs="Times New Roman"/>
          <w:sz w:val="22"/>
          <w:szCs w:val="22"/>
        </w:rPr>
        <w:lastRenderedPageBreak/>
        <w:t xml:space="preserve">Приложение № 1 </w:t>
      </w:r>
    </w:p>
    <w:p w14:paraId="35794158" w14:textId="77777777" w:rsidR="00EE348E" w:rsidRDefault="00000000">
      <w:pPr>
        <w:jc w:val="right"/>
        <w:rPr>
          <w:rFonts w:ascii="Times New Roman" w:hAnsi="Times New Roman" w:cs="Times New Roman"/>
          <w:sz w:val="22"/>
          <w:szCs w:val="22"/>
        </w:rPr>
      </w:pPr>
      <w:r>
        <w:rPr>
          <w:rFonts w:ascii="Times New Roman" w:hAnsi="Times New Roman" w:cs="Times New Roman"/>
          <w:sz w:val="22"/>
          <w:szCs w:val="22"/>
        </w:rPr>
        <w:t>к договору № _____</w:t>
      </w:r>
    </w:p>
    <w:p w14:paraId="07CC9D85" w14:textId="77777777" w:rsidR="00EE348E" w:rsidRDefault="00000000">
      <w:pPr>
        <w:jc w:val="right"/>
        <w:rPr>
          <w:rFonts w:ascii="Times New Roman" w:hAnsi="Times New Roman" w:cs="Times New Roman"/>
          <w:sz w:val="22"/>
          <w:szCs w:val="22"/>
        </w:rPr>
      </w:pPr>
      <w:r>
        <w:rPr>
          <w:rFonts w:ascii="Times New Roman" w:hAnsi="Times New Roman" w:cs="Times New Roman"/>
          <w:sz w:val="22"/>
          <w:szCs w:val="22"/>
        </w:rPr>
        <w:t>от «__» ________2023 г.</w:t>
      </w:r>
    </w:p>
    <w:p w14:paraId="4FC3B4E8" w14:textId="77777777" w:rsidR="00EE348E" w:rsidRDefault="00000000">
      <w:pPr>
        <w:jc w:val="center"/>
        <w:rPr>
          <w:rFonts w:ascii="Times New Roman" w:hAnsi="Times New Roman" w:cs="Times New Roman"/>
          <w:sz w:val="22"/>
          <w:szCs w:val="22"/>
        </w:rPr>
      </w:pPr>
      <w:r>
        <w:rPr>
          <w:rFonts w:ascii="Times New Roman" w:hAnsi="Times New Roman" w:cs="Times New Roman"/>
          <w:sz w:val="22"/>
          <w:szCs w:val="22"/>
        </w:rPr>
        <w:tab/>
      </w:r>
    </w:p>
    <w:p w14:paraId="22000DF6" w14:textId="77777777" w:rsidR="00EE348E" w:rsidRDefault="00000000">
      <w:pPr>
        <w:jc w:val="center"/>
        <w:rPr>
          <w:rFonts w:ascii="Times New Roman" w:hAnsi="Times New Roman" w:cs="Times New Roman"/>
          <w:b/>
          <w:bCs/>
          <w:sz w:val="22"/>
          <w:szCs w:val="22"/>
        </w:rPr>
      </w:pPr>
      <w:r>
        <w:rPr>
          <w:rFonts w:ascii="Times New Roman" w:hAnsi="Times New Roman" w:cs="Times New Roman"/>
          <w:b/>
          <w:bCs/>
          <w:sz w:val="22"/>
          <w:szCs w:val="22"/>
        </w:rPr>
        <w:t xml:space="preserve">Спецификация </w:t>
      </w:r>
    </w:p>
    <w:p w14:paraId="77245C7F" w14:textId="77777777" w:rsidR="00EE348E" w:rsidRDefault="00000000">
      <w:pPr>
        <w:jc w:val="center"/>
        <w:rPr>
          <w:rFonts w:ascii="Times New Roman" w:hAnsi="Times New Roman" w:cs="Times New Roman"/>
          <w:i/>
          <w:iCs/>
          <w:sz w:val="22"/>
          <w:szCs w:val="22"/>
        </w:rPr>
      </w:pPr>
      <w:r>
        <w:rPr>
          <w:rFonts w:ascii="Times New Roman" w:hAnsi="Times New Roman" w:cs="Times New Roman"/>
          <w:i/>
          <w:iCs/>
          <w:sz w:val="22"/>
          <w:szCs w:val="22"/>
        </w:rPr>
        <w:t>(заполняется в соответствии с техническим заданием закупочной документации или техническим заданием предложения победителя закупки)</w:t>
      </w:r>
    </w:p>
    <w:p w14:paraId="48FD74F0" w14:textId="77777777" w:rsidR="00EE348E" w:rsidRDefault="00EE348E">
      <w:pPr>
        <w:jc w:val="center"/>
        <w:rPr>
          <w:rFonts w:ascii="Times New Roman" w:hAnsi="Times New Roman" w:cs="Times New Roman"/>
          <w:sz w:val="22"/>
          <w:szCs w:val="22"/>
        </w:rPr>
      </w:pPr>
    </w:p>
    <w:tbl>
      <w:tblPr>
        <w:tblStyle w:val="afc"/>
        <w:tblW w:w="15026" w:type="dxa"/>
        <w:tblInd w:w="-5" w:type="dxa"/>
        <w:tblLayout w:type="fixed"/>
        <w:tblLook w:val="04A0" w:firstRow="1" w:lastRow="0" w:firstColumn="1" w:lastColumn="0" w:noHBand="0" w:noVBand="1"/>
      </w:tblPr>
      <w:tblGrid>
        <w:gridCol w:w="426"/>
        <w:gridCol w:w="1559"/>
        <w:gridCol w:w="2268"/>
        <w:gridCol w:w="1134"/>
        <w:gridCol w:w="709"/>
        <w:gridCol w:w="1417"/>
        <w:gridCol w:w="1418"/>
        <w:gridCol w:w="2409"/>
        <w:gridCol w:w="1701"/>
        <w:gridCol w:w="1985"/>
      </w:tblGrid>
      <w:tr w:rsidR="00EE348E" w14:paraId="21178C79" w14:textId="77777777">
        <w:trPr>
          <w:trHeight w:val="200"/>
        </w:trPr>
        <w:tc>
          <w:tcPr>
            <w:tcW w:w="426" w:type="dxa"/>
            <w:vAlign w:val="center"/>
          </w:tcPr>
          <w:p w14:paraId="3E7BFE51" w14:textId="77777777" w:rsidR="00EE348E" w:rsidRDefault="00000000">
            <w:pPr>
              <w:jc w:val="center"/>
              <w:rPr>
                <w:rFonts w:ascii="Times New Roman" w:hAnsi="Times New Roman" w:cs="Times New Roman"/>
                <w:sz w:val="20"/>
                <w:szCs w:val="20"/>
                <w:lang w:eastAsia="ru-RU"/>
              </w:rPr>
            </w:pPr>
            <w:r>
              <w:rPr>
                <w:rFonts w:ascii="Times New Roman" w:hAnsi="Times New Roman" w:cs="Times New Roman"/>
                <w:b/>
                <w:sz w:val="20"/>
                <w:szCs w:val="20"/>
                <w:lang w:eastAsia="ru-RU"/>
              </w:rPr>
              <w:t>№ п/п</w:t>
            </w:r>
          </w:p>
        </w:tc>
        <w:tc>
          <w:tcPr>
            <w:tcW w:w="1559" w:type="dxa"/>
            <w:tcBorders>
              <w:top w:val="single" w:sz="4" w:space="0" w:color="auto"/>
              <w:bottom w:val="single" w:sz="4" w:space="0" w:color="auto"/>
            </w:tcBorders>
            <w:vAlign w:val="center"/>
          </w:tcPr>
          <w:p w14:paraId="35D84F2E" w14:textId="77777777" w:rsidR="00EE348E" w:rsidRDefault="00000000">
            <w:pPr>
              <w:jc w:val="center"/>
              <w:rPr>
                <w:rFonts w:ascii="Times New Roman" w:hAnsi="Times New Roman" w:cs="Times New Roman"/>
                <w:sz w:val="20"/>
                <w:szCs w:val="20"/>
                <w:lang w:eastAsia="ru-RU"/>
              </w:rPr>
            </w:pPr>
            <w:proofErr w:type="spellStart"/>
            <w:r>
              <w:rPr>
                <w:rFonts w:ascii="Times New Roman" w:hAnsi="Times New Roman" w:cs="Times New Roman"/>
                <w:b/>
                <w:sz w:val="20"/>
                <w:szCs w:val="20"/>
                <w:lang w:eastAsia="ru-RU"/>
              </w:rPr>
              <w:t>Наименование</w:t>
            </w:r>
            <w:proofErr w:type="spellEnd"/>
            <w:r>
              <w:rPr>
                <w:rFonts w:ascii="Times New Roman" w:hAnsi="Times New Roman" w:cs="Times New Roman"/>
                <w:b/>
                <w:sz w:val="20"/>
                <w:szCs w:val="20"/>
                <w:lang w:eastAsia="ru-RU"/>
              </w:rPr>
              <w:t xml:space="preserve"> </w:t>
            </w:r>
            <w:proofErr w:type="spellStart"/>
            <w:r>
              <w:rPr>
                <w:rFonts w:ascii="Times New Roman" w:hAnsi="Times New Roman" w:cs="Times New Roman"/>
                <w:b/>
                <w:sz w:val="20"/>
                <w:szCs w:val="20"/>
                <w:lang w:eastAsia="ru-RU"/>
              </w:rPr>
              <w:t>товара</w:t>
            </w:r>
            <w:proofErr w:type="spellEnd"/>
          </w:p>
        </w:tc>
        <w:tc>
          <w:tcPr>
            <w:tcW w:w="2268" w:type="dxa"/>
            <w:tcBorders>
              <w:top w:val="single" w:sz="4" w:space="0" w:color="auto"/>
              <w:bottom w:val="single" w:sz="4" w:space="0" w:color="auto"/>
            </w:tcBorders>
            <w:vAlign w:val="center"/>
          </w:tcPr>
          <w:p w14:paraId="466264D0" w14:textId="77777777" w:rsidR="00EE348E" w:rsidRDefault="00000000">
            <w:pPr>
              <w:jc w:val="center"/>
              <w:rPr>
                <w:rFonts w:ascii="Times New Roman" w:hAnsi="Times New Roman" w:cs="Times New Roman"/>
                <w:sz w:val="20"/>
                <w:szCs w:val="20"/>
                <w:lang w:val="ru-RU" w:eastAsia="ru-RU"/>
              </w:rPr>
            </w:pPr>
            <w:r>
              <w:rPr>
                <w:rFonts w:ascii="Times New Roman" w:hAnsi="Times New Roman" w:cs="Times New Roman"/>
                <w:b/>
                <w:bCs/>
                <w:sz w:val="20"/>
                <w:szCs w:val="20"/>
                <w:lang w:val="ru-RU"/>
              </w:rPr>
              <w:t xml:space="preserve">Функциональные, технические и качественные характеристики </w:t>
            </w:r>
            <w:r>
              <w:rPr>
                <w:rFonts w:ascii="Times New Roman" w:hAnsi="Times New Roman" w:cs="Times New Roman"/>
                <w:b/>
                <w:sz w:val="20"/>
                <w:szCs w:val="20"/>
                <w:lang w:val="ru-RU"/>
              </w:rPr>
              <w:t>поставляемого товара</w:t>
            </w:r>
          </w:p>
        </w:tc>
        <w:tc>
          <w:tcPr>
            <w:tcW w:w="1134" w:type="dxa"/>
            <w:tcBorders>
              <w:top w:val="single" w:sz="4" w:space="0" w:color="auto"/>
              <w:bottom w:val="single" w:sz="4" w:space="0" w:color="auto"/>
            </w:tcBorders>
            <w:vAlign w:val="center"/>
          </w:tcPr>
          <w:p w14:paraId="47C255E1" w14:textId="77777777" w:rsidR="00EE348E" w:rsidRDefault="00000000">
            <w:pPr>
              <w:jc w:val="center"/>
              <w:rPr>
                <w:rFonts w:ascii="Times New Roman" w:hAnsi="Times New Roman" w:cs="Times New Roman"/>
                <w:sz w:val="20"/>
                <w:szCs w:val="20"/>
                <w:lang w:val="ru-RU" w:eastAsia="ru-RU"/>
              </w:rPr>
            </w:pPr>
            <w:proofErr w:type="spellStart"/>
            <w:r>
              <w:rPr>
                <w:rFonts w:ascii="Times New Roman" w:hAnsi="Times New Roman" w:cs="Times New Roman"/>
                <w:b/>
                <w:bCs/>
                <w:sz w:val="20"/>
                <w:szCs w:val="20"/>
              </w:rPr>
              <w:t>Единица</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измерения</w:t>
            </w:r>
            <w:proofErr w:type="spellEnd"/>
          </w:p>
        </w:tc>
        <w:tc>
          <w:tcPr>
            <w:tcW w:w="709" w:type="dxa"/>
            <w:tcBorders>
              <w:top w:val="single" w:sz="4" w:space="0" w:color="auto"/>
              <w:bottom w:val="single" w:sz="4" w:space="0" w:color="auto"/>
            </w:tcBorders>
            <w:vAlign w:val="center"/>
          </w:tcPr>
          <w:p w14:paraId="05657C2C" w14:textId="77777777" w:rsidR="00EE348E" w:rsidRDefault="00000000">
            <w:pPr>
              <w:jc w:val="center"/>
              <w:rPr>
                <w:rFonts w:ascii="Times New Roman" w:hAnsi="Times New Roman" w:cs="Times New Roman"/>
                <w:sz w:val="20"/>
                <w:szCs w:val="20"/>
                <w:lang w:val="ru-RU" w:eastAsia="ru-RU"/>
              </w:rPr>
            </w:pPr>
            <w:proofErr w:type="spellStart"/>
            <w:r>
              <w:rPr>
                <w:rFonts w:ascii="Times New Roman" w:hAnsi="Times New Roman" w:cs="Times New Roman"/>
                <w:b/>
                <w:sz w:val="20"/>
                <w:szCs w:val="20"/>
                <w:lang w:eastAsia="ru-RU"/>
              </w:rPr>
              <w:t>Кол-во</w:t>
            </w:r>
            <w:proofErr w:type="spellEnd"/>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215958E3" w14:textId="77777777" w:rsidR="00EE348E" w:rsidRDefault="00000000">
            <w:pPr>
              <w:jc w:val="center"/>
              <w:rPr>
                <w:rFonts w:ascii="Times New Roman" w:hAnsi="Times New Roman" w:cs="Times New Roman"/>
                <w:sz w:val="20"/>
                <w:szCs w:val="20"/>
                <w:lang w:val="ru-RU" w:eastAsia="ru-RU"/>
              </w:rPr>
            </w:pPr>
            <w:r>
              <w:rPr>
                <w:rFonts w:ascii="Times New Roman" w:hAnsi="Times New Roman" w:cs="Times New Roman"/>
                <w:b/>
                <w:sz w:val="20"/>
                <w:szCs w:val="20"/>
                <w:lang w:val="ru-RU" w:eastAsia="ru-RU"/>
              </w:rPr>
              <w:t>Наименование страны происхождения товара</w:t>
            </w:r>
            <w:r>
              <w:rPr>
                <w:rStyle w:val="afffb"/>
                <w:rFonts w:ascii="Times New Roman" w:hAnsi="Times New Roman" w:cs="Times New Roman"/>
                <w:b/>
                <w:sz w:val="20"/>
                <w:szCs w:val="20"/>
              </w:rPr>
              <w:footnoteReference w:id="8"/>
            </w:r>
          </w:p>
        </w:tc>
        <w:tc>
          <w:tcPr>
            <w:tcW w:w="1418" w:type="dxa"/>
            <w:tcBorders>
              <w:top w:val="single" w:sz="4" w:space="0" w:color="auto"/>
              <w:bottom w:val="single" w:sz="4" w:space="0" w:color="auto"/>
            </w:tcBorders>
            <w:vAlign w:val="center"/>
          </w:tcPr>
          <w:p w14:paraId="7BB3B914" w14:textId="77777777" w:rsidR="00EE348E" w:rsidRDefault="00000000">
            <w:pPr>
              <w:jc w:val="center"/>
              <w:rPr>
                <w:rFonts w:ascii="Times New Roman" w:hAnsi="Times New Roman" w:cs="Times New Roman"/>
                <w:sz w:val="20"/>
                <w:szCs w:val="20"/>
                <w:lang w:val="ru-RU" w:eastAsia="ru-RU"/>
              </w:rPr>
            </w:pPr>
            <w:r>
              <w:rPr>
                <w:rFonts w:ascii="Times New Roman" w:hAnsi="Times New Roman" w:cs="Times New Roman"/>
                <w:b/>
                <w:sz w:val="20"/>
                <w:szCs w:val="20"/>
                <w:lang w:val="ru-RU" w:eastAsia="ru-RU"/>
              </w:rPr>
              <w:t>Указание на товарный знак (при наличии)</w:t>
            </w:r>
            <w:r>
              <w:rPr>
                <w:rStyle w:val="afffb"/>
                <w:rFonts w:ascii="Times New Roman" w:hAnsi="Times New Roman" w:cs="Times New Roman"/>
                <w:b/>
                <w:sz w:val="20"/>
                <w:szCs w:val="20"/>
              </w:rPr>
              <w:footnoteReference w:id="9"/>
            </w:r>
          </w:p>
        </w:tc>
        <w:tc>
          <w:tcPr>
            <w:tcW w:w="2409" w:type="dxa"/>
            <w:tcBorders>
              <w:top w:val="single" w:sz="4" w:space="0" w:color="auto"/>
              <w:bottom w:val="single" w:sz="4" w:space="0" w:color="auto"/>
            </w:tcBorders>
            <w:vAlign w:val="center"/>
          </w:tcPr>
          <w:p w14:paraId="38D03272" w14:textId="77777777" w:rsidR="00EE348E" w:rsidRDefault="00000000">
            <w:pPr>
              <w:jc w:val="center"/>
              <w:rPr>
                <w:rFonts w:ascii="Times New Roman" w:hAnsi="Times New Roman" w:cs="Times New Roman"/>
                <w:sz w:val="20"/>
                <w:szCs w:val="20"/>
                <w:lang w:val="ru-RU" w:eastAsia="ru-RU"/>
              </w:rPr>
            </w:pPr>
            <w:r>
              <w:rPr>
                <w:rFonts w:ascii="Times New Roman" w:hAnsi="Times New Roman" w:cs="Times New Roman"/>
                <w:b/>
                <w:sz w:val="20"/>
                <w:szCs w:val="20"/>
                <w:lang w:val="ru-RU" w:eastAsia="ru-RU"/>
              </w:rPr>
              <w:t>Цена за единицу, без учета НДС, руб.</w:t>
            </w: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262C14C2" w14:textId="77777777" w:rsidR="00EE348E" w:rsidRDefault="00000000">
            <w:pPr>
              <w:jc w:val="center"/>
              <w:rPr>
                <w:rFonts w:ascii="Times New Roman" w:hAnsi="Times New Roman" w:cs="Times New Roman"/>
                <w:sz w:val="20"/>
                <w:szCs w:val="20"/>
                <w:lang w:val="ru-RU" w:eastAsia="ru-RU"/>
              </w:rPr>
            </w:pPr>
            <w:r>
              <w:rPr>
                <w:rFonts w:ascii="Times New Roman" w:hAnsi="Times New Roman" w:cs="Times New Roman"/>
                <w:b/>
                <w:sz w:val="20"/>
                <w:szCs w:val="20"/>
                <w:lang w:val="ru-RU" w:eastAsia="ru-RU"/>
              </w:rPr>
              <w:t>Цена за единицу, вкл. НДС</w:t>
            </w:r>
            <w:r>
              <w:rPr>
                <w:rFonts w:ascii="Times New Roman" w:hAnsi="Times New Roman" w:cs="Times New Roman"/>
                <w:b/>
                <w:color w:val="BFBFBF" w:themeColor="background1" w:themeShade="BF"/>
                <w:sz w:val="20"/>
                <w:szCs w:val="20"/>
                <w:lang w:val="ru-RU" w:eastAsia="ru-RU"/>
              </w:rPr>
              <w:t>/ НДС не облагается</w:t>
            </w:r>
            <w:r>
              <w:rPr>
                <w:rStyle w:val="afffb"/>
                <w:rFonts w:ascii="Times New Roman" w:hAnsi="Times New Roman" w:cs="Times New Roman"/>
                <w:b/>
                <w:sz w:val="20"/>
                <w:szCs w:val="20"/>
              </w:rPr>
              <w:footnoteReference w:id="10"/>
            </w:r>
            <w:r>
              <w:rPr>
                <w:rFonts w:ascii="Times New Roman" w:hAnsi="Times New Roman" w:cs="Times New Roman"/>
                <w:b/>
                <w:sz w:val="20"/>
                <w:szCs w:val="20"/>
                <w:lang w:val="ru-RU" w:eastAsia="ru-RU"/>
              </w:rPr>
              <w:t>, руб.</w:t>
            </w:r>
          </w:p>
        </w:tc>
        <w:tc>
          <w:tcPr>
            <w:tcW w:w="1985" w:type="dxa"/>
            <w:tcBorders>
              <w:top w:val="single" w:sz="4" w:space="0" w:color="auto"/>
              <w:bottom w:val="single" w:sz="4" w:space="0" w:color="auto"/>
            </w:tcBorders>
            <w:vAlign w:val="center"/>
          </w:tcPr>
          <w:p w14:paraId="04252C0C" w14:textId="77777777" w:rsidR="00EE348E" w:rsidRDefault="00000000">
            <w:pPr>
              <w:jc w:val="center"/>
              <w:rPr>
                <w:rFonts w:ascii="Times New Roman" w:hAnsi="Times New Roman" w:cs="Times New Roman"/>
                <w:sz w:val="20"/>
                <w:szCs w:val="20"/>
                <w:lang w:val="ru-RU" w:eastAsia="ru-RU"/>
              </w:rPr>
            </w:pPr>
            <w:r>
              <w:rPr>
                <w:rFonts w:ascii="Times New Roman" w:hAnsi="Times New Roman" w:cs="Times New Roman"/>
                <w:b/>
                <w:sz w:val="20"/>
                <w:szCs w:val="20"/>
                <w:lang w:val="ru-RU" w:eastAsia="ru-RU"/>
              </w:rPr>
              <w:t xml:space="preserve">Стоимость, руб., с учетом НДС/ </w:t>
            </w:r>
            <w:r>
              <w:rPr>
                <w:rFonts w:ascii="Times New Roman" w:hAnsi="Times New Roman" w:cs="Times New Roman"/>
                <w:b/>
                <w:color w:val="BFBFBF" w:themeColor="background1" w:themeShade="BF"/>
                <w:sz w:val="20"/>
                <w:szCs w:val="20"/>
                <w:lang w:val="ru-RU" w:eastAsia="ru-RU"/>
              </w:rPr>
              <w:t>НДС не облагается</w:t>
            </w:r>
          </w:p>
        </w:tc>
      </w:tr>
      <w:tr w:rsidR="00EE348E" w14:paraId="75433FB6" w14:textId="77777777">
        <w:trPr>
          <w:trHeight w:val="200"/>
        </w:trPr>
        <w:tc>
          <w:tcPr>
            <w:tcW w:w="426" w:type="dxa"/>
            <w:vAlign w:val="center"/>
          </w:tcPr>
          <w:p w14:paraId="1F74B5B5" w14:textId="77777777" w:rsidR="00EE348E" w:rsidRDefault="00000000">
            <w:pPr>
              <w:jc w:val="center"/>
              <w:rPr>
                <w:rFonts w:ascii="Times New Roman" w:hAnsi="Times New Roman" w:cs="Times New Roman"/>
                <w:sz w:val="22"/>
                <w:szCs w:val="22"/>
                <w:lang w:eastAsia="ru-RU"/>
              </w:rPr>
            </w:pPr>
            <w:r>
              <w:rPr>
                <w:rFonts w:ascii="Times New Roman" w:hAnsi="Times New Roman" w:cs="Times New Roman"/>
                <w:sz w:val="22"/>
                <w:szCs w:val="22"/>
                <w:lang w:eastAsia="ru-RU"/>
              </w:rPr>
              <w:t>1</w:t>
            </w:r>
          </w:p>
        </w:tc>
        <w:tc>
          <w:tcPr>
            <w:tcW w:w="1559" w:type="dxa"/>
            <w:tcBorders>
              <w:top w:val="single" w:sz="4" w:space="0" w:color="auto"/>
              <w:bottom w:val="single" w:sz="4" w:space="0" w:color="auto"/>
            </w:tcBorders>
            <w:vAlign w:val="center"/>
          </w:tcPr>
          <w:p w14:paraId="5B6B99A0" w14:textId="77777777" w:rsidR="00EE348E" w:rsidRDefault="00EE348E">
            <w:pPr>
              <w:jc w:val="center"/>
              <w:rPr>
                <w:rFonts w:ascii="Times New Roman" w:hAnsi="Times New Roman" w:cs="Times New Roman"/>
                <w:sz w:val="22"/>
                <w:szCs w:val="22"/>
                <w:lang w:eastAsia="ru-RU"/>
              </w:rPr>
            </w:pPr>
          </w:p>
        </w:tc>
        <w:tc>
          <w:tcPr>
            <w:tcW w:w="2268" w:type="dxa"/>
            <w:tcBorders>
              <w:top w:val="single" w:sz="4" w:space="0" w:color="auto"/>
              <w:bottom w:val="single" w:sz="4" w:space="0" w:color="auto"/>
            </w:tcBorders>
            <w:vAlign w:val="center"/>
          </w:tcPr>
          <w:p w14:paraId="49F163CB" w14:textId="77777777" w:rsidR="00EE348E" w:rsidRDefault="00EE348E">
            <w:pPr>
              <w:jc w:val="center"/>
              <w:rPr>
                <w:rFonts w:ascii="Times New Roman" w:hAnsi="Times New Roman" w:cs="Times New Roman"/>
                <w:sz w:val="22"/>
                <w:szCs w:val="22"/>
                <w:lang w:eastAsia="ru-RU"/>
              </w:rPr>
            </w:pPr>
          </w:p>
        </w:tc>
        <w:tc>
          <w:tcPr>
            <w:tcW w:w="1134" w:type="dxa"/>
            <w:tcBorders>
              <w:top w:val="single" w:sz="4" w:space="0" w:color="auto"/>
              <w:bottom w:val="single" w:sz="4" w:space="0" w:color="auto"/>
            </w:tcBorders>
          </w:tcPr>
          <w:p w14:paraId="4C8E4653" w14:textId="77777777" w:rsidR="00EE348E" w:rsidRDefault="00EE348E">
            <w:pPr>
              <w:jc w:val="center"/>
              <w:rPr>
                <w:rFonts w:ascii="Times New Roman" w:hAnsi="Times New Roman" w:cs="Times New Roman"/>
                <w:sz w:val="22"/>
                <w:szCs w:val="22"/>
                <w:lang w:eastAsia="ru-RU"/>
              </w:rPr>
            </w:pPr>
          </w:p>
        </w:tc>
        <w:tc>
          <w:tcPr>
            <w:tcW w:w="709" w:type="dxa"/>
            <w:tcBorders>
              <w:top w:val="single" w:sz="4" w:space="0" w:color="auto"/>
              <w:bottom w:val="single" w:sz="4" w:space="0" w:color="auto"/>
            </w:tcBorders>
          </w:tcPr>
          <w:p w14:paraId="092CC75B" w14:textId="77777777" w:rsidR="00EE348E" w:rsidRDefault="00EE348E">
            <w:pPr>
              <w:jc w:val="center"/>
              <w:rPr>
                <w:rFonts w:ascii="Times New Roman" w:hAnsi="Times New Roman" w:cs="Times New Roman"/>
                <w:sz w:val="22"/>
                <w:szCs w:val="22"/>
                <w:lang w:eastAsia="ru-RU"/>
              </w:rPr>
            </w:pPr>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15E8A270" w14:textId="77777777" w:rsidR="00EE348E" w:rsidRDefault="00EE348E">
            <w:pPr>
              <w:jc w:val="center"/>
              <w:rPr>
                <w:rFonts w:ascii="Times New Roman" w:hAnsi="Times New Roman" w:cs="Times New Roman"/>
                <w:sz w:val="22"/>
                <w:szCs w:val="22"/>
                <w:lang w:eastAsia="ru-RU"/>
              </w:rPr>
            </w:pPr>
          </w:p>
        </w:tc>
        <w:tc>
          <w:tcPr>
            <w:tcW w:w="1418" w:type="dxa"/>
            <w:tcBorders>
              <w:top w:val="single" w:sz="4" w:space="0" w:color="auto"/>
              <w:bottom w:val="single" w:sz="4" w:space="0" w:color="auto"/>
            </w:tcBorders>
          </w:tcPr>
          <w:p w14:paraId="18AC54E4" w14:textId="77777777" w:rsidR="00EE348E" w:rsidRDefault="00EE348E">
            <w:pPr>
              <w:jc w:val="center"/>
              <w:rPr>
                <w:rFonts w:ascii="Times New Roman" w:hAnsi="Times New Roman" w:cs="Times New Roman"/>
                <w:sz w:val="22"/>
                <w:szCs w:val="22"/>
                <w:lang w:eastAsia="ru-RU"/>
              </w:rPr>
            </w:pPr>
          </w:p>
        </w:tc>
        <w:tc>
          <w:tcPr>
            <w:tcW w:w="2409" w:type="dxa"/>
            <w:tcBorders>
              <w:top w:val="single" w:sz="4" w:space="0" w:color="auto"/>
              <w:bottom w:val="single" w:sz="4" w:space="0" w:color="auto"/>
            </w:tcBorders>
            <w:vAlign w:val="center"/>
          </w:tcPr>
          <w:p w14:paraId="26417D21" w14:textId="77777777" w:rsidR="00EE348E" w:rsidRDefault="00EE348E">
            <w:pPr>
              <w:jc w:val="center"/>
              <w:rPr>
                <w:rFonts w:ascii="Times New Roman" w:hAnsi="Times New Roman" w:cs="Times New Roman"/>
                <w:sz w:val="22"/>
                <w:szCs w:val="22"/>
                <w:lang w:eastAsia="ru-RU"/>
              </w:rPr>
            </w:pP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396A2DB6" w14:textId="77777777" w:rsidR="00EE348E" w:rsidRDefault="00EE348E">
            <w:pPr>
              <w:jc w:val="center"/>
              <w:rPr>
                <w:rFonts w:ascii="Times New Roman" w:hAnsi="Times New Roman" w:cs="Times New Roman"/>
                <w:sz w:val="22"/>
                <w:szCs w:val="22"/>
                <w:lang w:eastAsia="ru-RU"/>
              </w:rPr>
            </w:pPr>
          </w:p>
        </w:tc>
        <w:tc>
          <w:tcPr>
            <w:tcW w:w="1985" w:type="dxa"/>
            <w:tcBorders>
              <w:top w:val="single" w:sz="4" w:space="0" w:color="auto"/>
              <w:bottom w:val="single" w:sz="4" w:space="0" w:color="auto"/>
            </w:tcBorders>
            <w:vAlign w:val="center"/>
          </w:tcPr>
          <w:p w14:paraId="396866F9" w14:textId="77777777" w:rsidR="00EE348E" w:rsidRDefault="00EE348E">
            <w:pPr>
              <w:jc w:val="center"/>
              <w:rPr>
                <w:rFonts w:ascii="Times New Roman" w:hAnsi="Times New Roman" w:cs="Times New Roman"/>
                <w:sz w:val="22"/>
                <w:szCs w:val="22"/>
                <w:lang w:eastAsia="ru-RU"/>
              </w:rPr>
            </w:pPr>
          </w:p>
        </w:tc>
      </w:tr>
      <w:tr w:rsidR="00EE348E" w14:paraId="363DD939" w14:textId="77777777">
        <w:trPr>
          <w:trHeight w:val="200"/>
        </w:trPr>
        <w:tc>
          <w:tcPr>
            <w:tcW w:w="426" w:type="dxa"/>
            <w:vAlign w:val="center"/>
          </w:tcPr>
          <w:p w14:paraId="2FF0207B" w14:textId="77777777" w:rsidR="00EE348E" w:rsidRDefault="00000000">
            <w:pPr>
              <w:jc w:val="center"/>
              <w:rPr>
                <w:rFonts w:ascii="Times New Roman" w:hAnsi="Times New Roman" w:cs="Times New Roman"/>
                <w:sz w:val="22"/>
                <w:szCs w:val="22"/>
                <w:lang w:eastAsia="ru-RU"/>
              </w:rPr>
            </w:pPr>
            <w:r>
              <w:rPr>
                <w:rFonts w:ascii="Times New Roman" w:hAnsi="Times New Roman" w:cs="Times New Roman"/>
                <w:sz w:val="22"/>
                <w:szCs w:val="22"/>
                <w:lang w:eastAsia="ru-RU"/>
              </w:rPr>
              <w:t>2</w:t>
            </w:r>
          </w:p>
        </w:tc>
        <w:tc>
          <w:tcPr>
            <w:tcW w:w="1559" w:type="dxa"/>
            <w:tcBorders>
              <w:top w:val="single" w:sz="4" w:space="0" w:color="auto"/>
              <w:bottom w:val="single" w:sz="4" w:space="0" w:color="auto"/>
            </w:tcBorders>
            <w:vAlign w:val="center"/>
          </w:tcPr>
          <w:p w14:paraId="2A1ACFCC" w14:textId="77777777" w:rsidR="00EE348E" w:rsidRDefault="00EE348E">
            <w:pPr>
              <w:jc w:val="center"/>
              <w:rPr>
                <w:rFonts w:ascii="Times New Roman" w:hAnsi="Times New Roman" w:cs="Times New Roman"/>
                <w:sz w:val="22"/>
                <w:szCs w:val="22"/>
                <w:lang w:eastAsia="ru-RU"/>
              </w:rPr>
            </w:pPr>
          </w:p>
        </w:tc>
        <w:tc>
          <w:tcPr>
            <w:tcW w:w="2268" w:type="dxa"/>
            <w:tcBorders>
              <w:top w:val="single" w:sz="4" w:space="0" w:color="auto"/>
              <w:bottom w:val="single" w:sz="4" w:space="0" w:color="auto"/>
            </w:tcBorders>
            <w:vAlign w:val="center"/>
          </w:tcPr>
          <w:p w14:paraId="61A29907" w14:textId="77777777" w:rsidR="00EE348E" w:rsidRDefault="00EE348E">
            <w:pPr>
              <w:jc w:val="center"/>
              <w:rPr>
                <w:rFonts w:ascii="Times New Roman" w:hAnsi="Times New Roman" w:cs="Times New Roman"/>
                <w:sz w:val="22"/>
                <w:szCs w:val="22"/>
                <w:lang w:eastAsia="ru-RU"/>
              </w:rPr>
            </w:pPr>
          </w:p>
        </w:tc>
        <w:tc>
          <w:tcPr>
            <w:tcW w:w="1134" w:type="dxa"/>
            <w:tcBorders>
              <w:top w:val="single" w:sz="4" w:space="0" w:color="auto"/>
              <w:bottom w:val="single" w:sz="4" w:space="0" w:color="auto"/>
            </w:tcBorders>
          </w:tcPr>
          <w:p w14:paraId="35D58C2B" w14:textId="77777777" w:rsidR="00EE348E" w:rsidRDefault="00EE348E">
            <w:pPr>
              <w:jc w:val="center"/>
              <w:rPr>
                <w:rFonts w:ascii="Times New Roman" w:hAnsi="Times New Roman" w:cs="Times New Roman"/>
                <w:sz w:val="22"/>
                <w:szCs w:val="22"/>
                <w:lang w:eastAsia="ru-RU"/>
              </w:rPr>
            </w:pPr>
          </w:p>
        </w:tc>
        <w:tc>
          <w:tcPr>
            <w:tcW w:w="709" w:type="dxa"/>
            <w:tcBorders>
              <w:top w:val="single" w:sz="4" w:space="0" w:color="auto"/>
              <w:bottom w:val="single" w:sz="4" w:space="0" w:color="auto"/>
            </w:tcBorders>
          </w:tcPr>
          <w:p w14:paraId="5C6F134E" w14:textId="77777777" w:rsidR="00EE348E" w:rsidRDefault="00EE348E">
            <w:pPr>
              <w:jc w:val="center"/>
              <w:rPr>
                <w:rFonts w:ascii="Times New Roman" w:hAnsi="Times New Roman" w:cs="Times New Roman"/>
                <w:sz w:val="22"/>
                <w:szCs w:val="22"/>
                <w:lang w:val="ru-RU" w:eastAsia="ru-RU"/>
              </w:rPr>
            </w:pPr>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2C446E54" w14:textId="77777777" w:rsidR="00EE348E" w:rsidRDefault="00EE348E">
            <w:pPr>
              <w:jc w:val="center"/>
              <w:rPr>
                <w:rFonts w:ascii="Times New Roman" w:hAnsi="Times New Roman" w:cs="Times New Roman"/>
                <w:sz w:val="22"/>
                <w:szCs w:val="22"/>
                <w:lang w:val="ru-RU" w:eastAsia="ru-RU"/>
              </w:rPr>
            </w:pPr>
          </w:p>
        </w:tc>
        <w:tc>
          <w:tcPr>
            <w:tcW w:w="1418" w:type="dxa"/>
            <w:tcBorders>
              <w:top w:val="single" w:sz="4" w:space="0" w:color="auto"/>
              <w:bottom w:val="single" w:sz="4" w:space="0" w:color="auto"/>
            </w:tcBorders>
          </w:tcPr>
          <w:p w14:paraId="584961EF" w14:textId="77777777" w:rsidR="00EE348E" w:rsidRDefault="00EE348E">
            <w:pPr>
              <w:jc w:val="center"/>
              <w:rPr>
                <w:rFonts w:ascii="Times New Roman" w:hAnsi="Times New Roman" w:cs="Times New Roman"/>
                <w:sz w:val="22"/>
                <w:szCs w:val="22"/>
                <w:lang w:val="ru-RU" w:eastAsia="ru-RU"/>
              </w:rPr>
            </w:pPr>
          </w:p>
        </w:tc>
        <w:tc>
          <w:tcPr>
            <w:tcW w:w="2409" w:type="dxa"/>
            <w:tcBorders>
              <w:top w:val="single" w:sz="4" w:space="0" w:color="auto"/>
              <w:bottom w:val="single" w:sz="4" w:space="0" w:color="auto"/>
            </w:tcBorders>
            <w:vAlign w:val="center"/>
          </w:tcPr>
          <w:p w14:paraId="123EEA5D" w14:textId="77777777" w:rsidR="00EE348E" w:rsidRDefault="00EE348E">
            <w:pPr>
              <w:jc w:val="center"/>
              <w:rPr>
                <w:rFonts w:ascii="Times New Roman" w:hAnsi="Times New Roman" w:cs="Times New Roman"/>
                <w:sz w:val="22"/>
                <w:szCs w:val="22"/>
                <w:lang w:val="ru-RU" w:eastAsia="ru-RU"/>
              </w:rPr>
            </w:pP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12B1B1C7" w14:textId="77777777" w:rsidR="00EE348E" w:rsidRDefault="00EE348E">
            <w:pPr>
              <w:jc w:val="center"/>
              <w:rPr>
                <w:rFonts w:ascii="Times New Roman" w:hAnsi="Times New Roman" w:cs="Times New Roman"/>
                <w:sz w:val="22"/>
                <w:szCs w:val="22"/>
                <w:lang w:val="ru-RU" w:eastAsia="ru-RU"/>
              </w:rPr>
            </w:pPr>
          </w:p>
        </w:tc>
        <w:tc>
          <w:tcPr>
            <w:tcW w:w="1985" w:type="dxa"/>
            <w:tcBorders>
              <w:top w:val="single" w:sz="4" w:space="0" w:color="auto"/>
              <w:bottom w:val="single" w:sz="4" w:space="0" w:color="auto"/>
            </w:tcBorders>
            <w:vAlign w:val="center"/>
          </w:tcPr>
          <w:p w14:paraId="45FDD76A" w14:textId="77777777" w:rsidR="00EE348E" w:rsidRDefault="00EE348E">
            <w:pPr>
              <w:jc w:val="center"/>
              <w:rPr>
                <w:rFonts w:ascii="Times New Roman" w:hAnsi="Times New Roman" w:cs="Times New Roman"/>
                <w:sz w:val="22"/>
                <w:szCs w:val="22"/>
                <w:lang w:val="ru-RU" w:eastAsia="ru-RU"/>
              </w:rPr>
            </w:pPr>
          </w:p>
        </w:tc>
      </w:tr>
      <w:tr w:rsidR="00EE348E" w14:paraId="042FFABF" w14:textId="77777777">
        <w:trPr>
          <w:trHeight w:val="200"/>
        </w:trPr>
        <w:tc>
          <w:tcPr>
            <w:tcW w:w="426" w:type="dxa"/>
            <w:vAlign w:val="center"/>
          </w:tcPr>
          <w:p w14:paraId="7DC31FC4" w14:textId="77777777" w:rsidR="00EE348E" w:rsidRDefault="00000000">
            <w:pPr>
              <w:jc w:val="center"/>
              <w:rPr>
                <w:rFonts w:ascii="Times New Roman" w:hAnsi="Times New Roman" w:cs="Times New Roman"/>
                <w:sz w:val="22"/>
                <w:szCs w:val="22"/>
                <w:lang w:eastAsia="ru-RU"/>
              </w:rPr>
            </w:pPr>
            <w:r>
              <w:rPr>
                <w:rFonts w:ascii="Times New Roman" w:hAnsi="Times New Roman" w:cs="Times New Roman"/>
                <w:sz w:val="22"/>
                <w:szCs w:val="22"/>
                <w:lang w:eastAsia="ru-RU"/>
              </w:rPr>
              <w:t>3</w:t>
            </w:r>
          </w:p>
        </w:tc>
        <w:tc>
          <w:tcPr>
            <w:tcW w:w="1559" w:type="dxa"/>
            <w:tcBorders>
              <w:top w:val="single" w:sz="4" w:space="0" w:color="auto"/>
              <w:bottom w:val="single" w:sz="4" w:space="0" w:color="auto"/>
            </w:tcBorders>
            <w:vAlign w:val="center"/>
          </w:tcPr>
          <w:p w14:paraId="41A6AE05" w14:textId="77777777" w:rsidR="00EE348E" w:rsidRDefault="00EE348E">
            <w:pPr>
              <w:jc w:val="center"/>
              <w:rPr>
                <w:rFonts w:ascii="Times New Roman" w:hAnsi="Times New Roman" w:cs="Times New Roman"/>
                <w:sz w:val="22"/>
                <w:szCs w:val="22"/>
                <w:lang w:eastAsia="ru-RU"/>
              </w:rPr>
            </w:pPr>
          </w:p>
        </w:tc>
        <w:tc>
          <w:tcPr>
            <w:tcW w:w="2268" w:type="dxa"/>
            <w:tcBorders>
              <w:top w:val="single" w:sz="4" w:space="0" w:color="auto"/>
              <w:bottom w:val="single" w:sz="4" w:space="0" w:color="auto"/>
            </w:tcBorders>
            <w:vAlign w:val="center"/>
          </w:tcPr>
          <w:p w14:paraId="326ECD8F" w14:textId="77777777" w:rsidR="00EE348E" w:rsidRDefault="00EE348E">
            <w:pPr>
              <w:jc w:val="center"/>
              <w:rPr>
                <w:rFonts w:ascii="Times New Roman" w:hAnsi="Times New Roman" w:cs="Times New Roman"/>
                <w:sz w:val="22"/>
                <w:szCs w:val="22"/>
                <w:lang w:eastAsia="ru-RU"/>
              </w:rPr>
            </w:pPr>
          </w:p>
        </w:tc>
        <w:tc>
          <w:tcPr>
            <w:tcW w:w="1134" w:type="dxa"/>
            <w:tcBorders>
              <w:top w:val="single" w:sz="4" w:space="0" w:color="auto"/>
              <w:bottom w:val="single" w:sz="4" w:space="0" w:color="auto"/>
            </w:tcBorders>
          </w:tcPr>
          <w:p w14:paraId="5FD0B553" w14:textId="77777777" w:rsidR="00EE348E" w:rsidRDefault="00EE348E">
            <w:pPr>
              <w:jc w:val="center"/>
              <w:rPr>
                <w:rFonts w:ascii="Times New Roman" w:hAnsi="Times New Roman" w:cs="Times New Roman"/>
                <w:sz w:val="22"/>
                <w:szCs w:val="22"/>
                <w:lang w:eastAsia="ru-RU"/>
              </w:rPr>
            </w:pPr>
          </w:p>
        </w:tc>
        <w:tc>
          <w:tcPr>
            <w:tcW w:w="709" w:type="dxa"/>
            <w:tcBorders>
              <w:top w:val="single" w:sz="4" w:space="0" w:color="auto"/>
              <w:bottom w:val="single" w:sz="4" w:space="0" w:color="auto"/>
            </w:tcBorders>
          </w:tcPr>
          <w:p w14:paraId="64C90AD7" w14:textId="77777777" w:rsidR="00EE348E" w:rsidRDefault="00EE348E">
            <w:pPr>
              <w:jc w:val="center"/>
              <w:rPr>
                <w:rFonts w:ascii="Times New Roman" w:hAnsi="Times New Roman" w:cs="Times New Roman"/>
                <w:sz w:val="22"/>
                <w:szCs w:val="22"/>
                <w:lang w:eastAsia="ru-RU"/>
              </w:rPr>
            </w:pPr>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0FB1C435" w14:textId="77777777" w:rsidR="00EE348E" w:rsidRDefault="00EE348E">
            <w:pPr>
              <w:jc w:val="center"/>
              <w:rPr>
                <w:rFonts w:ascii="Times New Roman" w:hAnsi="Times New Roman" w:cs="Times New Roman"/>
                <w:sz w:val="22"/>
                <w:szCs w:val="22"/>
                <w:lang w:eastAsia="ru-RU"/>
              </w:rPr>
            </w:pPr>
          </w:p>
        </w:tc>
        <w:tc>
          <w:tcPr>
            <w:tcW w:w="1418" w:type="dxa"/>
            <w:tcBorders>
              <w:top w:val="single" w:sz="4" w:space="0" w:color="auto"/>
              <w:bottom w:val="single" w:sz="4" w:space="0" w:color="auto"/>
            </w:tcBorders>
          </w:tcPr>
          <w:p w14:paraId="31C0E086" w14:textId="77777777" w:rsidR="00EE348E" w:rsidRDefault="00EE348E">
            <w:pPr>
              <w:jc w:val="center"/>
              <w:rPr>
                <w:rFonts w:ascii="Times New Roman" w:hAnsi="Times New Roman" w:cs="Times New Roman"/>
                <w:sz w:val="22"/>
                <w:szCs w:val="22"/>
                <w:lang w:eastAsia="ru-RU"/>
              </w:rPr>
            </w:pPr>
          </w:p>
        </w:tc>
        <w:tc>
          <w:tcPr>
            <w:tcW w:w="2409" w:type="dxa"/>
            <w:tcBorders>
              <w:top w:val="single" w:sz="4" w:space="0" w:color="auto"/>
              <w:bottom w:val="single" w:sz="4" w:space="0" w:color="auto"/>
            </w:tcBorders>
            <w:vAlign w:val="center"/>
          </w:tcPr>
          <w:p w14:paraId="4F724228" w14:textId="77777777" w:rsidR="00EE348E" w:rsidRDefault="00EE348E">
            <w:pPr>
              <w:jc w:val="center"/>
              <w:rPr>
                <w:rFonts w:ascii="Times New Roman" w:hAnsi="Times New Roman" w:cs="Times New Roman"/>
                <w:sz w:val="22"/>
                <w:szCs w:val="22"/>
                <w:lang w:eastAsia="ru-RU"/>
              </w:rPr>
            </w:pP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6D60CB53" w14:textId="77777777" w:rsidR="00EE348E" w:rsidRDefault="00EE348E">
            <w:pPr>
              <w:jc w:val="center"/>
              <w:rPr>
                <w:rFonts w:ascii="Times New Roman" w:hAnsi="Times New Roman" w:cs="Times New Roman"/>
                <w:sz w:val="22"/>
                <w:szCs w:val="22"/>
                <w:lang w:eastAsia="ru-RU"/>
              </w:rPr>
            </w:pPr>
          </w:p>
        </w:tc>
        <w:tc>
          <w:tcPr>
            <w:tcW w:w="1985" w:type="dxa"/>
            <w:tcBorders>
              <w:top w:val="single" w:sz="4" w:space="0" w:color="auto"/>
              <w:bottom w:val="single" w:sz="4" w:space="0" w:color="auto"/>
            </w:tcBorders>
            <w:vAlign w:val="center"/>
          </w:tcPr>
          <w:p w14:paraId="35652457" w14:textId="77777777" w:rsidR="00EE348E" w:rsidRDefault="00EE348E">
            <w:pPr>
              <w:jc w:val="center"/>
              <w:rPr>
                <w:rFonts w:ascii="Times New Roman" w:hAnsi="Times New Roman" w:cs="Times New Roman"/>
                <w:sz w:val="22"/>
                <w:szCs w:val="22"/>
                <w:lang w:eastAsia="ru-RU"/>
              </w:rPr>
            </w:pPr>
          </w:p>
        </w:tc>
      </w:tr>
      <w:tr w:rsidR="00EE348E" w14:paraId="19A8E6DD" w14:textId="77777777">
        <w:trPr>
          <w:trHeight w:val="200"/>
        </w:trPr>
        <w:tc>
          <w:tcPr>
            <w:tcW w:w="426" w:type="dxa"/>
            <w:vAlign w:val="center"/>
          </w:tcPr>
          <w:p w14:paraId="3FB31C65" w14:textId="77777777" w:rsidR="00EE348E" w:rsidRDefault="00EE348E">
            <w:pPr>
              <w:jc w:val="center"/>
              <w:rPr>
                <w:rFonts w:ascii="Times New Roman" w:hAnsi="Times New Roman" w:cs="Times New Roman"/>
                <w:sz w:val="22"/>
                <w:szCs w:val="22"/>
                <w:lang w:eastAsia="ru-RU"/>
              </w:rPr>
            </w:pPr>
          </w:p>
        </w:tc>
        <w:tc>
          <w:tcPr>
            <w:tcW w:w="1559" w:type="dxa"/>
            <w:tcBorders>
              <w:top w:val="single" w:sz="4" w:space="0" w:color="auto"/>
              <w:bottom w:val="single" w:sz="4" w:space="0" w:color="auto"/>
            </w:tcBorders>
            <w:vAlign w:val="center"/>
          </w:tcPr>
          <w:p w14:paraId="55553292" w14:textId="77777777" w:rsidR="00EE348E" w:rsidRDefault="00000000">
            <w:pPr>
              <w:jc w:val="center"/>
              <w:rPr>
                <w:rFonts w:ascii="Times New Roman" w:hAnsi="Times New Roman" w:cs="Times New Roman"/>
                <w:b/>
                <w:sz w:val="22"/>
                <w:szCs w:val="22"/>
                <w:lang w:eastAsia="ru-RU"/>
              </w:rPr>
            </w:pPr>
            <w:r>
              <w:rPr>
                <w:rFonts w:ascii="Times New Roman" w:hAnsi="Times New Roman" w:cs="Times New Roman"/>
                <w:b/>
                <w:sz w:val="22"/>
                <w:szCs w:val="22"/>
                <w:lang w:eastAsia="ru-RU"/>
              </w:rPr>
              <w:t>ИТОГО</w:t>
            </w:r>
          </w:p>
        </w:tc>
        <w:tc>
          <w:tcPr>
            <w:tcW w:w="2268" w:type="dxa"/>
            <w:tcBorders>
              <w:top w:val="single" w:sz="4" w:space="0" w:color="auto"/>
              <w:bottom w:val="single" w:sz="4" w:space="0" w:color="auto"/>
            </w:tcBorders>
            <w:vAlign w:val="center"/>
          </w:tcPr>
          <w:p w14:paraId="4081E9C0" w14:textId="77777777" w:rsidR="00EE348E" w:rsidRDefault="00EE348E">
            <w:pPr>
              <w:jc w:val="center"/>
              <w:rPr>
                <w:rFonts w:ascii="Times New Roman" w:hAnsi="Times New Roman" w:cs="Times New Roman"/>
                <w:sz w:val="22"/>
                <w:szCs w:val="22"/>
                <w:lang w:eastAsia="ru-RU"/>
              </w:rPr>
            </w:pPr>
          </w:p>
        </w:tc>
        <w:tc>
          <w:tcPr>
            <w:tcW w:w="1134" w:type="dxa"/>
            <w:tcBorders>
              <w:top w:val="single" w:sz="4" w:space="0" w:color="auto"/>
              <w:bottom w:val="single" w:sz="4" w:space="0" w:color="auto"/>
            </w:tcBorders>
          </w:tcPr>
          <w:p w14:paraId="52F13501" w14:textId="77777777" w:rsidR="00EE348E" w:rsidRDefault="00EE348E">
            <w:pPr>
              <w:jc w:val="center"/>
              <w:rPr>
                <w:rFonts w:ascii="Times New Roman" w:hAnsi="Times New Roman" w:cs="Times New Roman"/>
                <w:sz w:val="22"/>
                <w:szCs w:val="22"/>
                <w:lang w:eastAsia="ru-RU"/>
              </w:rPr>
            </w:pPr>
          </w:p>
        </w:tc>
        <w:tc>
          <w:tcPr>
            <w:tcW w:w="709" w:type="dxa"/>
            <w:tcBorders>
              <w:top w:val="single" w:sz="4" w:space="0" w:color="auto"/>
              <w:bottom w:val="single" w:sz="4" w:space="0" w:color="auto"/>
            </w:tcBorders>
          </w:tcPr>
          <w:p w14:paraId="0A8B416E" w14:textId="77777777" w:rsidR="00EE348E" w:rsidRDefault="00EE348E">
            <w:pPr>
              <w:jc w:val="center"/>
              <w:rPr>
                <w:rFonts w:ascii="Times New Roman" w:hAnsi="Times New Roman" w:cs="Times New Roman"/>
                <w:sz w:val="22"/>
                <w:szCs w:val="22"/>
                <w:lang w:eastAsia="ru-RU"/>
              </w:rPr>
            </w:pPr>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1B59D92D" w14:textId="77777777" w:rsidR="00EE348E" w:rsidRDefault="00EE348E">
            <w:pPr>
              <w:jc w:val="center"/>
              <w:rPr>
                <w:rFonts w:ascii="Times New Roman" w:hAnsi="Times New Roman" w:cs="Times New Roman"/>
                <w:sz w:val="22"/>
                <w:szCs w:val="22"/>
                <w:lang w:eastAsia="ru-RU"/>
              </w:rPr>
            </w:pPr>
          </w:p>
        </w:tc>
        <w:tc>
          <w:tcPr>
            <w:tcW w:w="1418" w:type="dxa"/>
            <w:tcBorders>
              <w:top w:val="single" w:sz="4" w:space="0" w:color="auto"/>
              <w:bottom w:val="single" w:sz="4" w:space="0" w:color="auto"/>
            </w:tcBorders>
          </w:tcPr>
          <w:p w14:paraId="60ED605F" w14:textId="77777777" w:rsidR="00EE348E" w:rsidRDefault="00EE348E">
            <w:pPr>
              <w:jc w:val="center"/>
              <w:rPr>
                <w:rFonts w:ascii="Times New Roman" w:hAnsi="Times New Roman" w:cs="Times New Roman"/>
                <w:sz w:val="22"/>
                <w:szCs w:val="22"/>
                <w:lang w:eastAsia="ru-RU"/>
              </w:rPr>
            </w:pPr>
          </w:p>
        </w:tc>
        <w:tc>
          <w:tcPr>
            <w:tcW w:w="2409" w:type="dxa"/>
            <w:tcBorders>
              <w:top w:val="single" w:sz="4" w:space="0" w:color="auto"/>
              <w:bottom w:val="single" w:sz="4" w:space="0" w:color="auto"/>
            </w:tcBorders>
            <w:vAlign w:val="center"/>
          </w:tcPr>
          <w:p w14:paraId="0D97123A" w14:textId="77777777" w:rsidR="00EE348E" w:rsidRDefault="00EE348E">
            <w:pPr>
              <w:jc w:val="center"/>
              <w:rPr>
                <w:rFonts w:ascii="Times New Roman" w:hAnsi="Times New Roman" w:cs="Times New Roman"/>
                <w:sz w:val="22"/>
                <w:szCs w:val="22"/>
                <w:lang w:eastAsia="ru-RU"/>
              </w:rPr>
            </w:pP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77A2FC41" w14:textId="77777777" w:rsidR="00EE348E" w:rsidRDefault="00EE348E">
            <w:pPr>
              <w:jc w:val="center"/>
              <w:rPr>
                <w:rFonts w:ascii="Times New Roman" w:hAnsi="Times New Roman" w:cs="Times New Roman"/>
                <w:sz w:val="22"/>
                <w:szCs w:val="22"/>
                <w:lang w:eastAsia="ru-RU"/>
              </w:rPr>
            </w:pPr>
          </w:p>
        </w:tc>
        <w:tc>
          <w:tcPr>
            <w:tcW w:w="1985" w:type="dxa"/>
            <w:tcBorders>
              <w:top w:val="single" w:sz="4" w:space="0" w:color="auto"/>
              <w:bottom w:val="single" w:sz="4" w:space="0" w:color="auto"/>
            </w:tcBorders>
            <w:vAlign w:val="center"/>
          </w:tcPr>
          <w:p w14:paraId="42B44ADD" w14:textId="77777777" w:rsidR="00EE348E" w:rsidRDefault="00EE348E">
            <w:pPr>
              <w:jc w:val="center"/>
              <w:rPr>
                <w:rFonts w:ascii="Times New Roman" w:hAnsi="Times New Roman" w:cs="Times New Roman"/>
                <w:sz w:val="22"/>
                <w:szCs w:val="22"/>
                <w:lang w:eastAsia="ru-RU"/>
              </w:rPr>
            </w:pPr>
          </w:p>
        </w:tc>
      </w:tr>
    </w:tbl>
    <w:p w14:paraId="7FAD794F" w14:textId="77777777" w:rsidR="00EE348E" w:rsidRDefault="00EE348E">
      <w:pPr>
        <w:jc w:val="center"/>
        <w:rPr>
          <w:rFonts w:ascii="Times New Roman" w:hAnsi="Times New Roman" w:cs="Times New Roman"/>
          <w:sz w:val="22"/>
          <w:szCs w:val="22"/>
        </w:rPr>
      </w:pPr>
    </w:p>
    <w:p w14:paraId="3D13C169" w14:textId="77777777" w:rsidR="00EE348E" w:rsidRDefault="00EE348E">
      <w:pPr>
        <w:jc w:val="center"/>
        <w:rPr>
          <w:rFonts w:ascii="Times New Roman" w:hAnsi="Times New Roman" w:cs="Times New Roman"/>
          <w:sz w:val="22"/>
          <w:szCs w:val="22"/>
        </w:rPr>
      </w:pPr>
    </w:p>
    <w:p w14:paraId="39EFC0C5" w14:textId="77777777" w:rsidR="00EE348E" w:rsidRDefault="00EE348E">
      <w:pPr>
        <w:rPr>
          <w:rFonts w:ascii="Times New Roman" w:hAnsi="Times New Roman" w:cs="Times New Roman"/>
          <w:sz w:val="22"/>
          <w:szCs w:val="22"/>
        </w:rPr>
      </w:pPr>
    </w:p>
    <w:tbl>
      <w:tblPr>
        <w:tblW w:w="12160" w:type="dxa"/>
        <w:tblLook w:val="01E0" w:firstRow="1" w:lastRow="1" w:firstColumn="1" w:lastColumn="1" w:noHBand="0" w:noVBand="0"/>
      </w:tblPr>
      <w:tblGrid>
        <w:gridCol w:w="6521"/>
        <w:gridCol w:w="5639"/>
      </w:tblGrid>
      <w:tr w:rsidR="00EE348E" w14:paraId="703E3FD4" w14:textId="77777777">
        <w:trPr>
          <w:trHeight w:val="401"/>
        </w:trPr>
        <w:tc>
          <w:tcPr>
            <w:tcW w:w="6521" w:type="dxa"/>
          </w:tcPr>
          <w:p w14:paraId="3DC3276C" w14:textId="77777777" w:rsidR="00EE348E" w:rsidRDefault="00000000">
            <w:pPr>
              <w:jc w:val="both"/>
              <w:rPr>
                <w:rFonts w:ascii="Times New Roman" w:hAnsi="Times New Roman" w:cs="Times New Roman"/>
                <w:b/>
                <w:color w:val="000000"/>
                <w:sz w:val="22"/>
                <w:szCs w:val="22"/>
              </w:rPr>
            </w:pPr>
            <w:r>
              <w:rPr>
                <w:rFonts w:ascii="Times New Roman" w:hAnsi="Times New Roman" w:cs="Times New Roman"/>
                <w:b/>
                <w:color w:val="000000"/>
                <w:sz w:val="22"/>
                <w:szCs w:val="22"/>
              </w:rPr>
              <w:t>Покупатель:</w:t>
            </w:r>
          </w:p>
        </w:tc>
        <w:tc>
          <w:tcPr>
            <w:tcW w:w="5639" w:type="dxa"/>
          </w:tcPr>
          <w:p w14:paraId="02CC3C9F" w14:textId="77777777" w:rsidR="00EE348E" w:rsidRDefault="00000000">
            <w:pPr>
              <w:jc w:val="both"/>
              <w:rPr>
                <w:rFonts w:ascii="Times New Roman" w:hAnsi="Times New Roman" w:cs="Times New Roman"/>
                <w:b/>
                <w:color w:val="000000"/>
                <w:sz w:val="22"/>
                <w:szCs w:val="22"/>
              </w:rPr>
            </w:pPr>
            <w:r>
              <w:rPr>
                <w:rFonts w:ascii="Times New Roman" w:hAnsi="Times New Roman" w:cs="Times New Roman"/>
                <w:b/>
                <w:color w:val="000000"/>
                <w:sz w:val="22"/>
                <w:szCs w:val="22"/>
              </w:rPr>
              <w:t>Поставщик:</w:t>
            </w:r>
          </w:p>
        </w:tc>
      </w:tr>
      <w:tr w:rsidR="00EE348E" w14:paraId="24E2DD33" w14:textId="77777777">
        <w:trPr>
          <w:trHeight w:val="1398"/>
        </w:trPr>
        <w:tc>
          <w:tcPr>
            <w:tcW w:w="6521" w:type="dxa"/>
            <w:vAlign w:val="center"/>
          </w:tcPr>
          <w:p w14:paraId="1F239E55" w14:textId="77777777" w:rsidR="00EE348E" w:rsidRDefault="00EE348E">
            <w:pPr>
              <w:shd w:val="clear" w:color="auto" w:fill="FFFFFF"/>
              <w:jc w:val="both"/>
              <w:rPr>
                <w:rFonts w:ascii="Times New Roman" w:hAnsi="Times New Roman" w:cs="Times New Roman"/>
                <w:color w:val="000000"/>
                <w:sz w:val="22"/>
                <w:szCs w:val="22"/>
              </w:rPr>
            </w:pPr>
          </w:p>
          <w:p w14:paraId="347DE617" w14:textId="77777777" w:rsidR="00EE348E" w:rsidRDefault="00000000">
            <w:pPr>
              <w:tabs>
                <w:tab w:val="left" w:pos="317"/>
              </w:tabs>
              <w:jc w:val="both"/>
              <w:rPr>
                <w:rFonts w:ascii="Times New Roman" w:hAnsi="Times New Roman" w:cs="Times New Roman"/>
                <w:color w:val="000000"/>
                <w:sz w:val="22"/>
                <w:szCs w:val="22"/>
              </w:rPr>
            </w:pPr>
            <w:r>
              <w:rPr>
                <w:rFonts w:ascii="Times New Roman" w:hAnsi="Times New Roman" w:cs="Times New Roman"/>
                <w:color w:val="000000"/>
                <w:sz w:val="22"/>
                <w:szCs w:val="22"/>
              </w:rPr>
              <w:t>Генеральный директор</w:t>
            </w:r>
          </w:p>
          <w:p w14:paraId="5CF0D792" w14:textId="77777777" w:rsidR="00EE348E" w:rsidRDefault="00000000">
            <w:pPr>
              <w:tabs>
                <w:tab w:val="left" w:pos="317"/>
              </w:tabs>
              <w:jc w:val="both"/>
              <w:rPr>
                <w:rFonts w:ascii="Times New Roman" w:hAnsi="Times New Roman" w:cs="Times New Roman"/>
                <w:color w:val="000000"/>
                <w:sz w:val="22"/>
                <w:szCs w:val="22"/>
              </w:rPr>
            </w:pPr>
            <w:r>
              <w:rPr>
                <w:rFonts w:ascii="Times New Roman" w:hAnsi="Times New Roman" w:cs="Times New Roman"/>
                <w:color w:val="000000"/>
                <w:sz w:val="22"/>
                <w:szCs w:val="22"/>
              </w:rPr>
              <w:t>АО «Содружество»</w:t>
            </w:r>
          </w:p>
          <w:p w14:paraId="1E8AE65D" w14:textId="77777777" w:rsidR="00EE348E" w:rsidRDefault="00EE348E">
            <w:pPr>
              <w:tabs>
                <w:tab w:val="left" w:pos="317"/>
              </w:tabs>
              <w:ind w:left="459" w:hanging="142"/>
              <w:jc w:val="both"/>
              <w:rPr>
                <w:rFonts w:ascii="Times New Roman" w:hAnsi="Times New Roman" w:cs="Times New Roman"/>
                <w:color w:val="000000"/>
                <w:sz w:val="22"/>
                <w:szCs w:val="22"/>
              </w:rPr>
            </w:pPr>
          </w:p>
          <w:p w14:paraId="51B44DF5" w14:textId="77777777" w:rsidR="00EE348E" w:rsidRDefault="00000000">
            <w:pPr>
              <w:shd w:val="clear" w:color="auto" w:fill="FFFFFF"/>
              <w:jc w:val="both"/>
              <w:rPr>
                <w:rFonts w:ascii="Times New Roman" w:hAnsi="Times New Roman" w:cs="Times New Roman"/>
                <w:color w:val="000000"/>
                <w:sz w:val="22"/>
                <w:szCs w:val="22"/>
              </w:rPr>
            </w:pPr>
            <w:r>
              <w:rPr>
                <w:rFonts w:ascii="Times New Roman" w:hAnsi="Times New Roman" w:cs="Times New Roman"/>
                <w:color w:val="000000"/>
                <w:sz w:val="22"/>
                <w:szCs w:val="22"/>
              </w:rPr>
              <w:t>___________________/А.И. Ахметшин/</w:t>
            </w:r>
          </w:p>
        </w:tc>
        <w:tc>
          <w:tcPr>
            <w:tcW w:w="5639" w:type="dxa"/>
            <w:vAlign w:val="center"/>
          </w:tcPr>
          <w:p w14:paraId="0D1F977C" w14:textId="77777777" w:rsidR="00EE348E" w:rsidRDefault="00EE348E">
            <w:pPr>
              <w:tabs>
                <w:tab w:val="left" w:pos="317"/>
              </w:tabs>
              <w:ind w:left="459" w:hanging="142"/>
              <w:jc w:val="both"/>
              <w:rPr>
                <w:rFonts w:ascii="Times New Roman" w:hAnsi="Times New Roman" w:cs="Times New Roman"/>
                <w:color w:val="000000"/>
                <w:sz w:val="22"/>
                <w:szCs w:val="22"/>
              </w:rPr>
            </w:pPr>
          </w:p>
          <w:p w14:paraId="10031D9B" w14:textId="77777777" w:rsidR="00EE348E" w:rsidRDefault="00EE348E">
            <w:pPr>
              <w:tabs>
                <w:tab w:val="left" w:pos="317"/>
              </w:tabs>
              <w:ind w:left="459" w:hanging="142"/>
              <w:jc w:val="both"/>
              <w:rPr>
                <w:rFonts w:ascii="Times New Roman" w:hAnsi="Times New Roman" w:cs="Times New Roman"/>
                <w:color w:val="000000"/>
                <w:sz w:val="22"/>
                <w:szCs w:val="22"/>
              </w:rPr>
            </w:pPr>
          </w:p>
          <w:p w14:paraId="62938791" w14:textId="77777777" w:rsidR="00EE348E" w:rsidRDefault="00EE348E">
            <w:pPr>
              <w:tabs>
                <w:tab w:val="left" w:pos="317"/>
              </w:tabs>
              <w:ind w:left="459" w:hanging="142"/>
              <w:jc w:val="both"/>
              <w:rPr>
                <w:rFonts w:ascii="Times New Roman" w:hAnsi="Times New Roman" w:cs="Times New Roman"/>
                <w:color w:val="000000"/>
                <w:sz w:val="22"/>
                <w:szCs w:val="22"/>
              </w:rPr>
            </w:pPr>
          </w:p>
          <w:p w14:paraId="50C4B1B9" w14:textId="77777777" w:rsidR="00EE348E" w:rsidRDefault="00000000">
            <w:pPr>
              <w:tabs>
                <w:tab w:val="left" w:pos="317"/>
              </w:tabs>
              <w:ind w:left="459" w:hanging="142"/>
              <w:jc w:val="both"/>
              <w:rPr>
                <w:rFonts w:ascii="Times New Roman" w:hAnsi="Times New Roman" w:cs="Times New Roman"/>
                <w:color w:val="000000"/>
                <w:sz w:val="22"/>
                <w:szCs w:val="22"/>
              </w:rPr>
            </w:pPr>
            <w:r>
              <w:rPr>
                <w:rFonts w:ascii="Times New Roman" w:hAnsi="Times New Roman" w:cs="Times New Roman"/>
                <w:color w:val="000000"/>
                <w:sz w:val="22"/>
                <w:szCs w:val="22"/>
              </w:rPr>
              <w:t>___________________/________________/</w:t>
            </w:r>
          </w:p>
        </w:tc>
      </w:tr>
    </w:tbl>
    <w:p w14:paraId="2E4CC2F2" w14:textId="77777777" w:rsidR="00EE348E" w:rsidRDefault="00EE348E">
      <w:pPr>
        <w:rPr>
          <w:rFonts w:ascii="Times New Roman" w:hAnsi="Times New Roman" w:cs="Times New Roman"/>
          <w:sz w:val="22"/>
          <w:szCs w:val="22"/>
        </w:rPr>
        <w:sectPr w:rsidR="00EE348E">
          <w:headerReference w:type="default" r:id="rId66"/>
          <w:footerReference w:type="even" r:id="rId67"/>
          <w:footerReference w:type="default" r:id="rId68"/>
          <w:headerReference w:type="first" r:id="rId69"/>
          <w:footerReference w:type="first" r:id="rId70"/>
          <w:pgSz w:w="16838" w:h="11906" w:orient="landscape"/>
          <w:pgMar w:top="680" w:right="680" w:bottom="567" w:left="1134" w:header="709" w:footer="709" w:gutter="0"/>
          <w:cols w:space="708"/>
          <w:docGrid w:linePitch="360"/>
        </w:sectPr>
      </w:pPr>
    </w:p>
    <w:p w14:paraId="51DF9A73" w14:textId="77777777" w:rsidR="00EE348E" w:rsidRDefault="00000000">
      <w:pPr>
        <w:widowControl w:val="0"/>
        <w:tabs>
          <w:tab w:val="left" w:pos="7260"/>
        </w:tabs>
        <w:ind w:left="360"/>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6 к извещению о запросе котировок</w:t>
      </w:r>
    </w:p>
    <w:p w14:paraId="0A351422" w14:textId="77777777" w:rsidR="00EE348E" w:rsidRDefault="00EE348E">
      <w:pPr>
        <w:widowControl w:val="0"/>
        <w:tabs>
          <w:tab w:val="left" w:pos="7260"/>
        </w:tabs>
        <w:ind w:left="360"/>
        <w:jc w:val="right"/>
        <w:rPr>
          <w:rFonts w:ascii="Times New Roman" w:hAnsi="Times New Roman" w:cs="Times New Roman"/>
          <w:b/>
          <w:sz w:val="22"/>
          <w:szCs w:val="22"/>
        </w:rPr>
      </w:pPr>
    </w:p>
    <w:p w14:paraId="31521479" w14:textId="77777777" w:rsidR="00EE348E"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ТИПОВАЯ ФОРМА</w:t>
      </w:r>
    </w:p>
    <w:p w14:paraId="34E841AC" w14:textId="77777777" w:rsidR="00EE348E"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независимой гарантии, предоставляемой в качестве обеспечения</w:t>
      </w:r>
    </w:p>
    <w:p w14:paraId="4D2C238C" w14:textId="77777777" w:rsidR="00EE348E"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заявки на участие в закупке</w:t>
      </w:r>
    </w:p>
    <w:p w14:paraId="315C9750" w14:textId="77777777" w:rsidR="00EE348E" w:rsidRDefault="00EE348E">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5"/>
        <w:gridCol w:w="2400"/>
        <w:gridCol w:w="1285"/>
        <w:gridCol w:w="2410"/>
      </w:tblGrid>
      <w:tr w:rsidR="00EE348E" w14:paraId="4459C707" w14:textId="77777777">
        <w:tc>
          <w:tcPr>
            <w:tcW w:w="3465" w:type="dxa"/>
          </w:tcPr>
          <w:p w14:paraId="4825AFA7" w14:textId="77777777" w:rsidR="00EE348E" w:rsidRDefault="00EE348E">
            <w:pPr>
              <w:pStyle w:val="ConsPlusNormal"/>
              <w:rPr>
                <w:rFonts w:ascii="Times New Roman" w:hAnsi="Times New Roman" w:cs="Times New Roman"/>
                <w:sz w:val="22"/>
                <w:szCs w:val="22"/>
              </w:rPr>
            </w:pPr>
          </w:p>
        </w:tc>
        <w:tc>
          <w:tcPr>
            <w:tcW w:w="3685" w:type="dxa"/>
            <w:gridSpan w:val="2"/>
            <w:tcBorders>
              <w:right w:val="single" w:sz="4" w:space="0" w:color="auto"/>
            </w:tcBorders>
          </w:tcPr>
          <w:p w14:paraId="68D08078" w14:textId="77777777" w:rsidR="00EE348E"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Дата выдачи</w:t>
            </w:r>
          </w:p>
        </w:tc>
        <w:tc>
          <w:tcPr>
            <w:tcW w:w="2410" w:type="dxa"/>
            <w:tcBorders>
              <w:top w:val="single" w:sz="4" w:space="0" w:color="auto"/>
              <w:left w:val="single" w:sz="4" w:space="0" w:color="auto"/>
              <w:bottom w:val="single" w:sz="4" w:space="0" w:color="auto"/>
              <w:right w:val="single" w:sz="4" w:space="0" w:color="auto"/>
            </w:tcBorders>
          </w:tcPr>
          <w:p w14:paraId="21DD5D87" w14:textId="77777777" w:rsidR="00EE348E" w:rsidRDefault="00EE348E">
            <w:pPr>
              <w:pStyle w:val="ConsPlusNormal"/>
              <w:rPr>
                <w:rFonts w:ascii="Times New Roman" w:hAnsi="Times New Roman" w:cs="Times New Roman"/>
                <w:sz w:val="22"/>
                <w:szCs w:val="22"/>
              </w:rPr>
            </w:pPr>
          </w:p>
        </w:tc>
      </w:tr>
      <w:tr w:rsidR="00EE348E" w14:paraId="0D97CABE" w14:textId="77777777">
        <w:tc>
          <w:tcPr>
            <w:tcW w:w="3465" w:type="dxa"/>
          </w:tcPr>
          <w:p w14:paraId="43354038" w14:textId="77777777" w:rsidR="00EE348E" w:rsidRDefault="00EE348E">
            <w:pPr>
              <w:pStyle w:val="ConsPlusNormal"/>
              <w:rPr>
                <w:rFonts w:ascii="Times New Roman" w:hAnsi="Times New Roman" w:cs="Times New Roman"/>
                <w:sz w:val="22"/>
                <w:szCs w:val="22"/>
              </w:rPr>
            </w:pPr>
          </w:p>
        </w:tc>
        <w:tc>
          <w:tcPr>
            <w:tcW w:w="3685" w:type="dxa"/>
            <w:gridSpan w:val="2"/>
            <w:tcBorders>
              <w:right w:val="single" w:sz="4" w:space="0" w:color="auto"/>
            </w:tcBorders>
          </w:tcPr>
          <w:p w14:paraId="6CED74AA" w14:textId="77777777" w:rsidR="00EE348E"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Номер независимой гарантии </w:t>
            </w:r>
          </w:p>
        </w:tc>
        <w:tc>
          <w:tcPr>
            <w:tcW w:w="2410" w:type="dxa"/>
            <w:tcBorders>
              <w:top w:val="single" w:sz="4" w:space="0" w:color="auto"/>
              <w:left w:val="single" w:sz="4" w:space="0" w:color="auto"/>
              <w:bottom w:val="single" w:sz="4" w:space="0" w:color="auto"/>
              <w:right w:val="single" w:sz="4" w:space="0" w:color="auto"/>
            </w:tcBorders>
          </w:tcPr>
          <w:p w14:paraId="6CA1932B" w14:textId="77777777" w:rsidR="00EE348E"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при наличии</w:t>
            </w:r>
          </w:p>
        </w:tc>
      </w:tr>
      <w:tr w:rsidR="00EE348E" w14:paraId="05DBADF9" w14:textId="77777777">
        <w:tc>
          <w:tcPr>
            <w:tcW w:w="9560" w:type="dxa"/>
            <w:gridSpan w:val="4"/>
          </w:tcPr>
          <w:p w14:paraId="134980B7" w14:textId="77777777" w:rsidR="00EE348E"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Информация о гаранте, принципале, бенефициаре</w:t>
            </w:r>
          </w:p>
        </w:tc>
      </w:tr>
      <w:tr w:rsidR="00EE348E" w14:paraId="635FD653" w14:textId="77777777">
        <w:tc>
          <w:tcPr>
            <w:tcW w:w="3465" w:type="dxa"/>
          </w:tcPr>
          <w:p w14:paraId="57ADD37E" w14:textId="77777777" w:rsidR="00EE348E" w:rsidRDefault="00EE348E">
            <w:pPr>
              <w:pStyle w:val="ConsPlusNormal"/>
              <w:rPr>
                <w:rFonts w:ascii="Times New Roman" w:hAnsi="Times New Roman" w:cs="Times New Roman"/>
                <w:sz w:val="22"/>
                <w:szCs w:val="22"/>
              </w:rPr>
            </w:pPr>
          </w:p>
        </w:tc>
        <w:tc>
          <w:tcPr>
            <w:tcW w:w="2400" w:type="dxa"/>
          </w:tcPr>
          <w:p w14:paraId="42975ECB" w14:textId="77777777" w:rsidR="00EE348E" w:rsidRDefault="00EE348E">
            <w:pPr>
              <w:pStyle w:val="ConsPlusNormal"/>
              <w:rPr>
                <w:rFonts w:ascii="Times New Roman" w:hAnsi="Times New Roman" w:cs="Times New Roman"/>
                <w:sz w:val="22"/>
                <w:szCs w:val="22"/>
              </w:rPr>
            </w:pPr>
          </w:p>
        </w:tc>
        <w:tc>
          <w:tcPr>
            <w:tcW w:w="1285" w:type="dxa"/>
            <w:tcBorders>
              <w:right w:val="single" w:sz="4" w:space="0" w:color="auto"/>
            </w:tcBorders>
          </w:tcPr>
          <w:p w14:paraId="441C594D" w14:textId="77777777" w:rsidR="00EE348E" w:rsidRDefault="00EE348E">
            <w:pPr>
              <w:pStyle w:val="ConsPlusNormal"/>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14:paraId="0E9ACAB9" w14:textId="77777777" w:rsidR="00EE348E" w:rsidRDefault="00000000">
            <w:pPr>
              <w:pStyle w:val="ConsPlusNormal"/>
              <w:rPr>
                <w:rFonts w:ascii="Times New Roman" w:hAnsi="Times New Roman" w:cs="Times New Roman"/>
                <w:sz w:val="22"/>
                <w:szCs w:val="22"/>
              </w:rPr>
            </w:pPr>
            <w:r>
              <w:rPr>
                <w:rFonts w:ascii="Times New Roman" w:hAnsi="Times New Roman" w:cs="Times New Roman"/>
                <w:sz w:val="22"/>
                <w:szCs w:val="22"/>
              </w:rPr>
              <w:t>Коды</w:t>
            </w:r>
          </w:p>
        </w:tc>
      </w:tr>
      <w:tr w:rsidR="00EE348E" w14:paraId="69CDE383" w14:textId="77777777">
        <w:tc>
          <w:tcPr>
            <w:tcW w:w="3465" w:type="dxa"/>
          </w:tcPr>
          <w:p w14:paraId="6EAE140D"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гаранта</w:t>
            </w:r>
          </w:p>
        </w:tc>
        <w:tc>
          <w:tcPr>
            <w:tcW w:w="2400" w:type="dxa"/>
          </w:tcPr>
          <w:p w14:paraId="27443820" w14:textId="77777777" w:rsidR="00EE348E" w:rsidRDefault="00EE348E">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7F29F1C6"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2410" w:type="dxa"/>
            <w:tcBorders>
              <w:top w:val="single" w:sz="4" w:space="0" w:color="auto"/>
              <w:left w:val="single" w:sz="4" w:space="0" w:color="auto"/>
              <w:bottom w:val="single" w:sz="4" w:space="0" w:color="auto"/>
              <w:right w:val="single" w:sz="4" w:space="0" w:color="auto"/>
            </w:tcBorders>
          </w:tcPr>
          <w:p w14:paraId="072D2415" w14:textId="77777777" w:rsidR="00EE348E" w:rsidRDefault="00EE348E">
            <w:pPr>
              <w:pStyle w:val="ConsPlusNormal"/>
              <w:rPr>
                <w:rFonts w:ascii="Times New Roman" w:hAnsi="Times New Roman" w:cs="Times New Roman"/>
                <w:sz w:val="22"/>
                <w:szCs w:val="22"/>
              </w:rPr>
            </w:pPr>
          </w:p>
        </w:tc>
      </w:tr>
      <w:tr w:rsidR="00EE348E" w14:paraId="5B58D6FA" w14:textId="77777777">
        <w:tc>
          <w:tcPr>
            <w:tcW w:w="3465" w:type="dxa"/>
          </w:tcPr>
          <w:p w14:paraId="1A9E0709" w14:textId="77777777" w:rsidR="00EE348E" w:rsidRDefault="00EE348E">
            <w:pPr>
              <w:pStyle w:val="ConsPlusNormal"/>
              <w:rPr>
                <w:rFonts w:ascii="Times New Roman" w:hAnsi="Times New Roman" w:cs="Times New Roman"/>
                <w:sz w:val="22"/>
                <w:szCs w:val="22"/>
              </w:rPr>
            </w:pPr>
          </w:p>
        </w:tc>
        <w:tc>
          <w:tcPr>
            <w:tcW w:w="2400" w:type="dxa"/>
          </w:tcPr>
          <w:p w14:paraId="3B80B412" w14:textId="77777777" w:rsidR="00EE348E" w:rsidRDefault="00EE348E">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5388DB2C"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2410" w:type="dxa"/>
            <w:tcBorders>
              <w:top w:val="single" w:sz="4" w:space="0" w:color="auto"/>
              <w:left w:val="single" w:sz="4" w:space="0" w:color="auto"/>
              <w:bottom w:val="single" w:sz="4" w:space="0" w:color="auto"/>
              <w:right w:val="single" w:sz="4" w:space="0" w:color="auto"/>
            </w:tcBorders>
          </w:tcPr>
          <w:p w14:paraId="444D0F82" w14:textId="77777777" w:rsidR="00EE348E" w:rsidRDefault="00EE348E">
            <w:pPr>
              <w:pStyle w:val="ConsPlusNormal"/>
              <w:rPr>
                <w:rFonts w:ascii="Times New Roman" w:hAnsi="Times New Roman" w:cs="Times New Roman"/>
                <w:sz w:val="22"/>
                <w:szCs w:val="22"/>
              </w:rPr>
            </w:pPr>
          </w:p>
        </w:tc>
      </w:tr>
      <w:tr w:rsidR="00EE348E" w14:paraId="35888AFF" w14:textId="77777777">
        <w:tc>
          <w:tcPr>
            <w:tcW w:w="3465" w:type="dxa"/>
          </w:tcPr>
          <w:p w14:paraId="7A3C0C1C" w14:textId="77777777" w:rsidR="00EE348E" w:rsidRDefault="00EE348E">
            <w:pPr>
              <w:pStyle w:val="ConsPlusNormal"/>
              <w:rPr>
                <w:rFonts w:ascii="Times New Roman" w:hAnsi="Times New Roman" w:cs="Times New Roman"/>
                <w:sz w:val="22"/>
                <w:szCs w:val="22"/>
              </w:rPr>
            </w:pPr>
          </w:p>
        </w:tc>
        <w:tc>
          <w:tcPr>
            <w:tcW w:w="2400" w:type="dxa"/>
            <w:tcBorders>
              <w:bottom w:val="single" w:sz="4" w:space="0" w:color="auto"/>
            </w:tcBorders>
          </w:tcPr>
          <w:p w14:paraId="6CA97F76" w14:textId="77777777" w:rsidR="00EE348E" w:rsidRDefault="00EE348E">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D8BC448"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БИК </w:t>
            </w:r>
          </w:p>
        </w:tc>
        <w:tc>
          <w:tcPr>
            <w:tcW w:w="2410" w:type="dxa"/>
            <w:tcBorders>
              <w:top w:val="single" w:sz="4" w:space="0" w:color="auto"/>
              <w:left w:val="single" w:sz="4" w:space="0" w:color="auto"/>
              <w:bottom w:val="single" w:sz="4" w:space="0" w:color="auto"/>
              <w:right w:val="single" w:sz="4" w:space="0" w:color="auto"/>
            </w:tcBorders>
          </w:tcPr>
          <w:p w14:paraId="35F5E615"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EE348E" w14:paraId="7F0C6D2F" w14:textId="77777777">
        <w:tc>
          <w:tcPr>
            <w:tcW w:w="3465" w:type="dxa"/>
          </w:tcPr>
          <w:p w14:paraId="52492A88"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5BF191B3" w14:textId="77777777" w:rsidR="00EE348E" w:rsidRDefault="00EE348E">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5D6F6840" w14:textId="77777777" w:rsidR="00EE348E" w:rsidRDefault="00EE348E">
            <w:pPr>
              <w:pStyle w:val="ConsPlusNormal"/>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14:paraId="15FF527E" w14:textId="77777777" w:rsidR="00EE348E"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EE348E" w14:paraId="298FBFDB" w14:textId="77777777">
        <w:tc>
          <w:tcPr>
            <w:tcW w:w="3465" w:type="dxa"/>
          </w:tcPr>
          <w:p w14:paraId="1AC593DF"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28C685CA" w14:textId="77777777" w:rsidR="00EE348E" w:rsidRDefault="00EE348E">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3075D90"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2410" w:type="dxa"/>
            <w:tcBorders>
              <w:top w:val="single" w:sz="4" w:space="0" w:color="auto"/>
              <w:left w:val="single" w:sz="4" w:space="0" w:color="auto"/>
              <w:bottom w:val="single" w:sz="4" w:space="0" w:color="auto"/>
              <w:right w:val="single" w:sz="4" w:space="0" w:color="auto"/>
            </w:tcBorders>
          </w:tcPr>
          <w:p w14:paraId="2C9D4C95"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EE348E" w14:paraId="006ED2B2" w14:textId="77777777">
        <w:tc>
          <w:tcPr>
            <w:tcW w:w="3465" w:type="dxa"/>
          </w:tcPr>
          <w:p w14:paraId="0ABFF23A" w14:textId="77777777" w:rsidR="00EE348E" w:rsidRDefault="00EE348E">
            <w:pPr>
              <w:pStyle w:val="ConsPlusNormal"/>
              <w:rPr>
                <w:rFonts w:ascii="Times New Roman" w:hAnsi="Times New Roman" w:cs="Times New Roman"/>
                <w:sz w:val="22"/>
                <w:szCs w:val="22"/>
              </w:rPr>
            </w:pPr>
          </w:p>
        </w:tc>
        <w:tc>
          <w:tcPr>
            <w:tcW w:w="2400" w:type="dxa"/>
            <w:tcBorders>
              <w:top w:val="single" w:sz="4" w:space="0" w:color="auto"/>
            </w:tcBorders>
          </w:tcPr>
          <w:p w14:paraId="00BC615B" w14:textId="77777777" w:rsidR="00EE348E" w:rsidRDefault="00EE348E">
            <w:pPr>
              <w:pStyle w:val="ConsPlusNormal"/>
              <w:rPr>
                <w:rFonts w:ascii="Times New Roman" w:hAnsi="Times New Roman" w:cs="Times New Roman"/>
                <w:sz w:val="22"/>
                <w:szCs w:val="22"/>
              </w:rPr>
            </w:pPr>
          </w:p>
        </w:tc>
        <w:tc>
          <w:tcPr>
            <w:tcW w:w="1285" w:type="dxa"/>
            <w:vAlign w:val="bottom"/>
          </w:tcPr>
          <w:p w14:paraId="55EFA212" w14:textId="77777777" w:rsidR="00EE348E" w:rsidRDefault="00EE348E">
            <w:pPr>
              <w:pStyle w:val="ConsPlusNormal"/>
              <w:rPr>
                <w:rFonts w:ascii="Times New Roman" w:hAnsi="Times New Roman" w:cs="Times New Roman"/>
                <w:sz w:val="22"/>
                <w:szCs w:val="22"/>
              </w:rPr>
            </w:pPr>
          </w:p>
        </w:tc>
        <w:tc>
          <w:tcPr>
            <w:tcW w:w="2410" w:type="dxa"/>
            <w:tcBorders>
              <w:top w:val="single" w:sz="4" w:space="0" w:color="auto"/>
              <w:bottom w:val="single" w:sz="4" w:space="0" w:color="auto"/>
            </w:tcBorders>
          </w:tcPr>
          <w:p w14:paraId="6529675A" w14:textId="77777777" w:rsidR="00EE348E" w:rsidRDefault="00EE348E">
            <w:pPr>
              <w:pStyle w:val="ConsPlusNormal"/>
              <w:rPr>
                <w:rFonts w:ascii="Times New Roman" w:hAnsi="Times New Roman" w:cs="Times New Roman"/>
                <w:sz w:val="22"/>
                <w:szCs w:val="22"/>
              </w:rPr>
            </w:pPr>
          </w:p>
        </w:tc>
      </w:tr>
      <w:tr w:rsidR="00EE348E" w14:paraId="19B2DFB0" w14:textId="77777777">
        <w:tc>
          <w:tcPr>
            <w:tcW w:w="3465" w:type="dxa"/>
          </w:tcPr>
          <w:p w14:paraId="3695B8D4"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принципала</w:t>
            </w:r>
          </w:p>
        </w:tc>
        <w:tc>
          <w:tcPr>
            <w:tcW w:w="2400" w:type="dxa"/>
          </w:tcPr>
          <w:p w14:paraId="28E05F68" w14:textId="77777777" w:rsidR="00EE348E" w:rsidRDefault="00EE348E">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42B8D52C"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ИНН </w:t>
            </w:r>
          </w:p>
        </w:tc>
        <w:tc>
          <w:tcPr>
            <w:tcW w:w="2410" w:type="dxa"/>
            <w:tcBorders>
              <w:top w:val="single" w:sz="4" w:space="0" w:color="auto"/>
              <w:left w:val="single" w:sz="4" w:space="0" w:color="auto"/>
              <w:bottom w:val="single" w:sz="4" w:space="0" w:color="auto"/>
              <w:right w:val="single" w:sz="4" w:space="0" w:color="auto"/>
            </w:tcBorders>
          </w:tcPr>
          <w:p w14:paraId="47D6E242" w14:textId="77777777" w:rsidR="00EE348E"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EE348E" w14:paraId="4DF78273" w14:textId="77777777">
        <w:tc>
          <w:tcPr>
            <w:tcW w:w="3465" w:type="dxa"/>
          </w:tcPr>
          <w:p w14:paraId="7E3C1104" w14:textId="77777777" w:rsidR="00EE348E" w:rsidRDefault="00EE348E">
            <w:pPr>
              <w:pStyle w:val="ConsPlusNormal"/>
              <w:rPr>
                <w:rFonts w:ascii="Times New Roman" w:hAnsi="Times New Roman" w:cs="Times New Roman"/>
                <w:sz w:val="22"/>
                <w:szCs w:val="22"/>
              </w:rPr>
            </w:pPr>
          </w:p>
        </w:tc>
        <w:tc>
          <w:tcPr>
            <w:tcW w:w="2400" w:type="dxa"/>
            <w:tcBorders>
              <w:bottom w:val="single" w:sz="4" w:space="0" w:color="auto"/>
            </w:tcBorders>
          </w:tcPr>
          <w:p w14:paraId="6165BB7D" w14:textId="77777777" w:rsidR="00EE348E" w:rsidRDefault="00EE348E">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16D6A020"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КПП </w:t>
            </w:r>
          </w:p>
        </w:tc>
        <w:tc>
          <w:tcPr>
            <w:tcW w:w="2410" w:type="dxa"/>
            <w:tcBorders>
              <w:top w:val="single" w:sz="4" w:space="0" w:color="auto"/>
              <w:left w:val="single" w:sz="4" w:space="0" w:color="auto"/>
              <w:bottom w:val="single" w:sz="4" w:space="0" w:color="auto"/>
              <w:right w:val="single" w:sz="4" w:space="0" w:color="auto"/>
            </w:tcBorders>
          </w:tcPr>
          <w:p w14:paraId="42C9ACD0" w14:textId="77777777" w:rsidR="00EE348E"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EE348E" w14:paraId="5F200E0C" w14:textId="77777777">
        <w:tc>
          <w:tcPr>
            <w:tcW w:w="3465" w:type="dxa"/>
          </w:tcPr>
          <w:p w14:paraId="2B545C48"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5E64FC36" w14:textId="77777777" w:rsidR="00EE348E" w:rsidRDefault="00EE348E">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32C9D73"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2410" w:type="dxa"/>
            <w:tcBorders>
              <w:top w:val="single" w:sz="4" w:space="0" w:color="auto"/>
              <w:left w:val="single" w:sz="4" w:space="0" w:color="auto"/>
              <w:bottom w:val="single" w:sz="4" w:space="0" w:color="auto"/>
              <w:right w:val="single" w:sz="4" w:space="0" w:color="auto"/>
            </w:tcBorders>
          </w:tcPr>
          <w:p w14:paraId="41A12BF4"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EE348E" w14:paraId="3E82B4D2" w14:textId="77777777">
        <w:tc>
          <w:tcPr>
            <w:tcW w:w="3465" w:type="dxa"/>
            <w:vMerge w:val="restart"/>
          </w:tcPr>
          <w:p w14:paraId="6BC7DD77"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lastRenderedPageBreak/>
              <w:t>Полное наименование бенефициара</w:t>
            </w:r>
          </w:p>
        </w:tc>
        <w:tc>
          <w:tcPr>
            <w:tcW w:w="2400" w:type="dxa"/>
            <w:vMerge w:val="restart"/>
            <w:tcBorders>
              <w:top w:val="single" w:sz="4" w:space="0" w:color="auto"/>
              <w:bottom w:val="single" w:sz="4" w:space="0" w:color="auto"/>
            </w:tcBorders>
          </w:tcPr>
          <w:p w14:paraId="6D8808C7" w14:textId="77777777" w:rsidR="00EE348E" w:rsidRDefault="00EE348E">
            <w:pPr>
              <w:pStyle w:val="ConsPlusNormal"/>
              <w:rPr>
                <w:rFonts w:ascii="Times New Roman" w:hAnsi="Times New Roman" w:cs="Times New Roman"/>
                <w:sz w:val="22"/>
                <w:szCs w:val="22"/>
              </w:rPr>
            </w:pPr>
          </w:p>
        </w:tc>
        <w:tc>
          <w:tcPr>
            <w:tcW w:w="1285" w:type="dxa"/>
            <w:tcBorders>
              <w:right w:val="single" w:sz="4" w:space="0" w:color="auto"/>
            </w:tcBorders>
          </w:tcPr>
          <w:p w14:paraId="16C59F86"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2410" w:type="dxa"/>
            <w:tcBorders>
              <w:top w:val="single" w:sz="4" w:space="0" w:color="auto"/>
              <w:left w:val="single" w:sz="4" w:space="0" w:color="auto"/>
              <w:bottom w:val="single" w:sz="4" w:space="0" w:color="auto"/>
              <w:right w:val="single" w:sz="4" w:space="0" w:color="auto"/>
            </w:tcBorders>
          </w:tcPr>
          <w:p w14:paraId="36859A71" w14:textId="77777777" w:rsidR="00EE348E" w:rsidRDefault="00EE348E">
            <w:pPr>
              <w:pStyle w:val="ConsPlusNormal"/>
              <w:rPr>
                <w:rFonts w:ascii="Times New Roman" w:hAnsi="Times New Roman" w:cs="Times New Roman"/>
                <w:sz w:val="22"/>
                <w:szCs w:val="22"/>
              </w:rPr>
            </w:pPr>
          </w:p>
        </w:tc>
      </w:tr>
      <w:tr w:rsidR="00EE348E" w14:paraId="40421E88" w14:textId="77777777">
        <w:tc>
          <w:tcPr>
            <w:tcW w:w="3465" w:type="dxa"/>
            <w:vMerge/>
          </w:tcPr>
          <w:p w14:paraId="375FB8FA" w14:textId="77777777" w:rsidR="00EE348E" w:rsidRDefault="00EE348E">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6E481CBE" w14:textId="77777777" w:rsidR="00EE348E" w:rsidRDefault="00EE348E">
            <w:pPr>
              <w:pStyle w:val="ConsPlusNormal"/>
              <w:rPr>
                <w:rFonts w:ascii="Times New Roman" w:hAnsi="Times New Roman" w:cs="Times New Roman"/>
                <w:sz w:val="22"/>
                <w:szCs w:val="22"/>
              </w:rPr>
            </w:pPr>
          </w:p>
        </w:tc>
        <w:tc>
          <w:tcPr>
            <w:tcW w:w="1285" w:type="dxa"/>
            <w:tcBorders>
              <w:right w:val="single" w:sz="4" w:space="0" w:color="auto"/>
            </w:tcBorders>
          </w:tcPr>
          <w:p w14:paraId="5F83A1A1"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2410" w:type="dxa"/>
            <w:tcBorders>
              <w:top w:val="single" w:sz="4" w:space="0" w:color="auto"/>
              <w:left w:val="single" w:sz="4" w:space="0" w:color="auto"/>
              <w:bottom w:val="single" w:sz="4" w:space="0" w:color="auto"/>
              <w:right w:val="single" w:sz="4" w:space="0" w:color="auto"/>
            </w:tcBorders>
          </w:tcPr>
          <w:p w14:paraId="57DC7A06" w14:textId="77777777" w:rsidR="00EE348E" w:rsidRDefault="00EE348E">
            <w:pPr>
              <w:pStyle w:val="ConsPlusNormal"/>
              <w:rPr>
                <w:rFonts w:ascii="Times New Roman" w:hAnsi="Times New Roman" w:cs="Times New Roman"/>
                <w:sz w:val="22"/>
                <w:szCs w:val="22"/>
              </w:rPr>
            </w:pPr>
          </w:p>
        </w:tc>
      </w:tr>
      <w:tr w:rsidR="00EE348E" w14:paraId="1EDDF529" w14:textId="77777777">
        <w:tc>
          <w:tcPr>
            <w:tcW w:w="3465" w:type="dxa"/>
          </w:tcPr>
          <w:p w14:paraId="439A25E4"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0BAC778B" w14:textId="77777777" w:rsidR="00EE348E" w:rsidRDefault="00EE348E">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7272CF8F"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 ОКТМО</w:t>
            </w:r>
          </w:p>
        </w:tc>
        <w:tc>
          <w:tcPr>
            <w:tcW w:w="2410" w:type="dxa"/>
            <w:tcBorders>
              <w:top w:val="single" w:sz="4" w:space="0" w:color="auto"/>
              <w:left w:val="single" w:sz="4" w:space="0" w:color="auto"/>
              <w:bottom w:val="single" w:sz="4" w:space="0" w:color="auto"/>
              <w:right w:val="single" w:sz="4" w:space="0" w:color="auto"/>
            </w:tcBorders>
          </w:tcPr>
          <w:p w14:paraId="39918667" w14:textId="77777777" w:rsidR="00EE348E" w:rsidRDefault="00EE348E">
            <w:pPr>
              <w:pStyle w:val="ConsPlusNormal"/>
              <w:rPr>
                <w:rFonts w:ascii="Times New Roman" w:hAnsi="Times New Roman" w:cs="Times New Roman"/>
                <w:sz w:val="22"/>
                <w:szCs w:val="22"/>
              </w:rPr>
            </w:pPr>
          </w:p>
        </w:tc>
      </w:tr>
    </w:tbl>
    <w:p w14:paraId="4412F445" w14:textId="77777777" w:rsidR="00EE348E" w:rsidRDefault="00EE348E">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560"/>
      </w:tblGrid>
      <w:tr w:rsidR="00EE348E" w14:paraId="60BBDA36" w14:textId="77777777">
        <w:tc>
          <w:tcPr>
            <w:tcW w:w="9560" w:type="dxa"/>
            <w:vAlign w:val="bottom"/>
          </w:tcPr>
          <w:p w14:paraId="2631D4C2" w14:textId="77777777" w:rsidR="00EE348E" w:rsidRDefault="00000000">
            <w:pPr>
              <w:pStyle w:val="ConsPlusNormal"/>
              <w:ind w:firstLine="0"/>
              <w:jc w:val="center"/>
              <w:outlineLvl w:val="2"/>
              <w:rPr>
                <w:rFonts w:ascii="Times New Roman" w:hAnsi="Times New Roman" w:cs="Times New Roman"/>
                <w:sz w:val="22"/>
                <w:szCs w:val="22"/>
              </w:rPr>
            </w:pPr>
            <w:r>
              <w:rPr>
                <w:rFonts w:ascii="Times New Roman" w:hAnsi="Times New Roman" w:cs="Times New Roman"/>
                <w:sz w:val="22"/>
                <w:szCs w:val="22"/>
              </w:rPr>
              <w:t>Информация о конкурентной закупке, для обеспечения заявки на участие, в которой предоставляется независимая гарантия</w:t>
            </w:r>
          </w:p>
        </w:tc>
      </w:tr>
    </w:tbl>
    <w:p w14:paraId="21AF2B40" w14:textId="77777777" w:rsidR="00EE348E" w:rsidRDefault="00EE348E">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5"/>
        <w:gridCol w:w="2400"/>
        <w:gridCol w:w="293"/>
        <w:gridCol w:w="1613"/>
        <w:gridCol w:w="293"/>
        <w:gridCol w:w="1496"/>
      </w:tblGrid>
      <w:tr w:rsidR="00EE348E" w14:paraId="629AE297" w14:textId="77777777">
        <w:tc>
          <w:tcPr>
            <w:tcW w:w="3465" w:type="dxa"/>
          </w:tcPr>
          <w:p w14:paraId="581B03BA"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1F6AC95E"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c>
          <w:tcPr>
            <w:tcW w:w="1906" w:type="dxa"/>
            <w:gridSpan w:val="2"/>
          </w:tcPr>
          <w:p w14:paraId="5EBBE9F9" w14:textId="77777777" w:rsidR="00EE348E" w:rsidRDefault="00EE348E">
            <w:pPr>
              <w:pStyle w:val="ConsPlusNormal"/>
              <w:rPr>
                <w:rFonts w:ascii="Times New Roman" w:hAnsi="Times New Roman" w:cs="Times New Roman"/>
                <w:sz w:val="22"/>
                <w:szCs w:val="22"/>
              </w:rPr>
            </w:pPr>
          </w:p>
        </w:tc>
        <w:tc>
          <w:tcPr>
            <w:tcW w:w="1789" w:type="dxa"/>
            <w:gridSpan w:val="2"/>
          </w:tcPr>
          <w:p w14:paraId="6A0BD297" w14:textId="77777777" w:rsidR="00EE348E" w:rsidRDefault="00EE348E">
            <w:pPr>
              <w:pStyle w:val="ConsPlusNormal"/>
              <w:rPr>
                <w:rFonts w:ascii="Times New Roman" w:hAnsi="Times New Roman" w:cs="Times New Roman"/>
                <w:sz w:val="22"/>
                <w:szCs w:val="22"/>
              </w:rPr>
            </w:pPr>
          </w:p>
        </w:tc>
      </w:tr>
      <w:tr w:rsidR="00EE348E" w14:paraId="09750D78" w14:textId="77777777">
        <w:tc>
          <w:tcPr>
            <w:tcW w:w="3465" w:type="dxa"/>
          </w:tcPr>
          <w:p w14:paraId="6AF39EBC"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Предмет договора </w:t>
            </w:r>
          </w:p>
        </w:tc>
        <w:tc>
          <w:tcPr>
            <w:tcW w:w="2693" w:type="dxa"/>
            <w:gridSpan w:val="2"/>
            <w:tcBorders>
              <w:top w:val="single" w:sz="4" w:space="0" w:color="auto"/>
              <w:bottom w:val="single" w:sz="4" w:space="0" w:color="auto"/>
            </w:tcBorders>
          </w:tcPr>
          <w:p w14:paraId="1F1D7102" w14:textId="77777777" w:rsidR="00EE348E"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1906" w:type="dxa"/>
            <w:gridSpan w:val="2"/>
          </w:tcPr>
          <w:p w14:paraId="478523FB" w14:textId="77777777" w:rsidR="00EE348E" w:rsidRDefault="00EE348E">
            <w:pPr>
              <w:pStyle w:val="ConsPlusNormal"/>
              <w:rPr>
                <w:rFonts w:ascii="Times New Roman" w:hAnsi="Times New Roman" w:cs="Times New Roman"/>
                <w:sz w:val="22"/>
                <w:szCs w:val="22"/>
              </w:rPr>
            </w:pPr>
          </w:p>
        </w:tc>
        <w:tc>
          <w:tcPr>
            <w:tcW w:w="1496" w:type="dxa"/>
          </w:tcPr>
          <w:p w14:paraId="59C22E3F" w14:textId="77777777" w:rsidR="00EE348E" w:rsidRDefault="00EE348E">
            <w:pPr>
              <w:pStyle w:val="ConsPlusNormal"/>
              <w:rPr>
                <w:rFonts w:ascii="Times New Roman" w:hAnsi="Times New Roman" w:cs="Times New Roman"/>
                <w:sz w:val="22"/>
                <w:szCs w:val="22"/>
              </w:rPr>
            </w:pPr>
          </w:p>
        </w:tc>
      </w:tr>
      <w:tr w:rsidR="00EE348E" w14:paraId="0BC3C254" w14:textId="77777777">
        <w:tc>
          <w:tcPr>
            <w:tcW w:w="9560" w:type="dxa"/>
            <w:gridSpan w:val="6"/>
          </w:tcPr>
          <w:p w14:paraId="6A925B41" w14:textId="77777777" w:rsidR="00EE348E"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Условия независимой гарантии</w:t>
            </w:r>
          </w:p>
        </w:tc>
      </w:tr>
      <w:tr w:rsidR="00EE348E" w14:paraId="2971E17C" w14:textId="77777777">
        <w:tc>
          <w:tcPr>
            <w:tcW w:w="3465" w:type="dxa"/>
          </w:tcPr>
          <w:p w14:paraId="7002D1B3"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3733C148" w14:textId="77777777" w:rsidR="00EE348E" w:rsidRDefault="00EE348E">
            <w:pPr>
              <w:pStyle w:val="ConsPlusNormal"/>
              <w:rPr>
                <w:rFonts w:ascii="Times New Roman" w:hAnsi="Times New Roman" w:cs="Times New Roman"/>
                <w:sz w:val="22"/>
                <w:szCs w:val="22"/>
              </w:rPr>
            </w:pPr>
          </w:p>
        </w:tc>
        <w:tc>
          <w:tcPr>
            <w:tcW w:w="1906" w:type="dxa"/>
            <w:gridSpan w:val="2"/>
          </w:tcPr>
          <w:p w14:paraId="578AA75E" w14:textId="77777777" w:rsidR="00EE348E" w:rsidRDefault="00EE348E">
            <w:pPr>
              <w:pStyle w:val="ConsPlusNormal"/>
              <w:rPr>
                <w:rFonts w:ascii="Times New Roman" w:hAnsi="Times New Roman" w:cs="Times New Roman"/>
                <w:sz w:val="22"/>
                <w:szCs w:val="22"/>
              </w:rPr>
            </w:pPr>
          </w:p>
        </w:tc>
        <w:tc>
          <w:tcPr>
            <w:tcW w:w="1789" w:type="dxa"/>
            <w:gridSpan w:val="2"/>
            <w:tcBorders>
              <w:bottom w:val="single" w:sz="4" w:space="0" w:color="auto"/>
            </w:tcBorders>
          </w:tcPr>
          <w:p w14:paraId="7D43B489" w14:textId="77777777" w:rsidR="00EE348E" w:rsidRDefault="00EE348E">
            <w:pPr>
              <w:pStyle w:val="ConsPlusNormal"/>
              <w:rPr>
                <w:rFonts w:ascii="Times New Roman" w:hAnsi="Times New Roman" w:cs="Times New Roman"/>
                <w:sz w:val="22"/>
                <w:szCs w:val="22"/>
              </w:rPr>
            </w:pPr>
          </w:p>
        </w:tc>
      </w:tr>
      <w:tr w:rsidR="00EE348E" w14:paraId="701086FD" w14:textId="77777777">
        <w:tc>
          <w:tcPr>
            <w:tcW w:w="3465" w:type="dxa"/>
          </w:tcPr>
          <w:p w14:paraId="10E41350"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18C59F8F" w14:textId="77777777" w:rsidR="00EE348E" w:rsidRDefault="00EE348E">
            <w:pPr>
              <w:pStyle w:val="ConsPlusNormal"/>
              <w:rPr>
                <w:rFonts w:ascii="Times New Roman" w:hAnsi="Times New Roman" w:cs="Times New Roman"/>
                <w:sz w:val="22"/>
                <w:szCs w:val="22"/>
              </w:rPr>
            </w:pPr>
          </w:p>
        </w:tc>
        <w:tc>
          <w:tcPr>
            <w:tcW w:w="1906" w:type="dxa"/>
            <w:gridSpan w:val="2"/>
            <w:tcBorders>
              <w:right w:val="single" w:sz="4" w:space="0" w:color="auto"/>
            </w:tcBorders>
          </w:tcPr>
          <w:p w14:paraId="7086ECF7" w14:textId="77777777" w:rsidR="00EE348E"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по ОКВ</w:t>
            </w:r>
          </w:p>
        </w:tc>
        <w:tc>
          <w:tcPr>
            <w:tcW w:w="1789" w:type="dxa"/>
            <w:gridSpan w:val="2"/>
            <w:tcBorders>
              <w:top w:val="single" w:sz="4" w:space="0" w:color="auto"/>
              <w:left w:val="single" w:sz="4" w:space="0" w:color="auto"/>
              <w:bottom w:val="single" w:sz="4" w:space="0" w:color="auto"/>
              <w:right w:val="single" w:sz="4" w:space="0" w:color="auto"/>
            </w:tcBorders>
          </w:tcPr>
          <w:p w14:paraId="033DAC88" w14:textId="77777777" w:rsidR="00EE348E" w:rsidRDefault="00EE348E">
            <w:pPr>
              <w:pStyle w:val="ConsPlusNormal"/>
              <w:rPr>
                <w:rFonts w:ascii="Times New Roman" w:hAnsi="Times New Roman" w:cs="Times New Roman"/>
                <w:sz w:val="22"/>
                <w:szCs w:val="22"/>
              </w:rPr>
            </w:pPr>
          </w:p>
        </w:tc>
      </w:tr>
      <w:tr w:rsidR="00EE348E" w14:paraId="45CA0D08" w14:textId="77777777">
        <w:tc>
          <w:tcPr>
            <w:tcW w:w="3465" w:type="dxa"/>
          </w:tcPr>
          <w:p w14:paraId="451790D9"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341CA5D5" w14:textId="77777777" w:rsidR="00EE348E"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 месяц 20____года</w:t>
            </w:r>
          </w:p>
        </w:tc>
        <w:tc>
          <w:tcPr>
            <w:tcW w:w="1906" w:type="dxa"/>
            <w:gridSpan w:val="2"/>
          </w:tcPr>
          <w:p w14:paraId="4A129D6B" w14:textId="77777777" w:rsidR="00EE348E" w:rsidRDefault="00EE348E">
            <w:pPr>
              <w:pStyle w:val="ConsPlusNormal"/>
              <w:rPr>
                <w:rFonts w:ascii="Times New Roman" w:hAnsi="Times New Roman" w:cs="Times New Roman"/>
                <w:sz w:val="22"/>
                <w:szCs w:val="22"/>
              </w:rPr>
            </w:pPr>
          </w:p>
        </w:tc>
        <w:tc>
          <w:tcPr>
            <w:tcW w:w="1789" w:type="dxa"/>
            <w:gridSpan w:val="2"/>
            <w:tcBorders>
              <w:top w:val="single" w:sz="4" w:space="0" w:color="auto"/>
            </w:tcBorders>
          </w:tcPr>
          <w:p w14:paraId="472DDED3" w14:textId="77777777" w:rsidR="00EE348E" w:rsidRDefault="00EE348E">
            <w:pPr>
              <w:pStyle w:val="ConsPlusNormal"/>
              <w:rPr>
                <w:rFonts w:ascii="Times New Roman" w:hAnsi="Times New Roman" w:cs="Times New Roman"/>
                <w:sz w:val="22"/>
                <w:szCs w:val="22"/>
              </w:rPr>
            </w:pPr>
          </w:p>
        </w:tc>
      </w:tr>
      <w:tr w:rsidR="00EE348E" w14:paraId="3A6FD274" w14:textId="77777777">
        <w:tc>
          <w:tcPr>
            <w:tcW w:w="3465" w:type="dxa"/>
          </w:tcPr>
          <w:p w14:paraId="7362D793"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31F52348" w14:textId="77777777" w:rsidR="00EE348E"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 месяц 20____года</w:t>
            </w:r>
          </w:p>
        </w:tc>
        <w:tc>
          <w:tcPr>
            <w:tcW w:w="1906" w:type="dxa"/>
            <w:gridSpan w:val="2"/>
          </w:tcPr>
          <w:p w14:paraId="245744D2" w14:textId="77777777" w:rsidR="00EE348E" w:rsidRDefault="00EE348E">
            <w:pPr>
              <w:pStyle w:val="ConsPlusNormal"/>
              <w:rPr>
                <w:rFonts w:ascii="Times New Roman" w:hAnsi="Times New Roman" w:cs="Times New Roman"/>
                <w:sz w:val="22"/>
                <w:szCs w:val="22"/>
              </w:rPr>
            </w:pPr>
          </w:p>
        </w:tc>
        <w:tc>
          <w:tcPr>
            <w:tcW w:w="1789" w:type="dxa"/>
            <w:gridSpan w:val="2"/>
          </w:tcPr>
          <w:p w14:paraId="42F7E097" w14:textId="77777777" w:rsidR="00EE348E" w:rsidRDefault="00EE348E">
            <w:pPr>
              <w:pStyle w:val="ConsPlusNormal"/>
              <w:rPr>
                <w:rFonts w:ascii="Times New Roman" w:hAnsi="Times New Roman" w:cs="Times New Roman"/>
                <w:sz w:val="22"/>
                <w:szCs w:val="22"/>
              </w:rPr>
            </w:pPr>
          </w:p>
        </w:tc>
      </w:tr>
    </w:tbl>
    <w:p w14:paraId="6EE97E8F"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 Настоящая независимая гарантия обеспечивает исполнение принципалом его обязательств по заключению договора с бенефициаром (в случае признания принципала в соответствии с Федеральным законом «О закупках товаров, работ, услуг отдельными видами юридических лиц» (далее – Закон о закупках) и положением о закупке бенефициара победителем закупки или иным лицом, с которым по результатам определения поставщика (подрядчика, исполнителя) заключается договор), по предоставлению обеспечения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0EA92CA9"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2. Настоящая независимая гарантия не может быть отозвана гарантом.</w:t>
      </w:r>
    </w:p>
    <w:p w14:paraId="0B231ADA"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независимой гарантии (далее – требование) при наступлении хотя бы одного из следующих случаев:</w:t>
      </w:r>
    </w:p>
    <w:p w14:paraId="5CC9CD4C"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а) принципал уклонился или отказался от заключения договора с бенефициаром;</w:t>
      </w:r>
    </w:p>
    <w:p w14:paraId="44D5CDFA"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б) принципал не предоставил или предоставил с нарушением условий, установленных Законом о закупках, положением о закупке бенефициара обеспечение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594BC2D7"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4A7E95D6" w14:textId="77777777" w:rsidR="00EE348E" w:rsidRDefault="00000000">
      <w:pPr>
        <w:pStyle w:val="ConsPlusNormal"/>
        <w:jc w:val="both"/>
        <w:rPr>
          <w:rFonts w:ascii="Times New Roman" w:hAnsi="Times New Roman" w:cs="Times New Roman"/>
          <w:i/>
          <w:sz w:val="22"/>
          <w:szCs w:val="22"/>
        </w:rPr>
      </w:pPr>
      <w:r>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___________ </w:t>
      </w:r>
      <w:hyperlink w:anchor="Par259" w:tooltip="&lt;6&gt; Указывается почтовый адрес." w:history="1">
        <w:r>
          <w:rPr>
            <w:rFonts w:ascii="Times New Roman" w:hAnsi="Times New Roman" w:cs="Times New Roman"/>
            <w:i/>
            <w:sz w:val="22"/>
            <w:szCs w:val="22"/>
          </w:rPr>
          <w:t>(указывается</w:t>
        </w:r>
      </w:hyperlink>
      <w:r>
        <w:rPr>
          <w:rFonts w:ascii="Times New Roman" w:hAnsi="Times New Roman" w:cs="Times New Roman"/>
          <w:i/>
          <w:sz w:val="22"/>
          <w:szCs w:val="22"/>
        </w:rPr>
        <w:t xml:space="preserve"> почтовый адрес).</w:t>
      </w:r>
    </w:p>
    <w:p w14:paraId="75470383" w14:textId="77777777" w:rsidR="00EE348E" w:rsidRDefault="00000000">
      <w:pPr>
        <w:pStyle w:val="ConsPlusNormal"/>
        <w:jc w:val="both"/>
        <w:rPr>
          <w:rFonts w:ascii="Times New Roman" w:hAnsi="Times New Roman" w:cs="Times New Roman"/>
          <w:i/>
          <w:sz w:val="22"/>
          <w:szCs w:val="22"/>
        </w:rPr>
      </w:pPr>
      <w:r>
        <w:rPr>
          <w:rFonts w:ascii="Times New Roman" w:hAnsi="Times New Roman" w:cs="Times New Roman"/>
          <w:sz w:val="22"/>
          <w:szCs w:val="22"/>
        </w:rPr>
        <w:lastRenderedPageBreak/>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__________ </w:t>
      </w:r>
      <w:hyperlink w:anchor="Par260" w:tooltip="&lt;7&gt; Указываются адрес электронной почты и (или) наименование информационной системы." w:history="1">
        <w:r>
          <w:rPr>
            <w:rFonts w:ascii="Times New Roman" w:hAnsi="Times New Roman" w:cs="Times New Roman"/>
            <w:sz w:val="22"/>
            <w:szCs w:val="22"/>
          </w:rPr>
          <w:t>(</w:t>
        </w:r>
      </w:hyperlink>
      <w:r>
        <w:rPr>
          <w:rFonts w:ascii="Times New Roman" w:hAnsi="Times New Roman" w:cs="Times New Roman"/>
          <w:i/>
          <w:sz w:val="22"/>
          <w:szCs w:val="22"/>
        </w:rPr>
        <w:t>Указываются адрес электронной почты и (или) наименование информационной системы).</w:t>
      </w:r>
    </w:p>
    <w:p w14:paraId="405EB173"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0BCA622C"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а) документ, содержащий информацию о наступлении хотя бы одного из случаев, предусмотренных </w:t>
      </w:r>
      <w:hyperlink w:anchor="Par209" w:tooltip="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 w:history="1">
        <w:r>
          <w:rPr>
            <w:rFonts w:ascii="Times New Roman" w:hAnsi="Times New Roman" w:cs="Times New Roman"/>
            <w:sz w:val="22"/>
            <w:szCs w:val="22"/>
          </w:rPr>
          <w:t>пунктом 3</w:t>
        </w:r>
      </w:hyperlink>
      <w:r>
        <w:rPr>
          <w:rFonts w:ascii="Times New Roman" w:hAnsi="Times New Roman" w:cs="Times New Roman"/>
          <w:sz w:val="22"/>
          <w:szCs w:val="22"/>
        </w:rPr>
        <w:t xml:space="preserve"> настоящей независимой гарантии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w:t>
      </w:r>
    </w:p>
    <w:p w14:paraId="6E24D9D8"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б) документ, подтверждающий полномочия лица, подписавшего требование по независимой гарантии от имени бенефициара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16C62596"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8. В случае направления бенефициаром требования на бумажном носителе представляются оригиналы предусмотренных </w:t>
      </w:r>
      <w:hyperlink w:anchor="Par215" w:tooltip="7. В случае направления требования бенефициар обязан одновременно с таким требованием направить гаранту:" w:history="1">
        <w:r>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215" w:tooltip="7. В случае направления требования бенефициар обязан одновременно с таким требованием направить гаранту:" w:history="1">
        <w:r>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настоящего раздела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4A9CB78B"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указанных требований и документов, предусмотренных </w:t>
      </w:r>
      <w:hyperlink w:anchor="Par215" w:tooltip="7. В случае направления требования бенефициар обязан одновременно с таким требованием направить гаранту:" w:history="1">
        <w:r>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w:t>
      </w:r>
    </w:p>
    <w:p w14:paraId="793A3758"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10. Гарант обязан уплатить бенефициару всю денежную сумму по настоящей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496A21BB"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079CD908"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273EB012"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2AF563CE"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и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23029155"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hyperlink w:anchor="Par261" w:tooltip="&lt;8&gt; Указывается наименование арбитражного суда." w:history="1">
        <w:r>
          <w:rPr>
            <w:rFonts w:ascii="Times New Roman" w:hAnsi="Times New Roman" w:cs="Times New Roman"/>
            <w:sz w:val="22"/>
            <w:szCs w:val="22"/>
          </w:rPr>
          <w:t>(</w:t>
        </w:r>
      </w:hyperlink>
      <w:r>
        <w:rPr>
          <w:rFonts w:ascii="Times New Roman" w:hAnsi="Times New Roman" w:cs="Times New Roman"/>
          <w:i/>
          <w:sz w:val="22"/>
          <w:szCs w:val="22"/>
        </w:rPr>
        <w:t>Указывается наименование арбитражного суда</w:t>
      </w:r>
      <w:r>
        <w:rPr>
          <w:rFonts w:ascii="Times New Roman" w:hAnsi="Times New Roman" w:cs="Times New Roman"/>
          <w:sz w:val="22"/>
          <w:szCs w:val="22"/>
        </w:rPr>
        <w:t>).</w:t>
      </w:r>
    </w:p>
    <w:p w14:paraId="348E25E6"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настоящей независимой гарантии может быть передано новому заказчику с предварительным извещением об этом гаранта.</w:t>
      </w:r>
    </w:p>
    <w:p w14:paraId="4C50AEFD"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lastRenderedPageBreak/>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480"/>
        <w:gridCol w:w="477"/>
        <w:gridCol w:w="1245"/>
        <w:gridCol w:w="340"/>
        <w:gridCol w:w="1810"/>
        <w:gridCol w:w="340"/>
        <w:gridCol w:w="382"/>
        <w:gridCol w:w="2040"/>
      </w:tblGrid>
      <w:tr w:rsidR="00EE348E" w14:paraId="3AFAC04F" w14:textId="77777777">
        <w:tc>
          <w:tcPr>
            <w:tcW w:w="2587" w:type="dxa"/>
            <w:vAlign w:val="bottom"/>
          </w:tcPr>
          <w:p w14:paraId="4E55EFDC"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Уполномоченное лицо гаранта</w:t>
            </w:r>
          </w:p>
        </w:tc>
        <w:tc>
          <w:tcPr>
            <w:tcW w:w="957" w:type="dxa"/>
            <w:gridSpan w:val="2"/>
          </w:tcPr>
          <w:p w14:paraId="51DF9D7E" w14:textId="77777777" w:rsidR="00EE348E" w:rsidRDefault="00EE348E">
            <w:pPr>
              <w:pStyle w:val="ConsPlusNormal"/>
              <w:rPr>
                <w:rFonts w:ascii="Times New Roman" w:hAnsi="Times New Roman" w:cs="Times New Roman"/>
                <w:sz w:val="22"/>
                <w:szCs w:val="22"/>
              </w:rPr>
            </w:pPr>
          </w:p>
        </w:tc>
        <w:tc>
          <w:tcPr>
            <w:tcW w:w="1245" w:type="dxa"/>
            <w:tcBorders>
              <w:bottom w:val="single" w:sz="4" w:space="0" w:color="auto"/>
            </w:tcBorders>
          </w:tcPr>
          <w:p w14:paraId="0AA9CB0F" w14:textId="77777777" w:rsidR="00EE348E" w:rsidRDefault="00EE348E">
            <w:pPr>
              <w:pStyle w:val="ConsPlusNormal"/>
              <w:rPr>
                <w:rFonts w:ascii="Times New Roman" w:hAnsi="Times New Roman" w:cs="Times New Roman"/>
                <w:sz w:val="22"/>
                <w:szCs w:val="22"/>
              </w:rPr>
            </w:pPr>
          </w:p>
        </w:tc>
        <w:tc>
          <w:tcPr>
            <w:tcW w:w="340" w:type="dxa"/>
          </w:tcPr>
          <w:p w14:paraId="2EDFC196" w14:textId="77777777" w:rsidR="00EE348E" w:rsidRDefault="00EE348E">
            <w:pPr>
              <w:pStyle w:val="ConsPlusNormal"/>
              <w:rPr>
                <w:rFonts w:ascii="Times New Roman" w:hAnsi="Times New Roman" w:cs="Times New Roman"/>
                <w:sz w:val="22"/>
                <w:szCs w:val="22"/>
              </w:rPr>
            </w:pPr>
          </w:p>
        </w:tc>
        <w:tc>
          <w:tcPr>
            <w:tcW w:w="1810" w:type="dxa"/>
            <w:tcBorders>
              <w:bottom w:val="single" w:sz="4" w:space="0" w:color="auto"/>
            </w:tcBorders>
          </w:tcPr>
          <w:p w14:paraId="591267BD" w14:textId="77777777" w:rsidR="00EE348E" w:rsidRDefault="00EE348E">
            <w:pPr>
              <w:pStyle w:val="ConsPlusNormal"/>
              <w:rPr>
                <w:rFonts w:ascii="Times New Roman" w:hAnsi="Times New Roman" w:cs="Times New Roman"/>
                <w:sz w:val="22"/>
                <w:szCs w:val="22"/>
              </w:rPr>
            </w:pPr>
          </w:p>
        </w:tc>
        <w:tc>
          <w:tcPr>
            <w:tcW w:w="340" w:type="dxa"/>
          </w:tcPr>
          <w:p w14:paraId="3222AC1B" w14:textId="77777777" w:rsidR="00EE348E" w:rsidRDefault="00EE348E">
            <w:pPr>
              <w:pStyle w:val="ConsPlusNormal"/>
              <w:rPr>
                <w:rFonts w:ascii="Times New Roman" w:hAnsi="Times New Roman" w:cs="Times New Roman"/>
                <w:sz w:val="22"/>
                <w:szCs w:val="22"/>
              </w:rPr>
            </w:pPr>
          </w:p>
        </w:tc>
        <w:tc>
          <w:tcPr>
            <w:tcW w:w="2422" w:type="dxa"/>
            <w:gridSpan w:val="2"/>
            <w:tcBorders>
              <w:bottom w:val="single" w:sz="4" w:space="0" w:color="auto"/>
            </w:tcBorders>
          </w:tcPr>
          <w:p w14:paraId="7731579B" w14:textId="77777777" w:rsidR="00EE348E" w:rsidRDefault="00EE348E">
            <w:pPr>
              <w:pStyle w:val="ConsPlusNormal"/>
              <w:rPr>
                <w:rFonts w:ascii="Times New Roman" w:hAnsi="Times New Roman" w:cs="Times New Roman"/>
                <w:sz w:val="22"/>
                <w:szCs w:val="22"/>
              </w:rPr>
            </w:pPr>
          </w:p>
        </w:tc>
      </w:tr>
      <w:tr w:rsidR="00EE348E" w14:paraId="52CA8B19" w14:textId="77777777">
        <w:tc>
          <w:tcPr>
            <w:tcW w:w="2587" w:type="dxa"/>
          </w:tcPr>
          <w:p w14:paraId="40B058DC" w14:textId="77777777" w:rsidR="00EE348E" w:rsidRDefault="00EE348E">
            <w:pPr>
              <w:pStyle w:val="ConsPlusNormal"/>
              <w:rPr>
                <w:rFonts w:ascii="Times New Roman" w:hAnsi="Times New Roman" w:cs="Times New Roman"/>
                <w:sz w:val="22"/>
                <w:szCs w:val="22"/>
              </w:rPr>
            </w:pPr>
          </w:p>
        </w:tc>
        <w:tc>
          <w:tcPr>
            <w:tcW w:w="957" w:type="dxa"/>
            <w:gridSpan w:val="2"/>
          </w:tcPr>
          <w:p w14:paraId="484DD8AC" w14:textId="77777777" w:rsidR="00EE348E" w:rsidRDefault="00EE348E">
            <w:pPr>
              <w:pStyle w:val="ConsPlusNormal"/>
              <w:rPr>
                <w:rFonts w:ascii="Times New Roman" w:hAnsi="Times New Roman" w:cs="Times New Roman"/>
                <w:sz w:val="22"/>
                <w:szCs w:val="22"/>
              </w:rPr>
            </w:pPr>
          </w:p>
        </w:tc>
        <w:tc>
          <w:tcPr>
            <w:tcW w:w="1245" w:type="dxa"/>
            <w:tcBorders>
              <w:top w:val="single" w:sz="4" w:space="0" w:color="auto"/>
            </w:tcBorders>
          </w:tcPr>
          <w:p w14:paraId="6D7E15C6"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(должность)</w:t>
            </w:r>
          </w:p>
        </w:tc>
        <w:tc>
          <w:tcPr>
            <w:tcW w:w="340" w:type="dxa"/>
          </w:tcPr>
          <w:p w14:paraId="19163E39" w14:textId="77777777" w:rsidR="00EE348E" w:rsidRDefault="00EE348E">
            <w:pPr>
              <w:pStyle w:val="ConsPlusNormal"/>
              <w:rPr>
                <w:rFonts w:ascii="Times New Roman" w:hAnsi="Times New Roman" w:cs="Times New Roman"/>
                <w:sz w:val="22"/>
                <w:szCs w:val="22"/>
              </w:rPr>
            </w:pPr>
          </w:p>
        </w:tc>
        <w:tc>
          <w:tcPr>
            <w:tcW w:w="1810" w:type="dxa"/>
            <w:tcBorders>
              <w:top w:val="single" w:sz="4" w:space="0" w:color="auto"/>
            </w:tcBorders>
          </w:tcPr>
          <w:p w14:paraId="055DDCC3" w14:textId="77777777" w:rsidR="00EE348E"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(подпись)</w:t>
            </w:r>
          </w:p>
        </w:tc>
        <w:tc>
          <w:tcPr>
            <w:tcW w:w="340" w:type="dxa"/>
          </w:tcPr>
          <w:p w14:paraId="7CEAE653" w14:textId="77777777" w:rsidR="00EE348E" w:rsidRDefault="00EE348E">
            <w:pPr>
              <w:pStyle w:val="ConsPlusNormal"/>
              <w:rPr>
                <w:rFonts w:ascii="Times New Roman" w:hAnsi="Times New Roman" w:cs="Times New Roman"/>
                <w:sz w:val="22"/>
                <w:szCs w:val="22"/>
              </w:rPr>
            </w:pPr>
          </w:p>
        </w:tc>
        <w:tc>
          <w:tcPr>
            <w:tcW w:w="2422" w:type="dxa"/>
            <w:gridSpan w:val="2"/>
            <w:tcBorders>
              <w:top w:val="single" w:sz="4" w:space="0" w:color="auto"/>
            </w:tcBorders>
          </w:tcPr>
          <w:p w14:paraId="5A92F4EA" w14:textId="77777777" w:rsidR="00EE348E" w:rsidRDefault="00000000">
            <w:pPr>
              <w:pStyle w:val="ConsPlusNormal"/>
              <w:rPr>
                <w:rFonts w:ascii="Times New Roman" w:hAnsi="Times New Roman" w:cs="Times New Roman"/>
                <w:sz w:val="22"/>
                <w:szCs w:val="22"/>
              </w:rPr>
            </w:pPr>
            <w:r>
              <w:rPr>
                <w:rFonts w:ascii="Times New Roman" w:hAnsi="Times New Roman" w:cs="Times New Roman"/>
                <w:sz w:val="22"/>
                <w:szCs w:val="22"/>
              </w:rPr>
              <w:t>(расшифровка подписи)</w:t>
            </w:r>
          </w:p>
        </w:tc>
      </w:tr>
      <w:tr w:rsidR="00EE348E" w14:paraId="77AEE3B2" w14:textId="77777777">
        <w:tc>
          <w:tcPr>
            <w:tcW w:w="3067" w:type="dxa"/>
            <w:gridSpan w:val="2"/>
          </w:tcPr>
          <w:p w14:paraId="3F4732F8"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_________ 20__ г.</w:t>
            </w:r>
          </w:p>
        </w:tc>
        <w:tc>
          <w:tcPr>
            <w:tcW w:w="6634" w:type="dxa"/>
            <w:gridSpan w:val="7"/>
          </w:tcPr>
          <w:p w14:paraId="297B3BB9" w14:textId="77777777" w:rsidR="00EE348E" w:rsidRDefault="00EE348E">
            <w:pPr>
              <w:pStyle w:val="ConsPlusNormal"/>
              <w:rPr>
                <w:rFonts w:ascii="Times New Roman" w:hAnsi="Times New Roman" w:cs="Times New Roman"/>
                <w:sz w:val="22"/>
                <w:szCs w:val="22"/>
              </w:rPr>
            </w:pPr>
          </w:p>
        </w:tc>
      </w:tr>
      <w:tr w:rsidR="00EE348E" w14:paraId="19597FF2" w14:textId="77777777">
        <w:tc>
          <w:tcPr>
            <w:tcW w:w="3067" w:type="dxa"/>
            <w:gridSpan w:val="2"/>
          </w:tcPr>
          <w:p w14:paraId="0B622C69" w14:textId="77777777" w:rsidR="00EE348E" w:rsidRDefault="00EE348E">
            <w:pPr>
              <w:pStyle w:val="ConsPlusNormal"/>
              <w:rPr>
                <w:rFonts w:ascii="Times New Roman" w:hAnsi="Times New Roman" w:cs="Times New Roman"/>
                <w:sz w:val="22"/>
                <w:szCs w:val="22"/>
              </w:rPr>
            </w:pPr>
          </w:p>
        </w:tc>
        <w:tc>
          <w:tcPr>
            <w:tcW w:w="4594" w:type="dxa"/>
            <w:gridSpan w:val="6"/>
            <w:tcBorders>
              <w:right w:val="single" w:sz="4" w:space="0" w:color="auto"/>
            </w:tcBorders>
          </w:tcPr>
          <w:p w14:paraId="504E7EA7" w14:textId="77777777" w:rsidR="00EE348E"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6E5DA395" w14:textId="77777777" w:rsidR="00EE348E" w:rsidRDefault="00EE348E">
            <w:pPr>
              <w:pStyle w:val="ConsPlusNormal"/>
              <w:rPr>
                <w:rFonts w:ascii="Times New Roman" w:hAnsi="Times New Roman" w:cs="Times New Roman"/>
                <w:sz w:val="22"/>
                <w:szCs w:val="22"/>
              </w:rPr>
            </w:pPr>
          </w:p>
        </w:tc>
      </w:tr>
      <w:tr w:rsidR="00EE348E" w14:paraId="7A6AB248" w14:textId="77777777">
        <w:tc>
          <w:tcPr>
            <w:tcW w:w="3067" w:type="dxa"/>
            <w:gridSpan w:val="2"/>
          </w:tcPr>
          <w:p w14:paraId="198E2149" w14:textId="77777777" w:rsidR="00EE348E" w:rsidRDefault="00EE348E">
            <w:pPr>
              <w:pStyle w:val="ConsPlusNormal"/>
              <w:rPr>
                <w:rFonts w:ascii="Times New Roman" w:hAnsi="Times New Roman" w:cs="Times New Roman"/>
                <w:sz w:val="22"/>
                <w:szCs w:val="22"/>
              </w:rPr>
            </w:pPr>
          </w:p>
        </w:tc>
        <w:tc>
          <w:tcPr>
            <w:tcW w:w="4594" w:type="dxa"/>
            <w:gridSpan w:val="6"/>
            <w:tcBorders>
              <w:right w:val="single" w:sz="4" w:space="0" w:color="auto"/>
            </w:tcBorders>
          </w:tcPr>
          <w:p w14:paraId="7C9FB419" w14:textId="77777777" w:rsidR="00EE348E"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15CD2755" w14:textId="77777777" w:rsidR="00EE348E" w:rsidRDefault="00EE348E">
            <w:pPr>
              <w:pStyle w:val="ConsPlusNormal"/>
              <w:rPr>
                <w:rFonts w:ascii="Times New Roman" w:hAnsi="Times New Roman" w:cs="Times New Roman"/>
                <w:sz w:val="22"/>
                <w:szCs w:val="22"/>
              </w:rPr>
            </w:pPr>
          </w:p>
        </w:tc>
      </w:tr>
    </w:tbl>
    <w:p w14:paraId="6A465C28" w14:textId="77777777" w:rsidR="00EE348E" w:rsidRDefault="00EE348E">
      <w:pPr>
        <w:rPr>
          <w:rFonts w:ascii="Times New Roman" w:hAnsi="Times New Roman" w:cs="Times New Roman"/>
          <w:sz w:val="22"/>
          <w:szCs w:val="22"/>
        </w:rPr>
      </w:pPr>
    </w:p>
    <w:p w14:paraId="284A48DE" w14:textId="77777777" w:rsidR="00EE348E" w:rsidRDefault="00EE348E">
      <w:pPr>
        <w:tabs>
          <w:tab w:val="center" w:pos="4923"/>
          <w:tab w:val="left" w:pos="6448"/>
        </w:tabs>
        <w:rPr>
          <w:rFonts w:ascii="Times New Roman" w:hAnsi="Times New Roman" w:cs="Times New Roman"/>
          <w:sz w:val="22"/>
          <w:szCs w:val="22"/>
        </w:rPr>
      </w:pPr>
    </w:p>
    <w:p w14:paraId="44DA3A6D" w14:textId="77777777" w:rsidR="00EE348E" w:rsidRDefault="00EE348E">
      <w:pPr>
        <w:tabs>
          <w:tab w:val="center" w:pos="4923"/>
          <w:tab w:val="left" w:pos="6448"/>
        </w:tabs>
        <w:rPr>
          <w:rFonts w:ascii="Times New Roman" w:hAnsi="Times New Roman" w:cs="Times New Roman"/>
          <w:sz w:val="22"/>
          <w:szCs w:val="22"/>
        </w:rPr>
      </w:pPr>
    </w:p>
    <w:p w14:paraId="03002FE8" w14:textId="77777777" w:rsidR="00EE348E" w:rsidRDefault="00000000">
      <w:pPr>
        <w:widowControl w:val="0"/>
        <w:tabs>
          <w:tab w:val="left" w:pos="7260"/>
        </w:tabs>
        <w:jc w:val="right"/>
        <w:rPr>
          <w:rFonts w:ascii="Times New Roman" w:hAnsi="Times New Roman" w:cs="Times New Roman"/>
          <w:b/>
          <w:sz w:val="22"/>
          <w:szCs w:val="22"/>
        </w:rPr>
      </w:pPr>
      <w:r>
        <w:rPr>
          <w:rFonts w:ascii="Times New Roman" w:hAnsi="Times New Roman" w:cs="Times New Roman"/>
          <w:b/>
          <w:i/>
          <w:sz w:val="22"/>
          <w:szCs w:val="22"/>
        </w:rPr>
        <w:br w:type="page" w:clear="all"/>
      </w:r>
    </w:p>
    <w:p w14:paraId="393A959F" w14:textId="77777777" w:rsidR="00EE348E" w:rsidRDefault="00000000">
      <w:pPr>
        <w:widowControl w:val="0"/>
        <w:tabs>
          <w:tab w:val="left" w:pos="7260"/>
        </w:tabs>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7 к извещению о запросе котировок</w:t>
      </w:r>
    </w:p>
    <w:p w14:paraId="178AD367" w14:textId="77777777" w:rsidR="00EE348E" w:rsidRDefault="00EE348E">
      <w:pPr>
        <w:jc w:val="right"/>
        <w:rPr>
          <w:rFonts w:ascii="Times New Roman" w:hAnsi="Times New Roman" w:cs="Times New Roman"/>
          <w:sz w:val="22"/>
          <w:szCs w:val="22"/>
        </w:rPr>
      </w:pPr>
    </w:p>
    <w:p w14:paraId="43DCCA58" w14:textId="77777777" w:rsidR="00EE348E"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ТИПОВАЯ ФОРМА</w:t>
      </w:r>
    </w:p>
    <w:p w14:paraId="084B6717" w14:textId="77777777" w:rsidR="00EE348E"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независимой гарантии, предоставляемой в качестве обеспечения исполнения договора</w:t>
      </w:r>
    </w:p>
    <w:p w14:paraId="4FBE9E05" w14:textId="77777777" w:rsidR="00EE348E" w:rsidRDefault="00EE348E">
      <w:pPr>
        <w:pStyle w:val="ConsPlusNormal"/>
        <w:jc w:val="both"/>
        <w:rPr>
          <w:rFonts w:ascii="Times New Roman" w:hAnsi="Times New Roman" w:cs="Times New Roman"/>
          <w:sz w:val="22"/>
          <w:szCs w:val="22"/>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718"/>
        <w:gridCol w:w="567"/>
        <w:gridCol w:w="142"/>
        <w:gridCol w:w="2268"/>
      </w:tblGrid>
      <w:tr w:rsidR="00EE348E" w14:paraId="72E25088" w14:textId="77777777">
        <w:tc>
          <w:tcPr>
            <w:tcW w:w="3465" w:type="dxa"/>
          </w:tcPr>
          <w:p w14:paraId="5EC0F64A" w14:textId="77777777" w:rsidR="00EE348E" w:rsidRDefault="00EE348E">
            <w:pPr>
              <w:pStyle w:val="ConsPlusNormal"/>
              <w:rPr>
                <w:rFonts w:ascii="Times New Roman" w:hAnsi="Times New Roman" w:cs="Times New Roman"/>
                <w:sz w:val="22"/>
                <w:szCs w:val="22"/>
              </w:rPr>
            </w:pPr>
          </w:p>
        </w:tc>
        <w:tc>
          <w:tcPr>
            <w:tcW w:w="3827" w:type="dxa"/>
            <w:gridSpan w:val="4"/>
            <w:tcBorders>
              <w:right w:val="single" w:sz="4" w:space="0" w:color="auto"/>
            </w:tcBorders>
          </w:tcPr>
          <w:p w14:paraId="2BB551DF" w14:textId="77777777" w:rsidR="00EE348E"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Дата выдачи</w:t>
            </w:r>
          </w:p>
        </w:tc>
        <w:tc>
          <w:tcPr>
            <w:tcW w:w="2268" w:type="dxa"/>
            <w:tcBorders>
              <w:top w:val="single" w:sz="4" w:space="0" w:color="auto"/>
              <w:left w:val="single" w:sz="4" w:space="0" w:color="auto"/>
              <w:bottom w:val="single" w:sz="4" w:space="0" w:color="auto"/>
              <w:right w:val="single" w:sz="4" w:space="0" w:color="auto"/>
            </w:tcBorders>
          </w:tcPr>
          <w:p w14:paraId="66129B72" w14:textId="77777777" w:rsidR="00EE348E" w:rsidRDefault="00EE348E">
            <w:pPr>
              <w:pStyle w:val="ConsPlusNormal"/>
              <w:rPr>
                <w:rFonts w:ascii="Times New Roman" w:hAnsi="Times New Roman" w:cs="Times New Roman"/>
                <w:sz w:val="22"/>
                <w:szCs w:val="22"/>
              </w:rPr>
            </w:pPr>
          </w:p>
        </w:tc>
      </w:tr>
      <w:tr w:rsidR="00EE348E" w14:paraId="20924274" w14:textId="77777777">
        <w:tc>
          <w:tcPr>
            <w:tcW w:w="3465" w:type="dxa"/>
          </w:tcPr>
          <w:p w14:paraId="6F3875BA" w14:textId="77777777" w:rsidR="00EE348E" w:rsidRDefault="00EE348E">
            <w:pPr>
              <w:pStyle w:val="ConsPlusNormal"/>
              <w:rPr>
                <w:rFonts w:ascii="Times New Roman" w:hAnsi="Times New Roman" w:cs="Times New Roman"/>
                <w:sz w:val="22"/>
                <w:szCs w:val="22"/>
              </w:rPr>
            </w:pPr>
          </w:p>
        </w:tc>
        <w:tc>
          <w:tcPr>
            <w:tcW w:w="3827" w:type="dxa"/>
            <w:gridSpan w:val="4"/>
            <w:tcBorders>
              <w:right w:val="single" w:sz="4" w:space="0" w:color="auto"/>
            </w:tcBorders>
          </w:tcPr>
          <w:p w14:paraId="64095861" w14:textId="77777777" w:rsidR="00EE348E"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Номер независимой гарантии </w:t>
            </w:r>
          </w:p>
        </w:tc>
        <w:tc>
          <w:tcPr>
            <w:tcW w:w="2268" w:type="dxa"/>
            <w:tcBorders>
              <w:top w:val="single" w:sz="4" w:space="0" w:color="auto"/>
              <w:left w:val="single" w:sz="4" w:space="0" w:color="auto"/>
              <w:bottom w:val="single" w:sz="4" w:space="0" w:color="auto"/>
              <w:right w:val="single" w:sz="4" w:space="0" w:color="auto"/>
            </w:tcBorders>
          </w:tcPr>
          <w:p w14:paraId="55906C29"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EE348E" w14:paraId="3A9A1139" w14:textId="77777777">
        <w:tc>
          <w:tcPr>
            <w:tcW w:w="9560" w:type="dxa"/>
            <w:gridSpan w:val="6"/>
            <w:tcBorders>
              <w:right w:val="single" w:sz="4" w:space="0" w:color="auto"/>
            </w:tcBorders>
          </w:tcPr>
          <w:p w14:paraId="260C22A6" w14:textId="77777777" w:rsidR="00EE348E"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Информация о гаранте, принципале, бенефициаре</w:t>
            </w:r>
          </w:p>
        </w:tc>
      </w:tr>
      <w:tr w:rsidR="00EE348E" w14:paraId="535D95E8" w14:textId="77777777">
        <w:tc>
          <w:tcPr>
            <w:tcW w:w="3465" w:type="dxa"/>
          </w:tcPr>
          <w:p w14:paraId="43938628" w14:textId="77777777" w:rsidR="00EE348E" w:rsidRDefault="00EE348E">
            <w:pPr>
              <w:pStyle w:val="ConsPlusNormal"/>
              <w:rPr>
                <w:rFonts w:ascii="Times New Roman" w:hAnsi="Times New Roman" w:cs="Times New Roman"/>
                <w:sz w:val="22"/>
                <w:szCs w:val="22"/>
              </w:rPr>
            </w:pPr>
          </w:p>
        </w:tc>
        <w:tc>
          <w:tcPr>
            <w:tcW w:w="2400" w:type="dxa"/>
          </w:tcPr>
          <w:p w14:paraId="0D8E8D31" w14:textId="77777777" w:rsidR="00EE348E"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tcPr>
          <w:p w14:paraId="30CB506B" w14:textId="77777777" w:rsidR="00EE348E" w:rsidRDefault="00EE348E">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02D8D485" w14:textId="77777777" w:rsidR="00EE348E" w:rsidRDefault="00000000">
            <w:pPr>
              <w:pStyle w:val="ConsPlusNormal"/>
              <w:rPr>
                <w:rFonts w:ascii="Times New Roman" w:hAnsi="Times New Roman" w:cs="Times New Roman"/>
                <w:sz w:val="22"/>
                <w:szCs w:val="22"/>
              </w:rPr>
            </w:pPr>
            <w:r>
              <w:rPr>
                <w:rFonts w:ascii="Times New Roman" w:hAnsi="Times New Roman" w:cs="Times New Roman"/>
                <w:sz w:val="22"/>
                <w:szCs w:val="22"/>
              </w:rPr>
              <w:t>Коды</w:t>
            </w:r>
          </w:p>
        </w:tc>
      </w:tr>
      <w:tr w:rsidR="00EE348E" w14:paraId="0B9E4C07" w14:textId="77777777">
        <w:tc>
          <w:tcPr>
            <w:tcW w:w="3465" w:type="dxa"/>
            <w:vMerge w:val="restart"/>
          </w:tcPr>
          <w:p w14:paraId="484CC9D6"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гаранта</w:t>
            </w:r>
          </w:p>
        </w:tc>
        <w:tc>
          <w:tcPr>
            <w:tcW w:w="2400" w:type="dxa"/>
            <w:vMerge w:val="restart"/>
            <w:tcBorders>
              <w:bottom w:val="single" w:sz="4" w:space="0" w:color="auto"/>
            </w:tcBorders>
          </w:tcPr>
          <w:p w14:paraId="44E7FE71" w14:textId="77777777" w:rsidR="00EE348E"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13191DE1"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459BF8A3" w14:textId="77777777" w:rsidR="00EE348E" w:rsidRDefault="00EE348E">
            <w:pPr>
              <w:pStyle w:val="ConsPlusNormal"/>
              <w:rPr>
                <w:rFonts w:ascii="Times New Roman" w:hAnsi="Times New Roman" w:cs="Times New Roman"/>
                <w:sz w:val="22"/>
                <w:szCs w:val="22"/>
              </w:rPr>
            </w:pPr>
          </w:p>
        </w:tc>
      </w:tr>
      <w:tr w:rsidR="00EE348E" w14:paraId="40D5DABB" w14:textId="77777777">
        <w:tc>
          <w:tcPr>
            <w:tcW w:w="3465" w:type="dxa"/>
            <w:vMerge/>
          </w:tcPr>
          <w:p w14:paraId="52D74E9B" w14:textId="77777777" w:rsidR="00EE348E" w:rsidRDefault="00EE348E">
            <w:pPr>
              <w:pStyle w:val="ConsPlusNormal"/>
              <w:rPr>
                <w:rFonts w:ascii="Times New Roman" w:hAnsi="Times New Roman" w:cs="Times New Roman"/>
                <w:sz w:val="22"/>
                <w:szCs w:val="22"/>
              </w:rPr>
            </w:pPr>
          </w:p>
        </w:tc>
        <w:tc>
          <w:tcPr>
            <w:tcW w:w="2400" w:type="dxa"/>
            <w:vMerge/>
            <w:tcBorders>
              <w:bottom w:val="single" w:sz="4" w:space="0" w:color="auto"/>
            </w:tcBorders>
          </w:tcPr>
          <w:p w14:paraId="28EF74A4" w14:textId="77777777" w:rsidR="00EE348E"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055A7360"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7A08DB66" w14:textId="77777777" w:rsidR="00EE348E" w:rsidRDefault="00EE348E">
            <w:pPr>
              <w:pStyle w:val="ConsPlusNormal"/>
              <w:rPr>
                <w:rFonts w:ascii="Times New Roman" w:hAnsi="Times New Roman" w:cs="Times New Roman"/>
                <w:sz w:val="22"/>
                <w:szCs w:val="22"/>
              </w:rPr>
            </w:pPr>
          </w:p>
        </w:tc>
      </w:tr>
      <w:tr w:rsidR="00EE348E" w14:paraId="023321F8" w14:textId="77777777">
        <w:tc>
          <w:tcPr>
            <w:tcW w:w="3465" w:type="dxa"/>
            <w:vMerge/>
          </w:tcPr>
          <w:p w14:paraId="67350961" w14:textId="77777777" w:rsidR="00EE348E" w:rsidRDefault="00EE348E">
            <w:pPr>
              <w:pStyle w:val="ConsPlusNormal"/>
              <w:rPr>
                <w:rFonts w:ascii="Times New Roman" w:hAnsi="Times New Roman" w:cs="Times New Roman"/>
                <w:sz w:val="22"/>
                <w:szCs w:val="22"/>
              </w:rPr>
            </w:pPr>
          </w:p>
        </w:tc>
        <w:tc>
          <w:tcPr>
            <w:tcW w:w="2400" w:type="dxa"/>
            <w:vMerge/>
            <w:tcBorders>
              <w:bottom w:val="single" w:sz="4" w:space="0" w:color="auto"/>
            </w:tcBorders>
          </w:tcPr>
          <w:p w14:paraId="78B5B915" w14:textId="77777777" w:rsidR="00EE348E"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6E8A5B94"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БИК </w:t>
            </w:r>
          </w:p>
        </w:tc>
        <w:tc>
          <w:tcPr>
            <w:tcW w:w="2410" w:type="dxa"/>
            <w:gridSpan w:val="2"/>
            <w:tcBorders>
              <w:top w:val="single" w:sz="4" w:space="0" w:color="auto"/>
              <w:left w:val="single" w:sz="4" w:space="0" w:color="auto"/>
              <w:bottom w:val="single" w:sz="4" w:space="0" w:color="auto"/>
              <w:right w:val="single" w:sz="4" w:space="0" w:color="auto"/>
            </w:tcBorders>
          </w:tcPr>
          <w:p w14:paraId="4CE82DD5"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EE348E" w14:paraId="155CFC8D" w14:textId="77777777">
        <w:tc>
          <w:tcPr>
            <w:tcW w:w="3465" w:type="dxa"/>
          </w:tcPr>
          <w:p w14:paraId="7EAAD58C"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7ACF4D60" w14:textId="77777777" w:rsidR="00EE348E"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DD853D5" w14:textId="77777777" w:rsidR="00EE348E" w:rsidRDefault="00EE348E">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6F150B3C" w14:textId="77777777" w:rsidR="00EE348E"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EE348E" w14:paraId="387C53CE" w14:textId="77777777">
        <w:tc>
          <w:tcPr>
            <w:tcW w:w="3465" w:type="dxa"/>
          </w:tcPr>
          <w:p w14:paraId="2B517B86"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6FFC9666" w14:textId="77777777" w:rsidR="00EE348E"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4822B546"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76911FC2"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EE348E" w14:paraId="5CEC352B" w14:textId="77777777">
        <w:tc>
          <w:tcPr>
            <w:tcW w:w="3465" w:type="dxa"/>
          </w:tcPr>
          <w:p w14:paraId="14A7E945" w14:textId="77777777" w:rsidR="00EE348E" w:rsidRDefault="00EE348E">
            <w:pPr>
              <w:pStyle w:val="ConsPlusNormal"/>
              <w:rPr>
                <w:rFonts w:ascii="Times New Roman" w:hAnsi="Times New Roman" w:cs="Times New Roman"/>
                <w:sz w:val="22"/>
                <w:szCs w:val="22"/>
              </w:rPr>
            </w:pPr>
          </w:p>
        </w:tc>
        <w:tc>
          <w:tcPr>
            <w:tcW w:w="2400" w:type="dxa"/>
            <w:tcBorders>
              <w:top w:val="single" w:sz="4" w:space="0" w:color="auto"/>
            </w:tcBorders>
          </w:tcPr>
          <w:p w14:paraId="08ACB0F8" w14:textId="77777777" w:rsidR="00EE348E" w:rsidRDefault="00EE348E">
            <w:pPr>
              <w:pStyle w:val="ConsPlusNormal"/>
              <w:rPr>
                <w:rFonts w:ascii="Times New Roman" w:hAnsi="Times New Roman" w:cs="Times New Roman"/>
                <w:sz w:val="22"/>
                <w:szCs w:val="22"/>
              </w:rPr>
            </w:pPr>
          </w:p>
        </w:tc>
        <w:tc>
          <w:tcPr>
            <w:tcW w:w="1285" w:type="dxa"/>
            <w:gridSpan w:val="2"/>
            <w:vAlign w:val="bottom"/>
          </w:tcPr>
          <w:p w14:paraId="640DD6B5" w14:textId="77777777" w:rsidR="00EE348E" w:rsidRDefault="00EE348E">
            <w:pPr>
              <w:pStyle w:val="ConsPlusNormal"/>
              <w:rPr>
                <w:rFonts w:ascii="Times New Roman" w:hAnsi="Times New Roman" w:cs="Times New Roman"/>
                <w:sz w:val="22"/>
                <w:szCs w:val="22"/>
              </w:rPr>
            </w:pPr>
          </w:p>
        </w:tc>
        <w:tc>
          <w:tcPr>
            <w:tcW w:w="2410" w:type="dxa"/>
            <w:gridSpan w:val="2"/>
            <w:tcBorders>
              <w:top w:val="single" w:sz="4" w:space="0" w:color="auto"/>
              <w:bottom w:val="single" w:sz="4" w:space="0" w:color="auto"/>
            </w:tcBorders>
          </w:tcPr>
          <w:p w14:paraId="01F2DBF0" w14:textId="77777777" w:rsidR="00EE348E" w:rsidRDefault="00EE348E">
            <w:pPr>
              <w:pStyle w:val="ConsPlusNormal"/>
              <w:rPr>
                <w:rFonts w:ascii="Times New Roman" w:hAnsi="Times New Roman" w:cs="Times New Roman"/>
                <w:sz w:val="22"/>
                <w:szCs w:val="22"/>
              </w:rPr>
            </w:pPr>
          </w:p>
        </w:tc>
      </w:tr>
      <w:tr w:rsidR="00EE348E" w14:paraId="367EAF67" w14:textId="77777777">
        <w:tc>
          <w:tcPr>
            <w:tcW w:w="3465" w:type="dxa"/>
            <w:vMerge w:val="restart"/>
          </w:tcPr>
          <w:p w14:paraId="6CC08830"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принципала</w:t>
            </w:r>
          </w:p>
        </w:tc>
        <w:tc>
          <w:tcPr>
            <w:tcW w:w="2400" w:type="dxa"/>
            <w:vMerge w:val="restart"/>
            <w:tcBorders>
              <w:bottom w:val="single" w:sz="4" w:space="0" w:color="auto"/>
            </w:tcBorders>
          </w:tcPr>
          <w:p w14:paraId="31359AEA" w14:textId="77777777" w:rsidR="00EE348E"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084D80C"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ИНН </w:t>
            </w:r>
          </w:p>
        </w:tc>
        <w:tc>
          <w:tcPr>
            <w:tcW w:w="2410" w:type="dxa"/>
            <w:gridSpan w:val="2"/>
            <w:tcBorders>
              <w:top w:val="single" w:sz="4" w:space="0" w:color="auto"/>
              <w:left w:val="single" w:sz="4" w:space="0" w:color="auto"/>
              <w:bottom w:val="single" w:sz="4" w:space="0" w:color="auto"/>
              <w:right w:val="single" w:sz="4" w:space="0" w:color="auto"/>
            </w:tcBorders>
          </w:tcPr>
          <w:p w14:paraId="33614AC8"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EE348E" w14:paraId="0F5E8CF2" w14:textId="77777777">
        <w:tc>
          <w:tcPr>
            <w:tcW w:w="3465" w:type="dxa"/>
            <w:vMerge/>
          </w:tcPr>
          <w:p w14:paraId="351BC69B" w14:textId="77777777" w:rsidR="00EE348E" w:rsidRDefault="00EE348E">
            <w:pPr>
              <w:pStyle w:val="ConsPlusNormal"/>
              <w:rPr>
                <w:rFonts w:ascii="Times New Roman" w:hAnsi="Times New Roman" w:cs="Times New Roman"/>
                <w:sz w:val="22"/>
                <w:szCs w:val="22"/>
              </w:rPr>
            </w:pPr>
          </w:p>
        </w:tc>
        <w:tc>
          <w:tcPr>
            <w:tcW w:w="2400" w:type="dxa"/>
            <w:vMerge/>
            <w:tcBorders>
              <w:bottom w:val="single" w:sz="4" w:space="0" w:color="auto"/>
            </w:tcBorders>
          </w:tcPr>
          <w:p w14:paraId="059EE707" w14:textId="77777777" w:rsidR="00EE348E"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C11AC4B"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КПП </w:t>
            </w:r>
          </w:p>
        </w:tc>
        <w:tc>
          <w:tcPr>
            <w:tcW w:w="2410" w:type="dxa"/>
            <w:gridSpan w:val="2"/>
            <w:tcBorders>
              <w:top w:val="single" w:sz="4" w:space="0" w:color="auto"/>
              <w:left w:val="single" w:sz="4" w:space="0" w:color="auto"/>
              <w:bottom w:val="single" w:sz="4" w:space="0" w:color="auto"/>
              <w:right w:val="single" w:sz="4" w:space="0" w:color="auto"/>
            </w:tcBorders>
          </w:tcPr>
          <w:p w14:paraId="0D0B8E4B"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EE348E" w14:paraId="06B43B83" w14:textId="77777777">
        <w:tc>
          <w:tcPr>
            <w:tcW w:w="3465" w:type="dxa"/>
          </w:tcPr>
          <w:p w14:paraId="3951CE25"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125E3E0E" w14:textId="77777777" w:rsidR="00EE348E"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447F660B"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667A8E5C"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EE348E" w14:paraId="56C8034D" w14:textId="77777777">
        <w:tc>
          <w:tcPr>
            <w:tcW w:w="3465" w:type="dxa"/>
            <w:vMerge w:val="restart"/>
          </w:tcPr>
          <w:p w14:paraId="4B5BCD22"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lastRenderedPageBreak/>
              <w:t>Полное наименование бенефициара</w:t>
            </w:r>
          </w:p>
        </w:tc>
        <w:tc>
          <w:tcPr>
            <w:tcW w:w="2400" w:type="dxa"/>
            <w:vMerge w:val="restart"/>
            <w:tcBorders>
              <w:top w:val="single" w:sz="4" w:space="0" w:color="auto"/>
              <w:bottom w:val="single" w:sz="4" w:space="0" w:color="auto"/>
            </w:tcBorders>
          </w:tcPr>
          <w:p w14:paraId="1BD96234" w14:textId="77777777" w:rsidR="00EE348E"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D9917FD"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753A4077" w14:textId="77777777" w:rsidR="00EE348E" w:rsidRDefault="00EE348E">
            <w:pPr>
              <w:pStyle w:val="ConsPlusNormal"/>
              <w:rPr>
                <w:rFonts w:ascii="Times New Roman" w:hAnsi="Times New Roman" w:cs="Times New Roman"/>
                <w:sz w:val="22"/>
                <w:szCs w:val="22"/>
              </w:rPr>
            </w:pPr>
          </w:p>
        </w:tc>
      </w:tr>
      <w:tr w:rsidR="00EE348E" w14:paraId="7ABCE8C6" w14:textId="77777777">
        <w:tc>
          <w:tcPr>
            <w:tcW w:w="3465" w:type="dxa"/>
            <w:vMerge/>
          </w:tcPr>
          <w:p w14:paraId="5233745E" w14:textId="77777777" w:rsidR="00EE348E" w:rsidRDefault="00EE348E">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1B041A5C" w14:textId="77777777" w:rsidR="00EE348E"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0773F798"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06EE303B" w14:textId="77777777" w:rsidR="00EE348E" w:rsidRDefault="00EE348E">
            <w:pPr>
              <w:pStyle w:val="ConsPlusNormal"/>
              <w:rPr>
                <w:rFonts w:ascii="Times New Roman" w:hAnsi="Times New Roman" w:cs="Times New Roman"/>
                <w:sz w:val="22"/>
                <w:szCs w:val="22"/>
              </w:rPr>
            </w:pPr>
          </w:p>
        </w:tc>
      </w:tr>
      <w:tr w:rsidR="00EE348E" w14:paraId="09461B6E" w14:textId="77777777">
        <w:tc>
          <w:tcPr>
            <w:tcW w:w="3465" w:type="dxa"/>
          </w:tcPr>
          <w:p w14:paraId="3C3AED9D"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3BBA7946" w14:textId="77777777" w:rsidR="00EE348E"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BCB5914"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 ОКТМО</w:t>
            </w:r>
          </w:p>
        </w:tc>
        <w:tc>
          <w:tcPr>
            <w:tcW w:w="2410" w:type="dxa"/>
            <w:gridSpan w:val="2"/>
            <w:tcBorders>
              <w:top w:val="single" w:sz="4" w:space="0" w:color="auto"/>
              <w:left w:val="single" w:sz="4" w:space="0" w:color="auto"/>
              <w:bottom w:val="single" w:sz="4" w:space="0" w:color="auto"/>
              <w:right w:val="single" w:sz="4" w:space="0" w:color="auto"/>
            </w:tcBorders>
          </w:tcPr>
          <w:p w14:paraId="43254EA0" w14:textId="77777777" w:rsidR="00EE348E" w:rsidRDefault="00EE348E">
            <w:pPr>
              <w:pStyle w:val="ConsPlusNormal"/>
              <w:rPr>
                <w:rFonts w:ascii="Times New Roman" w:hAnsi="Times New Roman" w:cs="Times New Roman"/>
                <w:sz w:val="22"/>
                <w:szCs w:val="22"/>
              </w:rPr>
            </w:pPr>
          </w:p>
        </w:tc>
      </w:tr>
      <w:tr w:rsidR="00EE348E" w14:paraId="7BD39C04" w14:textId="77777777">
        <w:tc>
          <w:tcPr>
            <w:tcW w:w="9560" w:type="dxa"/>
            <w:gridSpan w:val="6"/>
            <w:vAlign w:val="bottom"/>
          </w:tcPr>
          <w:p w14:paraId="6197137D" w14:textId="77777777" w:rsidR="00EE348E" w:rsidRDefault="00000000">
            <w:pPr>
              <w:pStyle w:val="ConsPlusNormal"/>
              <w:ind w:firstLine="0"/>
              <w:jc w:val="center"/>
              <w:outlineLvl w:val="2"/>
              <w:rPr>
                <w:rFonts w:ascii="Times New Roman" w:hAnsi="Times New Roman" w:cs="Times New Roman"/>
                <w:sz w:val="22"/>
                <w:szCs w:val="22"/>
              </w:rPr>
            </w:pPr>
            <w:r>
              <w:rPr>
                <w:rFonts w:ascii="Times New Roman" w:hAnsi="Times New Roman" w:cs="Times New Roman"/>
                <w:sz w:val="22"/>
                <w:szCs w:val="22"/>
              </w:rPr>
              <w:t>Информация о закупке, для обеспечения договора, заключаемого при осуществлении которой, предоставляется независимая гарантия</w:t>
            </w:r>
          </w:p>
        </w:tc>
      </w:tr>
      <w:tr w:rsidR="00EE348E" w14:paraId="4DEC14D2" w14:textId="77777777">
        <w:tc>
          <w:tcPr>
            <w:tcW w:w="3465" w:type="dxa"/>
            <w:vAlign w:val="bottom"/>
          </w:tcPr>
          <w:p w14:paraId="00153E18"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49FBBCEA"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c>
          <w:tcPr>
            <w:tcW w:w="3695" w:type="dxa"/>
            <w:gridSpan w:val="4"/>
          </w:tcPr>
          <w:p w14:paraId="598B3E91" w14:textId="77777777" w:rsidR="00EE348E" w:rsidRDefault="00EE348E">
            <w:pPr>
              <w:pStyle w:val="ConsPlusNormal"/>
              <w:rPr>
                <w:rFonts w:ascii="Times New Roman" w:hAnsi="Times New Roman" w:cs="Times New Roman"/>
                <w:sz w:val="22"/>
                <w:szCs w:val="22"/>
              </w:rPr>
            </w:pPr>
          </w:p>
        </w:tc>
      </w:tr>
      <w:tr w:rsidR="00EE348E" w14:paraId="3784005E" w14:textId="77777777">
        <w:tc>
          <w:tcPr>
            <w:tcW w:w="3465" w:type="dxa"/>
            <w:vAlign w:val="bottom"/>
          </w:tcPr>
          <w:p w14:paraId="74E79573" w14:textId="77777777" w:rsidR="00EE348E" w:rsidRDefault="00000000">
            <w:pPr>
              <w:pStyle w:val="ConsPlusNormal"/>
              <w:ind w:firstLine="0"/>
              <w:rPr>
                <w:rFonts w:ascii="Times New Roman" w:hAnsi="Times New Roman" w:cs="Times New Roman"/>
                <w:i/>
                <w:sz w:val="22"/>
                <w:szCs w:val="22"/>
              </w:rPr>
            </w:pPr>
            <w:r>
              <w:rPr>
                <w:rFonts w:ascii="Times New Roman" w:hAnsi="Times New Roman" w:cs="Times New Roman"/>
                <w:sz w:val="22"/>
                <w:szCs w:val="22"/>
              </w:rPr>
              <w:t>Предмет договора</w:t>
            </w:r>
            <w:r>
              <w:rPr>
                <w:rFonts w:ascii="Times New Roman" w:hAnsi="Times New Roman" w:cs="Times New Roman"/>
                <w:i/>
                <w:sz w:val="22"/>
                <w:szCs w:val="22"/>
              </w:rPr>
              <w:t xml:space="preserve"> </w:t>
            </w:r>
          </w:p>
        </w:tc>
        <w:tc>
          <w:tcPr>
            <w:tcW w:w="3118" w:type="dxa"/>
            <w:gridSpan w:val="2"/>
            <w:tcBorders>
              <w:top w:val="single" w:sz="4" w:space="0" w:color="auto"/>
              <w:bottom w:val="single" w:sz="4" w:space="0" w:color="auto"/>
            </w:tcBorders>
          </w:tcPr>
          <w:p w14:paraId="735D62D2" w14:textId="77777777" w:rsidR="00EE348E"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2977" w:type="dxa"/>
            <w:gridSpan w:val="3"/>
          </w:tcPr>
          <w:p w14:paraId="60A510D7" w14:textId="77777777" w:rsidR="00EE348E" w:rsidRDefault="00EE348E">
            <w:pPr>
              <w:pStyle w:val="ConsPlusNormal"/>
              <w:rPr>
                <w:rFonts w:ascii="Times New Roman" w:hAnsi="Times New Roman" w:cs="Times New Roman"/>
                <w:sz w:val="22"/>
                <w:szCs w:val="22"/>
              </w:rPr>
            </w:pPr>
          </w:p>
        </w:tc>
      </w:tr>
      <w:tr w:rsidR="00EE348E" w14:paraId="7B6A8D7D" w14:textId="77777777">
        <w:tc>
          <w:tcPr>
            <w:tcW w:w="9560" w:type="dxa"/>
            <w:gridSpan w:val="6"/>
            <w:vAlign w:val="bottom"/>
          </w:tcPr>
          <w:p w14:paraId="5E0EDE14" w14:textId="77777777" w:rsidR="00EE348E"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Условия независимой гарантии</w:t>
            </w:r>
          </w:p>
        </w:tc>
      </w:tr>
      <w:tr w:rsidR="00EE348E" w14:paraId="09784B86" w14:textId="77777777">
        <w:tc>
          <w:tcPr>
            <w:tcW w:w="3465" w:type="dxa"/>
            <w:vAlign w:val="bottom"/>
          </w:tcPr>
          <w:p w14:paraId="41C2E7A6"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6D3DB33A" w14:textId="77777777" w:rsidR="00EE348E" w:rsidRDefault="00EE348E">
            <w:pPr>
              <w:pStyle w:val="ConsPlusNormal"/>
              <w:rPr>
                <w:rFonts w:ascii="Times New Roman" w:hAnsi="Times New Roman" w:cs="Times New Roman"/>
                <w:sz w:val="22"/>
                <w:szCs w:val="22"/>
              </w:rPr>
            </w:pPr>
          </w:p>
        </w:tc>
        <w:tc>
          <w:tcPr>
            <w:tcW w:w="3695" w:type="dxa"/>
            <w:gridSpan w:val="4"/>
          </w:tcPr>
          <w:p w14:paraId="7311B5CC" w14:textId="77777777" w:rsidR="00EE348E" w:rsidRDefault="00EE348E">
            <w:pPr>
              <w:pStyle w:val="ConsPlusNormal"/>
              <w:rPr>
                <w:rFonts w:ascii="Times New Roman" w:hAnsi="Times New Roman" w:cs="Times New Roman"/>
                <w:sz w:val="22"/>
                <w:szCs w:val="22"/>
              </w:rPr>
            </w:pPr>
          </w:p>
        </w:tc>
      </w:tr>
      <w:tr w:rsidR="00EE348E" w14:paraId="0C657F2B" w14:textId="77777777">
        <w:tc>
          <w:tcPr>
            <w:tcW w:w="3465" w:type="dxa"/>
          </w:tcPr>
          <w:p w14:paraId="66F60342"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06E7E1EF" w14:textId="77777777" w:rsidR="00EE348E" w:rsidRDefault="00EE348E">
            <w:pPr>
              <w:pStyle w:val="ConsPlusNormal"/>
              <w:rPr>
                <w:rFonts w:ascii="Times New Roman" w:hAnsi="Times New Roman" w:cs="Times New Roman"/>
                <w:sz w:val="22"/>
                <w:szCs w:val="22"/>
              </w:rPr>
            </w:pPr>
          </w:p>
        </w:tc>
        <w:tc>
          <w:tcPr>
            <w:tcW w:w="1427" w:type="dxa"/>
            <w:gridSpan w:val="3"/>
            <w:tcBorders>
              <w:right w:val="single" w:sz="4" w:space="0" w:color="auto"/>
            </w:tcBorders>
          </w:tcPr>
          <w:p w14:paraId="08D330F8"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 ОКВ</w:t>
            </w:r>
          </w:p>
        </w:tc>
        <w:tc>
          <w:tcPr>
            <w:tcW w:w="2268" w:type="dxa"/>
            <w:tcBorders>
              <w:top w:val="single" w:sz="4" w:space="0" w:color="auto"/>
              <w:left w:val="single" w:sz="4" w:space="0" w:color="auto"/>
              <w:bottom w:val="single" w:sz="4" w:space="0" w:color="auto"/>
              <w:right w:val="single" w:sz="4" w:space="0" w:color="auto"/>
            </w:tcBorders>
          </w:tcPr>
          <w:p w14:paraId="290A54D7" w14:textId="77777777" w:rsidR="00EE348E" w:rsidRDefault="00EE348E">
            <w:pPr>
              <w:pStyle w:val="ConsPlusNormal"/>
              <w:rPr>
                <w:rFonts w:ascii="Times New Roman" w:hAnsi="Times New Roman" w:cs="Times New Roman"/>
                <w:sz w:val="22"/>
                <w:szCs w:val="22"/>
              </w:rPr>
            </w:pPr>
          </w:p>
        </w:tc>
      </w:tr>
      <w:tr w:rsidR="00EE348E" w14:paraId="26D85718" w14:textId="77777777">
        <w:tc>
          <w:tcPr>
            <w:tcW w:w="3465" w:type="dxa"/>
            <w:vAlign w:val="bottom"/>
          </w:tcPr>
          <w:p w14:paraId="2CCC5DE7"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373B331F"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месяц 20__года</w:t>
            </w:r>
          </w:p>
        </w:tc>
        <w:tc>
          <w:tcPr>
            <w:tcW w:w="3695" w:type="dxa"/>
            <w:gridSpan w:val="4"/>
          </w:tcPr>
          <w:p w14:paraId="7524FBAF" w14:textId="77777777" w:rsidR="00EE348E" w:rsidRDefault="00EE348E">
            <w:pPr>
              <w:pStyle w:val="ConsPlusNormal"/>
              <w:rPr>
                <w:rFonts w:ascii="Times New Roman" w:hAnsi="Times New Roman" w:cs="Times New Roman"/>
                <w:sz w:val="22"/>
                <w:szCs w:val="22"/>
              </w:rPr>
            </w:pPr>
          </w:p>
        </w:tc>
      </w:tr>
      <w:tr w:rsidR="00EE348E" w14:paraId="748FAF48" w14:textId="77777777">
        <w:tc>
          <w:tcPr>
            <w:tcW w:w="3465" w:type="dxa"/>
            <w:vAlign w:val="bottom"/>
          </w:tcPr>
          <w:p w14:paraId="54920A8F"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01ABFDCC"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месяц 20__года</w:t>
            </w:r>
          </w:p>
        </w:tc>
        <w:tc>
          <w:tcPr>
            <w:tcW w:w="3695" w:type="dxa"/>
            <w:gridSpan w:val="4"/>
          </w:tcPr>
          <w:p w14:paraId="3E343986" w14:textId="77777777" w:rsidR="00EE348E" w:rsidRDefault="00EE348E">
            <w:pPr>
              <w:pStyle w:val="ConsPlusNormal"/>
              <w:rPr>
                <w:rFonts w:ascii="Times New Roman" w:hAnsi="Times New Roman" w:cs="Times New Roman"/>
                <w:sz w:val="22"/>
                <w:szCs w:val="22"/>
              </w:rPr>
            </w:pPr>
          </w:p>
        </w:tc>
      </w:tr>
    </w:tbl>
    <w:p w14:paraId="474459B0"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включающих в том числе обязательства принципала по уплате неустоек (штрафов, пеней).</w:t>
      </w:r>
    </w:p>
    <w:p w14:paraId="24318A95"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2. Настоящая независимая гарантия не может быть отозвана гарантом.</w:t>
      </w:r>
    </w:p>
    <w:p w14:paraId="1B9E4136"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14:paraId="2138683F"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0C03F223"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 </w:t>
      </w:r>
      <w:hyperlink w:anchor="Par259" w:tooltip="&lt;6&gt; Указывается почтовый адрес." w:history="1">
        <w:r>
          <w:rPr>
            <w:rFonts w:ascii="Times New Roman" w:hAnsi="Times New Roman" w:cs="Times New Roman"/>
            <w:i/>
            <w:sz w:val="22"/>
            <w:szCs w:val="22"/>
          </w:rPr>
          <w:t>(указывается</w:t>
        </w:r>
      </w:hyperlink>
      <w:r>
        <w:rPr>
          <w:rFonts w:ascii="Times New Roman" w:hAnsi="Times New Roman" w:cs="Times New Roman"/>
          <w:i/>
          <w:sz w:val="22"/>
          <w:szCs w:val="22"/>
        </w:rPr>
        <w:t xml:space="preserve"> почтовый адрес).</w:t>
      </w:r>
      <w:r>
        <w:rPr>
          <w:rFonts w:ascii="Times New Roman" w:hAnsi="Times New Roman" w:cs="Times New Roman"/>
          <w:sz w:val="22"/>
          <w:szCs w:val="22"/>
        </w:rPr>
        <w:t>.</w:t>
      </w:r>
    </w:p>
    <w:p w14:paraId="0E6CD381"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 </w:t>
      </w:r>
      <w:hyperlink w:anchor="Par260" w:tooltip="&lt;7&gt; Указываются адрес электронной почты и (или) наименование информационной системы." w:history="1">
        <w:r>
          <w:rPr>
            <w:rFonts w:ascii="Times New Roman" w:hAnsi="Times New Roman" w:cs="Times New Roman"/>
            <w:sz w:val="22"/>
            <w:szCs w:val="22"/>
          </w:rPr>
          <w:t>(</w:t>
        </w:r>
      </w:hyperlink>
      <w:r>
        <w:rPr>
          <w:rFonts w:ascii="Times New Roman" w:hAnsi="Times New Roman" w:cs="Times New Roman"/>
          <w:i/>
          <w:sz w:val="22"/>
          <w:szCs w:val="22"/>
        </w:rPr>
        <w:t>Указываются адрес электронной почты и (или) наименование информационной системы).</w:t>
      </w:r>
      <w:r>
        <w:rPr>
          <w:rFonts w:ascii="Times New Roman" w:hAnsi="Times New Roman" w:cs="Times New Roman"/>
          <w:sz w:val="22"/>
          <w:szCs w:val="22"/>
        </w:rPr>
        <w:t>.</w:t>
      </w:r>
    </w:p>
    <w:p w14:paraId="7FFAA479"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4D84A107"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а) расчет суммы, включаемой в требование по настоящей независимой гарантии;</w:t>
      </w:r>
    </w:p>
    <w:p w14:paraId="7422791C"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б) документ, содержащий указание на нарушения принципалом обязательств, предусмотренных договором;</w:t>
      </w:r>
    </w:p>
    <w:p w14:paraId="698D12C4"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w:t>
      </w:r>
      <w:r>
        <w:rPr>
          <w:rFonts w:ascii="Times New Roman" w:hAnsi="Times New Roman" w:cs="Times New Roman"/>
          <w:sz w:val="22"/>
          <w:szCs w:val="22"/>
        </w:rPr>
        <w:lastRenderedPageBreak/>
        <w:t>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6415E31C"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8. В случае направления требования бенефициаром на бумажном носителе представляются оригиналы предусмотренных </w:t>
      </w:r>
      <w:hyperlink w:anchor="Par486" w:tooltip="7. В случае направления требования бенефициар обязан одновременно с таким требованием направить гаранту:" w:history="1">
        <w:r>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486" w:tooltip="7. В случае направления требования бенефициар обязан одновременно с таким требованием направить гаранту:" w:history="1">
        <w:r>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36B69751"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hyperlink w:anchor="Par486" w:tooltip="7. В случае направления требования бенефициар обязан одновременно с таким требованием направить гаранту:" w:history="1">
        <w:r>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w:t>
      </w:r>
    </w:p>
    <w:p w14:paraId="15D7D8B8"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4A1B99A"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1B5A099C"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682F7625"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7FD4466D" w14:textId="77777777" w:rsidR="00EE348E"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0D9EAD66" w14:textId="77777777" w:rsidR="00EE348E" w:rsidRDefault="00000000">
      <w:pPr>
        <w:ind w:firstLine="709"/>
        <w:rPr>
          <w:rFonts w:ascii="Times New Roman" w:hAnsi="Times New Roman" w:cs="Times New Roman"/>
          <w:sz w:val="22"/>
          <w:szCs w:val="22"/>
        </w:rPr>
      </w:pPr>
      <w:r>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p>
    <w:p w14:paraId="1B6EE7D1" w14:textId="77777777" w:rsidR="00EE348E" w:rsidRDefault="00000000">
      <w:pPr>
        <w:pStyle w:val="ConsPlusNormal"/>
        <w:ind w:firstLine="709"/>
        <w:jc w:val="both"/>
        <w:rPr>
          <w:rFonts w:ascii="Times New Roman" w:hAnsi="Times New Roman" w:cs="Times New Roman"/>
          <w:sz w:val="22"/>
          <w:szCs w:val="22"/>
        </w:rPr>
      </w:pPr>
      <w:hyperlink w:anchor="Par261" w:tooltip="&lt;8&gt; Указывается наименование арбитражного суда." w:history="1">
        <w:r>
          <w:rPr>
            <w:rFonts w:ascii="Times New Roman" w:hAnsi="Times New Roman" w:cs="Times New Roman"/>
            <w:sz w:val="22"/>
            <w:szCs w:val="22"/>
          </w:rPr>
          <w:t>(</w:t>
        </w:r>
      </w:hyperlink>
      <w:r>
        <w:rPr>
          <w:rFonts w:ascii="Times New Roman" w:hAnsi="Times New Roman" w:cs="Times New Roman"/>
          <w:i/>
          <w:sz w:val="22"/>
          <w:szCs w:val="22"/>
        </w:rPr>
        <w:t>Указывается наименование арбитражного суда</w:t>
      </w:r>
      <w:r>
        <w:rPr>
          <w:rFonts w:ascii="Times New Roman" w:hAnsi="Times New Roman" w:cs="Times New Roman"/>
          <w:sz w:val="22"/>
          <w:szCs w:val="22"/>
        </w:rPr>
        <w:t>).</w:t>
      </w:r>
    </w:p>
    <w:p w14:paraId="08BFF487"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14:paraId="471489FA" w14:textId="77777777" w:rsidR="00EE348E"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40"/>
        <w:gridCol w:w="1722"/>
        <w:gridCol w:w="340"/>
        <w:gridCol w:w="1810"/>
        <w:gridCol w:w="340"/>
        <w:gridCol w:w="382"/>
        <w:gridCol w:w="2040"/>
      </w:tblGrid>
      <w:tr w:rsidR="00EE348E" w14:paraId="77E01005" w14:textId="77777777">
        <w:tc>
          <w:tcPr>
            <w:tcW w:w="2587" w:type="dxa"/>
            <w:vAlign w:val="bottom"/>
          </w:tcPr>
          <w:p w14:paraId="79FE18BA"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 Уполномоченное лицо гаранта</w:t>
            </w:r>
          </w:p>
        </w:tc>
        <w:tc>
          <w:tcPr>
            <w:tcW w:w="340" w:type="dxa"/>
          </w:tcPr>
          <w:p w14:paraId="2407A0C4" w14:textId="77777777" w:rsidR="00EE348E" w:rsidRDefault="00EE348E">
            <w:pPr>
              <w:pStyle w:val="ConsPlusNormal"/>
              <w:ind w:firstLine="709"/>
              <w:rPr>
                <w:rFonts w:ascii="Times New Roman" w:hAnsi="Times New Roman" w:cs="Times New Roman"/>
                <w:sz w:val="22"/>
                <w:szCs w:val="22"/>
              </w:rPr>
            </w:pPr>
          </w:p>
        </w:tc>
        <w:tc>
          <w:tcPr>
            <w:tcW w:w="1862" w:type="dxa"/>
            <w:gridSpan w:val="2"/>
            <w:tcBorders>
              <w:bottom w:val="single" w:sz="4" w:space="0" w:color="auto"/>
            </w:tcBorders>
          </w:tcPr>
          <w:p w14:paraId="53AF4928" w14:textId="77777777" w:rsidR="00EE348E" w:rsidRDefault="00EE348E">
            <w:pPr>
              <w:pStyle w:val="ConsPlusNormal"/>
              <w:ind w:firstLine="709"/>
              <w:rPr>
                <w:rFonts w:ascii="Times New Roman" w:hAnsi="Times New Roman" w:cs="Times New Roman"/>
                <w:sz w:val="22"/>
                <w:szCs w:val="22"/>
              </w:rPr>
            </w:pPr>
          </w:p>
        </w:tc>
        <w:tc>
          <w:tcPr>
            <w:tcW w:w="340" w:type="dxa"/>
          </w:tcPr>
          <w:p w14:paraId="06966817" w14:textId="77777777" w:rsidR="00EE348E" w:rsidRDefault="00EE348E">
            <w:pPr>
              <w:pStyle w:val="ConsPlusNormal"/>
              <w:ind w:firstLine="709"/>
              <w:rPr>
                <w:rFonts w:ascii="Times New Roman" w:hAnsi="Times New Roman" w:cs="Times New Roman"/>
                <w:sz w:val="22"/>
                <w:szCs w:val="22"/>
              </w:rPr>
            </w:pPr>
          </w:p>
        </w:tc>
        <w:tc>
          <w:tcPr>
            <w:tcW w:w="1810" w:type="dxa"/>
            <w:tcBorders>
              <w:bottom w:val="single" w:sz="4" w:space="0" w:color="auto"/>
            </w:tcBorders>
          </w:tcPr>
          <w:p w14:paraId="5323E4B0" w14:textId="77777777" w:rsidR="00EE348E" w:rsidRDefault="00EE348E">
            <w:pPr>
              <w:pStyle w:val="ConsPlusNormal"/>
              <w:ind w:firstLine="709"/>
              <w:rPr>
                <w:rFonts w:ascii="Times New Roman" w:hAnsi="Times New Roman" w:cs="Times New Roman"/>
                <w:sz w:val="22"/>
                <w:szCs w:val="22"/>
              </w:rPr>
            </w:pPr>
          </w:p>
        </w:tc>
        <w:tc>
          <w:tcPr>
            <w:tcW w:w="340" w:type="dxa"/>
          </w:tcPr>
          <w:p w14:paraId="230925D5" w14:textId="77777777" w:rsidR="00EE348E" w:rsidRDefault="00EE348E">
            <w:pPr>
              <w:pStyle w:val="ConsPlusNormal"/>
              <w:ind w:firstLine="709"/>
              <w:rPr>
                <w:rFonts w:ascii="Times New Roman" w:hAnsi="Times New Roman" w:cs="Times New Roman"/>
                <w:sz w:val="22"/>
                <w:szCs w:val="22"/>
              </w:rPr>
            </w:pPr>
          </w:p>
        </w:tc>
        <w:tc>
          <w:tcPr>
            <w:tcW w:w="2422" w:type="dxa"/>
            <w:gridSpan w:val="2"/>
            <w:tcBorders>
              <w:bottom w:val="single" w:sz="4" w:space="0" w:color="auto"/>
            </w:tcBorders>
          </w:tcPr>
          <w:p w14:paraId="30FD1374" w14:textId="77777777" w:rsidR="00EE348E" w:rsidRDefault="00EE348E">
            <w:pPr>
              <w:pStyle w:val="ConsPlusNormal"/>
              <w:ind w:firstLine="709"/>
              <w:rPr>
                <w:rFonts w:ascii="Times New Roman" w:hAnsi="Times New Roman" w:cs="Times New Roman"/>
                <w:sz w:val="22"/>
                <w:szCs w:val="22"/>
              </w:rPr>
            </w:pPr>
          </w:p>
        </w:tc>
      </w:tr>
      <w:tr w:rsidR="00EE348E" w14:paraId="419A055D" w14:textId="77777777">
        <w:tc>
          <w:tcPr>
            <w:tcW w:w="2587" w:type="dxa"/>
          </w:tcPr>
          <w:p w14:paraId="69D38993" w14:textId="77777777" w:rsidR="00EE348E" w:rsidRDefault="00EE348E">
            <w:pPr>
              <w:pStyle w:val="ConsPlusNormal"/>
              <w:rPr>
                <w:rFonts w:ascii="Times New Roman" w:hAnsi="Times New Roman" w:cs="Times New Roman"/>
                <w:sz w:val="22"/>
                <w:szCs w:val="22"/>
              </w:rPr>
            </w:pPr>
          </w:p>
        </w:tc>
        <w:tc>
          <w:tcPr>
            <w:tcW w:w="340" w:type="dxa"/>
          </w:tcPr>
          <w:p w14:paraId="7351ACAF" w14:textId="77777777" w:rsidR="00EE348E" w:rsidRDefault="00EE348E">
            <w:pPr>
              <w:pStyle w:val="ConsPlusNormal"/>
              <w:rPr>
                <w:rFonts w:ascii="Times New Roman" w:hAnsi="Times New Roman" w:cs="Times New Roman"/>
                <w:sz w:val="22"/>
                <w:szCs w:val="22"/>
              </w:rPr>
            </w:pPr>
          </w:p>
        </w:tc>
        <w:tc>
          <w:tcPr>
            <w:tcW w:w="1862" w:type="dxa"/>
            <w:gridSpan w:val="2"/>
            <w:tcBorders>
              <w:top w:val="single" w:sz="4" w:space="0" w:color="auto"/>
            </w:tcBorders>
          </w:tcPr>
          <w:p w14:paraId="1F5A9F13"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(должность)</w:t>
            </w:r>
          </w:p>
        </w:tc>
        <w:tc>
          <w:tcPr>
            <w:tcW w:w="340" w:type="dxa"/>
          </w:tcPr>
          <w:p w14:paraId="72956C26" w14:textId="77777777" w:rsidR="00EE348E" w:rsidRDefault="00EE348E">
            <w:pPr>
              <w:pStyle w:val="ConsPlusNormal"/>
              <w:rPr>
                <w:rFonts w:ascii="Times New Roman" w:hAnsi="Times New Roman" w:cs="Times New Roman"/>
                <w:sz w:val="22"/>
                <w:szCs w:val="22"/>
              </w:rPr>
            </w:pPr>
          </w:p>
        </w:tc>
        <w:tc>
          <w:tcPr>
            <w:tcW w:w="1810" w:type="dxa"/>
            <w:tcBorders>
              <w:top w:val="single" w:sz="4" w:space="0" w:color="auto"/>
            </w:tcBorders>
          </w:tcPr>
          <w:p w14:paraId="6962DC3F" w14:textId="77777777" w:rsidR="00EE348E"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(подпись)</w:t>
            </w:r>
          </w:p>
        </w:tc>
        <w:tc>
          <w:tcPr>
            <w:tcW w:w="340" w:type="dxa"/>
          </w:tcPr>
          <w:p w14:paraId="10A85334" w14:textId="77777777" w:rsidR="00EE348E" w:rsidRDefault="00EE348E">
            <w:pPr>
              <w:pStyle w:val="ConsPlusNormal"/>
              <w:rPr>
                <w:rFonts w:ascii="Times New Roman" w:hAnsi="Times New Roman" w:cs="Times New Roman"/>
                <w:sz w:val="22"/>
                <w:szCs w:val="22"/>
              </w:rPr>
            </w:pPr>
          </w:p>
        </w:tc>
        <w:tc>
          <w:tcPr>
            <w:tcW w:w="2422" w:type="dxa"/>
            <w:gridSpan w:val="2"/>
            <w:tcBorders>
              <w:top w:val="single" w:sz="4" w:space="0" w:color="auto"/>
            </w:tcBorders>
          </w:tcPr>
          <w:p w14:paraId="248C9E1A"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(расшифровка подписи)</w:t>
            </w:r>
          </w:p>
        </w:tc>
      </w:tr>
      <w:tr w:rsidR="00EE348E" w14:paraId="357E87A6" w14:textId="77777777">
        <w:tc>
          <w:tcPr>
            <w:tcW w:w="3067" w:type="dxa"/>
            <w:gridSpan w:val="3"/>
          </w:tcPr>
          <w:p w14:paraId="4CCCAA49" w14:textId="77777777" w:rsidR="00EE348E"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_________ 20__ г.</w:t>
            </w:r>
          </w:p>
        </w:tc>
        <w:tc>
          <w:tcPr>
            <w:tcW w:w="6634" w:type="dxa"/>
            <w:gridSpan w:val="6"/>
          </w:tcPr>
          <w:p w14:paraId="62AD82C4" w14:textId="77777777" w:rsidR="00EE348E" w:rsidRDefault="00EE348E">
            <w:pPr>
              <w:pStyle w:val="ConsPlusNormal"/>
              <w:rPr>
                <w:rFonts w:ascii="Times New Roman" w:hAnsi="Times New Roman" w:cs="Times New Roman"/>
                <w:sz w:val="22"/>
                <w:szCs w:val="22"/>
              </w:rPr>
            </w:pPr>
          </w:p>
        </w:tc>
      </w:tr>
      <w:tr w:rsidR="00EE348E" w14:paraId="3A810227" w14:textId="77777777">
        <w:tc>
          <w:tcPr>
            <w:tcW w:w="3067" w:type="dxa"/>
            <w:gridSpan w:val="3"/>
          </w:tcPr>
          <w:p w14:paraId="5226BB1A" w14:textId="77777777" w:rsidR="00EE348E" w:rsidRDefault="00EE348E">
            <w:pPr>
              <w:pStyle w:val="ConsPlusNormal"/>
              <w:rPr>
                <w:rFonts w:ascii="Times New Roman" w:hAnsi="Times New Roman" w:cs="Times New Roman"/>
                <w:sz w:val="22"/>
                <w:szCs w:val="22"/>
              </w:rPr>
            </w:pPr>
          </w:p>
        </w:tc>
        <w:tc>
          <w:tcPr>
            <w:tcW w:w="4594" w:type="dxa"/>
            <w:gridSpan w:val="5"/>
            <w:tcBorders>
              <w:right w:val="single" w:sz="4" w:space="0" w:color="auto"/>
            </w:tcBorders>
          </w:tcPr>
          <w:p w14:paraId="32E4BF72" w14:textId="77777777" w:rsidR="00EE348E"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0C913A94" w14:textId="77777777" w:rsidR="00EE348E" w:rsidRDefault="00EE348E">
            <w:pPr>
              <w:pStyle w:val="ConsPlusNormal"/>
              <w:rPr>
                <w:rFonts w:ascii="Times New Roman" w:hAnsi="Times New Roman" w:cs="Times New Roman"/>
                <w:sz w:val="22"/>
                <w:szCs w:val="22"/>
              </w:rPr>
            </w:pPr>
          </w:p>
        </w:tc>
      </w:tr>
      <w:tr w:rsidR="00EE348E" w14:paraId="434057C0" w14:textId="77777777">
        <w:tc>
          <w:tcPr>
            <w:tcW w:w="3067" w:type="dxa"/>
            <w:gridSpan w:val="3"/>
          </w:tcPr>
          <w:p w14:paraId="023C6977" w14:textId="77777777" w:rsidR="00EE348E" w:rsidRDefault="00EE348E">
            <w:pPr>
              <w:pStyle w:val="ConsPlusNormal"/>
              <w:rPr>
                <w:rFonts w:ascii="Times New Roman" w:hAnsi="Times New Roman" w:cs="Times New Roman"/>
                <w:sz w:val="22"/>
                <w:szCs w:val="22"/>
              </w:rPr>
            </w:pPr>
          </w:p>
        </w:tc>
        <w:tc>
          <w:tcPr>
            <w:tcW w:w="4594" w:type="dxa"/>
            <w:gridSpan w:val="5"/>
            <w:tcBorders>
              <w:right w:val="single" w:sz="4" w:space="0" w:color="auto"/>
            </w:tcBorders>
          </w:tcPr>
          <w:p w14:paraId="62A69ECB" w14:textId="77777777" w:rsidR="00EE348E"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2D26C42A" w14:textId="77777777" w:rsidR="00EE348E" w:rsidRDefault="00EE348E">
            <w:pPr>
              <w:pStyle w:val="ConsPlusNormal"/>
              <w:rPr>
                <w:rFonts w:ascii="Times New Roman" w:hAnsi="Times New Roman" w:cs="Times New Roman"/>
                <w:sz w:val="22"/>
                <w:szCs w:val="22"/>
              </w:rPr>
            </w:pPr>
          </w:p>
        </w:tc>
      </w:tr>
    </w:tbl>
    <w:p w14:paraId="16732816" w14:textId="77777777" w:rsidR="00EE348E" w:rsidRDefault="00EE348E">
      <w:pPr>
        <w:widowControl w:val="0"/>
        <w:shd w:val="clear" w:color="auto" w:fill="FFFFFF"/>
        <w:rPr>
          <w:rFonts w:ascii="Times New Roman" w:hAnsi="Times New Roman" w:cs="Times New Roman"/>
          <w:sz w:val="22"/>
          <w:szCs w:val="22"/>
        </w:rPr>
      </w:pPr>
    </w:p>
    <w:sectPr w:rsidR="00EE348E">
      <w:headerReference w:type="default" r:id="rId71"/>
      <w:footerReference w:type="even" r:id="rId72"/>
      <w:footerReference w:type="default" r:id="rId73"/>
      <w:headerReference w:type="first" r:id="rId74"/>
      <w:footerReference w:type="first" r:id="rId75"/>
      <w:pgSz w:w="11906" w:h="16838"/>
      <w:pgMar w:top="680" w:right="680"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3B321" w14:textId="77777777" w:rsidR="00A40C75" w:rsidRDefault="00A40C75">
      <w:r>
        <w:separator/>
      </w:r>
    </w:p>
  </w:endnote>
  <w:endnote w:type="continuationSeparator" w:id="0">
    <w:p w14:paraId="6EE0F669" w14:textId="77777777" w:rsidR="00A40C75" w:rsidRDefault="00A40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auto"/>
    <w:pitch w:val="default"/>
  </w:font>
  <w:font w:name="Times New Roman CYR">
    <w:panose1 w:val="02020603050405020304"/>
    <w:charset w:val="00"/>
    <w:family w:val="auto"/>
    <w:pitch w:val="default"/>
  </w:font>
  <w:font w:name="Times-Roman">
    <w:altName w:val="MS Mincho"/>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auto"/>
    <w:pitch w:val="default"/>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8284945"/>
      <w:docPartObj>
        <w:docPartGallery w:val="Page Numbers (Bottom of Page)"/>
        <w:docPartUnique/>
      </w:docPartObj>
    </w:sdtPr>
    <w:sdtContent>
      <w:p w14:paraId="51366788" w14:textId="77777777" w:rsidR="00EE348E" w:rsidRDefault="00EE348E">
        <w:pPr>
          <w:pStyle w:val="af3"/>
          <w:jc w:val="right"/>
        </w:pPr>
      </w:p>
      <w:p w14:paraId="2F2EA5CC" w14:textId="77777777" w:rsidR="00EE348E" w:rsidRDefault="00000000">
        <w:pPr>
          <w:pStyle w:val="af3"/>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C1C00" w14:textId="77777777" w:rsidR="00EE348E" w:rsidRDefault="00EE348E">
    <w:pPr>
      <w:ind w:left="567" w:hanging="566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C2F9E" w14:textId="77777777" w:rsidR="00EE348E" w:rsidRDefault="00EE348E">
    <w:pPr>
      <w:pStyle w:val="af3"/>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300449"/>
      <w:docPartObj>
        <w:docPartGallery w:val="Page Numbers (Bottom of Page)"/>
        <w:docPartUnique/>
      </w:docPartObj>
    </w:sdtPr>
    <w:sdtContent>
      <w:p w14:paraId="03F51AD6" w14:textId="77777777" w:rsidR="00EE348E" w:rsidRDefault="00EE348E">
        <w:pPr>
          <w:pStyle w:val="af3"/>
          <w:jc w:val="right"/>
        </w:pPr>
      </w:p>
      <w:p w14:paraId="6D133F28" w14:textId="77777777" w:rsidR="00EE348E" w:rsidRDefault="00000000">
        <w:pPr>
          <w:pStyle w:val="af3"/>
          <w:jc w:val="right"/>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F1841" w14:textId="77777777" w:rsidR="00EE348E" w:rsidRDefault="00EE348E">
    <w:pPr>
      <w:ind w:left="567" w:hanging="5669"/>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35CF5" w14:textId="77777777" w:rsidR="00EE348E" w:rsidRDefault="00EE348E">
    <w:pPr>
      <w:pStyle w:val="af3"/>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BA341" w14:textId="77777777" w:rsidR="00A40C75" w:rsidRDefault="00A40C75">
      <w:r>
        <w:separator/>
      </w:r>
    </w:p>
  </w:footnote>
  <w:footnote w:type="continuationSeparator" w:id="0">
    <w:p w14:paraId="4208D1B8" w14:textId="77777777" w:rsidR="00A40C75" w:rsidRDefault="00A40C75">
      <w:r>
        <w:continuationSeparator/>
      </w:r>
    </w:p>
  </w:footnote>
  <w:footnote w:id="1">
    <w:p w14:paraId="7A550CC7" w14:textId="77777777" w:rsidR="00EE348E" w:rsidRDefault="00000000">
      <w:pPr>
        <w:pStyle w:val="afff9"/>
        <w:jc w:val="both"/>
      </w:pPr>
      <w:r>
        <w:rPr>
          <w:rStyle w:val="afffb"/>
        </w:rPr>
        <w:footnoteRef/>
      </w:r>
      <w:r>
        <w:t xml:space="preserve"> В соответствии с Положением о правилах осуществления перевода денежных средств (утв. Банком России </w:t>
      </w:r>
      <w:r>
        <w:br/>
        <w:t>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 w:id="2">
    <w:p w14:paraId="2BD8365D" w14:textId="77777777" w:rsidR="00EE348E" w:rsidRDefault="00000000">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3">
    <w:p w14:paraId="20AA623B" w14:textId="77777777" w:rsidR="00EE348E" w:rsidRDefault="00000000">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4">
    <w:p w14:paraId="4387401C" w14:textId="77777777" w:rsidR="00EE348E" w:rsidRDefault="00000000">
      <w:pPr>
        <w:pStyle w:val="afff9"/>
        <w:jc w:val="both"/>
        <w:rPr>
          <w:sz w:val="16"/>
          <w:szCs w:val="16"/>
        </w:rPr>
      </w:pPr>
      <w:r>
        <w:rPr>
          <w:rStyle w:val="afffb"/>
          <w:rFonts w:eastAsia="MS Mincho"/>
          <w:sz w:val="16"/>
          <w:szCs w:val="16"/>
        </w:rPr>
        <w:footnoteRef/>
      </w:r>
      <w:r>
        <w:rPr>
          <w:sz w:val="16"/>
          <w:szCs w:val="16"/>
        </w:rPr>
        <w:t xml:space="preserve"> Ответственность за предоставление сведений о стране происхождении товара, указанного в заявке, несет участник закупки.</w:t>
      </w:r>
    </w:p>
  </w:footnote>
  <w:footnote w:id="5">
    <w:p w14:paraId="36B3415F" w14:textId="77777777" w:rsidR="00EE348E" w:rsidRDefault="00000000">
      <w:pPr>
        <w:pStyle w:val="afff9"/>
        <w:jc w:val="both"/>
        <w:rPr>
          <w:sz w:val="16"/>
          <w:szCs w:val="16"/>
        </w:rPr>
      </w:pPr>
      <w:r>
        <w:rPr>
          <w:rStyle w:val="afffb"/>
          <w:rFonts w:eastAsia="MS Mincho"/>
          <w:sz w:val="16"/>
          <w:szCs w:val="16"/>
        </w:rPr>
        <w:footnoteRef/>
      </w:r>
      <w:r>
        <w:rPr>
          <w:sz w:val="16"/>
          <w:szCs w:val="16"/>
        </w:rPr>
        <w:t xml:space="preserve"> </w:t>
      </w:r>
      <w:r>
        <w:rPr>
          <w:bCs/>
          <w:iCs/>
          <w:sz w:val="16"/>
          <w:szCs w:val="16"/>
        </w:rPr>
        <w:t>В случае если у товара отсутствует товарный знак, Участник закупки должен указать «товарный знак отсутствует».</w:t>
      </w:r>
      <w:r>
        <w:rPr>
          <w:sz w:val="16"/>
          <w:szCs w:val="16"/>
        </w:rPr>
        <w:t xml:space="preserve"> В случае не заполнения соответствующей графы будет рассматриваться, что у данного товара отсутствует данный показатель.</w:t>
      </w:r>
    </w:p>
  </w:footnote>
  <w:footnote w:id="6">
    <w:p w14:paraId="15DFB321" w14:textId="77777777" w:rsidR="00EE348E" w:rsidRDefault="00000000">
      <w:pPr>
        <w:pStyle w:val="afff9"/>
        <w:jc w:val="both"/>
        <w:rPr>
          <w:sz w:val="16"/>
          <w:szCs w:val="16"/>
        </w:rPr>
      </w:pPr>
      <w:r>
        <w:rPr>
          <w:rStyle w:val="afffb"/>
          <w:rFonts w:eastAsia="MS Mincho"/>
          <w:sz w:val="16"/>
          <w:szCs w:val="16"/>
        </w:rPr>
        <w:footnoteRef/>
      </w:r>
      <w:r>
        <w:rPr>
          <w:sz w:val="16"/>
          <w:szCs w:val="16"/>
        </w:rPr>
        <w:t xml:space="preserve"> Участником закупки указывается информация о включении НДС в цену за единицу/стоимость или в случае, если участник закупки применяет упрощенную систему налогообложения (УСН) информация о том, что цена за единицу/стоимость НДС не облагается, с указанием основания применения УСН и ссылками на нормативно-правовой акт. Копии документов, подтверждающих применение УСН могут быть включены в состав заявки по усмотрению участника закупки.</w:t>
      </w:r>
    </w:p>
  </w:footnote>
  <w:footnote w:id="7">
    <w:p w14:paraId="41E7B5C1" w14:textId="77777777" w:rsidR="00EE348E" w:rsidRDefault="00000000">
      <w:pPr>
        <w:pStyle w:val="afff9"/>
        <w:jc w:val="both"/>
      </w:pPr>
      <w:r>
        <w:rPr>
          <w:rStyle w:val="afffb"/>
        </w:rPr>
        <w:footnoteRef/>
      </w:r>
      <w: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 </w:t>
      </w:r>
    </w:p>
  </w:footnote>
  <w:footnote w:id="8">
    <w:p w14:paraId="713492DD" w14:textId="77777777" w:rsidR="00EE348E" w:rsidRDefault="00000000">
      <w:pPr>
        <w:pStyle w:val="afff9"/>
        <w:jc w:val="both"/>
        <w:rPr>
          <w:sz w:val="16"/>
          <w:szCs w:val="16"/>
        </w:rPr>
      </w:pPr>
      <w:r>
        <w:rPr>
          <w:rStyle w:val="afffb"/>
          <w:rFonts w:eastAsia="MS Mincho"/>
          <w:sz w:val="16"/>
          <w:szCs w:val="16"/>
        </w:rPr>
        <w:footnoteRef/>
      </w:r>
      <w:r>
        <w:rPr>
          <w:sz w:val="16"/>
          <w:szCs w:val="16"/>
        </w:rPr>
        <w:t xml:space="preserve"> Ответственность за предоставление сведений о стране происхождении товара, указанного в заявке, несет участник закупки.</w:t>
      </w:r>
    </w:p>
  </w:footnote>
  <w:footnote w:id="9">
    <w:p w14:paraId="08F31BC1" w14:textId="77777777" w:rsidR="00EE348E" w:rsidRDefault="00000000">
      <w:pPr>
        <w:pStyle w:val="afff9"/>
        <w:jc w:val="both"/>
        <w:rPr>
          <w:sz w:val="16"/>
          <w:szCs w:val="16"/>
        </w:rPr>
      </w:pPr>
      <w:r>
        <w:rPr>
          <w:rStyle w:val="afffb"/>
          <w:rFonts w:eastAsia="MS Mincho"/>
          <w:sz w:val="16"/>
          <w:szCs w:val="16"/>
        </w:rPr>
        <w:footnoteRef/>
      </w:r>
      <w:r>
        <w:rPr>
          <w:sz w:val="16"/>
          <w:szCs w:val="16"/>
        </w:rPr>
        <w:t xml:space="preserve"> </w:t>
      </w:r>
      <w:r>
        <w:rPr>
          <w:bCs/>
          <w:iCs/>
          <w:sz w:val="16"/>
          <w:szCs w:val="16"/>
        </w:rPr>
        <w:t>В случае если у товара отсутствует товарный знак, Участник закупки должен указать «товарный знак отсутствует».</w:t>
      </w:r>
      <w:r>
        <w:rPr>
          <w:sz w:val="16"/>
          <w:szCs w:val="16"/>
        </w:rPr>
        <w:t xml:space="preserve"> В случае не заполнения соответствующей графы будет рассматриваться, что у данного товара отсутствует данный показатель.</w:t>
      </w:r>
    </w:p>
  </w:footnote>
  <w:footnote w:id="10">
    <w:p w14:paraId="717C6B24" w14:textId="77777777" w:rsidR="00EE348E" w:rsidRDefault="00000000">
      <w:pPr>
        <w:pStyle w:val="afff9"/>
        <w:jc w:val="both"/>
        <w:rPr>
          <w:sz w:val="16"/>
          <w:szCs w:val="16"/>
        </w:rPr>
      </w:pPr>
      <w:r>
        <w:rPr>
          <w:rStyle w:val="afffb"/>
          <w:rFonts w:eastAsia="MS Mincho"/>
          <w:sz w:val="16"/>
          <w:szCs w:val="16"/>
        </w:rPr>
        <w:footnoteRef/>
      </w:r>
      <w:r>
        <w:rPr>
          <w:sz w:val="16"/>
          <w:szCs w:val="16"/>
        </w:rPr>
        <w:t xml:space="preserve"> Участником закупки указывается информация о включении НДС в цену за единицу/стоимость или в случае, если участник закупки применяет упрощенную систему налогообложения (УСН) информация о том, что цена за единицу/стоимость НДС не облагается, с указанием основания применения УСН и ссылками на нормативно-правовой акт. Копии документов, подтверждающих применение УСН могут быть включены в состав заявки по усмотрению участника закупки.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4434247"/>
      <w:docPartObj>
        <w:docPartGallery w:val="Page Numbers (Top of Page)"/>
        <w:docPartUnique/>
      </w:docPartObj>
    </w:sdtPr>
    <w:sdtContent>
      <w:p w14:paraId="4EBBCA46" w14:textId="77777777" w:rsidR="00443144" w:rsidRPr="00C439EB" w:rsidRDefault="00443144" w:rsidP="00C439EB">
        <w:r>
          <w:fldChar w:fldCharType="begin"/>
        </w:r>
        <w:r>
          <w:instrText>PAGE   \* MERGEFORMAT</w:instrText>
        </w:r>
        <w:r>
          <w:fldChar w:fldCharType="separate"/>
        </w:r>
        <w:r>
          <w:rPr>
            <w:noProof/>
          </w:rPr>
          <w:t>24</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48F3A" w14:textId="77777777" w:rsidR="00EE348E" w:rsidRDefault="00EE348E">
    <w:pPr>
      <w:pStyle w:val="af1"/>
      <w:ind w:firstLine="0"/>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854EC" w14:textId="77777777" w:rsidR="00EE348E" w:rsidRDefault="00EE348E">
    <w:pPr>
      <w:pStyle w:val="af1"/>
      <w:rPr>
        <w:rFonts w:cs="Arial"/>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22E59" w14:textId="77777777" w:rsidR="00EE348E" w:rsidRDefault="00EE348E">
    <w:pPr>
      <w:pStyle w:val="af1"/>
      <w:ind w:firstLine="0"/>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1887" w14:textId="77777777" w:rsidR="00EE348E" w:rsidRDefault="00EE348E">
    <w:pPr>
      <w:pStyle w:val="af1"/>
      <w:rPr>
        <w:rFonts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829BA"/>
    <w:multiLevelType w:val="hybridMultilevel"/>
    <w:tmpl w:val="086C8898"/>
    <w:lvl w:ilvl="0" w:tplc="CF4E9A40">
      <w:start w:val="1"/>
      <w:numFmt w:val="bullet"/>
      <w:suff w:val="space"/>
      <w:lvlText w:val=""/>
      <w:lvlJc w:val="left"/>
      <w:pPr>
        <w:ind w:left="360" w:hanging="360"/>
      </w:pPr>
      <w:rPr>
        <w:rFonts w:ascii="Symbol" w:hAnsi="Symbol" w:hint="default"/>
      </w:rPr>
    </w:lvl>
    <w:lvl w:ilvl="1" w:tplc="14B6DB96">
      <w:start w:val="1"/>
      <w:numFmt w:val="bullet"/>
      <w:lvlText w:val="o"/>
      <w:lvlJc w:val="left"/>
      <w:pPr>
        <w:ind w:left="1440" w:hanging="360"/>
      </w:pPr>
      <w:rPr>
        <w:rFonts w:ascii="Courier New" w:hAnsi="Courier New" w:cs="Courier New" w:hint="default"/>
      </w:rPr>
    </w:lvl>
    <w:lvl w:ilvl="2" w:tplc="C78E16C4">
      <w:start w:val="1"/>
      <w:numFmt w:val="bullet"/>
      <w:lvlText w:val=""/>
      <w:lvlJc w:val="left"/>
      <w:pPr>
        <w:ind w:left="2160" w:hanging="360"/>
      </w:pPr>
      <w:rPr>
        <w:rFonts w:ascii="Wingdings" w:hAnsi="Wingdings" w:hint="default"/>
      </w:rPr>
    </w:lvl>
    <w:lvl w:ilvl="3" w:tplc="9BC2EA14">
      <w:start w:val="1"/>
      <w:numFmt w:val="bullet"/>
      <w:lvlText w:val=""/>
      <w:lvlJc w:val="left"/>
      <w:pPr>
        <w:ind w:left="2880" w:hanging="360"/>
      </w:pPr>
      <w:rPr>
        <w:rFonts w:ascii="Symbol" w:hAnsi="Symbol" w:hint="default"/>
      </w:rPr>
    </w:lvl>
    <w:lvl w:ilvl="4" w:tplc="8C228628">
      <w:start w:val="1"/>
      <w:numFmt w:val="bullet"/>
      <w:lvlText w:val="o"/>
      <w:lvlJc w:val="left"/>
      <w:pPr>
        <w:ind w:left="3600" w:hanging="360"/>
      </w:pPr>
      <w:rPr>
        <w:rFonts w:ascii="Courier New" w:hAnsi="Courier New" w:cs="Courier New" w:hint="default"/>
      </w:rPr>
    </w:lvl>
    <w:lvl w:ilvl="5" w:tplc="390A8C2E">
      <w:start w:val="1"/>
      <w:numFmt w:val="bullet"/>
      <w:lvlText w:val=""/>
      <w:lvlJc w:val="left"/>
      <w:pPr>
        <w:ind w:left="4320" w:hanging="360"/>
      </w:pPr>
      <w:rPr>
        <w:rFonts w:ascii="Wingdings" w:hAnsi="Wingdings" w:hint="default"/>
      </w:rPr>
    </w:lvl>
    <w:lvl w:ilvl="6" w:tplc="68227C4E">
      <w:start w:val="1"/>
      <w:numFmt w:val="bullet"/>
      <w:lvlText w:val=""/>
      <w:lvlJc w:val="left"/>
      <w:pPr>
        <w:ind w:left="5040" w:hanging="360"/>
      </w:pPr>
      <w:rPr>
        <w:rFonts w:ascii="Symbol" w:hAnsi="Symbol" w:hint="default"/>
      </w:rPr>
    </w:lvl>
    <w:lvl w:ilvl="7" w:tplc="231EA2FC">
      <w:start w:val="1"/>
      <w:numFmt w:val="bullet"/>
      <w:lvlText w:val="o"/>
      <w:lvlJc w:val="left"/>
      <w:pPr>
        <w:ind w:left="5760" w:hanging="360"/>
      </w:pPr>
      <w:rPr>
        <w:rFonts w:ascii="Courier New" w:hAnsi="Courier New" w:cs="Courier New" w:hint="default"/>
      </w:rPr>
    </w:lvl>
    <w:lvl w:ilvl="8" w:tplc="393AC444">
      <w:start w:val="1"/>
      <w:numFmt w:val="bullet"/>
      <w:lvlText w:val=""/>
      <w:lvlJc w:val="left"/>
      <w:pPr>
        <w:ind w:left="6480" w:hanging="360"/>
      </w:pPr>
      <w:rPr>
        <w:rFonts w:ascii="Wingdings" w:hAnsi="Wingdings" w:hint="default"/>
      </w:rPr>
    </w:lvl>
  </w:abstractNum>
  <w:abstractNum w:abstractNumId="1" w15:restartNumberingAfterBreak="0">
    <w:nsid w:val="189A0006"/>
    <w:multiLevelType w:val="multilevel"/>
    <w:tmpl w:val="175EE5CE"/>
    <w:lvl w:ilvl="0">
      <w:start w:val="15"/>
      <w:numFmt w:val="decimal"/>
      <w:suff w:val="space"/>
      <w:lvlText w:val="%1."/>
      <w:lvlJc w:val="left"/>
      <w:pPr>
        <w:ind w:left="480" w:hanging="480"/>
      </w:pPr>
      <w:rPr>
        <w:rFonts w:hint="default"/>
        <w:b/>
        <w:bCs/>
      </w:rPr>
    </w:lvl>
    <w:lvl w:ilvl="1">
      <w:start w:val="6"/>
      <w:numFmt w:val="decimal"/>
      <w:suff w:val="space"/>
      <w:lvlText w:val="%1.%2."/>
      <w:lvlJc w:val="left"/>
      <w:pPr>
        <w:ind w:left="2858" w:hanging="480"/>
      </w:pPr>
      <w:rPr>
        <w:rFonts w:hint="default"/>
      </w:rPr>
    </w:lvl>
    <w:lvl w:ilvl="2">
      <w:start w:val="1"/>
      <w:numFmt w:val="decimal"/>
      <w:lvlText w:val="%1.%2.%3."/>
      <w:lvlJc w:val="left"/>
      <w:pPr>
        <w:ind w:left="5476" w:hanging="720"/>
      </w:pPr>
      <w:rPr>
        <w:rFonts w:hint="default"/>
      </w:rPr>
    </w:lvl>
    <w:lvl w:ilvl="3">
      <w:start w:val="1"/>
      <w:numFmt w:val="decimal"/>
      <w:lvlText w:val="%1.%2.%3.%4."/>
      <w:lvlJc w:val="left"/>
      <w:pPr>
        <w:ind w:left="7854" w:hanging="720"/>
      </w:pPr>
      <w:rPr>
        <w:rFonts w:hint="default"/>
      </w:rPr>
    </w:lvl>
    <w:lvl w:ilvl="4">
      <w:start w:val="1"/>
      <w:numFmt w:val="decimal"/>
      <w:lvlText w:val="%1.%2.%3.%4.%5."/>
      <w:lvlJc w:val="left"/>
      <w:pPr>
        <w:ind w:left="10592" w:hanging="1080"/>
      </w:pPr>
      <w:rPr>
        <w:rFonts w:hint="default"/>
      </w:rPr>
    </w:lvl>
    <w:lvl w:ilvl="5">
      <w:start w:val="1"/>
      <w:numFmt w:val="decimal"/>
      <w:lvlText w:val="%1.%2.%3.%4.%5.%6."/>
      <w:lvlJc w:val="left"/>
      <w:pPr>
        <w:ind w:left="12970" w:hanging="1080"/>
      </w:pPr>
      <w:rPr>
        <w:rFonts w:hint="default"/>
      </w:rPr>
    </w:lvl>
    <w:lvl w:ilvl="6">
      <w:start w:val="1"/>
      <w:numFmt w:val="decimal"/>
      <w:lvlText w:val="%1.%2.%3.%4.%5.%6.%7."/>
      <w:lvlJc w:val="left"/>
      <w:pPr>
        <w:ind w:left="15708" w:hanging="1440"/>
      </w:pPr>
      <w:rPr>
        <w:rFonts w:hint="default"/>
      </w:rPr>
    </w:lvl>
    <w:lvl w:ilvl="7">
      <w:start w:val="1"/>
      <w:numFmt w:val="decimal"/>
      <w:lvlText w:val="%1.%2.%3.%4.%5.%6.%7.%8."/>
      <w:lvlJc w:val="left"/>
      <w:pPr>
        <w:ind w:left="18086" w:hanging="1440"/>
      </w:pPr>
      <w:rPr>
        <w:rFonts w:hint="default"/>
      </w:rPr>
    </w:lvl>
    <w:lvl w:ilvl="8">
      <w:start w:val="1"/>
      <w:numFmt w:val="decimal"/>
      <w:lvlText w:val="%1.%2.%3.%4.%5.%6.%7.%8.%9."/>
      <w:lvlJc w:val="left"/>
      <w:pPr>
        <w:ind w:left="20824" w:hanging="1800"/>
      </w:pPr>
      <w:rPr>
        <w:rFonts w:hint="default"/>
      </w:rPr>
    </w:lvl>
  </w:abstractNum>
  <w:abstractNum w:abstractNumId="2" w15:restartNumberingAfterBreak="0">
    <w:nsid w:val="191A2DAC"/>
    <w:multiLevelType w:val="multilevel"/>
    <w:tmpl w:val="966ADDC6"/>
    <w:lvl w:ilvl="0">
      <w:start w:val="1"/>
      <w:numFmt w:val="decimal"/>
      <w:suff w:val="space"/>
      <w:lvlText w:val="%1."/>
      <w:lvlJc w:val="left"/>
      <w:pPr>
        <w:ind w:left="495" w:hanging="495"/>
      </w:pPr>
      <w:rPr>
        <w:rFonts w:hint="default"/>
      </w:rPr>
    </w:lvl>
    <w:lvl w:ilvl="1">
      <w:start w:val="1"/>
      <w:numFmt w:val="decimal"/>
      <w:suff w:val="space"/>
      <w:lvlText w:val="%1.%2."/>
      <w:lvlJc w:val="left"/>
      <w:pPr>
        <w:ind w:left="779" w:hanging="49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ADF03D2"/>
    <w:multiLevelType w:val="hybridMultilevel"/>
    <w:tmpl w:val="716259FA"/>
    <w:styleLink w:val="WWNum19"/>
    <w:lvl w:ilvl="0" w:tplc="3A24E9DC">
      <w:start w:val="1"/>
      <w:numFmt w:val="bullet"/>
      <w:pStyle w:val="WWNum19"/>
      <w:lvlText w:val="-"/>
      <w:lvlJc w:val="left"/>
      <w:rPr>
        <w:rFonts w:ascii="Symbol" w:hAnsi="Symbol"/>
      </w:rPr>
    </w:lvl>
    <w:lvl w:ilvl="1" w:tplc="44FCC9EC">
      <w:start w:val="1"/>
      <w:numFmt w:val="bullet"/>
      <w:lvlText w:val="o"/>
      <w:lvlJc w:val="left"/>
      <w:rPr>
        <w:rFonts w:ascii="Courier New" w:hAnsi="Courier New" w:cs="Courier New"/>
      </w:rPr>
    </w:lvl>
    <w:lvl w:ilvl="2" w:tplc="EFC850C4">
      <w:start w:val="1"/>
      <w:numFmt w:val="bullet"/>
      <w:lvlText w:val=""/>
      <w:lvlJc w:val="left"/>
      <w:rPr>
        <w:rFonts w:ascii="Wingdings" w:hAnsi="Wingdings"/>
      </w:rPr>
    </w:lvl>
    <w:lvl w:ilvl="3" w:tplc="D3FE3FA0">
      <w:start w:val="1"/>
      <w:numFmt w:val="bullet"/>
      <w:lvlText w:val=""/>
      <w:lvlJc w:val="left"/>
      <w:rPr>
        <w:rFonts w:ascii="Symbol" w:hAnsi="Symbol"/>
      </w:rPr>
    </w:lvl>
    <w:lvl w:ilvl="4" w:tplc="70667160">
      <w:start w:val="1"/>
      <w:numFmt w:val="bullet"/>
      <w:lvlText w:val="o"/>
      <w:lvlJc w:val="left"/>
      <w:rPr>
        <w:rFonts w:ascii="Courier New" w:hAnsi="Courier New" w:cs="Courier New"/>
      </w:rPr>
    </w:lvl>
    <w:lvl w:ilvl="5" w:tplc="D812C640">
      <w:start w:val="1"/>
      <w:numFmt w:val="bullet"/>
      <w:lvlText w:val=""/>
      <w:lvlJc w:val="left"/>
      <w:rPr>
        <w:rFonts w:ascii="Wingdings" w:hAnsi="Wingdings"/>
      </w:rPr>
    </w:lvl>
    <w:lvl w:ilvl="6" w:tplc="413AA54A">
      <w:start w:val="1"/>
      <w:numFmt w:val="bullet"/>
      <w:lvlText w:val=""/>
      <w:lvlJc w:val="left"/>
      <w:rPr>
        <w:rFonts w:ascii="Symbol" w:hAnsi="Symbol"/>
      </w:rPr>
    </w:lvl>
    <w:lvl w:ilvl="7" w:tplc="9AF88434">
      <w:start w:val="1"/>
      <w:numFmt w:val="bullet"/>
      <w:lvlText w:val="o"/>
      <w:lvlJc w:val="left"/>
      <w:rPr>
        <w:rFonts w:ascii="Courier New" w:hAnsi="Courier New" w:cs="Courier New"/>
      </w:rPr>
    </w:lvl>
    <w:lvl w:ilvl="8" w:tplc="6396C694">
      <w:start w:val="1"/>
      <w:numFmt w:val="bullet"/>
      <w:lvlText w:val=""/>
      <w:lvlJc w:val="left"/>
      <w:rPr>
        <w:rFonts w:ascii="Wingdings" w:hAnsi="Wingdings"/>
      </w:rPr>
    </w:lvl>
  </w:abstractNum>
  <w:abstractNum w:abstractNumId="4" w15:restartNumberingAfterBreak="0">
    <w:nsid w:val="1D5D376E"/>
    <w:multiLevelType w:val="hybridMultilevel"/>
    <w:tmpl w:val="6A40709E"/>
    <w:lvl w:ilvl="0" w:tplc="DCC6450C">
      <w:start w:val="3"/>
      <w:numFmt w:val="bullet"/>
      <w:suff w:val="space"/>
      <w:lvlText w:val="-"/>
      <w:lvlJc w:val="left"/>
      <w:pPr>
        <w:ind w:left="360" w:hanging="360"/>
      </w:pPr>
      <w:rPr>
        <w:rFonts w:hint="default"/>
      </w:rPr>
    </w:lvl>
    <w:lvl w:ilvl="1" w:tplc="52C84592">
      <w:start w:val="1"/>
      <w:numFmt w:val="bullet"/>
      <w:lvlText w:val="o"/>
      <w:lvlJc w:val="left"/>
      <w:pPr>
        <w:ind w:left="1440" w:hanging="360"/>
      </w:pPr>
      <w:rPr>
        <w:rFonts w:ascii="Courier New" w:eastAsia="Courier New" w:hAnsi="Courier New" w:cs="Courier New" w:hint="default"/>
      </w:rPr>
    </w:lvl>
    <w:lvl w:ilvl="2" w:tplc="83A6E298">
      <w:start w:val="1"/>
      <w:numFmt w:val="bullet"/>
      <w:lvlText w:val="§"/>
      <w:lvlJc w:val="left"/>
      <w:pPr>
        <w:ind w:left="2160" w:hanging="360"/>
      </w:pPr>
      <w:rPr>
        <w:rFonts w:ascii="Wingdings" w:eastAsia="Wingdings" w:hAnsi="Wingdings" w:cs="Wingdings" w:hint="default"/>
      </w:rPr>
    </w:lvl>
    <w:lvl w:ilvl="3" w:tplc="6A6AEA94">
      <w:start w:val="1"/>
      <w:numFmt w:val="bullet"/>
      <w:lvlText w:val="·"/>
      <w:lvlJc w:val="left"/>
      <w:pPr>
        <w:ind w:left="2880" w:hanging="360"/>
      </w:pPr>
      <w:rPr>
        <w:rFonts w:ascii="Symbol" w:eastAsia="Symbol" w:hAnsi="Symbol" w:cs="Symbol" w:hint="default"/>
      </w:rPr>
    </w:lvl>
    <w:lvl w:ilvl="4" w:tplc="BC660E88">
      <w:start w:val="1"/>
      <w:numFmt w:val="bullet"/>
      <w:lvlText w:val="o"/>
      <w:lvlJc w:val="left"/>
      <w:pPr>
        <w:ind w:left="3600" w:hanging="360"/>
      </w:pPr>
      <w:rPr>
        <w:rFonts w:ascii="Courier New" w:eastAsia="Courier New" w:hAnsi="Courier New" w:cs="Courier New" w:hint="default"/>
      </w:rPr>
    </w:lvl>
    <w:lvl w:ilvl="5" w:tplc="B5121992">
      <w:start w:val="1"/>
      <w:numFmt w:val="bullet"/>
      <w:lvlText w:val="§"/>
      <w:lvlJc w:val="left"/>
      <w:pPr>
        <w:ind w:left="4320" w:hanging="360"/>
      </w:pPr>
      <w:rPr>
        <w:rFonts w:ascii="Wingdings" w:eastAsia="Wingdings" w:hAnsi="Wingdings" w:cs="Wingdings" w:hint="default"/>
      </w:rPr>
    </w:lvl>
    <w:lvl w:ilvl="6" w:tplc="75829C00">
      <w:start w:val="1"/>
      <w:numFmt w:val="bullet"/>
      <w:lvlText w:val="·"/>
      <w:lvlJc w:val="left"/>
      <w:pPr>
        <w:ind w:left="5040" w:hanging="360"/>
      </w:pPr>
      <w:rPr>
        <w:rFonts w:ascii="Symbol" w:eastAsia="Symbol" w:hAnsi="Symbol" w:cs="Symbol" w:hint="default"/>
      </w:rPr>
    </w:lvl>
    <w:lvl w:ilvl="7" w:tplc="1E9A7818">
      <w:start w:val="1"/>
      <w:numFmt w:val="bullet"/>
      <w:lvlText w:val="o"/>
      <w:lvlJc w:val="left"/>
      <w:pPr>
        <w:ind w:left="5760" w:hanging="360"/>
      </w:pPr>
      <w:rPr>
        <w:rFonts w:ascii="Courier New" w:eastAsia="Courier New" w:hAnsi="Courier New" w:cs="Courier New" w:hint="default"/>
      </w:rPr>
    </w:lvl>
    <w:lvl w:ilvl="8" w:tplc="B4407D7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EF135D3"/>
    <w:multiLevelType w:val="multilevel"/>
    <w:tmpl w:val="27BEFBBE"/>
    <w:lvl w:ilvl="0">
      <w:start w:val="24"/>
      <w:numFmt w:val="decimal"/>
      <w:lvlText w:val="%1."/>
      <w:lvlJc w:val="left"/>
      <w:pPr>
        <w:ind w:left="645" w:hanging="645"/>
      </w:pPr>
      <w:rPr>
        <w:rFonts w:hint="default"/>
      </w:rPr>
    </w:lvl>
    <w:lvl w:ilvl="1">
      <w:start w:val="6"/>
      <w:numFmt w:val="decimal"/>
      <w:suff w:val="space"/>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F2D2721"/>
    <w:multiLevelType w:val="hybridMultilevel"/>
    <w:tmpl w:val="8B302EF2"/>
    <w:lvl w:ilvl="0" w:tplc="6248E3B4">
      <w:start w:val="1"/>
      <w:numFmt w:val="bullet"/>
      <w:suff w:val="space"/>
      <w:lvlText w:val=""/>
      <w:lvlJc w:val="left"/>
      <w:pPr>
        <w:ind w:left="360" w:hanging="360"/>
      </w:pPr>
      <w:rPr>
        <w:rFonts w:ascii="Symbol" w:hAnsi="Symbol" w:hint="default"/>
      </w:rPr>
    </w:lvl>
    <w:lvl w:ilvl="1" w:tplc="1C009300">
      <w:start w:val="1"/>
      <w:numFmt w:val="bullet"/>
      <w:lvlText w:val="o"/>
      <w:lvlJc w:val="left"/>
      <w:pPr>
        <w:ind w:left="939" w:hanging="360"/>
      </w:pPr>
      <w:rPr>
        <w:rFonts w:ascii="Courier New" w:hAnsi="Courier New" w:cs="Courier New" w:hint="default"/>
      </w:rPr>
    </w:lvl>
    <w:lvl w:ilvl="2" w:tplc="F8903304">
      <w:start w:val="1"/>
      <w:numFmt w:val="bullet"/>
      <w:lvlText w:val=""/>
      <w:lvlJc w:val="left"/>
      <w:pPr>
        <w:ind w:left="1659" w:hanging="360"/>
      </w:pPr>
      <w:rPr>
        <w:rFonts w:ascii="Wingdings" w:hAnsi="Wingdings" w:hint="default"/>
      </w:rPr>
    </w:lvl>
    <w:lvl w:ilvl="3" w:tplc="8C10A350">
      <w:start w:val="1"/>
      <w:numFmt w:val="bullet"/>
      <w:lvlText w:val=""/>
      <w:lvlJc w:val="left"/>
      <w:pPr>
        <w:ind w:left="2379" w:hanging="360"/>
      </w:pPr>
      <w:rPr>
        <w:rFonts w:ascii="Symbol" w:hAnsi="Symbol" w:hint="default"/>
      </w:rPr>
    </w:lvl>
    <w:lvl w:ilvl="4" w:tplc="BA4C8DFE">
      <w:start w:val="1"/>
      <w:numFmt w:val="bullet"/>
      <w:lvlText w:val="o"/>
      <w:lvlJc w:val="left"/>
      <w:pPr>
        <w:ind w:left="3099" w:hanging="360"/>
      </w:pPr>
      <w:rPr>
        <w:rFonts w:ascii="Courier New" w:hAnsi="Courier New" w:cs="Courier New" w:hint="default"/>
      </w:rPr>
    </w:lvl>
    <w:lvl w:ilvl="5" w:tplc="E850E332">
      <w:start w:val="1"/>
      <w:numFmt w:val="bullet"/>
      <w:lvlText w:val=""/>
      <w:lvlJc w:val="left"/>
      <w:pPr>
        <w:ind w:left="3819" w:hanging="360"/>
      </w:pPr>
      <w:rPr>
        <w:rFonts w:ascii="Wingdings" w:hAnsi="Wingdings" w:hint="default"/>
      </w:rPr>
    </w:lvl>
    <w:lvl w:ilvl="6" w:tplc="746A6218">
      <w:start w:val="1"/>
      <w:numFmt w:val="bullet"/>
      <w:lvlText w:val=""/>
      <w:lvlJc w:val="left"/>
      <w:pPr>
        <w:ind w:left="4539" w:hanging="360"/>
      </w:pPr>
      <w:rPr>
        <w:rFonts w:ascii="Symbol" w:hAnsi="Symbol" w:hint="default"/>
      </w:rPr>
    </w:lvl>
    <w:lvl w:ilvl="7" w:tplc="CAAE24FA">
      <w:start w:val="1"/>
      <w:numFmt w:val="bullet"/>
      <w:lvlText w:val="o"/>
      <w:lvlJc w:val="left"/>
      <w:pPr>
        <w:ind w:left="5259" w:hanging="360"/>
      </w:pPr>
      <w:rPr>
        <w:rFonts w:ascii="Courier New" w:hAnsi="Courier New" w:cs="Courier New" w:hint="default"/>
      </w:rPr>
    </w:lvl>
    <w:lvl w:ilvl="8" w:tplc="CF00E574">
      <w:start w:val="1"/>
      <w:numFmt w:val="bullet"/>
      <w:lvlText w:val=""/>
      <w:lvlJc w:val="left"/>
      <w:pPr>
        <w:ind w:left="5979" w:hanging="360"/>
      </w:pPr>
      <w:rPr>
        <w:rFonts w:ascii="Wingdings" w:hAnsi="Wingdings" w:hint="default"/>
      </w:rPr>
    </w:lvl>
  </w:abstractNum>
  <w:abstractNum w:abstractNumId="7" w15:restartNumberingAfterBreak="0">
    <w:nsid w:val="21D06D1A"/>
    <w:multiLevelType w:val="hybridMultilevel"/>
    <w:tmpl w:val="8F2E5062"/>
    <w:lvl w:ilvl="0" w:tplc="255490E0">
      <w:start w:val="1"/>
      <w:numFmt w:val="bullet"/>
      <w:suff w:val="space"/>
      <w:lvlText w:val="-"/>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6"/>
        <w:szCs w:val="26"/>
        <w:u w:val="none"/>
        <w:lang w:val="ru-RU"/>
      </w:rPr>
    </w:lvl>
    <w:lvl w:ilvl="1" w:tplc="8684E070">
      <w:start w:val="1"/>
      <w:numFmt w:val="decimal"/>
      <w:lvlText w:val=""/>
      <w:lvlJc w:val="left"/>
    </w:lvl>
    <w:lvl w:ilvl="2" w:tplc="AA948E24">
      <w:start w:val="1"/>
      <w:numFmt w:val="decimal"/>
      <w:lvlText w:val=""/>
      <w:lvlJc w:val="left"/>
    </w:lvl>
    <w:lvl w:ilvl="3" w:tplc="91F6ECAA">
      <w:start w:val="1"/>
      <w:numFmt w:val="decimal"/>
      <w:lvlText w:val=""/>
      <w:lvlJc w:val="left"/>
    </w:lvl>
    <w:lvl w:ilvl="4" w:tplc="E7A4312C">
      <w:start w:val="1"/>
      <w:numFmt w:val="decimal"/>
      <w:lvlText w:val=""/>
      <w:lvlJc w:val="left"/>
    </w:lvl>
    <w:lvl w:ilvl="5" w:tplc="C2C81AAA">
      <w:start w:val="1"/>
      <w:numFmt w:val="decimal"/>
      <w:lvlText w:val=""/>
      <w:lvlJc w:val="left"/>
    </w:lvl>
    <w:lvl w:ilvl="6" w:tplc="3670D754">
      <w:start w:val="1"/>
      <w:numFmt w:val="decimal"/>
      <w:lvlText w:val=""/>
      <w:lvlJc w:val="left"/>
    </w:lvl>
    <w:lvl w:ilvl="7" w:tplc="6FBAB8B0">
      <w:start w:val="1"/>
      <w:numFmt w:val="decimal"/>
      <w:lvlText w:val=""/>
      <w:lvlJc w:val="left"/>
    </w:lvl>
    <w:lvl w:ilvl="8" w:tplc="BC7EC03A">
      <w:start w:val="1"/>
      <w:numFmt w:val="decimal"/>
      <w:lvlText w:val=""/>
      <w:lvlJc w:val="left"/>
    </w:lvl>
  </w:abstractNum>
  <w:abstractNum w:abstractNumId="8" w15:restartNumberingAfterBreak="0">
    <w:nsid w:val="250C6D35"/>
    <w:multiLevelType w:val="hybridMultilevel"/>
    <w:tmpl w:val="B27E3F28"/>
    <w:lvl w:ilvl="0" w:tplc="3348CE98">
      <w:start w:val="1"/>
      <w:numFmt w:val="bullet"/>
      <w:suff w:val="space"/>
      <w:lvlText w:val=""/>
      <w:lvlJc w:val="left"/>
      <w:pPr>
        <w:ind w:left="360" w:hanging="360"/>
      </w:pPr>
      <w:rPr>
        <w:rFonts w:ascii="Symbol" w:hAnsi="Symbol" w:hint="default"/>
      </w:rPr>
    </w:lvl>
    <w:lvl w:ilvl="1" w:tplc="39C83010">
      <w:start w:val="1"/>
      <w:numFmt w:val="bullet"/>
      <w:lvlText w:val="o"/>
      <w:lvlJc w:val="left"/>
      <w:pPr>
        <w:ind w:left="1506" w:hanging="360"/>
      </w:pPr>
      <w:rPr>
        <w:rFonts w:ascii="Courier New" w:hAnsi="Courier New" w:cs="Courier New" w:hint="default"/>
      </w:rPr>
    </w:lvl>
    <w:lvl w:ilvl="2" w:tplc="4C90A88E">
      <w:start w:val="1"/>
      <w:numFmt w:val="bullet"/>
      <w:lvlText w:val=""/>
      <w:lvlJc w:val="left"/>
      <w:pPr>
        <w:ind w:left="2226" w:hanging="360"/>
      </w:pPr>
      <w:rPr>
        <w:rFonts w:ascii="Wingdings" w:hAnsi="Wingdings" w:hint="default"/>
      </w:rPr>
    </w:lvl>
    <w:lvl w:ilvl="3" w:tplc="0366D058">
      <w:start w:val="1"/>
      <w:numFmt w:val="bullet"/>
      <w:lvlText w:val=""/>
      <w:lvlJc w:val="left"/>
      <w:pPr>
        <w:ind w:left="2946" w:hanging="360"/>
      </w:pPr>
      <w:rPr>
        <w:rFonts w:ascii="Symbol" w:hAnsi="Symbol" w:hint="default"/>
      </w:rPr>
    </w:lvl>
    <w:lvl w:ilvl="4" w:tplc="513A6EF4">
      <w:start w:val="1"/>
      <w:numFmt w:val="bullet"/>
      <w:lvlText w:val="o"/>
      <w:lvlJc w:val="left"/>
      <w:pPr>
        <w:ind w:left="3666" w:hanging="360"/>
      </w:pPr>
      <w:rPr>
        <w:rFonts w:ascii="Courier New" w:hAnsi="Courier New" w:cs="Courier New" w:hint="default"/>
      </w:rPr>
    </w:lvl>
    <w:lvl w:ilvl="5" w:tplc="FB048E64">
      <w:start w:val="1"/>
      <w:numFmt w:val="bullet"/>
      <w:lvlText w:val=""/>
      <w:lvlJc w:val="left"/>
      <w:pPr>
        <w:ind w:left="4386" w:hanging="360"/>
      </w:pPr>
      <w:rPr>
        <w:rFonts w:ascii="Wingdings" w:hAnsi="Wingdings" w:hint="default"/>
      </w:rPr>
    </w:lvl>
    <w:lvl w:ilvl="6" w:tplc="12BADA88">
      <w:start w:val="1"/>
      <w:numFmt w:val="bullet"/>
      <w:lvlText w:val=""/>
      <w:lvlJc w:val="left"/>
      <w:pPr>
        <w:ind w:left="5106" w:hanging="360"/>
      </w:pPr>
      <w:rPr>
        <w:rFonts w:ascii="Symbol" w:hAnsi="Symbol" w:hint="default"/>
      </w:rPr>
    </w:lvl>
    <w:lvl w:ilvl="7" w:tplc="1BD89C1A">
      <w:start w:val="1"/>
      <w:numFmt w:val="bullet"/>
      <w:lvlText w:val="o"/>
      <w:lvlJc w:val="left"/>
      <w:pPr>
        <w:ind w:left="5826" w:hanging="360"/>
      </w:pPr>
      <w:rPr>
        <w:rFonts w:ascii="Courier New" w:hAnsi="Courier New" w:cs="Courier New" w:hint="default"/>
      </w:rPr>
    </w:lvl>
    <w:lvl w:ilvl="8" w:tplc="06FAE530">
      <w:start w:val="1"/>
      <w:numFmt w:val="bullet"/>
      <w:lvlText w:val=""/>
      <w:lvlJc w:val="left"/>
      <w:pPr>
        <w:ind w:left="6546" w:hanging="360"/>
      </w:pPr>
      <w:rPr>
        <w:rFonts w:ascii="Wingdings" w:hAnsi="Wingdings" w:hint="default"/>
      </w:rPr>
    </w:lvl>
  </w:abstractNum>
  <w:abstractNum w:abstractNumId="9" w15:restartNumberingAfterBreak="0">
    <w:nsid w:val="25F604C1"/>
    <w:multiLevelType w:val="hybridMultilevel"/>
    <w:tmpl w:val="4500736E"/>
    <w:styleLink w:val="WWNum20"/>
    <w:lvl w:ilvl="0" w:tplc="B0204454">
      <w:start w:val="1"/>
      <w:numFmt w:val="bullet"/>
      <w:pStyle w:val="WWNum20"/>
      <w:lvlText w:val="-"/>
      <w:lvlJc w:val="left"/>
      <w:rPr>
        <w:rFonts w:ascii="Symbol" w:hAnsi="Symbol"/>
      </w:rPr>
    </w:lvl>
    <w:lvl w:ilvl="1" w:tplc="ABEE6E08">
      <w:start w:val="1"/>
      <w:numFmt w:val="bullet"/>
      <w:lvlText w:val="o"/>
      <w:lvlJc w:val="left"/>
      <w:rPr>
        <w:rFonts w:ascii="Courier New" w:hAnsi="Courier New" w:cs="Courier New"/>
      </w:rPr>
    </w:lvl>
    <w:lvl w:ilvl="2" w:tplc="8BDC2268">
      <w:start w:val="1"/>
      <w:numFmt w:val="bullet"/>
      <w:lvlText w:val=""/>
      <w:lvlJc w:val="left"/>
      <w:rPr>
        <w:rFonts w:ascii="Wingdings" w:hAnsi="Wingdings"/>
      </w:rPr>
    </w:lvl>
    <w:lvl w:ilvl="3" w:tplc="320420B4">
      <w:start w:val="1"/>
      <w:numFmt w:val="bullet"/>
      <w:lvlText w:val=""/>
      <w:lvlJc w:val="left"/>
      <w:rPr>
        <w:rFonts w:ascii="Symbol" w:hAnsi="Symbol"/>
      </w:rPr>
    </w:lvl>
    <w:lvl w:ilvl="4" w:tplc="D9F4084A">
      <w:start w:val="1"/>
      <w:numFmt w:val="bullet"/>
      <w:lvlText w:val="o"/>
      <w:lvlJc w:val="left"/>
      <w:rPr>
        <w:rFonts w:ascii="Courier New" w:hAnsi="Courier New" w:cs="Courier New"/>
      </w:rPr>
    </w:lvl>
    <w:lvl w:ilvl="5" w:tplc="69C8AF8A">
      <w:start w:val="1"/>
      <w:numFmt w:val="bullet"/>
      <w:lvlText w:val=""/>
      <w:lvlJc w:val="left"/>
      <w:rPr>
        <w:rFonts w:ascii="Wingdings" w:hAnsi="Wingdings"/>
      </w:rPr>
    </w:lvl>
    <w:lvl w:ilvl="6" w:tplc="EBF84E90">
      <w:start w:val="1"/>
      <w:numFmt w:val="bullet"/>
      <w:lvlText w:val=""/>
      <w:lvlJc w:val="left"/>
      <w:rPr>
        <w:rFonts w:ascii="Symbol" w:hAnsi="Symbol"/>
      </w:rPr>
    </w:lvl>
    <w:lvl w:ilvl="7" w:tplc="4BD0C8B6">
      <w:start w:val="1"/>
      <w:numFmt w:val="bullet"/>
      <w:lvlText w:val="o"/>
      <w:lvlJc w:val="left"/>
      <w:rPr>
        <w:rFonts w:ascii="Courier New" w:hAnsi="Courier New" w:cs="Courier New"/>
      </w:rPr>
    </w:lvl>
    <w:lvl w:ilvl="8" w:tplc="888E349A">
      <w:start w:val="1"/>
      <w:numFmt w:val="bullet"/>
      <w:lvlText w:val=""/>
      <w:lvlJc w:val="left"/>
      <w:rPr>
        <w:rFonts w:ascii="Wingdings" w:hAnsi="Wingdings"/>
      </w:rPr>
    </w:lvl>
  </w:abstractNum>
  <w:abstractNum w:abstractNumId="10" w15:restartNumberingAfterBreak="0">
    <w:nsid w:val="28C66B91"/>
    <w:multiLevelType w:val="multilevel"/>
    <w:tmpl w:val="E2F2DAAC"/>
    <w:lvl w:ilvl="0">
      <w:start w:val="1"/>
      <w:numFmt w:val="decimal"/>
      <w:pStyle w:val="1"/>
      <w:lvlText w:val="%1."/>
      <w:lvlJc w:val="left"/>
      <w:pPr>
        <w:tabs>
          <w:tab w:val="num" w:pos="432"/>
        </w:tabs>
        <w:ind w:left="432" w:hanging="432"/>
      </w:pPr>
      <w:rPr>
        <w:rFonts w:ascii="Times New Roman" w:hAnsi="Times New Roman" w:cs="Times New Roman" w:hint="default"/>
        <w:sz w:val="28"/>
        <w:szCs w:val="28"/>
      </w:rPr>
    </w:lvl>
    <w:lvl w:ilvl="1">
      <w:start w:val="1"/>
      <w:numFmt w:val="decimal"/>
      <w:pStyle w:val="2"/>
      <w:lvlText w:val="%1.%2."/>
      <w:lvlJc w:val="left"/>
      <w:pPr>
        <w:tabs>
          <w:tab w:val="num" w:pos="1011"/>
        </w:tabs>
        <w:ind w:firstLine="720"/>
      </w:pPr>
      <w:rPr>
        <w:rFonts w:ascii="Times New Roman" w:hAnsi="Times New Roman" w:cs="Times New Roman" w:hint="default"/>
        <w:b w:val="0"/>
        <w:i w:val="0"/>
        <w:sz w:val="28"/>
        <w:szCs w:val="28"/>
      </w:rPr>
    </w:lvl>
    <w:lvl w:ilvl="2">
      <w:start w:val="1"/>
      <w:numFmt w:val="decimal"/>
      <w:pStyle w:val="20"/>
      <w:lvlText w:val="%1.%2.%3."/>
      <w:lvlJc w:val="left"/>
      <w:pPr>
        <w:tabs>
          <w:tab w:val="num" w:pos="568"/>
        </w:tabs>
        <w:ind w:left="-141" w:firstLine="709"/>
      </w:pPr>
      <w:rPr>
        <w:rFonts w:ascii="Times New Roman" w:hAnsi="Times New Roman" w:cs="Times New Roman" w:hint="default"/>
        <w:b w:val="0"/>
        <w:i w:val="0"/>
        <w:sz w:val="28"/>
      </w:rPr>
    </w:lvl>
    <w:lvl w:ilvl="3">
      <w:start w:val="1"/>
      <w:numFmt w:val="decimal"/>
      <w:pStyle w:val="3"/>
      <w:lvlText w:val="%1.%2.%3.%4."/>
      <w:lvlJc w:val="left"/>
      <w:pPr>
        <w:tabs>
          <w:tab w:val="num" w:pos="1432"/>
        </w:tabs>
        <w:ind w:left="143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29252C0A"/>
    <w:multiLevelType w:val="multilevel"/>
    <w:tmpl w:val="5E04310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05"/>
        </w:tabs>
        <w:ind w:left="1205" w:hanging="49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3B67A81"/>
    <w:multiLevelType w:val="multilevel"/>
    <w:tmpl w:val="12046A38"/>
    <w:lvl w:ilvl="0">
      <w:start w:val="13"/>
      <w:numFmt w:val="decimal"/>
      <w:lvlText w:val="%1."/>
      <w:lvlJc w:val="left"/>
      <w:pPr>
        <w:ind w:left="480" w:hanging="480"/>
      </w:pPr>
      <w:rPr>
        <w:rFonts w:hint="default"/>
      </w:rPr>
    </w:lvl>
    <w:lvl w:ilvl="1">
      <w:start w:val="1"/>
      <w:numFmt w:val="decimal"/>
      <w:lvlText w:val="%1.%2."/>
      <w:lvlJc w:val="left"/>
      <w:pPr>
        <w:ind w:left="9695" w:hanging="48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3" w15:restartNumberingAfterBreak="0">
    <w:nsid w:val="349278EF"/>
    <w:multiLevelType w:val="multilevel"/>
    <w:tmpl w:val="847AD088"/>
    <w:lvl w:ilvl="0">
      <w:start w:val="4"/>
      <w:numFmt w:val="decimal"/>
      <w:suff w:val="space"/>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9D2E48"/>
    <w:multiLevelType w:val="hybridMultilevel"/>
    <w:tmpl w:val="816EFFBE"/>
    <w:lvl w:ilvl="0" w:tplc="CAA4781C">
      <w:start w:val="1"/>
      <w:numFmt w:val="bullet"/>
      <w:pStyle w:val="10"/>
      <w:lvlText w:val=""/>
      <w:lvlJc w:val="left"/>
      <w:pPr>
        <w:ind w:left="1287" w:hanging="360"/>
      </w:pPr>
      <w:rPr>
        <w:rFonts w:ascii="Symbol" w:hAnsi="Symbol" w:hint="default"/>
      </w:rPr>
    </w:lvl>
    <w:lvl w:ilvl="1" w:tplc="4864739E">
      <w:start w:val="1"/>
      <w:numFmt w:val="bullet"/>
      <w:lvlText w:val="o"/>
      <w:lvlJc w:val="left"/>
      <w:pPr>
        <w:ind w:left="2007" w:hanging="360"/>
      </w:pPr>
      <w:rPr>
        <w:rFonts w:ascii="Courier New" w:hAnsi="Courier New" w:cs="Courier New" w:hint="default"/>
      </w:rPr>
    </w:lvl>
    <w:lvl w:ilvl="2" w:tplc="E4AE78FE">
      <w:start w:val="1"/>
      <w:numFmt w:val="bullet"/>
      <w:lvlText w:val=""/>
      <w:lvlJc w:val="left"/>
      <w:pPr>
        <w:ind w:left="2727" w:hanging="360"/>
      </w:pPr>
      <w:rPr>
        <w:rFonts w:ascii="Wingdings" w:hAnsi="Wingdings" w:hint="default"/>
      </w:rPr>
    </w:lvl>
    <w:lvl w:ilvl="3" w:tplc="398AACF8">
      <w:start w:val="1"/>
      <w:numFmt w:val="bullet"/>
      <w:lvlText w:val=""/>
      <w:lvlJc w:val="left"/>
      <w:pPr>
        <w:ind w:left="3447" w:hanging="360"/>
      </w:pPr>
      <w:rPr>
        <w:rFonts w:ascii="Symbol" w:hAnsi="Symbol" w:hint="default"/>
      </w:rPr>
    </w:lvl>
    <w:lvl w:ilvl="4" w:tplc="3E5A7F08">
      <w:start w:val="1"/>
      <w:numFmt w:val="bullet"/>
      <w:lvlText w:val="o"/>
      <w:lvlJc w:val="left"/>
      <w:pPr>
        <w:ind w:left="4167" w:hanging="360"/>
      </w:pPr>
      <w:rPr>
        <w:rFonts w:ascii="Courier New" w:hAnsi="Courier New" w:cs="Courier New" w:hint="default"/>
      </w:rPr>
    </w:lvl>
    <w:lvl w:ilvl="5" w:tplc="E2846BF8">
      <w:start w:val="1"/>
      <w:numFmt w:val="bullet"/>
      <w:lvlText w:val=""/>
      <w:lvlJc w:val="left"/>
      <w:pPr>
        <w:ind w:left="4887" w:hanging="360"/>
      </w:pPr>
      <w:rPr>
        <w:rFonts w:ascii="Wingdings" w:hAnsi="Wingdings" w:hint="default"/>
      </w:rPr>
    </w:lvl>
    <w:lvl w:ilvl="6" w:tplc="8E22218C">
      <w:start w:val="1"/>
      <w:numFmt w:val="bullet"/>
      <w:lvlText w:val=""/>
      <w:lvlJc w:val="left"/>
      <w:pPr>
        <w:ind w:left="5607" w:hanging="360"/>
      </w:pPr>
      <w:rPr>
        <w:rFonts w:ascii="Symbol" w:hAnsi="Symbol" w:hint="default"/>
      </w:rPr>
    </w:lvl>
    <w:lvl w:ilvl="7" w:tplc="69F080B8">
      <w:start w:val="1"/>
      <w:numFmt w:val="bullet"/>
      <w:lvlText w:val="o"/>
      <w:lvlJc w:val="left"/>
      <w:pPr>
        <w:ind w:left="6327" w:hanging="360"/>
      </w:pPr>
      <w:rPr>
        <w:rFonts w:ascii="Courier New" w:hAnsi="Courier New" w:cs="Courier New" w:hint="default"/>
      </w:rPr>
    </w:lvl>
    <w:lvl w:ilvl="8" w:tplc="8A5435B8">
      <w:start w:val="1"/>
      <w:numFmt w:val="bullet"/>
      <w:lvlText w:val=""/>
      <w:lvlJc w:val="left"/>
      <w:pPr>
        <w:ind w:left="7047" w:hanging="360"/>
      </w:pPr>
      <w:rPr>
        <w:rFonts w:ascii="Wingdings" w:hAnsi="Wingdings" w:hint="default"/>
      </w:rPr>
    </w:lvl>
  </w:abstractNum>
  <w:abstractNum w:abstractNumId="15" w15:restartNumberingAfterBreak="0">
    <w:nsid w:val="39B508D7"/>
    <w:multiLevelType w:val="hybridMultilevel"/>
    <w:tmpl w:val="83AAB2E8"/>
    <w:lvl w:ilvl="0" w:tplc="F754D2EC">
      <w:start w:val="1"/>
      <w:numFmt w:val="bullet"/>
      <w:suff w:val="space"/>
      <w:lvlText w:val=""/>
      <w:lvlJc w:val="left"/>
      <w:pPr>
        <w:ind w:left="360" w:hanging="360"/>
      </w:pPr>
      <w:rPr>
        <w:rFonts w:ascii="Symbol" w:hAnsi="Symbol" w:hint="default"/>
      </w:rPr>
    </w:lvl>
    <w:lvl w:ilvl="1" w:tplc="495A7722">
      <w:start w:val="1"/>
      <w:numFmt w:val="bullet"/>
      <w:lvlText w:val="o"/>
      <w:lvlJc w:val="left"/>
      <w:pPr>
        <w:ind w:left="2007" w:hanging="360"/>
      </w:pPr>
      <w:rPr>
        <w:rFonts w:ascii="Courier New" w:hAnsi="Courier New" w:cs="Courier New" w:hint="default"/>
      </w:rPr>
    </w:lvl>
    <w:lvl w:ilvl="2" w:tplc="D944C5C2">
      <w:start w:val="1"/>
      <w:numFmt w:val="bullet"/>
      <w:lvlText w:val=""/>
      <w:lvlJc w:val="left"/>
      <w:pPr>
        <w:ind w:left="2727" w:hanging="360"/>
      </w:pPr>
      <w:rPr>
        <w:rFonts w:ascii="Wingdings" w:hAnsi="Wingdings" w:hint="default"/>
      </w:rPr>
    </w:lvl>
    <w:lvl w:ilvl="3" w:tplc="4BFC752A">
      <w:start w:val="1"/>
      <w:numFmt w:val="bullet"/>
      <w:lvlText w:val=""/>
      <w:lvlJc w:val="left"/>
      <w:pPr>
        <w:ind w:left="3447" w:hanging="360"/>
      </w:pPr>
      <w:rPr>
        <w:rFonts w:ascii="Symbol" w:hAnsi="Symbol" w:hint="default"/>
      </w:rPr>
    </w:lvl>
    <w:lvl w:ilvl="4" w:tplc="64406C3A">
      <w:start w:val="1"/>
      <w:numFmt w:val="bullet"/>
      <w:lvlText w:val="o"/>
      <w:lvlJc w:val="left"/>
      <w:pPr>
        <w:ind w:left="4167" w:hanging="360"/>
      </w:pPr>
      <w:rPr>
        <w:rFonts w:ascii="Courier New" w:hAnsi="Courier New" w:cs="Courier New" w:hint="default"/>
      </w:rPr>
    </w:lvl>
    <w:lvl w:ilvl="5" w:tplc="463E28EA">
      <w:start w:val="1"/>
      <w:numFmt w:val="bullet"/>
      <w:lvlText w:val=""/>
      <w:lvlJc w:val="left"/>
      <w:pPr>
        <w:ind w:left="4887" w:hanging="360"/>
      </w:pPr>
      <w:rPr>
        <w:rFonts w:ascii="Wingdings" w:hAnsi="Wingdings" w:hint="default"/>
      </w:rPr>
    </w:lvl>
    <w:lvl w:ilvl="6" w:tplc="E6C80DA2">
      <w:start w:val="1"/>
      <w:numFmt w:val="bullet"/>
      <w:lvlText w:val=""/>
      <w:lvlJc w:val="left"/>
      <w:pPr>
        <w:ind w:left="5607" w:hanging="360"/>
      </w:pPr>
      <w:rPr>
        <w:rFonts w:ascii="Symbol" w:hAnsi="Symbol" w:hint="default"/>
      </w:rPr>
    </w:lvl>
    <w:lvl w:ilvl="7" w:tplc="719CFB66">
      <w:start w:val="1"/>
      <w:numFmt w:val="bullet"/>
      <w:lvlText w:val="o"/>
      <w:lvlJc w:val="left"/>
      <w:pPr>
        <w:ind w:left="6327" w:hanging="360"/>
      </w:pPr>
      <w:rPr>
        <w:rFonts w:ascii="Courier New" w:hAnsi="Courier New" w:cs="Courier New" w:hint="default"/>
      </w:rPr>
    </w:lvl>
    <w:lvl w:ilvl="8" w:tplc="1CBCB3BE">
      <w:start w:val="1"/>
      <w:numFmt w:val="bullet"/>
      <w:lvlText w:val=""/>
      <w:lvlJc w:val="left"/>
      <w:pPr>
        <w:ind w:left="7047" w:hanging="360"/>
      </w:pPr>
      <w:rPr>
        <w:rFonts w:ascii="Wingdings" w:hAnsi="Wingdings" w:hint="default"/>
      </w:rPr>
    </w:lvl>
  </w:abstractNum>
  <w:abstractNum w:abstractNumId="16" w15:restartNumberingAfterBreak="0">
    <w:nsid w:val="3B090271"/>
    <w:multiLevelType w:val="hybridMultilevel"/>
    <w:tmpl w:val="D6062F3E"/>
    <w:styleLink w:val="WWNum22"/>
    <w:lvl w:ilvl="0" w:tplc="DB861DC4">
      <w:start w:val="1"/>
      <w:numFmt w:val="bullet"/>
      <w:pStyle w:val="WWNum22"/>
      <w:lvlText w:val="-"/>
      <w:lvlJc w:val="left"/>
      <w:rPr>
        <w:rFonts w:ascii="Symbol" w:hAnsi="Symbol"/>
      </w:rPr>
    </w:lvl>
    <w:lvl w:ilvl="1" w:tplc="6AE8D4DC">
      <w:start w:val="1"/>
      <w:numFmt w:val="bullet"/>
      <w:lvlText w:val="o"/>
      <w:lvlJc w:val="left"/>
      <w:rPr>
        <w:rFonts w:ascii="Courier New" w:hAnsi="Courier New" w:cs="Courier New"/>
      </w:rPr>
    </w:lvl>
    <w:lvl w:ilvl="2" w:tplc="910625A2">
      <w:start w:val="1"/>
      <w:numFmt w:val="bullet"/>
      <w:lvlText w:val=""/>
      <w:lvlJc w:val="left"/>
      <w:rPr>
        <w:rFonts w:ascii="Wingdings" w:hAnsi="Wingdings"/>
      </w:rPr>
    </w:lvl>
    <w:lvl w:ilvl="3" w:tplc="FBEE90A6">
      <w:start w:val="1"/>
      <w:numFmt w:val="bullet"/>
      <w:lvlText w:val=""/>
      <w:lvlJc w:val="left"/>
      <w:rPr>
        <w:rFonts w:ascii="Symbol" w:hAnsi="Symbol"/>
      </w:rPr>
    </w:lvl>
    <w:lvl w:ilvl="4" w:tplc="D20E1B50">
      <w:start w:val="1"/>
      <w:numFmt w:val="bullet"/>
      <w:lvlText w:val="o"/>
      <w:lvlJc w:val="left"/>
      <w:rPr>
        <w:rFonts w:ascii="Courier New" w:hAnsi="Courier New" w:cs="Courier New"/>
      </w:rPr>
    </w:lvl>
    <w:lvl w:ilvl="5" w:tplc="1136B20E">
      <w:start w:val="1"/>
      <w:numFmt w:val="bullet"/>
      <w:lvlText w:val=""/>
      <w:lvlJc w:val="left"/>
      <w:rPr>
        <w:rFonts w:ascii="Wingdings" w:hAnsi="Wingdings"/>
      </w:rPr>
    </w:lvl>
    <w:lvl w:ilvl="6" w:tplc="3A7AA6FE">
      <w:start w:val="1"/>
      <w:numFmt w:val="bullet"/>
      <w:lvlText w:val=""/>
      <w:lvlJc w:val="left"/>
      <w:rPr>
        <w:rFonts w:ascii="Symbol" w:hAnsi="Symbol"/>
      </w:rPr>
    </w:lvl>
    <w:lvl w:ilvl="7" w:tplc="048CE366">
      <w:start w:val="1"/>
      <w:numFmt w:val="bullet"/>
      <w:lvlText w:val="o"/>
      <w:lvlJc w:val="left"/>
      <w:rPr>
        <w:rFonts w:ascii="Courier New" w:hAnsi="Courier New" w:cs="Courier New"/>
      </w:rPr>
    </w:lvl>
    <w:lvl w:ilvl="8" w:tplc="723E1432">
      <w:start w:val="1"/>
      <w:numFmt w:val="bullet"/>
      <w:lvlText w:val=""/>
      <w:lvlJc w:val="left"/>
      <w:rPr>
        <w:rFonts w:ascii="Wingdings" w:hAnsi="Wingdings"/>
      </w:rPr>
    </w:lvl>
  </w:abstractNum>
  <w:abstractNum w:abstractNumId="17" w15:restartNumberingAfterBreak="0">
    <w:nsid w:val="3BBD7389"/>
    <w:multiLevelType w:val="hybridMultilevel"/>
    <w:tmpl w:val="646E6532"/>
    <w:lvl w:ilvl="0" w:tplc="9370960E">
      <w:start w:val="1"/>
      <w:numFmt w:val="bullet"/>
      <w:pStyle w:val="21"/>
      <w:lvlText w:val=""/>
      <w:lvlJc w:val="left"/>
      <w:pPr>
        <w:tabs>
          <w:tab w:val="num" w:pos="643"/>
        </w:tabs>
        <w:ind w:left="643" w:hanging="360"/>
      </w:pPr>
      <w:rPr>
        <w:rFonts w:ascii="Symbol" w:hAnsi="Symbol" w:hint="default"/>
      </w:rPr>
    </w:lvl>
    <w:lvl w:ilvl="1" w:tplc="1B6A2CF6">
      <w:start w:val="1"/>
      <w:numFmt w:val="bullet"/>
      <w:lvlText w:val="o"/>
      <w:lvlJc w:val="left"/>
      <w:pPr>
        <w:ind w:left="1440" w:hanging="360"/>
      </w:pPr>
      <w:rPr>
        <w:rFonts w:ascii="Courier New" w:eastAsia="Courier New" w:hAnsi="Courier New" w:cs="Courier New" w:hint="default"/>
      </w:rPr>
    </w:lvl>
    <w:lvl w:ilvl="2" w:tplc="38A223B2">
      <w:start w:val="1"/>
      <w:numFmt w:val="bullet"/>
      <w:lvlText w:val="§"/>
      <w:lvlJc w:val="left"/>
      <w:pPr>
        <w:ind w:left="2160" w:hanging="360"/>
      </w:pPr>
      <w:rPr>
        <w:rFonts w:ascii="Wingdings" w:eastAsia="Wingdings" w:hAnsi="Wingdings" w:cs="Wingdings" w:hint="default"/>
      </w:rPr>
    </w:lvl>
    <w:lvl w:ilvl="3" w:tplc="A8E49FD6">
      <w:start w:val="1"/>
      <w:numFmt w:val="bullet"/>
      <w:lvlText w:val="·"/>
      <w:lvlJc w:val="left"/>
      <w:pPr>
        <w:ind w:left="2880" w:hanging="360"/>
      </w:pPr>
      <w:rPr>
        <w:rFonts w:ascii="Symbol" w:eastAsia="Symbol" w:hAnsi="Symbol" w:cs="Symbol" w:hint="default"/>
      </w:rPr>
    </w:lvl>
    <w:lvl w:ilvl="4" w:tplc="68E0C55C">
      <w:start w:val="1"/>
      <w:numFmt w:val="bullet"/>
      <w:lvlText w:val="o"/>
      <w:lvlJc w:val="left"/>
      <w:pPr>
        <w:ind w:left="3600" w:hanging="360"/>
      </w:pPr>
      <w:rPr>
        <w:rFonts w:ascii="Courier New" w:eastAsia="Courier New" w:hAnsi="Courier New" w:cs="Courier New" w:hint="default"/>
      </w:rPr>
    </w:lvl>
    <w:lvl w:ilvl="5" w:tplc="FF749596">
      <w:start w:val="1"/>
      <w:numFmt w:val="bullet"/>
      <w:lvlText w:val="§"/>
      <w:lvlJc w:val="left"/>
      <w:pPr>
        <w:ind w:left="4320" w:hanging="360"/>
      </w:pPr>
      <w:rPr>
        <w:rFonts w:ascii="Wingdings" w:eastAsia="Wingdings" w:hAnsi="Wingdings" w:cs="Wingdings" w:hint="default"/>
      </w:rPr>
    </w:lvl>
    <w:lvl w:ilvl="6" w:tplc="21FE61A6">
      <w:start w:val="1"/>
      <w:numFmt w:val="bullet"/>
      <w:lvlText w:val="·"/>
      <w:lvlJc w:val="left"/>
      <w:pPr>
        <w:ind w:left="5040" w:hanging="360"/>
      </w:pPr>
      <w:rPr>
        <w:rFonts w:ascii="Symbol" w:eastAsia="Symbol" w:hAnsi="Symbol" w:cs="Symbol" w:hint="default"/>
      </w:rPr>
    </w:lvl>
    <w:lvl w:ilvl="7" w:tplc="B088F3C0">
      <w:start w:val="1"/>
      <w:numFmt w:val="bullet"/>
      <w:lvlText w:val="o"/>
      <w:lvlJc w:val="left"/>
      <w:pPr>
        <w:ind w:left="5760" w:hanging="360"/>
      </w:pPr>
      <w:rPr>
        <w:rFonts w:ascii="Courier New" w:eastAsia="Courier New" w:hAnsi="Courier New" w:cs="Courier New" w:hint="default"/>
      </w:rPr>
    </w:lvl>
    <w:lvl w:ilvl="8" w:tplc="BACEFD2E">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3DB2277F"/>
    <w:multiLevelType w:val="hybridMultilevel"/>
    <w:tmpl w:val="BFF81F8C"/>
    <w:lvl w:ilvl="0" w:tplc="891C5EDC">
      <w:start w:val="1"/>
      <w:numFmt w:val="bullet"/>
      <w:suff w:val="space"/>
      <w:lvlText w:val=""/>
      <w:lvlJc w:val="left"/>
      <w:pPr>
        <w:ind w:left="360" w:hanging="360"/>
      </w:pPr>
      <w:rPr>
        <w:rFonts w:ascii="Symbol" w:hAnsi="Symbol" w:hint="default"/>
      </w:rPr>
    </w:lvl>
    <w:lvl w:ilvl="1" w:tplc="BBD0CE26">
      <w:start w:val="1"/>
      <w:numFmt w:val="bullet"/>
      <w:lvlText w:val="o"/>
      <w:lvlJc w:val="left"/>
      <w:pPr>
        <w:ind w:left="1440" w:hanging="360"/>
      </w:pPr>
      <w:rPr>
        <w:rFonts w:ascii="Courier New" w:hAnsi="Courier New" w:cs="Courier New" w:hint="default"/>
      </w:rPr>
    </w:lvl>
    <w:lvl w:ilvl="2" w:tplc="FC98EA6C">
      <w:start w:val="1"/>
      <w:numFmt w:val="bullet"/>
      <w:lvlText w:val=""/>
      <w:lvlJc w:val="left"/>
      <w:pPr>
        <w:ind w:left="2160" w:hanging="360"/>
      </w:pPr>
      <w:rPr>
        <w:rFonts w:ascii="Wingdings" w:hAnsi="Wingdings" w:hint="default"/>
      </w:rPr>
    </w:lvl>
    <w:lvl w:ilvl="3" w:tplc="E738D91A">
      <w:start w:val="1"/>
      <w:numFmt w:val="bullet"/>
      <w:lvlText w:val=""/>
      <w:lvlJc w:val="left"/>
      <w:pPr>
        <w:ind w:left="2880" w:hanging="360"/>
      </w:pPr>
      <w:rPr>
        <w:rFonts w:ascii="Symbol" w:hAnsi="Symbol" w:hint="default"/>
      </w:rPr>
    </w:lvl>
    <w:lvl w:ilvl="4" w:tplc="49D6EB44">
      <w:start w:val="1"/>
      <w:numFmt w:val="bullet"/>
      <w:lvlText w:val="o"/>
      <w:lvlJc w:val="left"/>
      <w:pPr>
        <w:ind w:left="3600" w:hanging="360"/>
      </w:pPr>
      <w:rPr>
        <w:rFonts w:ascii="Courier New" w:hAnsi="Courier New" w:cs="Courier New" w:hint="default"/>
      </w:rPr>
    </w:lvl>
    <w:lvl w:ilvl="5" w:tplc="4E3851BE">
      <w:start w:val="1"/>
      <w:numFmt w:val="bullet"/>
      <w:lvlText w:val=""/>
      <w:lvlJc w:val="left"/>
      <w:pPr>
        <w:ind w:left="4320" w:hanging="360"/>
      </w:pPr>
      <w:rPr>
        <w:rFonts w:ascii="Wingdings" w:hAnsi="Wingdings" w:hint="default"/>
      </w:rPr>
    </w:lvl>
    <w:lvl w:ilvl="6" w:tplc="77CADD3A">
      <w:start w:val="1"/>
      <w:numFmt w:val="bullet"/>
      <w:lvlText w:val=""/>
      <w:lvlJc w:val="left"/>
      <w:pPr>
        <w:ind w:left="5040" w:hanging="360"/>
      </w:pPr>
      <w:rPr>
        <w:rFonts w:ascii="Symbol" w:hAnsi="Symbol" w:hint="default"/>
      </w:rPr>
    </w:lvl>
    <w:lvl w:ilvl="7" w:tplc="B76EA884">
      <w:start w:val="1"/>
      <w:numFmt w:val="bullet"/>
      <w:lvlText w:val="o"/>
      <w:lvlJc w:val="left"/>
      <w:pPr>
        <w:ind w:left="5760" w:hanging="360"/>
      </w:pPr>
      <w:rPr>
        <w:rFonts w:ascii="Courier New" w:hAnsi="Courier New" w:cs="Courier New" w:hint="default"/>
      </w:rPr>
    </w:lvl>
    <w:lvl w:ilvl="8" w:tplc="7D407026">
      <w:start w:val="1"/>
      <w:numFmt w:val="bullet"/>
      <w:lvlText w:val=""/>
      <w:lvlJc w:val="left"/>
      <w:pPr>
        <w:ind w:left="6480" w:hanging="360"/>
      </w:pPr>
      <w:rPr>
        <w:rFonts w:ascii="Wingdings" w:hAnsi="Wingdings" w:hint="default"/>
      </w:rPr>
    </w:lvl>
  </w:abstractNum>
  <w:abstractNum w:abstractNumId="19" w15:restartNumberingAfterBreak="0">
    <w:nsid w:val="3F9506B4"/>
    <w:multiLevelType w:val="multilevel"/>
    <w:tmpl w:val="C3D4279A"/>
    <w:lvl w:ilvl="0">
      <w:start w:val="25"/>
      <w:numFmt w:val="decimal"/>
      <w:lvlText w:val="%1."/>
      <w:lvlJc w:val="left"/>
      <w:pPr>
        <w:ind w:left="645" w:hanging="645"/>
      </w:pPr>
      <w:rPr>
        <w:rFonts w:hint="default"/>
      </w:rPr>
    </w:lvl>
    <w:lvl w:ilvl="1">
      <w:start w:val="1"/>
      <w:numFmt w:val="decimal"/>
      <w:suff w:val="space"/>
      <w:lvlText w:val="%1.%2."/>
      <w:lvlJc w:val="left"/>
      <w:pPr>
        <w:ind w:left="1997" w:hanging="720"/>
      </w:pPr>
      <w:rPr>
        <w:rFonts w:hint="default"/>
      </w:rPr>
    </w:lvl>
    <w:lvl w:ilvl="2">
      <w:start w:val="1"/>
      <w:numFmt w:val="decimal"/>
      <w:suff w:val="space"/>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25213A5"/>
    <w:multiLevelType w:val="hybridMultilevel"/>
    <w:tmpl w:val="ACEED2DC"/>
    <w:lvl w:ilvl="0" w:tplc="CED0ABD6">
      <w:start w:val="1"/>
      <w:numFmt w:val="decimal"/>
      <w:suff w:val="space"/>
      <w:lvlText w:val="%1."/>
      <w:lvlJc w:val="left"/>
      <w:pPr>
        <w:ind w:left="720" w:hanging="360"/>
      </w:pPr>
      <w:rPr>
        <w:rFonts w:cs="Times New Roman" w:hint="default"/>
      </w:rPr>
    </w:lvl>
    <w:lvl w:ilvl="1" w:tplc="AD3A14E0">
      <w:start w:val="1"/>
      <w:numFmt w:val="none"/>
      <w:lvlText w:val=""/>
      <w:lvlJc w:val="left"/>
      <w:pPr>
        <w:tabs>
          <w:tab w:val="num" w:pos="360"/>
        </w:tabs>
      </w:pPr>
      <w:rPr>
        <w:rFonts w:cs="Times New Roman"/>
      </w:rPr>
    </w:lvl>
    <w:lvl w:ilvl="2" w:tplc="558C64D6">
      <w:start w:val="1"/>
      <w:numFmt w:val="none"/>
      <w:lvlText w:val=""/>
      <w:lvlJc w:val="left"/>
      <w:pPr>
        <w:tabs>
          <w:tab w:val="num" w:pos="360"/>
        </w:tabs>
      </w:pPr>
      <w:rPr>
        <w:rFonts w:cs="Times New Roman"/>
      </w:rPr>
    </w:lvl>
    <w:lvl w:ilvl="3" w:tplc="EF38E0D0">
      <w:start w:val="1"/>
      <w:numFmt w:val="none"/>
      <w:lvlText w:val=""/>
      <w:lvlJc w:val="left"/>
      <w:pPr>
        <w:tabs>
          <w:tab w:val="num" w:pos="360"/>
        </w:tabs>
      </w:pPr>
      <w:rPr>
        <w:rFonts w:cs="Times New Roman"/>
      </w:rPr>
    </w:lvl>
    <w:lvl w:ilvl="4" w:tplc="30904B50">
      <w:start w:val="1"/>
      <w:numFmt w:val="none"/>
      <w:lvlText w:val=""/>
      <w:lvlJc w:val="left"/>
      <w:pPr>
        <w:tabs>
          <w:tab w:val="num" w:pos="360"/>
        </w:tabs>
      </w:pPr>
      <w:rPr>
        <w:rFonts w:cs="Times New Roman"/>
      </w:rPr>
    </w:lvl>
    <w:lvl w:ilvl="5" w:tplc="AA1EEC14">
      <w:start w:val="1"/>
      <w:numFmt w:val="none"/>
      <w:lvlText w:val=""/>
      <w:lvlJc w:val="left"/>
      <w:pPr>
        <w:tabs>
          <w:tab w:val="num" w:pos="360"/>
        </w:tabs>
      </w:pPr>
      <w:rPr>
        <w:rFonts w:cs="Times New Roman"/>
      </w:rPr>
    </w:lvl>
    <w:lvl w:ilvl="6" w:tplc="6668FD7C">
      <w:start w:val="1"/>
      <w:numFmt w:val="none"/>
      <w:lvlText w:val=""/>
      <w:lvlJc w:val="left"/>
      <w:pPr>
        <w:tabs>
          <w:tab w:val="num" w:pos="360"/>
        </w:tabs>
      </w:pPr>
      <w:rPr>
        <w:rFonts w:cs="Times New Roman"/>
      </w:rPr>
    </w:lvl>
    <w:lvl w:ilvl="7" w:tplc="2B246652">
      <w:start w:val="1"/>
      <w:numFmt w:val="none"/>
      <w:lvlText w:val=""/>
      <w:lvlJc w:val="left"/>
      <w:pPr>
        <w:tabs>
          <w:tab w:val="num" w:pos="360"/>
        </w:tabs>
      </w:pPr>
      <w:rPr>
        <w:rFonts w:cs="Times New Roman"/>
      </w:rPr>
    </w:lvl>
    <w:lvl w:ilvl="8" w:tplc="BCBE560E">
      <w:start w:val="1"/>
      <w:numFmt w:val="none"/>
      <w:lvlText w:val=""/>
      <w:lvlJc w:val="left"/>
      <w:pPr>
        <w:tabs>
          <w:tab w:val="num" w:pos="360"/>
        </w:tabs>
      </w:pPr>
      <w:rPr>
        <w:rFonts w:cs="Times New Roman"/>
      </w:rPr>
    </w:lvl>
  </w:abstractNum>
  <w:abstractNum w:abstractNumId="21" w15:restartNumberingAfterBreak="0">
    <w:nsid w:val="43A85503"/>
    <w:multiLevelType w:val="multilevel"/>
    <w:tmpl w:val="3ECEB5CC"/>
    <w:lvl w:ilvl="0">
      <w:start w:val="22"/>
      <w:numFmt w:val="decimal"/>
      <w:suff w:val="space"/>
      <w:lvlText w:val="%1."/>
      <w:lvlJc w:val="left"/>
      <w:pPr>
        <w:ind w:left="480" w:hanging="480"/>
      </w:pPr>
      <w:rPr>
        <w:rFonts w:hint="default"/>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65E4253"/>
    <w:multiLevelType w:val="multilevel"/>
    <w:tmpl w:val="59F818C8"/>
    <w:styleLink w:val="a"/>
    <w:lvl w:ilvl="0">
      <w:start w:val="1"/>
      <w:numFmt w:val="decimal"/>
      <w:pStyle w:val="11"/>
      <w:lvlText w:val="%1."/>
      <w:lvlJc w:val="center"/>
      <w:pPr>
        <w:ind w:left="0" w:firstLine="0"/>
      </w:pPr>
      <w:rPr>
        <w:rFonts w:hint="default"/>
      </w:rPr>
    </w:lvl>
    <w:lvl w:ilvl="1">
      <w:start w:val="1"/>
      <w:numFmt w:val="decimal"/>
      <w:pStyle w:val="110"/>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2"/>
      <w:lvlText w:val="%4)"/>
      <w:lvlJc w:val="left"/>
      <w:pPr>
        <w:tabs>
          <w:tab w:val="num" w:pos="1701"/>
        </w:tabs>
        <w:ind w:left="1701" w:hanging="567"/>
      </w:pPr>
      <w:rPr>
        <w:rFonts w:hint="default"/>
      </w:rPr>
    </w:lvl>
    <w:lvl w:ilvl="4">
      <w:start w:val="1"/>
      <w:numFmt w:val="russianLower"/>
      <w:pStyle w:val="a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71C4744"/>
    <w:multiLevelType w:val="multilevel"/>
    <w:tmpl w:val="95DA43CE"/>
    <w:lvl w:ilvl="0">
      <w:start w:val="15"/>
      <w:numFmt w:val="decimal"/>
      <w:lvlText w:val="%1."/>
      <w:lvlJc w:val="left"/>
      <w:pPr>
        <w:ind w:left="480" w:hanging="480"/>
      </w:pPr>
      <w:rPr>
        <w:rFonts w:hint="default"/>
      </w:rPr>
    </w:lvl>
    <w:lvl w:ilvl="1">
      <w:start w:val="4"/>
      <w:numFmt w:val="decimal"/>
      <w:suff w:val="space"/>
      <w:lvlText w:val="%1.%2."/>
      <w:lvlJc w:val="left"/>
      <w:pPr>
        <w:ind w:left="1669" w:hanging="480"/>
      </w:pPr>
      <w:rPr>
        <w:rFonts w:hint="default"/>
      </w:rPr>
    </w:lvl>
    <w:lvl w:ilvl="2">
      <w:start w:val="1"/>
      <w:numFmt w:val="decimal"/>
      <w:lvlText w:val="%1.%2.%3."/>
      <w:lvlJc w:val="left"/>
      <w:pPr>
        <w:ind w:left="3098" w:hanging="720"/>
      </w:pPr>
      <w:rPr>
        <w:rFonts w:hint="default"/>
      </w:rPr>
    </w:lvl>
    <w:lvl w:ilvl="3">
      <w:start w:val="1"/>
      <w:numFmt w:val="decimal"/>
      <w:lvlText w:val="%1.%2.%3.%4."/>
      <w:lvlJc w:val="left"/>
      <w:pPr>
        <w:ind w:left="4287" w:hanging="720"/>
      </w:pPr>
      <w:rPr>
        <w:rFonts w:hint="default"/>
      </w:rPr>
    </w:lvl>
    <w:lvl w:ilvl="4">
      <w:start w:val="1"/>
      <w:numFmt w:val="decimal"/>
      <w:lvlText w:val="%1.%2.%3.%4.%5."/>
      <w:lvlJc w:val="left"/>
      <w:pPr>
        <w:ind w:left="5836" w:hanging="1080"/>
      </w:pPr>
      <w:rPr>
        <w:rFonts w:hint="default"/>
      </w:rPr>
    </w:lvl>
    <w:lvl w:ilvl="5">
      <w:start w:val="1"/>
      <w:numFmt w:val="decimal"/>
      <w:lvlText w:val="%1.%2.%3.%4.%5.%6."/>
      <w:lvlJc w:val="left"/>
      <w:pPr>
        <w:ind w:left="702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763" w:hanging="1440"/>
      </w:pPr>
      <w:rPr>
        <w:rFonts w:hint="default"/>
      </w:rPr>
    </w:lvl>
    <w:lvl w:ilvl="8">
      <w:start w:val="1"/>
      <w:numFmt w:val="decimal"/>
      <w:lvlText w:val="%1.%2.%3.%4.%5.%6.%7.%8.%9."/>
      <w:lvlJc w:val="left"/>
      <w:pPr>
        <w:ind w:left="11312" w:hanging="1800"/>
      </w:pPr>
      <w:rPr>
        <w:rFonts w:hint="default"/>
      </w:rPr>
    </w:lvl>
  </w:abstractNum>
  <w:abstractNum w:abstractNumId="24" w15:restartNumberingAfterBreak="0">
    <w:nsid w:val="4A235505"/>
    <w:multiLevelType w:val="hybridMultilevel"/>
    <w:tmpl w:val="D9366986"/>
    <w:lvl w:ilvl="0" w:tplc="A1C20270">
      <w:start w:val="1"/>
      <w:numFmt w:val="decimal"/>
      <w:lvlText w:val="%1)"/>
      <w:lvlJc w:val="left"/>
      <w:pPr>
        <w:ind w:left="1069" w:hanging="360"/>
      </w:pPr>
    </w:lvl>
    <w:lvl w:ilvl="1" w:tplc="E31C41A4">
      <w:start w:val="1"/>
      <w:numFmt w:val="lowerLetter"/>
      <w:lvlText w:val="%2."/>
      <w:lvlJc w:val="left"/>
      <w:pPr>
        <w:ind w:left="1789" w:hanging="360"/>
      </w:pPr>
    </w:lvl>
    <w:lvl w:ilvl="2" w:tplc="AE487C76">
      <w:start w:val="1"/>
      <w:numFmt w:val="lowerRoman"/>
      <w:lvlText w:val="%3."/>
      <w:lvlJc w:val="right"/>
      <w:pPr>
        <w:ind w:left="2509" w:hanging="180"/>
      </w:pPr>
    </w:lvl>
    <w:lvl w:ilvl="3" w:tplc="407C2A3C">
      <w:start w:val="1"/>
      <w:numFmt w:val="decimal"/>
      <w:lvlText w:val="%4."/>
      <w:lvlJc w:val="left"/>
      <w:pPr>
        <w:ind w:left="3229" w:hanging="360"/>
      </w:pPr>
    </w:lvl>
    <w:lvl w:ilvl="4" w:tplc="87CAB482">
      <w:start w:val="1"/>
      <w:numFmt w:val="lowerLetter"/>
      <w:lvlText w:val="%5."/>
      <w:lvlJc w:val="left"/>
      <w:pPr>
        <w:ind w:left="3949" w:hanging="360"/>
      </w:pPr>
    </w:lvl>
    <w:lvl w:ilvl="5" w:tplc="78EA4B36">
      <w:start w:val="1"/>
      <w:numFmt w:val="lowerRoman"/>
      <w:lvlText w:val="%6."/>
      <w:lvlJc w:val="right"/>
      <w:pPr>
        <w:ind w:left="4669" w:hanging="180"/>
      </w:pPr>
    </w:lvl>
    <w:lvl w:ilvl="6" w:tplc="D332AC36">
      <w:start w:val="1"/>
      <w:numFmt w:val="decimal"/>
      <w:lvlText w:val="%7."/>
      <w:lvlJc w:val="left"/>
      <w:pPr>
        <w:ind w:left="5389" w:hanging="360"/>
      </w:pPr>
    </w:lvl>
    <w:lvl w:ilvl="7" w:tplc="30603A28">
      <w:start w:val="1"/>
      <w:numFmt w:val="lowerLetter"/>
      <w:lvlText w:val="%8."/>
      <w:lvlJc w:val="left"/>
      <w:pPr>
        <w:ind w:left="6109" w:hanging="360"/>
      </w:pPr>
    </w:lvl>
    <w:lvl w:ilvl="8" w:tplc="6778DE90">
      <w:start w:val="1"/>
      <w:numFmt w:val="lowerRoman"/>
      <w:lvlText w:val="%9."/>
      <w:lvlJc w:val="right"/>
      <w:pPr>
        <w:ind w:left="6829" w:hanging="180"/>
      </w:pPr>
    </w:lvl>
  </w:abstractNum>
  <w:abstractNum w:abstractNumId="25" w15:restartNumberingAfterBreak="0">
    <w:nsid w:val="4BA54A06"/>
    <w:multiLevelType w:val="hybridMultilevel"/>
    <w:tmpl w:val="FC4C76FE"/>
    <w:lvl w:ilvl="0" w:tplc="5A20DBE0">
      <w:start w:val="1"/>
      <w:numFmt w:val="bullet"/>
      <w:suff w:val="space"/>
      <w:lvlText w:val=""/>
      <w:lvlJc w:val="left"/>
      <w:pPr>
        <w:ind w:left="360" w:hanging="360"/>
      </w:pPr>
      <w:rPr>
        <w:rFonts w:ascii="Symbol" w:hAnsi="Symbol" w:hint="default"/>
      </w:rPr>
    </w:lvl>
    <w:lvl w:ilvl="1" w:tplc="BEF2F2EA">
      <w:start w:val="1"/>
      <w:numFmt w:val="bullet"/>
      <w:lvlText w:val="o"/>
      <w:lvlJc w:val="left"/>
      <w:pPr>
        <w:ind w:left="2149" w:hanging="360"/>
      </w:pPr>
      <w:rPr>
        <w:rFonts w:ascii="Courier New" w:hAnsi="Courier New" w:cs="Courier New" w:hint="default"/>
      </w:rPr>
    </w:lvl>
    <w:lvl w:ilvl="2" w:tplc="92763898">
      <w:start w:val="1"/>
      <w:numFmt w:val="bullet"/>
      <w:lvlText w:val=""/>
      <w:lvlJc w:val="left"/>
      <w:pPr>
        <w:ind w:left="2869" w:hanging="360"/>
      </w:pPr>
      <w:rPr>
        <w:rFonts w:ascii="Wingdings" w:hAnsi="Wingdings" w:hint="default"/>
      </w:rPr>
    </w:lvl>
    <w:lvl w:ilvl="3" w:tplc="8B5254AC">
      <w:start w:val="1"/>
      <w:numFmt w:val="bullet"/>
      <w:lvlText w:val=""/>
      <w:lvlJc w:val="left"/>
      <w:pPr>
        <w:ind w:left="3589" w:hanging="360"/>
      </w:pPr>
      <w:rPr>
        <w:rFonts w:ascii="Symbol" w:hAnsi="Symbol" w:hint="default"/>
      </w:rPr>
    </w:lvl>
    <w:lvl w:ilvl="4" w:tplc="B8786400">
      <w:start w:val="1"/>
      <w:numFmt w:val="bullet"/>
      <w:lvlText w:val="o"/>
      <w:lvlJc w:val="left"/>
      <w:pPr>
        <w:ind w:left="4309" w:hanging="360"/>
      </w:pPr>
      <w:rPr>
        <w:rFonts w:ascii="Courier New" w:hAnsi="Courier New" w:cs="Courier New" w:hint="default"/>
      </w:rPr>
    </w:lvl>
    <w:lvl w:ilvl="5" w:tplc="A9B29DDA">
      <w:start w:val="1"/>
      <w:numFmt w:val="bullet"/>
      <w:lvlText w:val=""/>
      <w:lvlJc w:val="left"/>
      <w:pPr>
        <w:ind w:left="5029" w:hanging="360"/>
      </w:pPr>
      <w:rPr>
        <w:rFonts w:ascii="Wingdings" w:hAnsi="Wingdings" w:hint="default"/>
      </w:rPr>
    </w:lvl>
    <w:lvl w:ilvl="6" w:tplc="53DE014E">
      <w:start w:val="1"/>
      <w:numFmt w:val="bullet"/>
      <w:lvlText w:val=""/>
      <w:lvlJc w:val="left"/>
      <w:pPr>
        <w:ind w:left="5749" w:hanging="360"/>
      </w:pPr>
      <w:rPr>
        <w:rFonts w:ascii="Symbol" w:hAnsi="Symbol" w:hint="default"/>
      </w:rPr>
    </w:lvl>
    <w:lvl w:ilvl="7" w:tplc="6700D40C">
      <w:start w:val="1"/>
      <w:numFmt w:val="bullet"/>
      <w:lvlText w:val="o"/>
      <w:lvlJc w:val="left"/>
      <w:pPr>
        <w:ind w:left="6469" w:hanging="360"/>
      </w:pPr>
      <w:rPr>
        <w:rFonts w:ascii="Courier New" w:hAnsi="Courier New" w:cs="Courier New" w:hint="default"/>
      </w:rPr>
    </w:lvl>
    <w:lvl w:ilvl="8" w:tplc="48848298">
      <w:start w:val="1"/>
      <w:numFmt w:val="bullet"/>
      <w:lvlText w:val=""/>
      <w:lvlJc w:val="left"/>
      <w:pPr>
        <w:ind w:left="7189" w:hanging="360"/>
      </w:pPr>
      <w:rPr>
        <w:rFonts w:ascii="Wingdings" w:hAnsi="Wingdings" w:hint="default"/>
      </w:rPr>
    </w:lvl>
  </w:abstractNum>
  <w:abstractNum w:abstractNumId="26" w15:restartNumberingAfterBreak="0">
    <w:nsid w:val="4E2C23D0"/>
    <w:multiLevelType w:val="hybridMultilevel"/>
    <w:tmpl w:val="3B187F46"/>
    <w:lvl w:ilvl="0" w:tplc="06C4D78E">
      <w:start w:val="1"/>
      <w:numFmt w:val="decimal"/>
      <w:suff w:val="space"/>
      <w:lvlText w:val="%1)"/>
      <w:lvlJc w:val="left"/>
      <w:pPr>
        <w:ind w:left="1069" w:hanging="360"/>
      </w:pPr>
      <w:rPr>
        <w:rFonts w:hint="default"/>
        <w:b/>
        <w:bCs/>
      </w:rPr>
    </w:lvl>
    <w:lvl w:ilvl="1" w:tplc="EE003554">
      <w:start w:val="1"/>
      <w:numFmt w:val="lowerLetter"/>
      <w:lvlText w:val="%2."/>
      <w:lvlJc w:val="left"/>
      <w:pPr>
        <w:ind w:left="1789" w:hanging="360"/>
      </w:pPr>
    </w:lvl>
    <w:lvl w:ilvl="2" w:tplc="400A3890">
      <w:start w:val="1"/>
      <w:numFmt w:val="lowerRoman"/>
      <w:lvlText w:val="%3."/>
      <w:lvlJc w:val="right"/>
      <w:pPr>
        <w:ind w:left="2509" w:hanging="180"/>
      </w:pPr>
    </w:lvl>
    <w:lvl w:ilvl="3" w:tplc="4B824882">
      <w:start w:val="1"/>
      <w:numFmt w:val="decimal"/>
      <w:lvlText w:val="%4."/>
      <w:lvlJc w:val="left"/>
      <w:pPr>
        <w:ind w:left="3229" w:hanging="360"/>
      </w:pPr>
    </w:lvl>
    <w:lvl w:ilvl="4" w:tplc="0AB8967C">
      <w:start w:val="1"/>
      <w:numFmt w:val="lowerLetter"/>
      <w:lvlText w:val="%5."/>
      <w:lvlJc w:val="left"/>
      <w:pPr>
        <w:ind w:left="3949" w:hanging="360"/>
      </w:pPr>
    </w:lvl>
    <w:lvl w:ilvl="5" w:tplc="B3DA510E">
      <w:start w:val="1"/>
      <w:numFmt w:val="lowerRoman"/>
      <w:lvlText w:val="%6."/>
      <w:lvlJc w:val="right"/>
      <w:pPr>
        <w:ind w:left="4669" w:hanging="180"/>
      </w:pPr>
    </w:lvl>
    <w:lvl w:ilvl="6" w:tplc="FE546934">
      <w:start w:val="1"/>
      <w:numFmt w:val="decimal"/>
      <w:lvlText w:val="%7."/>
      <w:lvlJc w:val="left"/>
      <w:pPr>
        <w:ind w:left="5389" w:hanging="360"/>
      </w:pPr>
    </w:lvl>
    <w:lvl w:ilvl="7" w:tplc="9086CB8E">
      <w:start w:val="1"/>
      <w:numFmt w:val="lowerLetter"/>
      <w:lvlText w:val="%8."/>
      <w:lvlJc w:val="left"/>
      <w:pPr>
        <w:ind w:left="6109" w:hanging="360"/>
      </w:pPr>
    </w:lvl>
    <w:lvl w:ilvl="8" w:tplc="A3C081EA">
      <w:start w:val="1"/>
      <w:numFmt w:val="lowerRoman"/>
      <w:lvlText w:val="%9."/>
      <w:lvlJc w:val="right"/>
      <w:pPr>
        <w:ind w:left="6829" w:hanging="180"/>
      </w:pPr>
    </w:lvl>
  </w:abstractNum>
  <w:abstractNum w:abstractNumId="27" w15:restartNumberingAfterBreak="0">
    <w:nsid w:val="4FF416F6"/>
    <w:multiLevelType w:val="multilevel"/>
    <w:tmpl w:val="3DE4D2F4"/>
    <w:lvl w:ilvl="0">
      <w:start w:val="18"/>
      <w:numFmt w:val="decimal"/>
      <w:suff w:val="space"/>
      <w:lvlText w:val="%1."/>
      <w:lvlJc w:val="left"/>
      <w:pPr>
        <w:ind w:left="480" w:hanging="480"/>
      </w:pPr>
      <w:rPr>
        <w:rFonts w:hint="default"/>
      </w:rPr>
    </w:lvl>
    <w:lvl w:ilvl="1">
      <w:start w:val="4"/>
      <w:numFmt w:val="decimal"/>
      <w:suff w:val="space"/>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330D98"/>
    <w:multiLevelType w:val="hybridMultilevel"/>
    <w:tmpl w:val="85D60658"/>
    <w:styleLink w:val="WWNum21"/>
    <w:lvl w:ilvl="0" w:tplc="B472290C">
      <w:start w:val="1"/>
      <w:numFmt w:val="bullet"/>
      <w:pStyle w:val="WWNum21"/>
      <w:lvlText w:val="-"/>
      <w:lvlJc w:val="left"/>
      <w:rPr>
        <w:rFonts w:ascii="Symbol" w:hAnsi="Symbol"/>
      </w:rPr>
    </w:lvl>
    <w:lvl w:ilvl="1" w:tplc="F90CFBB4">
      <w:start w:val="1"/>
      <w:numFmt w:val="bullet"/>
      <w:lvlText w:val="o"/>
      <w:lvlJc w:val="left"/>
      <w:rPr>
        <w:rFonts w:ascii="Courier New" w:hAnsi="Courier New" w:cs="Courier New"/>
      </w:rPr>
    </w:lvl>
    <w:lvl w:ilvl="2" w:tplc="DECAA248">
      <w:start w:val="1"/>
      <w:numFmt w:val="bullet"/>
      <w:lvlText w:val=""/>
      <w:lvlJc w:val="left"/>
      <w:rPr>
        <w:rFonts w:ascii="Wingdings" w:hAnsi="Wingdings"/>
      </w:rPr>
    </w:lvl>
    <w:lvl w:ilvl="3" w:tplc="473E90DE">
      <w:start w:val="1"/>
      <w:numFmt w:val="bullet"/>
      <w:lvlText w:val=""/>
      <w:lvlJc w:val="left"/>
      <w:rPr>
        <w:rFonts w:ascii="Symbol" w:hAnsi="Symbol"/>
      </w:rPr>
    </w:lvl>
    <w:lvl w:ilvl="4" w:tplc="37BA26E8">
      <w:start w:val="1"/>
      <w:numFmt w:val="bullet"/>
      <w:lvlText w:val="o"/>
      <w:lvlJc w:val="left"/>
      <w:rPr>
        <w:rFonts w:ascii="Courier New" w:hAnsi="Courier New" w:cs="Courier New"/>
      </w:rPr>
    </w:lvl>
    <w:lvl w:ilvl="5" w:tplc="11925052">
      <w:start w:val="1"/>
      <w:numFmt w:val="bullet"/>
      <w:lvlText w:val=""/>
      <w:lvlJc w:val="left"/>
      <w:rPr>
        <w:rFonts w:ascii="Wingdings" w:hAnsi="Wingdings"/>
      </w:rPr>
    </w:lvl>
    <w:lvl w:ilvl="6" w:tplc="C6B6EAEE">
      <w:start w:val="1"/>
      <w:numFmt w:val="bullet"/>
      <w:lvlText w:val=""/>
      <w:lvlJc w:val="left"/>
      <w:rPr>
        <w:rFonts w:ascii="Symbol" w:hAnsi="Symbol"/>
      </w:rPr>
    </w:lvl>
    <w:lvl w:ilvl="7" w:tplc="61C6607E">
      <w:start w:val="1"/>
      <w:numFmt w:val="bullet"/>
      <w:lvlText w:val="o"/>
      <w:lvlJc w:val="left"/>
      <w:rPr>
        <w:rFonts w:ascii="Courier New" w:hAnsi="Courier New" w:cs="Courier New"/>
      </w:rPr>
    </w:lvl>
    <w:lvl w:ilvl="8" w:tplc="3216E0EA">
      <w:start w:val="1"/>
      <w:numFmt w:val="bullet"/>
      <w:lvlText w:val=""/>
      <w:lvlJc w:val="left"/>
      <w:rPr>
        <w:rFonts w:ascii="Wingdings" w:hAnsi="Wingdings"/>
      </w:rPr>
    </w:lvl>
  </w:abstractNum>
  <w:abstractNum w:abstractNumId="29" w15:restartNumberingAfterBreak="0">
    <w:nsid w:val="51112CA5"/>
    <w:multiLevelType w:val="multilevel"/>
    <w:tmpl w:val="CA548592"/>
    <w:lvl w:ilvl="0">
      <w:start w:val="25"/>
      <w:numFmt w:val="decimal"/>
      <w:lvlText w:val="%1."/>
      <w:lvlJc w:val="left"/>
      <w:pPr>
        <w:ind w:left="810" w:hanging="810"/>
      </w:pPr>
      <w:rPr>
        <w:rFonts w:hint="default"/>
      </w:rPr>
    </w:lvl>
    <w:lvl w:ilvl="1">
      <w:start w:val="17"/>
      <w:numFmt w:val="decimal"/>
      <w:suff w:val="space"/>
      <w:lvlText w:val="%1.%2."/>
      <w:lvlJc w:val="left"/>
      <w:pPr>
        <w:ind w:left="1530" w:hanging="810"/>
      </w:pPr>
      <w:rPr>
        <w:rFonts w:hint="default"/>
      </w:rPr>
    </w:lvl>
    <w:lvl w:ilvl="2">
      <w:start w:val="1"/>
      <w:numFmt w:val="decimal"/>
      <w:lvlText w:val="%1.%2.%3."/>
      <w:lvlJc w:val="left"/>
      <w:pPr>
        <w:ind w:left="2250"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5D2192F"/>
    <w:multiLevelType w:val="multilevel"/>
    <w:tmpl w:val="CADC0C6E"/>
    <w:lvl w:ilvl="0">
      <w:start w:val="6"/>
      <w:numFmt w:val="decimal"/>
      <w:suff w:val="space"/>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64C6376"/>
    <w:multiLevelType w:val="multilevel"/>
    <w:tmpl w:val="0678A802"/>
    <w:lvl w:ilvl="0">
      <w:start w:val="15"/>
      <w:numFmt w:val="decimal"/>
      <w:lvlText w:val="%1"/>
      <w:lvlJc w:val="left"/>
      <w:pPr>
        <w:ind w:left="420" w:hanging="420"/>
      </w:pPr>
      <w:rPr>
        <w:rFonts w:hint="default"/>
      </w:rPr>
    </w:lvl>
    <w:lvl w:ilvl="1">
      <w:start w:val="5"/>
      <w:numFmt w:val="decimal"/>
      <w:suff w:val="space"/>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3430ED"/>
    <w:multiLevelType w:val="hybridMultilevel"/>
    <w:tmpl w:val="82DA660A"/>
    <w:lvl w:ilvl="0" w:tplc="120A7996">
      <w:start w:val="1"/>
      <w:numFmt w:val="bullet"/>
      <w:suff w:val="space"/>
      <w:lvlText w:val=""/>
      <w:lvlJc w:val="left"/>
      <w:pPr>
        <w:ind w:left="360" w:hanging="360"/>
      </w:pPr>
      <w:rPr>
        <w:rFonts w:ascii="Symbol" w:hAnsi="Symbol" w:hint="default"/>
      </w:rPr>
    </w:lvl>
    <w:lvl w:ilvl="1" w:tplc="E1D678DC">
      <w:start w:val="1"/>
      <w:numFmt w:val="bullet"/>
      <w:lvlText w:val="o"/>
      <w:lvlJc w:val="left"/>
      <w:pPr>
        <w:ind w:left="1440" w:hanging="360"/>
      </w:pPr>
      <w:rPr>
        <w:rFonts w:ascii="Courier New" w:hAnsi="Courier New" w:cs="Courier New" w:hint="default"/>
      </w:rPr>
    </w:lvl>
    <w:lvl w:ilvl="2" w:tplc="FDE01638">
      <w:start w:val="1"/>
      <w:numFmt w:val="bullet"/>
      <w:lvlText w:val=""/>
      <w:lvlJc w:val="left"/>
      <w:pPr>
        <w:ind w:left="2160" w:hanging="360"/>
      </w:pPr>
      <w:rPr>
        <w:rFonts w:ascii="Wingdings" w:hAnsi="Wingdings" w:hint="default"/>
      </w:rPr>
    </w:lvl>
    <w:lvl w:ilvl="3" w:tplc="CCE276EA">
      <w:start w:val="1"/>
      <w:numFmt w:val="bullet"/>
      <w:lvlText w:val=""/>
      <w:lvlJc w:val="left"/>
      <w:pPr>
        <w:ind w:left="2880" w:hanging="360"/>
      </w:pPr>
      <w:rPr>
        <w:rFonts w:ascii="Symbol" w:hAnsi="Symbol" w:hint="default"/>
      </w:rPr>
    </w:lvl>
    <w:lvl w:ilvl="4" w:tplc="7CAEB7D4">
      <w:start w:val="1"/>
      <w:numFmt w:val="bullet"/>
      <w:lvlText w:val="o"/>
      <w:lvlJc w:val="left"/>
      <w:pPr>
        <w:ind w:left="3600" w:hanging="360"/>
      </w:pPr>
      <w:rPr>
        <w:rFonts w:ascii="Courier New" w:hAnsi="Courier New" w:cs="Courier New" w:hint="default"/>
      </w:rPr>
    </w:lvl>
    <w:lvl w:ilvl="5" w:tplc="E682BE90">
      <w:start w:val="1"/>
      <w:numFmt w:val="bullet"/>
      <w:lvlText w:val=""/>
      <w:lvlJc w:val="left"/>
      <w:pPr>
        <w:ind w:left="4320" w:hanging="360"/>
      </w:pPr>
      <w:rPr>
        <w:rFonts w:ascii="Wingdings" w:hAnsi="Wingdings" w:hint="default"/>
      </w:rPr>
    </w:lvl>
    <w:lvl w:ilvl="6" w:tplc="236C343A">
      <w:start w:val="1"/>
      <w:numFmt w:val="bullet"/>
      <w:lvlText w:val=""/>
      <w:lvlJc w:val="left"/>
      <w:pPr>
        <w:ind w:left="5040" w:hanging="360"/>
      </w:pPr>
      <w:rPr>
        <w:rFonts w:ascii="Symbol" w:hAnsi="Symbol" w:hint="default"/>
      </w:rPr>
    </w:lvl>
    <w:lvl w:ilvl="7" w:tplc="E7F2D7D8">
      <w:start w:val="1"/>
      <w:numFmt w:val="bullet"/>
      <w:lvlText w:val="o"/>
      <w:lvlJc w:val="left"/>
      <w:pPr>
        <w:ind w:left="5760" w:hanging="360"/>
      </w:pPr>
      <w:rPr>
        <w:rFonts w:ascii="Courier New" w:hAnsi="Courier New" w:cs="Courier New" w:hint="default"/>
      </w:rPr>
    </w:lvl>
    <w:lvl w:ilvl="8" w:tplc="F79839DA">
      <w:start w:val="1"/>
      <w:numFmt w:val="bullet"/>
      <w:lvlText w:val=""/>
      <w:lvlJc w:val="left"/>
      <w:pPr>
        <w:ind w:left="6480" w:hanging="360"/>
      </w:pPr>
      <w:rPr>
        <w:rFonts w:ascii="Wingdings" w:hAnsi="Wingdings" w:hint="default"/>
      </w:rPr>
    </w:lvl>
  </w:abstractNum>
  <w:abstractNum w:abstractNumId="33" w15:restartNumberingAfterBreak="0">
    <w:nsid w:val="632D05A9"/>
    <w:multiLevelType w:val="hybridMultilevel"/>
    <w:tmpl w:val="B12EE72E"/>
    <w:lvl w:ilvl="0" w:tplc="8D4415E0">
      <w:start w:val="1"/>
      <w:numFmt w:val="bullet"/>
      <w:suff w:val="space"/>
      <w:lvlText w:val=""/>
      <w:lvlJc w:val="left"/>
      <w:pPr>
        <w:ind w:left="360" w:hanging="360"/>
      </w:pPr>
      <w:rPr>
        <w:rFonts w:ascii="Symbol" w:hAnsi="Symbol" w:hint="default"/>
      </w:rPr>
    </w:lvl>
    <w:lvl w:ilvl="1" w:tplc="9A5C400A">
      <w:start w:val="1"/>
      <w:numFmt w:val="bullet"/>
      <w:lvlText w:val="o"/>
      <w:lvlJc w:val="left"/>
      <w:pPr>
        <w:ind w:left="1440" w:hanging="360"/>
      </w:pPr>
      <w:rPr>
        <w:rFonts w:ascii="Courier New" w:hAnsi="Courier New" w:cs="Courier New" w:hint="default"/>
      </w:rPr>
    </w:lvl>
    <w:lvl w:ilvl="2" w:tplc="1B70083A">
      <w:start w:val="1"/>
      <w:numFmt w:val="bullet"/>
      <w:lvlText w:val=""/>
      <w:lvlJc w:val="left"/>
      <w:pPr>
        <w:ind w:left="2160" w:hanging="360"/>
      </w:pPr>
      <w:rPr>
        <w:rFonts w:ascii="Wingdings" w:hAnsi="Wingdings" w:hint="default"/>
      </w:rPr>
    </w:lvl>
    <w:lvl w:ilvl="3" w:tplc="F70C1EF4">
      <w:start w:val="1"/>
      <w:numFmt w:val="bullet"/>
      <w:lvlText w:val=""/>
      <w:lvlJc w:val="left"/>
      <w:pPr>
        <w:ind w:left="2880" w:hanging="360"/>
      </w:pPr>
      <w:rPr>
        <w:rFonts w:ascii="Symbol" w:hAnsi="Symbol" w:hint="default"/>
      </w:rPr>
    </w:lvl>
    <w:lvl w:ilvl="4" w:tplc="D80CFC5C">
      <w:start w:val="1"/>
      <w:numFmt w:val="bullet"/>
      <w:lvlText w:val="o"/>
      <w:lvlJc w:val="left"/>
      <w:pPr>
        <w:ind w:left="3600" w:hanging="360"/>
      </w:pPr>
      <w:rPr>
        <w:rFonts w:ascii="Courier New" w:hAnsi="Courier New" w:cs="Courier New" w:hint="default"/>
      </w:rPr>
    </w:lvl>
    <w:lvl w:ilvl="5" w:tplc="11AC4420">
      <w:start w:val="1"/>
      <w:numFmt w:val="bullet"/>
      <w:lvlText w:val=""/>
      <w:lvlJc w:val="left"/>
      <w:pPr>
        <w:ind w:left="4320" w:hanging="360"/>
      </w:pPr>
      <w:rPr>
        <w:rFonts w:ascii="Wingdings" w:hAnsi="Wingdings" w:hint="default"/>
      </w:rPr>
    </w:lvl>
    <w:lvl w:ilvl="6" w:tplc="FEA470D6">
      <w:start w:val="1"/>
      <w:numFmt w:val="bullet"/>
      <w:lvlText w:val=""/>
      <w:lvlJc w:val="left"/>
      <w:pPr>
        <w:ind w:left="5040" w:hanging="360"/>
      </w:pPr>
      <w:rPr>
        <w:rFonts w:ascii="Symbol" w:hAnsi="Symbol" w:hint="default"/>
      </w:rPr>
    </w:lvl>
    <w:lvl w:ilvl="7" w:tplc="3820A1C8">
      <w:start w:val="1"/>
      <w:numFmt w:val="bullet"/>
      <w:lvlText w:val="o"/>
      <w:lvlJc w:val="left"/>
      <w:pPr>
        <w:ind w:left="5760" w:hanging="360"/>
      </w:pPr>
      <w:rPr>
        <w:rFonts w:ascii="Courier New" w:hAnsi="Courier New" w:cs="Courier New" w:hint="default"/>
      </w:rPr>
    </w:lvl>
    <w:lvl w:ilvl="8" w:tplc="0BD69162">
      <w:start w:val="1"/>
      <w:numFmt w:val="bullet"/>
      <w:lvlText w:val=""/>
      <w:lvlJc w:val="left"/>
      <w:pPr>
        <w:ind w:left="6480" w:hanging="360"/>
      </w:pPr>
      <w:rPr>
        <w:rFonts w:ascii="Wingdings" w:hAnsi="Wingdings" w:hint="default"/>
      </w:rPr>
    </w:lvl>
  </w:abstractNum>
  <w:abstractNum w:abstractNumId="34" w15:restartNumberingAfterBreak="0">
    <w:nsid w:val="6A197F96"/>
    <w:multiLevelType w:val="hybridMultilevel"/>
    <w:tmpl w:val="D00CDCBA"/>
    <w:lvl w:ilvl="0" w:tplc="5F383FBC">
      <w:start w:val="1"/>
      <w:numFmt w:val="decimal"/>
      <w:suff w:val="space"/>
      <w:lvlText w:val="%1."/>
      <w:lvlJc w:val="left"/>
      <w:pPr>
        <w:ind w:left="1211" w:hanging="360"/>
      </w:pPr>
      <w:rPr>
        <w:rFonts w:hint="default"/>
        <w:b/>
        <w:color w:val="000000" w:themeColor="text1"/>
      </w:rPr>
    </w:lvl>
    <w:lvl w:ilvl="1" w:tplc="7726774E">
      <w:start w:val="1"/>
      <w:numFmt w:val="lowerLetter"/>
      <w:lvlText w:val="%2."/>
      <w:lvlJc w:val="left"/>
      <w:pPr>
        <w:ind w:left="1014" w:hanging="360"/>
      </w:pPr>
    </w:lvl>
    <w:lvl w:ilvl="2" w:tplc="7D92E8B0">
      <w:start w:val="1"/>
      <w:numFmt w:val="lowerRoman"/>
      <w:lvlText w:val="%3."/>
      <w:lvlJc w:val="right"/>
      <w:pPr>
        <w:ind w:left="1734" w:hanging="180"/>
      </w:pPr>
    </w:lvl>
    <w:lvl w:ilvl="3" w:tplc="28B4C410">
      <w:start w:val="1"/>
      <w:numFmt w:val="decimal"/>
      <w:lvlText w:val="%4."/>
      <w:lvlJc w:val="left"/>
      <w:pPr>
        <w:ind w:left="2454" w:hanging="360"/>
      </w:pPr>
    </w:lvl>
    <w:lvl w:ilvl="4" w:tplc="25B617E6">
      <w:start w:val="1"/>
      <w:numFmt w:val="lowerLetter"/>
      <w:lvlText w:val="%5."/>
      <w:lvlJc w:val="left"/>
      <w:pPr>
        <w:ind w:left="3174" w:hanging="360"/>
      </w:pPr>
    </w:lvl>
    <w:lvl w:ilvl="5" w:tplc="27205812">
      <w:start w:val="1"/>
      <w:numFmt w:val="lowerRoman"/>
      <w:lvlText w:val="%6."/>
      <w:lvlJc w:val="right"/>
      <w:pPr>
        <w:ind w:left="3894" w:hanging="180"/>
      </w:pPr>
    </w:lvl>
    <w:lvl w:ilvl="6" w:tplc="110E8BA8">
      <w:start w:val="1"/>
      <w:numFmt w:val="decimal"/>
      <w:lvlText w:val="%7."/>
      <w:lvlJc w:val="left"/>
      <w:pPr>
        <w:ind w:left="4614" w:hanging="360"/>
      </w:pPr>
    </w:lvl>
    <w:lvl w:ilvl="7" w:tplc="4D4A9148">
      <w:start w:val="1"/>
      <w:numFmt w:val="lowerLetter"/>
      <w:lvlText w:val="%8."/>
      <w:lvlJc w:val="left"/>
      <w:pPr>
        <w:ind w:left="5334" w:hanging="360"/>
      </w:pPr>
    </w:lvl>
    <w:lvl w:ilvl="8" w:tplc="FD346A38">
      <w:start w:val="1"/>
      <w:numFmt w:val="lowerRoman"/>
      <w:lvlText w:val="%9."/>
      <w:lvlJc w:val="right"/>
      <w:pPr>
        <w:ind w:left="6054" w:hanging="180"/>
      </w:pPr>
    </w:lvl>
  </w:abstractNum>
  <w:num w:numId="1" w16cid:durableId="1640574294">
    <w:abstractNumId w:val="10"/>
  </w:num>
  <w:num w:numId="2" w16cid:durableId="1773163151">
    <w:abstractNumId w:val="34"/>
  </w:num>
  <w:num w:numId="3" w16cid:durableId="1105882141">
    <w:abstractNumId w:val="26"/>
  </w:num>
  <w:num w:numId="4" w16cid:durableId="2128506402">
    <w:abstractNumId w:val="22"/>
    <w:lvlOverride w:ilvl="0">
      <w:lvl w:ilvl="0">
        <w:start w:val="1"/>
        <w:numFmt w:val="decimal"/>
        <w:pStyle w:val="11"/>
        <w:lvlText w:val="%1."/>
        <w:lvlJc w:val="center"/>
        <w:pPr>
          <w:ind w:left="0" w:firstLine="0"/>
        </w:pPr>
        <w:rPr>
          <w:rFonts w:hint="default"/>
        </w:rPr>
      </w:lvl>
    </w:lvlOverride>
    <w:lvlOverride w:ilvl="1">
      <w:lvl w:ilvl="1">
        <w:start w:val="1"/>
        <w:numFmt w:val="decimal"/>
        <w:pStyle w:val="110"/>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2"/>
        <w:lvlText w:val="%4)"/>
        <w:lvlJc w:val="left"/>
        <w:pPr>
          <w:tabs>
            <w:tab w:val="num" w:pos="1560"/>
          </w:tabs>
          <w:ind w:left="1560" w:hanging="567"/>
        </w:pPr>
        <w:rPr>
          <w:rFonts w:hint="default"/>
        </w:rPr>
      </w:lvl>
    </w:lvlOverride>
    <w:lvlOverride w:ilvl="4">
      <w:lvl w:ilvl="4">
        <w:start w:val="1"/>
        <w:numFmt w:val="russianLower"/>
        <w:pStyle w:val="a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1872109957">
    <w:abstractNumId w:val="7"/>
  </w:num>
  <w:num w:numId="6" w16cid:durableId="1754739372">
    <w:abstractNumId w:val="14"/>
  </w:num>
  <w:num w:numId="7" w16cid:durableId="1804804927">
    <w:abstractNumId w:val="22"/>
  </w:num>
  <w:num w:numId="8" w16cid:durableId="925651615">
    <w:abstractNumId w:val="17"/>
  </w:num>
  <w:num w:numId="9" w16cid:durableId="1057049951">
    <w:abstractNumId w:val="3"/>
  </w:num>
  <w:num w:numId="10" w16cid:durableId="686248943">
    <w:abstractNumId w:val="9"/>
  </w:num>
  <w:num w:numId="11" w16cid:durableId="121191168">
    <w:abstractNumId w:val="28"/>
  </w:num>
  <w:num w:numId="12" w16cid:durableId="767189604">
    <w:abstractNumId w:val="16"/>
  </w:num>
  <w:num w:numId="13" w16cid:durableId="968437591">
    <w:abstractNumId w:val="27"/>
  </w:num>
  <w:num w:numId="14" w16cid:durableId="713425983">
    <w:abstractNumId w:val="21"/>
  </w:num>
  <w:num w:numId="15" w16cid:durableId="1970433495">
    <w:abstractNumId w:val="5"/>
  </w:num>
  <w:num w:numId="16" w16cid:durableId="1417628693">
    <w:abstractNumId w:val="19"/>
  </w:num>
  <w:num w:numId="17" w16cid:durableId="208996652">
    <w:abstractNumId w:val="29"/>
  </w:num>
  <w:num w:numId="18" w16cid:durableId="1961760936">
    <w:abstractNumId w:val="23"/>
  </w:num>
  <w:num w:numId="19" w16cid:durableId="648560091">
    <w:abstractNumId w:val="31"/>
  </w:num>
  <w:num w:numId="20" w16cid:durableId="1665544181">
    <w:abstractNumId w:val="1"/>
  </w:num>
  <w:num w:numId="21" w16cid:durableId="1151168399">
    <w:abstractNumId w:val="2"/>
  </w:num>
  <w:num w:numId="22" w16cid:durableId="1178545987">
    <w:abstractNumId w:val="20"/>
  </w:num>
  <w:num w:numId="23" w16cid:durableId="615596662">
    <w:abstractNumId w:val="18"/>
  </w:num>
  <w:num w:numId="24" w16cid:durableId="1365864632">
    <w:abstractNumId w:val="15"/>
  </w:num>
  <w:num w:numId="25" w16cid:durableId="17364708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10182729">
    <w:abstractNumId w:val="0"/>
  </w:num>
  <w:num w:numId="27" w16cid:durableId="1236665540">
    <w:abstractNumId w:val="8"/>
  </w:num>
  <w:num w:numId="28" w16cid:durableId="938563725">
    <w:abstractNumId w:val="33"/>
  </w:num>
  <w:num w:numId="29" w16cid:durableId="2023318521">
    <w:abstractNumId w:val="6"/>
  </w:num>
  <w:num w:numId="30" w16cid:durableId="1996491547">
    <w:abstractNumId w:val="30"/>
  </w:num>
  <w:num w:numId="31" w16cid:durableId="1612781248">
    <w:abstractNumId w:val="25"/>
  </w:num>
  <w:num w:numId="32" w16cid:durableId="1842694823">
    <w:abstractNumId w:val="13"/>
  </w:num>
  <w:num w:numId="33" w16cid:durableId="1663850034">
    <w:abstractNumId w:val="4"/>
  </w:num>
  <w:num w:numId="34" w16cid:durableId="874199097">
    <w:abstractNumId w:val="11"/>
  </w:num>
  <w:num w:numId="35" w16cid:durableId="174227008">
    <w:abstractNumId w:val="32"/>
  </w:num>
  <w:num w:numId="36" w16cid:durableId="11759963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984254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48E"/>
    <w:rsid w:val="00002C0C"/>
    <w:rsid w:val="00003D79"/>
    <w:rsid w:val="000145FD"/>
    <w:rsid w:val="000614A8"/>
    <w:rsid w:val="000645D1"/>
    <w:rsid w:val="000B7C2D"/>
    <w:rsid w:val="000D7AE0"/>
    <w:rsid w:val="00102689"/>
    <w:rsid w:val="00130349"/>
    <w:rsid w:val="00132A1C"/>
    <w:rsid w:val="001826C7"/>
    <w:rsid w:val="00292481"/>
    <w:rsid w:val="002A63D7"/>
    <w:rsid w:val="002E09E8"/>
    <w:rsid w:val="002E247B"/>
    <w:rsid w:val="002E7223"/>
    <w:rsid w:val="002F363B"/>
    <w:rsid w:val="00320FC3"/>
    <w:rsid w:val="003B6760"/>
    <w:rsid w:val="00440DF6"/>
    <w:rsid w:val="00443144"/>
    <w:rsid w:val="00512D32"/>
    <w:rsid w:val="00572F44"/>
    <w:rsid w:val="005A5793"/>
    <w:rsid w:val="005B7A79"/>
    <w:rsid w:val="0060314A"/>
    <w:rsid w:val="00645DDD"/>
    <w:rsid w:val="006672B4"/>
    <w:rsid w:val="006A5E55"/>
    <w:rsid w:val="006D79F7"/>
    <w:rsid w:val="007113CF"/>
    <w:rsid w:val="0076013D"/>
    <w:rsid w:val="007C083B"/>
    <w:rsid w:val="008E1579"/>
    <w:rsid w:val="008F244F"/>
    <w:rsid w:val="00964561"/>
    <w:rsid w:val="009B4E43"/>
    <w:rsid w:val="00A40C75"/>
    <w:rsid w:val="00A83F8B"/>
    <w:rsid w:val="00B6677C"/>
    <w:rsid w:val="00B94B54"/>
    <w:rsid w:val="00BE08AC"/>
    <w:rsid w:val="00C66CE7"/>
    <w:rsid w:val="00C86C45"/>
    <w:rsid w:val="00CA06EB"/>
    <w:rsid w:val="00D0129E"/>
    <w:rsid w:val="00D85E83"/>
    <w:rsid w:val="00D90C0D"/>
    <w:rsid w:val="00DB59E6"/>
    <w:rsid w:val="00EE348E"/>
    <w:rsid w:val="00F46F01"/>
    <w:rsid w:val="00F73499"/>
    <w:rsid w:val="00F75B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9D1D1"/>
  <w15:docId w15:val="{24DCBD2A-8AEE-4F4C-9E13-90FF00CC6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0" w:line="240" w:lineRule="auto"/>
    </w:pPr>
  </w:style>
  <w:style w:type="paragraph" w:styleId="1">
    <w:name w:val="heading 1"/>
    <w:basedOn w:val="a1"/>
    <w:next w:val="a1"/>
    <w:link w:val="13"/>
    <w:qFormat/>
    <w:pPr>
      <w:keepNext/>
      <w:widowControl w:val="0"/>
      <w:numPr>
        <w:numId w:val="1"/>
      </w:numPr>
      <w:shd w:val="clear" w:color="auto" w:fill="FFFFFF"/>
      <w:spacing w:before="744" w:line="370" w:lineRule="exact"/>
      <w:jc w:val="right"/>
      <w:outlineLvl w:val="0"/>
    </w:pPr>
    <w:rPr>
      <w:rFonts w:ascii="Times New Roman" w:eastAsia="Times New Roman" w:hAnsi="Times New Roman" w:cs="Times New Roman"/>
      <w:b/>
      <w:bCs/>
      <w:color w:val="000000"/>
      <w:spacing w:val="-3"/>
      <w:sz w:val="32"/>
      <w:szCs w:val="32"/>
      <w:lang w:eastAsia="ru-RU"/>
    </w:rPr>
  </w:style>
  <w:style w:type="paragraph" w:styleId="2">
    <w:name w:val="heading 2"/>
    <w:basedOn w:val="a1"/>
    <w:next w:val="a1"/>
    <w:link w:val="22"/>
    <w:qFormat/>
    <w:pPr>
      <w:keepNext/>
      <w:widowControl w:val="0"/>
      <w:numPr>
        <w:ilvl w:val="1"/>
        <w:numId w:val="1"/>
      </w:numPr>
      <w:outlineLvl w:val="1"/>
    </w:pPr>
    <w:rPr>
      <w:rFonts w:ascii="Times New Roman" w:eastAsia="Times New Roman" w:hAnsi="Times New Roman" w:cs="Times New Roman"/>
      <w:sz w:val="28"/>
      <w:szCs w:val="28"/>
      <w:lang w:eastAsia="ru-RU"/>
    </w:rPr>
  </w:style>
  <w:style w:type="paragraph" w:styleId="30">
    <w:name w:val="heading 3"/>
    <w:basedOn w:val="a1"/>
    <w:next w:val="a1"/>
    <w:link w:val="31"/>
    <w:qFormat/>
    <w:pPr>
      <w:keepNext/>
      <w:spacing w:before="240" w:after="60"/>
      <w:outlineLvl w:val="2"/>
    </w:pPr>
    <w:rPr>
      <w:rFonts w:eastAsia="Times New Roman" w:cs="Times New Roman"/>
      <w:b/>
      <w:bCs/>
      <w:sz w:val="26"/>
      <w:szCs w:val="26"/>
      <w:lang w:eastAsia="ru-RU"/>
    </w:rPr>
  </w:style>
  <w:style w:type="paragraph" w:styleId="4">
    <w:name w:val="heading 4"/>
    <w:basedOn w:val="a1"/>
    <w:next w:val="a1"/>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unhideWhenUsed/>
    <w:qFormat/>
    <w:pPr>
      <w:keepNext/>
      <w:keepLines/>
      <w:spacing w:before="320" w:after="200"/>
      <w:outlineLvl w:val="4"/>
    </w:pPr>
    <w:rPr>
      <w:rFonts w:eastAsia="Arial"/>
      <w:b/>
      <w:bCs/>
    </w:rPr>
  </w:style>
  <w:style w:type="paragraph" w:styleId="6">
    <w:name w:val="heading 6"/>
    <w:basedOn w:val="a1"/>
    <w:next w:val="a1"/>
    <w:link w:val="60"/>
    <w:uiPriority w:val="9"/>
    <w:unhideWhenUsed/>
    <w:qFormat/>
    <w:pPr>
      <w:keepNext/>
      <w:keepLines/>
      <w:spacing w:before="320" w:after="200"/>
      <w:outlineLvl w:val="5"/>
    </w:pPr>
    <w:rPr>
      <w:rFonts w:eastAsia="Arial"/>
      <w:b/>
      <w:bCs/>
      <w:sz w:val="22"/>
      <w:szCs w:val="22"/>
    </w:rPr>
  </w:style>
  <w:style w:type="paragraph" w:styleId="7">
    <w:name w:val="heading 7"/>
    <w:basedOn w:val="a1"/>
    <w:next w:val="a1"/>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1"/>
    <w:next w:val="a1"/>
    <w:link w:val="80"/>
    <w:uiPriority w:val="9"/>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unhideWhenUsed/>
    <w:qFormat/>
    <w:pPr>
      <w:keepNext/>
      <w:keepLines/>
      <w:spacing w:before="320" w:after="200"/>
      <w:outlineLvl w:val="8"/>
    </w:pPr>
    <w:rPr>
      <w:rFonts w:eastAsia="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50">
    <w:name w:val="Заголовок 5 Знак"/>
    <w:basedOn w:val="a2"/>
    <w:link w:val="5"/>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Заголовок Знак"/>
    <w:basedOn w:val="a2"/>
    <w:link w:val="a5"/>
    <w:uiPriority w:val="10"/>
    <w:rPr>
      <w:sz w:val="48"/>
      <w:szCs w:val="48"/>
    </w:rPr>
  </w:style>
  <w:style w:type="paragraph" w:styleId="a7">
    <w:name w:val="Subtitle"/>
    <w:basedOn w:val="a1"/>
    <w:next w:val="a1"/>
    <w:link w:val="a8"/>
    <w:uiPriority w:val="11"/>
    <w:qFormat/>
    <w:pPr>
      <w:spacing w:before="200" w:after="200"/>
    </w:pPr>
  </w:style>
  <w:style w:type="character" w:customStyle="1" w:styleId="a8">
    <w:name w:val="Подзаголовок Знак"/>
    <w:basedOn w:val="a2"/>
    <w:link w:val="a7"/>
    <w:uiPriority w:val="11"/>
    <w:rPr>
      <w:sz w:val="24"/>
      <w:szCs w:val="24"/>
    </w:rPr>
  </w:style>
  <w:style w:type="paragraph" w:styleId="23">
    <w:name w:val="Quote"/>
    <w:basedOn w:val="a1"/>
    <w:next w:val="a1"/>
    <w:link w:val="24"/>
    <w:uiPriority w:val="29"/>
    <w:qFormat/>
    <w:pPr>
      <w:ind w:left="720" w:right="720"/>
    </w:pPr>
    <w:rPr>
      <w:i/>
    </w:rPr>
  </w:style>
  <w:style w:type="character" w:customStyle="1" w:styleId="24">
    <w:name w:val="Цитата 2 Знак"/>
    <w:link w:val="23"/>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b">
    <w:name w:val="caption"/>
    <w:basedOn w:val="a1"/>
    <w:next w:val="a1"/>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1"/>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2"/>
    <w:uiPriority w:val="99"/>
    <w:semiHidden/>
    <w:unhideWhenUsed/>
    <w:rPr>
      <w:vertAlign w:val="superscript"/>
    </w:rPr>
  </w:style>
  <w:style w:type="paragraph" w:styleId="15">
    <w:name w:val="toc 1"/>
    <w:basedOn w:val="a1"/>
    <w:next w:val="a1"/>
    <w:uiPriority w:val="39"/>
    <w:unhideWhenUsed/>
    <w:pPr>
      <w:spacing w:after="57"/>
    </w:pPr>
  </w:style>
  <w:style w:type="paragraph" w:styleId="26">
    <w:name w:val="toc 2"/>
    <w:basedOn w:val="a1"/>
    <w:next w:val="a1"/>
    <w:uiPriority w:val="39"/>
    <w:unhideWhenUsed/>
    <w:pPr>
      <w:spacing w:after="57"/>
      <w:ind w:left="283"/>
    </w:pPr>
  </w:style>
  <w:style w:type="paragraph" w:styleId="33">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
    <w:name w:val="TOC Heading"/>
    <w:uiPriority w:val="39"/>
    <w:unhideWhenUsed/>
  </w:style>
  <w:style w:type="paragraph" w:styleId="af0">
    <w:name w:val="table of figures"/>
    <w:basedOn w:val="a1"/>
    <w:next w:val="a1"/>
    <w:uiPriority w:val="99"/>
    <w:unhideWhenUsed/>
  </w:style>
  <w:style w:type="paragraph" w:styleId="af1">
    <w:name w:val="header"/>
    <w:basedOn w:val="a1"/>
    <w:link w:val="af2"/>
    <w:uiPriority w:val="99"/>
    <w:unhideWhenUsed/>
    <w:pPr>
      <w:tabs>
        <w:tab w:val="center" w:pos="4677"/>
        <w:tab w:val="right" w:pos="9355"/>
      </w:tabs>
      <w:ind w:firstLine="567"/>
      <w:jc w:val="both"/>
    </w:pPr>
    <w:rPr>
      <w:rFonts w:cstheme="minorBidi"/>
      <w:szCs w:val="22"/>
    </w:rPr>
  </w:style>
  <w:style w:type="character" w:customStyle="1" w:styleId="af2">
    <w:name w:val="Верхний колонтитул Знак"/>
    <w:basedOn w:val="a2"/>
    <w:link w:val="af1"/>
    <w:uiPriority w:val="99"/>
    <w:rPr>
      <w:rFonts w:ascii="Times New Roman" w:hAnsi="Times New Roman"/>
      <w:sz w:val="24"/>
    </w:rPr>
  </w:style>
  <w:style w:type="paragraph" w:styleId="af3">
    <w:name w:val="footer"/>
    <w:basedOn w:val="a1"/>
    <w:link w:val="af4"/>
    <w:uiPriority w:val="99"/>
    <w:unhideWhenUsed/>
    <w:pPr>
      <w:tabs>
        <w:tab w:val="center" w:pos="4677"/>
        <w:tab w:val="right" w:pos="9355"/>
      </w:tabs>
      <w:ind w:firstLine="567"/>
      <w:jc w:val="both"/>
    </w:pPr>
    <w:rPr>
      <w:rFonts w:cstheme="minorBidi"/>
      <w:szCs w:val="22"/>
    </w:rPr>
  </w:style>
  <w:style w:type="character" w:customStyle="1" w:styleId="af4">
    <w:name w:val="Нижний колонтитул Знак"/>
    <w:basedOn w:val="a2"/>
    <w:link w:val="af3"/>
    <w:uiPriority w:val="99"/>
    <w:rPr>
      <w:rFonts w:ascii="Times New Roman" w:hAnsi="Times New Roman"/>
      <w:sz w:val="24"/>
    </w:rPr>
  </w:style>
  <w:style w:type="character" w:styleId="af5">
    <w:name w:val="Hyperlink"/>
    <w:basedOn w:val="a2"/>
    <w:uiPriority w:val="99"/>
    <w:rPr>
      <w:color w:val="0000FF"/>
      <w:u w:val="single"/>
    </w:rPr>
  </w:style>
  <w:style w:type="paragraph" w:customStyle="1" w:styleId="af6">
    <w:name w:val="Колонтитул верхний название организации"/>
    <w:basedOn w:val="a1"/>
    <w:link w:val="af7"/>
    <w:qFormat/>
    <w:pPr>
      <w:jc w:val="center"/>
    </w:pPr>
    <w:rPr>
      <w:b/>
      <w:caps/>
      <w:sz w:val="22"/>
      <w:szCs w:val="22"/>
    </w:rPr>
  </w:style>
  <w:style w:type="paragraph" w:customStyle="1" w:styleId="af8">
    <w:name w:val="Колонтитул верхний адрес"/>
    <w:basedOn w:val="a1"/>
    <w:link w:val="af9"/>
    <w:qFormat/>
    <w:pPr>
      <w:jc w:val="center"/>
    </w:pPr>
    <w:rPr>
      <w:color w:val="7F7F7F" w:themeColor="text1" w:themeTint="80"/>
      <w:sz w:val="20"/>
    </w:rPr>
  </w:style>
  <w:style w:type="character" w:customStyle="1" w:styleId="af7">
    <w:name w:val="Колонтитул верхний название организации Знак"/>
    <w:basedOn w:val="a2"/>
    <w:link w:val="af6"/>
    <w:rPr>
      <w:rFonts w:ascii="Times New Roman" w:eastAsia="Times New Roman" w:hAnsi="Times New Roman" w:cs="Times New Roman"/>
      <w:b/>
      <w:caps/>
      <w:lang w:eastAsia="ru-RU"/>
    </w:rPr>
  </w:style>
  <w:style w:type="character" w:customStyle="1" w:styleId="af9">
    <w:name w:val="Колонтитул верхний адрес Знак"/>
    <w:basedOn w:val="a2"/>
    <w:link w:val="af8"/>
    <w:rPr>
      <w:rFonts w:ascii="Times New Roman" w:eastAsia="Times New Roman" w:hAnsi="Times New Roman" w:cs="Times New Roman"/>
      <w:color w:val="7F7F7F" w:themeColor="text1" w:themeTint="80"/>
      <w:sz w:val="20"/>
      <w:szCs w:val="20"/>
      <w:lang w:eastAsia="ru-RU"/>
    </w:rPr>
  </w:style>
  <w:style w:type="paragraph" w:styleId="afa">
    <w:name w:val="Balloon Text"/>
    <w:basedOn w:val="a1"/>
    <w:link w:val="afb"/>
    <w:uiPriority w:val="99"/>
    <w:unhideWhenUsed/>
    <w:pPr>
      <w:ind w:firstLine="567"/>
      <w:jc w:val="both"/>
    </w:pPr>
    <w:rPr>
      <w:rFonts w:ascii="Tahoma" w:hAnsi="Tahoma" w:cs="Tahoma"/>
      <w:sz w:val="16"/>
      <w:szCs w:val="16"/>
    </w:rPr>
  </w:style>
  <w:style w:type="character" w:customStyle="1" w:styleId="afb">
    <w:name w:val="Текст выноски Знак"/>
    <w:basedOn w:val="a2"/>
    <w:link w:val="afa"/>
    <w:uiPriority w:val="99"/>
    <w:rPr>
      <w:rFonts w:ascii="Tahoma" w:hAnsi="Tahoma" w:cs="Tahoma"/>
      <w:sz w:val="16"/>
      <w:szCs w:val="16"/>
    </w:rPr>
  </w:style>
  <w:style w:type="table" w:styleId="afc">
    <w:name w:val="Table Grid"/>
    <w:basedOn w:val="a3"/>
    <w:uiPriority w:val="9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d">
    <w:name w:val="Текст письма"/>
    <w:basedOn w:val="a1"/>
    <w:link w:val="afe"/>
    <w:qFormat/>
    <w:pPr>
      <w:spacing w:before="60" w:after="120"/>
      <w:ind w:firstLine="567"/>
      <w:jc w:val="both"/>
    </w:pPr>
    <w:rPr>
      <w:sz w:val="28"/>
    </w:rPr>
  </w:style>
  <w:style w:type="character" w:customStyle="1" w:styleId="afe">
    <w:name w:val="Текст письма Знак"/>
    <w:basedOn w:val="a2"/>
    <w:link w:val="afd"/>
    <w:rPr>
      <w:rFonts w:ascii="Times New Roman" w:eastAsia="Times New Roman" w:hAnsi="Times New Roman" w:cs="Times New Roman"/>
      <w:sz w:val="28"/>
      <w:szCs w:val="20"/>
      <w:lang w:eastAsia="ru-RU"/>
    </w:rPr>
  </w:style>
  <w:style w:type="paragraph" w:customStyle="1" w:styleId="aff">
    <w:name w:val="Текст таблицы левое выравнивание"/>
    <w:basedOn w:val="a1"/>
    <w:link w:val="aff0"/>
    <w:qFormat/>
    <w:pPr>
      <w:spacing w:before="60" w:after="60"/>
    </w:pPr>
    <w:rPr>
      <w:sz w:val="28"/>
      <w:szCs w:val="28"/>
    </w:rPr>
  </w:style>
  <w:style w:type="paragraph" w:customStyle="1" w:styleId="aff1">
    <w:name w:val="Текст таблицы правое выравнивание"/>
    <w:basedOn w:val="a1"/>
    <w:link w:val="aff2"/>
    <w:qFormat/>
    <w:pPr>
      <w:spacing w:before="60" w:after="60"/>
      <w:jc w:val="right"/>
    </w:pPr>
    <w:rPr>
      <w:sz w:val="28"/>
      <w:szCs w:val="28"/>
    </w:rPr>
  </w:style>
  <w:style w:type="character" w:customStyle="1" w:styleId="aff0">
    <w:name w:val="Текст таблицы левое выравнивание Знак"/>
    <w:basedOn w:val="a2"/>
    <w:link w:val="aff"/>
    <w:rPr>
      <w:rFonts w:ascii="Times New Roman" w:eastAsia="Times New Roman" w:hAnsi="Times New Roman" w:cs="Times New Roman"/>
      <w:sz w:val="28"/>
      <w:szCs w:val="28"/>
      <w:lang w:eastAsia="ru-RU"/>
    </w:rPr>
  </w:style>
  <w:style w:type="paragraph" w:customStyle="1" w:styleId="aff3">
    <w:name w:val="Текст таблицы центр"/>
    <w:basedOn w:val="a1"/>
    <w:link w:val="aff4"/>
    <w:qFormat/>
    <w:pPr>
      <w:spacing w:before="480"/>
      <w:jc w:val="center"/>
    </w:pPr>
    <w:rPr>
      <w:sz w:val="28"/>
      <w:szCs w:val="28"/>
    </w:rPr>
  </w:style>
  <w:style w:type="character" w:customStyle="1" w:styleId="aff2">
    <w:name w:val="Текст таблицы правое выравнивание Знак"/>
    <w:basedOn w:val="a2"/>
    <w:link w:val="aff1"/>
    <w:rPr>
      <w:rFonts w:ascii="Times New Roman" w:eastAsia="Times New Roman" w:hAnsi="Times New Roman" w:cs="Times New Roman"/>
      <w:sz w:val="28"/>
      <w:szCs w:val="28"/>
      <w:lang w:eastAsia="ru-RU"/>
    </w:rPr>
  </w:style>
  <w:style w:type="character" w:customStyle="1" w:styleId="aff4">
    <w:name w:val="Текст таблицы центр Знак"/>
    <w:basedOn w:val="a2"/>
    <w:link w:val="aff3"/>
    <w:rPr>
      <w:rFonts w:ascii="Times New Roman" w:eastAsia="Times New Roman" w:hAnsi="Times New Roman" w:cs="Times New Roman"/>
      <w:sz w:val="28"/>
      <w:szCs w:val="28"/>
      <w:lang w:eastAsia="ru-RU"/>
    </w:rPr>
  </w:style>
  <w:style w:type="paragraph" w:customStyle="1" w:styleId="aff5">
    <w:name w:val="Колонтитул нижний Название файла"/>
    <w:basedOn w:val="a1"/>
    <w:link w:val="aff6"/>
    <w:qFormat/>
    <w:rPr>
      <w:sz w:val="16"/>
      <w:szCs w:val="16"/>
    </w:rPr>
  </w:style>
  <w:style w:type="character" w:customStyle="1" w:styleId="aff6">
    <w:name w:val="Колонтитул нижний Название файла Знак"/>
    <w:basedOn w:val="a2"/>
    <w:link w:val="aff5"/>
    <w:rPr>
      <w:rFonts w:ascii="Times New Roman" w:eastAsia="Times New Roman" w:hAnsi="Times New Roman" w:cs="Times New Roman"/>
      <w:sz w:val="16"/>
      <w:szCs w:val="16"/>
      <w:lang w:eastAsia="ru-RU"/>
    </w:rPr>
  </w:style>
  <w:style w:type="paragraph" w:styleId="aff7">
    <w:name w:val="List Paragraph"/>
    <w:aliases w:val="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1"/>
    <w:link w:val="aff8"/>
    <w:uiPriority w:val="34"/>
    <w:qFormat/>
    <w:pPr>
      <w:ind w:left="720"/>
      <w:contextualSpacing/>
    </w:pPr>
  </w:style>
  <w:style w:type="character" w:styleId="aff9">
    <w:name w:val="Placeholder Text"/>
    <w:basedOn w:val="a2"/>
    <w:uiPriority w:val="99"/>
    <w:semiHidden/>
    <w:rPr>
      <w:color w:val="808080"/>
    </w:rPr>
  </w:style>
  <w:style w:type="paragraph" w:styleId="affa">
    <w:name w:val="Body Text"/>
    <w:basedOn w:val="a1"/>
    <w:link w:val="affb"/>
    <w:pPr>
      <w:jc w:val="both"/>
    </w:pPr>
  </w:style>
  <w:style w:type="character" w:customStyle="1" w:styleId="affb">
    <w:name w:val="Основной текст Знак"/>
    <w:basedOn w:val="a2"/>
    <w:link w:val="affa"/>
    <w:rPr>
      <w:rFonts w:ascii="Times New Roman" w:eastAsia="Times New Roman" w:hAnsi="Times New Roman" w:cs="Times New Roman"/>
      <w:sz w:val="24"/>
      <w:szCs w:val="20"/>
      <w:lang w:eastAsia="ru-RU"/>
    </w:rPr>
  </w:style>
  <w:style w:type="paragraph" w:styleId="affc">
    <w:name w:val="Body Text Indent"/>
    <w:basedOn w:val="a1"/>
    <w:link w:val="affd"/>
    <w:uiPriority w:val="99"/>
    <w:unhideWhenUsed/>
    <w:pPr>
      <w:spacing w:after="120"/>
      <w:ind w:left="283"/>
    </w:pPr>
  </w:style>
  <w:style w:type="character" w:customStyle="1" w:styleId="affd">
    <w:name w:val="Основной текст с отступом Знак"/>
    <w:basedOn w:val="a2"/>
    <w:link w:val="affc"/>
    <w:uiPriority w:val="99"/>
  </w:style>
  <w:style w:type="character" w:customStyle="1" w:styleId="13">
    <w:name w:val="Заголовок 1 Знак"/>
    <w:basedOn w:val="a2"/>
    <w:link w:val="1"/>
    <w:rPr>
      <w:rFonts w:ascii="Times New Roman" w:eastAsia="Times New Roman" w:hAnsi="Times New Roman" w:cs="Times New Roman"/>
      <w:b/>
      <w:bCs/>
      <w:color w:val="000000"/>
      <w:spacing w:val="-3"/>
      <w:sz w:val="32"/>
      <w:szCs w:val="32"/>
      <w:shd w:val="clear" w:color="auto" w:fill="FFFFFF"/>
      <w:lang w:eastAsia="ru-RU"/>
    </w:rPr>
  </w:style>
  <w:style w:type="character" w:customStyle="1" w:styleId="22">
    <w:name w:val="Заголовок 2 Знак"/>
    <w:basedOn w:val="a2"/>
    <w:link w:val="2"/>
    <w:rPr>
      <w:rFonts w:ascii="Times New Roman" w:eastAsia="Times New Roman" w:hAnsi="Times New Roman" w:cs="Times New Roman"/>
      <w:sz w:val="28"/>
      <w:szCs w:val="28"/>
      <w:lang w:eastAsia="ru-RU"/>
    </w:rPr>
  </w:style>
  <w:style w:type="paragraph" w:styleId="20">
    <w:name w:val="List Continue 2"/>
    <w:basedOn w:val="a1"/>
    <w:pPr>
      <w:numPr>
        <w:ilvl w:val="2"/>
        <w:numId w:val="1"/>
      </w:numPr>
      <w:spacing w:after="120"/>
    </w:pPr>
    <w:rPr>
      <w:rFonts w:ascii="Times New Roman" w:eastAsia="Times New Roman" w:hAnsi="Times New Roman" w:cs="Times New Roman"/>
      <w:lang w:eastAsia="ru-RU"/>
    </w:rPr>
  </w:style>
  <w:style w:type="paragraph" w:styleId="3">
    <w:name w:val="List Continue 3"/>
    <w:basedOn w:val="a1"/>
    <w:pPr>
      <w:numPr>
        <w:ilvl w:val="3"/>
        <w:numId w:val="1"/>
      </w:numPr>
      <w:spacing w:after="120"/>
    </w:pPr>
    <w:rPr>
      <w:rFonts w:ascii="Times New Roman" w:eastAsia="Times New Roman" w:hAnsi="Times New Roman" w:cs="Times New Roman"/>
      <w:lang w:eastAsia="ru-RU"/>
    </w:rPr>
  </w:style>
  <w:style w:type="paragraph" w:styleId="affe">
    <w:name w:val="Normal (Web)"/>
    <w:aliases w:val="Обычный (Web),Обычный (веб)1,Обычный (веб)"/>
    <w:basedOn w:val="a1"/>
    <w:link w:val="afff"/>
    <w:uiPriority w:val="99"/>
    <w:unhideWhenUsed/>
    <w:qFormat/>
    <w:pPr>
      <w:spacing w:before="100" w:beforeAutospacing="1" w:after="100" w:afterAutospacing="1"/>
    </w:pPr>
    <w:rPr>
      <w:rFonts w:ascii="Times New Roman" w:eastAsia="Times New Roman" w:hAnsi="Times New Roman" w:cs="Times New Roman"/>
      <w:lang w:eastAsia="ru-RU"/>
    </w:rPr>
  </w:style>
  <w:style w:type="character" w:customStyle="1" w:styleId="aff8">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aff7"/>
    <w:uiPriority w:val="34"/>
    <w:qFormat/>
  </w:style>
  <w:style w:type="character" w:customStyle="1" w:styleId="80">
    <w:name w:val="Заголовок 8 Знак"/>
    <w:basedOn w:val="a2"/>
    <w:link w:val="8"/>
    <w:uiPriority w:val="9"/>
    <w:rPr>
      <w:rFonts w:asciiTheme="majorHAnsi" w:eastAsiaTheme="majorEastAsia" w:hAnsiTheme="majorHAnsi" w:cstheme="majorBidi"/>
      <w:color w:val="272727" w:themeColor="text1" w:themeTint="D8"/>
      <w:sz w:val="21"/>
      <w:szCs w:val="21"/>
    </w:rPr>
  </w:style>
  <w:style w:type="character" w:styleId="afff0">
    <w:name w:val="annotation reference"/>
    <w:uiPriority w:val="99"/>
    <w:rPr>
      <w:sz w:val="16"/>
      <w:szCs w:val="16"/>
    </w:rPr>
  </w:style>
  <w:style w:type="paragraph" w:styleId="afff1">
    <w:name w:val="annotation text"/>
    <w:basedOn w:val="a1"/>
    <w:link w:val="afff2"/>
    <w:unhideWhenUsed/>
    <w:rPr>
      <w:sz w:val="20"/>
      <w:szCs w:val="20"/>
    </w:rPr>
  </w:style>
  <w:style w:type="character" w:customStyle="1" w:styleId="afff2">
    <w:name w:val="Текст примечания Знак"/>
    <w:basedOn w:val="a2"/>
    <w:link w:val="afff1"/>
    <w:rPr>
      <w:sz w:val="20"/>
      <w:szCs w:val="20"/>
    </w:rPr>
  </w:style>
  <w:style w:type="paragraph" w:styleId="afff3">
    <w:name w:val="annotation subject"/>
    <w:basedOn w:val="afff1"/>
    <w:next w:val="afff1"/>
    <w:link w:val="afff4"/>
    <w:uiPriority w:val="99"/>
    <w:semiHidden/>
    <w:unhideWhenUsed/>
    <w:rPr>
      <w:b/>
      <w:bCs/>
    </w:rPr>
  </w:style>
  <w:style w:type="character" w:customStyle="1" w:styleId="afff4">
    <w:name w:val="Тема примечания Знак"/>
    <w:basedOn w:val="afff2"/>
    <w:link w:val="afff3"/>
    <w:uiPriority w:val="99"/>
    <w:semiHidden/>
    <w:rPr>
      <w:b/>
      <w:bCs/>
      <w:sz w:val="20"/>
      <w:szCs w:val="20"/>
    </w:rPr>
  </w:style>
  <w:style w:type="paragraph" w:styleId="afff5">
    <w:name w:val="List Continue"/>
    <w:basedOn w:val="a1"/>
    <w:uiPriority w:val="99"/>
    <w:semiHidden/>
    <w:unhideWhenUsed/>
    <w:pPr>
      <w:spacing w:after="120"/>
      <w:ind w:left="283"/>
      <w:contextualSpacing/>
    </w:pPr>
  </w:style>
  <w:style w:type="paragraph" w:styleId="afff6">
    <w:name w:val="No Spacing"/>
    <w:link w:val="afff7"/>
    <w:uiPriority w:val="1"/>
    <w:qFormat/>
    <w:pPr>
      <w:spacing w:after="0" w:line="240" w:lineRule="auto"/>
    </w:pPr>
    <w:rPr>
      <w:rFonts w:ascii="Times New Roman" w:eastAsia="Times New Roman" w:hAnsi="Times New Roman" w:cs="Times New Roman"/>
      <w:lang w:eastAsia="ru-RU"/>
    </w:rPr>
  </w:style>
  <w:style w:type="character" w:customStyle="1" w:styleId="afff7">
    <w:name w:val="Без интервала Знак"/>
    <w:link w:val="afff6"/>
    <w:uiPriority w:val="1"/>
    <w:rPr>
      <w:rFonts w:ascii="Times New Roman" w:eastAsia="Times New Roman" w:hAnsi="Times New Roman" w:cs="Times New Roman"/>
      <w:lang w:eastAsia="ru-RU"/>
    </w:rPr>
  </w:style>
  <w:style w:type="paragraph" w:styleId="afff8">
    <w:name w:val="Revision"/>
    <w:hidden/>
    <w:uiPriority w:val="99"/>
    <w:semiHidden/>
    <w:pPr>
      <w:spacing w:after="0" w:line="240" w:lineRule="auto"/>
    </w:pPr>
  </w:style>
  <w:style w:type="paragraph" w:styleId="afff9">
    <w:name w:val="footnote text"/>
    <w:basedOn w:val="a1"/>
    <w:link w:val="afffa"/>
    <w:uiPriority w:val="99"/>
    <w:rPr>
      <w:rFonts w:ascii="Times New Roman" w:eastAsia="Times New Roman" w:hAnsi="Times New Roman" w:cs="Times New Roman"/>
      <w:sz w:val="20"/>
      <w:szCs w:val="20"/>
      <w:lang w:eastAsia="ru-RU"/>
    </w:rPr>
  </w:style>
  <w:style w:type="character" w:customStyle="1" w:styleId="afffa">
    <w:name w:val="Текст сноски Знак"/>
    <w:basedOn w:val="a2"/>
    <w:link w:val="afff9"/>
    <w:uiPriority w:val="99"/>
    <w:rPr>
      <w:rFonts w:ascii="Times New Roman" w:eastAsia="Times New Roman" w:hAnsi="Times New Roman" w:cs="Times New Roman"/>
      <w:sz w:val="20"/>
      <w:szCs w:val="20"/>
      <w:lang w:eastAsia="ru-RU"/>
    </w:rPr>
  </w:style>
  <w:style w:type="character" w:styleId="afffb">
    <w:name w:val="footnote reference"/>
    <w:basedOn w:val="a2"/>
    <w:rPr>
      <w:vertAlign w:val="superscript"/>
    </w:rPr>
  </w:style>
  <w:style w:type="paragraph" w:customStyle="1" w:styleId="ConsPlusNormal">
    <w:name w:val="ConsPlusNormal"/>
    <w:link w:val="ConsPlusNormal0"/>
    <w:qFormat/>
    <w:pPr>
      <w:widowControl w:val="0"/>
      <w:spacing w:after="0" w:line="240" w:lineRule="auto"/>
      <w:ind w:firstLine="720"/>
    </w:pPr>
    <w:rPr>
      <w:rFonts w:eastAsia="Times New Roman"/>
      <w:sz w:val="20"/>
      <w:szCs w:val="20"/>
      <w:lang w:eastAsia="ru-RU"/>
    </w:rPr>
  </w:style>
  <w:style w:type="character" w:customStyle="1" w:styleId="ConsPlusNormal0">
    <w:name w:val="ConsPlusNormal Знак"/>
    <w:link w:val="ConsPlusNormal"/>
    <w:rPr>
      <w:rFonts w:eastAsia="Times New Roman"/>
      <w:sz w:val="20"/>
      <w:szCs w:val="20"/>
      <w:lang w:eastAsia="ru-RU"/>
    </w:rPr>
  </w:style>
  <w:style w:type="character" w:customStyle="1" w:styleId="apple-converted-space">
    <w:name w:val="apple-converted-space"/>
    <w:basedOn w:val="a2"/>
  </w:style>
  <w:style w:type="character" w:customStyle="1" w:styleId="Normal">
    <w:name w:val="Normal Знак"/>
    <w:link w:val="16"/>
    <w:rPr>
      <w:sz w:val="28"/>
    </w:rPr>
  </w:style>
  <w:style w:type="paragraph" w:customStyle="1" w:styleId="16">
    <w:name w:val="Обычный1"/>
    <w:link w:val="Normal"/>
    <w:pPr>
      <w:spacing w:after="0" w:line="240" w:lineRule="auto"/>
      <w:ind w:firstLine="720"/>
      <w:jc w:val="both"/>
    </w:pPr>
    <w:rPr>
      <w:sz w:val="28"/>
    </w:rPr>
  </w:style>
  <w:style w:type="paragraph" w:styleId="afffc">
    <w:name w:val="List Bullet"/>
    <w:basedOn w:val="a1"/>
    <w:pPr>
      <w:ind w:firstLine="709"/>
      <w:jc w:val="both"/>
    </w:pPr>
    <w:rPr>
      <w:rFonts w:eastAsia="Times New Roman"/>
      <w:bCs/>
      <w:color w:val="000000"/>
      <w:sz w:val="22"/>
      <w:szCs w:val="22"/>
      <w:lang w:eastAsia="ru-RU"/>
    </w:rPr>
  </w:style>
  <w:style w:type="paragraph" w:customStyle="1" w:styleId="27">
    <w:name w:val="Обычный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
    <w:name w:val="Ал_1. заголовок"/>
    <w:basedOn w:val="aff7"/>
    <w:qFormat/>
    <w:pPr>
      <w:keepNext/>
      <w:numPr>
        <w:numId w:val="4"/>
      </w:numPr>
      <w:spacing w:before="240" w:after="240"/>
      <w:contextualSpacing w:val="0"/>
      <w:jc w:val="center"/>
      <w:outlineLvl w:val="1"/>
    </w:pPr>
    <w:rPr>
      <w:rFonts w:ascii="Times New Roman" w:hAnsi="Times New Roman" w:cs="Times New Roman"/>
      <w:b/>
      <w:caps/>
      <w:sz w:val="26"/>
      <w:szCs w:val="26"/>
    </w:rPr>
  </w:style>
  <w:style w:type="paragraph" w:customStyle="1" w:styleId="110">
    <w:name w:val="Ал_1.1. подзаголовок"/>
    <w:basedOn w:val="aff7"/>
    <w:qFormat/>
    <w:pPr>
      <w:keepNext/>
      <w:numPr>
        <w:ilvl w:val="1"/>
        <w:numId w:val="4"/>
      </w:numPr>
      <w:spacing w:before="240"/>
      <w:contextualSpacing w:val="0"/>
      <w:jc w:val="both"/>
      <w:outlineLvl w:val="2"/>
    </w:pPr>
    <w:rPr>
      <w:rFonts w:ascii="Times New Roman" w:hAnsi="Times New Roman" w:cs="Times New Roman"/>
      <w:b/>
      <w:sz w:val="26"/>
      <w:szCs w:val="26"/>
    </w:rPr>
  </w:style>
  <w:style w:type="paragraph" w:customStyle="1" w:styleId="111">
    <w:name w:val="Ал_1.1.1. пункт"/>
    <w:basedOn w:val="aff7"/>
    <w:link w:val="1110"/>
    <w:qFormat/>
    <w:pPr>
      <w:numPr>
        <w:ilvl w:val="2"/>
        <w:numId w:val="4"/>
      </w:numPr>
      <w:spacing w:before="120"/>
      <w:contextualSpacing w:val="0"/>
      <w:jc w:val="both"/>
      <w:outlineLvl w:val="3"/>
    </w:pPr>
    <w:rPr>
      <w:rFonts w:ascii="Times New Roman" w:hAnsi="Times New Roman" w:cs="Times New Roman"/>
      <w:sz w:val="26"/>
      <w:szCs w:val="26"/>
    </w:rPr>
  </w:style>
  <w:style w:type="paragraph" w:customStyle="1" w:styleId="12">
    <w:name w:val="Ал_1) подпункт"/>
    <w:basedOn w:val="aff7"/>
    <w:link w:val="17"/>
    <w:qFormat/>
    <w:pPr>
      <w:numPr>
        <w:ilvl w:val="3"/>
        <w:numId w:val="4"/>
      </w:numPr>
      <w:spacing w:before="120"/>
      <w:contextualSpacing w:val="0"/>
      <w:jc w:val="both"/>
      <w:outlineLvl w:val="4"/>
    </w:pPr>
    <w:rPr>
      <w:rFonts w:ascii="Times New Roman" w:hAnsi="Times New Roman" w:cs="Times New Roman"/>
      <w:sz w:val="26"/>
      <w:szCs w:val="26"/>
    </w:rPr>
  </w:style>
  <w:style w:type="character" w:customStyle="1" w:styleId="1110">
    <w:name w:val="Ал_1.1.1. пункт Знак"/>
    <w:basedOn w:val="a2"/>
    <w:link w:val="111"/>
    <w:rPr>
      <w:rFonts w:ascii="Times New Roman" w:hAnsi="Times New Roman" w:cs="Times New Roman"/>
      <w:sz w:val="26"/>
      <w:szCs w:val="26"/>
    </w:rPr>
  </w:style>
  <w:style w:type="numbering" w:customStyle="1" w:styleId="a">
    <w:name w:val="Ал_ДОЗ"/>
    <w:uiPriority w:val="99"/>
    <w:pPr>
      <w:numPr>
        <w:numId w:val="7"/>
      </w:numPr>
    </w:pPr>
  </w:style>
  <w:style w:type="character" w:customStyle="1" w:styleId="17">
    <w:name w:val="Ал_1) подпункт Знак"/>
    <w:basedOn w:val="a2"/>
    <w:link w:val="12"/>
    <w:rPr>
      <w:rFonts w:ascii="Times New Roman" w:hAnsi="Times New Roman" w:cs="Times New Roman"/>
      <w:sz w:val="26"/>
      <w:szCs w:val="26"/>
    </w:rPr>
  </w:style>
  <w:style w:type="paragraph" w:customStyle="1" w:styleId="a0">
    <w:name w:val="Ал_а) маркер список"/>
    <w:basedOn w:val="aff7"/>
    <w:qFormat/>
    <w:pPr>
      <w:numPr>
        <w:ilvl w:val="4"/>
        <w:numId w:val="4"/>
      </w:numPr>
      <w:spacing w:before="120"/>
      <w:contextualSpacing w:val="0"/>
      <w:jc w:val="both"/>
      <w:outlineLvl w:val="5"/>
    </w:pPr>
    <w:rPr>
      <w:rFonts w:ascii="Times New Roman" w:hAnsi="Times New Roman" w:cs="Times New Roman"/>
      <w:sz w:val="26"/>
      <w:szCs w:val="26"/>
    </w:rPr>
  </w:style>
  <w:style w:type="character" w:customStyle="1" w:styleId="28">
    <w:name w:val="Основной текст (2)_"/>
    <w:link w:val="29"/>
    <w:rPr>
      <w:spacing w:val="-10"/>
      <w:sz w:val="28"/>
      <w:szCs w:val="28"/>
      <w:shd w:val="clear" w:color="auto" w:fill="FFFFFF"/>
    </w:rPr>
  </w:style>
  <w:style w:type="paragraph" w:customStyle="1" w:styleId="29">
    <w:name w:val="Основной текст (2)"/>
    <w:basedOn w:val="a1"/>
    <w:link w:val="28"/>
    <w:pPr>
      <w:shd w:val="clear" w:color="auto" w:fill="FFFFFF"/>
      <w:spacing w:line="0" w:lineRule="atLeast"/>
    </w:pPr>
    <w:rPr>
      <w:spacing w:val="-10"/>
      <w:sz w:val="28"/>
      <w:szCs w:val="28"/>
    </w:rPr>
  </w:style>
  <w:style w:type="paragraph" w:customStyle="1" w:styleId="43">
    <w:name w:val="Основной текст4"/>
    <w:basedOn w:val="a1"/>
    <w:pPr>
      <w:widowControl w:val="0"/>
      <w:shd w:val="clear" w:color="auto" w:fill="FFFFFF"/>
      <w:spacing w:before="360" w:after="360" w:line="0" w:lineRule="atLeast"/>
    </w:pPr>
    <w:rPr>
      <w:rFonts w:ascii="Times New Roman" w:eastAsia="Times New Roman" w:hAnsi="Times New Roman" w:cs="Times New Roman"/>
      <w:sz w:val="26"/>
      <w:szCs w:val="26"/>
      <w:lang w:eastAsia="ru-RU"/>
    </w:rPr>
  </w:style>
  <w:style w:type="character" w:customStyle="1" w:styleId="2a">
    <w:name w:val="Основной текст2"/>
    <w:rPr>
      <w:rFonts w:ascii="Times New Roman" w:eastAsia="Times New Roman" w:hAnsi="Times New Roman" w:cs="Times New Roman"/>
      <w:b w:val="0"/>
      <w:bCs w:val="0"/>
      <w:i w:val="0"/>
      <w:iCs w:val="0"/>
      <w:smallCaps w:val="0"/>
      <w:strike w:val="0"/>
      <w:color w:val="000000"/>
      <w:spacing w:val="0"/>
      <w:position w:val="0"/>
      <w:sz w:val="26"/>
      <w:szCs w:val="26"/>
      <w:u w:val="none"/>
      <w:lang w:val="ru-RU"/>
    </w:rPr>
  </w:style>
  <w:style w:type="character" w:customStyle="1" w:styleId="2b">
    <w:name w:val="Основной текст (2) + Не курсив"/>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20pt">
    <w:name w:val="Основной текст (2) + Интервал 0 pt"/>
    <w:rPr>
      <w:rFonts w:ascii="Times New Roman" w:eastAsia="Times New Roman" w:hAnsi="Times New Roman" w:cs="Times New Roman"/>
      <w:b w:val="0"/>
      <w:bCs w:val="0"/>
      <w:i/>
      <w:iCs/>
      <w:smallCaps w:val="0"/>
      <w:strike w:val="0"/>
      <w:color w:val="000000"/>
      <w:spacing w:val="1"/>
      <w:position w:val="0"/>
      <w:sz w:val="26"/>
      <w:szCs w:val="26"/>
      <w:u w:val="none"/>
      <w:lang w:val="ru-RU"/>
    </w:rPr>
  </w:style>
  <w:style w:type="character" w:customStyle="1" w:styleId="0pt">
    <w:name w:val="Основной текст + Курсив;Интервал 0 pt"/>
    <w:rPr>
      <w:rFonts w:ascii="Times New Roman" w:eastAsia="Times New Roman" w:hAnsi="Times New Roman" w:cs="Times New Roman"/>
      <w:b w:val="0"/>
      <w:bCs w:val="0"/>
      <w:i/>
      <w:iCs/>
      <w:smallCaps w:val="0"/>
      <w:strike w:val="0"/>
      <w:color w:val="000000"/>
      <w:spacing w:val="1"/>
      <w:position w:val="0"/>
      <w:sz w:val="26"/>
      <w:szCs w:val="26"/>
      <w:u w:val="none"/>
      <w:shd w:val="clear" w:color="auto" w:fill="FFFFFF"/>
      <w:lang w:val="ru-RU"/>
    </w:rPr>
  </w:style>
  <w:style w:type="paragraph" w:styleId="34">
    <w:name w:val="Body Text 3"/>
    <w:basedOn w:val="a1"/>
    <w:link w:val="35"/>
    <w:pPr>
      <w:spacing w:after="120"/>
    </w:pPr>
    <w:rPr>
      <w:rFonts w:ascii="Times New Roman" w:eastAsia="Times New Roman" w:hAnsi="Times New Roman" w:cs="Times New Roman"/>
      <w:sz w:val="16"/>
      <w:szCs w:val="16"/>
    </w:rPr>
  </w:style>
  <w:style w:type="character" w:customStyle="1" w:styleId="35">
    <w:name w:val="Основной текст 3 Знак"/>
    <w:basedOn w:val="a2"/>
    <w:link w:val="34"/>
    <w:rPr>
      <w:rFonts w:ascii="Times New Roman" w:eastAsia="Times New Roman" w:hAnsi="Times New Roman" w:cs="Times New Roman"/>
      <w:sz w:val="16"/>
      <w:szCs w:val="16"/>
    </w:rPr>
  </w:style>
  <w:style w:type="paragraph" w:customStyle="1" w:styleId="afffd">
    <w:name w:val="Таймс_Текст"/>
    <w:basedOn w:val="a1"/>
    <w:link w:val="afffe"/>
    <w:qFormat/>
    <w:pPr>
      <w:spacing w:line="360" w:lineRule="auto"/>
      <w:ind w:firstLine="567"/>
      <w:jc w:val="both"/>
    </w:pPr>
    <w:rPr>
      <w:rFonts w:ascii="Times New Roman" w:eastAsia="Times New Roman" w:hAnsi="Times New Roman" w:cs="Times New Roman"/>
      <w:sz w:val="28"/>
      <w:szCs w:val="28"/>
    </w:rPr>
  </w:style>
  <w:style w:type="paragraph" w:customStyle="1" w:styleId="10">
    <w:name w:val="Таймс_Список1"/>
    <w:basedOn w:val="afffd"/>
    <w:qFormat/>
    <w:pPr>
      <w:numPr>
        <w:numId w:val="6"/>
      </w:numPr>
      <w:tabs>
        <w:tab w:val="num" w:pos="360"/>
        <w:tab w:val="left" w:pos="851"/>
        <w:tab w:val="num" w:pos="1429"/>
      </w:tabs>
      <w:ind w:left="567" w:firstLine="0"/>
    </w:pPr>
  </w:style>
  <w:style w:type="character" w:customStyle="1" w:styleId="afffe">
    <w:name w:val="Таймс_Текст Знак"/>
    <w:link w:val="afffd"/>
    <w:rPr>
      <w:rFonts w:ascii="Times New Roman" w:eastAsia="Times New Roman" w:hAnsi="Times New Roman" w:cs="Times New Roman"/>
      <w:sz w:val="28"/>
      <w:szCs w:val="28"/>
    </w:rPr>
  </w:style>
  <w:style w:type="paragraph" w:customStyle="1" w:styleId="affff">
    <w:name w:val="Таймс_Таблица"/>
    <w:basedOn w:val="a1"/>
    <w:qFormat/>
    <w:rPr>
      <w:rFonts w:ascii="Times New Roman" w:eastAsia="Times New Roman" w:hAnsi="Times New Roman" w:cs="Times New Roman"/>
      <w:sz w:val="28"/>
      <w:szCs w:val="28"/>
      <w:lang w:eastAsia="ru-RU"/>
    </w:rPr>
  </w:style>
  <w:style w:type="paragraph" w:styleId="2c">
    <w:name w:val="Body Text Indent 2"/>
    <w:basedOn w:val="a1"/>
    <w:link w:val="2d"/>
    <w:uiPriority w:val="99"/>
    <w:unhideWhenUsed/>
    <w:pPr>
      <w:spacing w:after="120" w:line="480" w:lineRule="auto"/>
      <w:ind w:left="283"/>
    </w:pPr>
  </w:style>
  <w:style w:type="character" w:customStyle="1" w:styleId="2d">
    <w:name w:val="Основной текст с отступом 2 Знак"/>
    <w:basedOn w:val="a2"/>
    <w:link w:val="2c"/>
    <w:uiPriority w:val="99"/>
  </w:style>
  <w:style w:type="paragraph" w:customStyle="1" w:styleId="ConsNormal">
    <w:name w:val="ConsNormal"/>
    <w:link w:val="ConsNormal0"/>
    <w:pPr>
      <w:widowControl w:val="0"/>
      <w:spacing w:after="0" w:line="240" w:lineRule="auto"/>
      <w:ind w:firstLine="720"/>
    </w:pPr>
    <w:rPr>
      <w:rFonts w:eastAsia="Arial" w:cs="Times New Roman"/>
      <w:sz w:val="20"/>
      <w:szCs w:val="20"/>
      <w:lang w:eastAsia="ar-SA"/>
    </w:rPr>
  </w:style>
  <w:style w:type="paragraph" w:styleId="affff0">
    <w:name w:val="Plain Text"/>
    <w:basedOn w:val="a1"/>
    <w:link w:val="affff1"/>
    <w:uiPriority w:val="99"/>
    <w:pPr>
      <w:tabs>
        <w:tab w:val="left" w:pos="360"/>
      </w:tabs>
      <w:ind w:firstLine="900"/>
      <w:jc w:val="both"/>
    </w:pPr>
    <w:rPr>
      <w:rFonts w:ascii="Times New Roman" w:eastAsia="MS Mincho" w:hAnsi="Times New Roman" w:cs="Times New Roman"/>
      <w:spacing w:val="-2"/>
      <w:sz w:val="26"/>
      <w:szCs w:val="20"/>
      <w:lang w:eastAsia="ru-RU"/>
    </w:rPr>
  </w:style>
  <w:style w:type="character" w:customStyle="1" w:styleId="affff1">
    <w:name w:val="Текст Знак"/>
    <w:basedOn w:val="a2"/>
    <w:link w:val="affff0"/>
    <w:uiPriority w:val="99"/>
    <w:rPr>
      <w:rFonts w:ascii="Times New Roman" w:eastAsia="MS Mincho" w:hAnsi="Times New Roman" w:cs="Times New Roman"/>
      <w:spacing w:val="-2"/>
      <w:sz w:val="26"/>
      <w:szCs w:val="20"/>
      <w:lang w:eastAsia="ru-RU"/>
    </w:rPr>
  </w:style>
  <w:style w:type="character" w:styleId="affff2">
    <w:name w:val="Strong"/>
    <w:basedOn w:val="a2"/>
    <w:uiPriority w:val="99"/>
    <w:qFormat/>
    <w:rPr>
      <w:rFonts w:cs="Times New Roman"/>
      <w:b/>
      <w:bCs/>
    </w:rPr>
  </w:style>
  <w:style w:type="paragraph" w:customStyle="1" w:styleId="western">
    <w:name w:val="western"/>
    <w:basedOn w:val="a1"/>
    <w:pPr>
      <w:spacing w:before="100" w:beforeAutospacing="1" w:after="100" w:afterAutospacing="1"/>
      <w:jc w:val="center"/>
    </w:pPr>
    <w:rPr>
      <w:rFonts w:ascii="Times New Roman" w:eastAsia="Times New Roman" w:hAnsi="Times New Roman" w:cs="Times New Roman"/>
      <w:color w:val="000000"/>
      <w:lang w:eastAsia="ru-RU"/>
    </w:rPr>
  </w:style>
  <w:style w:type="character" w:customStyle="1" w:styleId="afff">
    <w:name w:val="Обычный (Интернет) Знак"/>
    <w:aliases w:val="Обычный (Web) Знак,Обычный (веб)1 Знак,Обычный (веб) Знак"/>
    <w:link w:val="affe"/>
    <w:uiPriority w:val="99"/>
    <w:rPr>
      <w:rFonts w:ascii="Times New Roman" w:eastAsia="Times New Roman" w:hAnsi="Times New Roman" w:cs="Times New Roman"/>
      <w:lang w:eastAsia="ru-RU"/>
    </w:rPr>
  </w:style>
  <w:style w:type="character" w:customStyle="1" w:styleId="fill">
    <w:name w:val="fill"/>
    <w:qFormat/>
    <w:rPr>
      <w:b/>
      <w:bCs/>
      <w:i/>
      <w:iCs/>
      <w:color w:val="FF0000"/>
    </w:rPr>
  </w:style>
  <w:style w:type="paragraph" w:customStyle="1" w:styleId="92">
    <w:name w:val="Обычный9"/>
    <w:pPr>
      <w:spacing w:after="0" w:line="240" w:lineRule="auto"/>
      <w:ind w:firstLine="720"/>
      <w:jc w:val="both"/>
    </w:pPr>
    <w:rPr>
      <w:rFonts w:ascii="Times New Roman" w:eastAsia="Times New Roman" w:hAnsi="Times New Roman" w:cs="Times New Roman"/>
      <w:sz w:val="28"/>
      <w:szCs w:val="20"/>
      <w:lang w:eastAsia="ru-RU"/>
    </w:rPr>
  </w:style>
  <w:style w:type="paragraph" w:styleId="2e">
    <w:name w:val="Body Text 2"/>
    <w:basedOn w:val="a1"/>
    <w:link w:val="2f"/>
    <w:uiPriority w:val="99"/>
    <w:unhideWhenUsed/>
    <w:pPr>
      <w:spacing w:after="120" w:line="480" w:lineRule="auto"/>
    </w:pPr>
  </w:style>
  <w:style w:type="character" w:customStyle="1" w:styleId="2f">
    <w:name w:val="Основной текст 2 Знак"/>
    <w:basedOn w:val="a2"/>
    <w:link w:val="2e"/>
    <w:uiPriority w:val="99"/>
  </w:style>
  <w:style w:type="paragraph" w:customStyle="1" w:styleId="62">
    <w:name w:val="Основной текст6"/>
    <w:basedOn w:val="a1"/>
    <w:pPr>
      <w:widowControl w:val="0"/>
      <w:shd w:val="clear" w:color="auto" w:fill="FFFFFF"/>
      <w:spacing w:before="180" w:after="600" w:line="0" w:lineRule="atLeast"/>
      <w:ind w:hanging="600"/>
      <w:jc w:val="center"/>
    </w:pPr>
    <w:rPr>
      <w:rFonts w:ascii="Times New Roman" w:eastAsia="Times New Roman" w:hAnsi="Times New Roman" w:cs="Times New Roman"/>
      <w:sz w:val="21"/>
      <w:szCs w:val="21"/>
      <w:lang w:eastAsia="ru-RU"/>
    </w:rPr>
  </w:style>
  <w:style w:type="paragraph" w:customStyle="1" w:styleId="p1">
    <w:name w:val="p1"/>
    <w:basedOn w:val="a1"/>
    <w:pPr>
      <w:spacing w:before="100" w:beforeAutospacing="1" w:after="100" w:afterAutospacing="1"/>
    </w:pPr>
    <w:rPr>
      <w:rFonts w:ascii="Times New Roman" w:eastAsia="Times New Roman" w:hAnsi="Times New Roman" w:cs="Times New Roman"/>
      <w:lang w:eastAsia="ru-RU"/>
    </w:rPr>
  </w:style>
  <w:style w:type="character" w:customStyle="1" w:styleId="s1">
    <w:name w:val="s1"/>
    <w:basedOn w:val="a2"/>
  </w:style>
  <w:style w:type="paragraph" w:customStyle="1" w:styleId="p2">
    <w:name w:val="p2"/>
    <w:basedOn w:val="a1"/>
    <w:pPr>
      <w:spacing w:before="100" w:beforeAutospacing="1" w:after="100" w:afterAutospacing="1"/>
    </w:pPr>
    <w:rPr>
      <w:rFonts w:ascii="Times New Roman" w:eastAsia="Times New Roman" w:hAnsi="Times New Roman" w:cs="Times New Roman"/>
      <w:lang w:eastAsia="ru-RU"/>
    </w:rPr>
  </w:style>
  <w:style w:type="character" w:customStyle="1" w:styleId="s2">
    <w:name w:val="s2"/>
    <w:basedOn w:val="a2"/>
  </w:style>
  <w:style w:type="paragraph" w:customStyle="1" w:styleId="p3">
    <w:name w:val="p3"/>
    <w:basedOn w:val="a1"/>
    <w:pPr>
      <w:spacing w:before="100" w:beforeAutospacing="1" w:after="100" w:afterAutospacing="1"/>
    </w:pPr>
    <w:rPr>
      <w:rFonts w:ascii="Times New Roman" w:eastAsia="Times New Roman" w:hAnsi="Times New Roman" w:cs="Times New Roman"/>
      <w:lang w:eastAsia="ru-RU"/>
    </w:rPr>
  </w:style>
  <w:style w:type="character" w:customStyle="1" w:styleId="s3">
    <w:name w:val="s3"/>
    <w:basedOn w:val="a2"/>
  </w:style>
  <w:style w:type="paragraph" w:customStyle="1" w:styleId="p4">
    <w:name w:val="p4"/>
    <w:basedOn w:val="a1"/>
    <w:pPr>
      <w:spacing w:before="100" w:beforeAutospacing="1" w:after="100" w:afterAutospacing="1"/>
    </w:pPr>
    <w:rPr>
      <w:rFonts w:ascii="Times New Roman" w:eastAsia="Times New Roman" w:hAnsi="Times New Roman" w:cs="Times New Roman"/>
      <w:lang w:eastAsia="ru-RU"/>
    </w:rPr>
  </w:style>
  <w:style w:type="paragraph" w:customStyle="1" w:styleId="p5">
    <w:name w:val="p5"/>
    <w:basedOn w:val="a1"/>
    <w:pPr>
      <w:spacing w:before="100" w:beforeAutospacing="1" w:after="100" w:afterAutospacing="1"/>
    </w:pPr>
    <w:rPr>
      <w:rFonts w:ascii="Times New Roman" w:eastAsia="Times New Roman" w:hAnsi="Times New Roman" w:cs="Times New Roman"/>
      <w:lang w:eastAsia="ru-RU"/>
    </w:rPr>
  </w:style>
  <w:style w:type="character" w:customStyle="1" w:styleId="s4">
    <w:name w:val="s4"/>
    <w:basedOn w:val="a2"/>
  </w:style>
  <w:style w:type="paragraph" w:customStyle="1" w:styleId="p6">
    <w:name w:val="p6"/>
    <w:basedOn w:val="a1"/>
    <w:pPr>
      <w:spacing w:before="100" w:beforeAutospacing="1" w:after="100" w:afterAutospacing="1"/>
    </w:pPr>
    <w:rPr>
      <w:rFonts w:ascii="Times New Roman" w:eastAsia="Times New Roman" w:hAnsi="Times New Roman" w:cs="Times New Roman"/>
      <w:lang w:eastAsia="ru-RU"/>
    </w:rPr>
  </w:style>
  <w:style w:type="paragraph" w:customStyle="1" w:styleId="p7">
    <w:name w:val="p7"/>
    <w:basedOn w:val="a1"/>
    <w:pPr>
      <w:spacing w:before="100" w:beforeAutospacing="1" w:after="100" w:afterAutospacing="1"/>
    </w:pPr>
    <w:rPr>
      <w:rFonts w:ascii="Times New Roman" w:eastAsia="Times New Roman" w:hAnsi="Times New Roman" w:cs="Times New Roman"/>
      <w:lang w:eastAsia="ru-RU"/>
    </w:rPr>
  </w:style>
  <w:style w:type="character" w:customStyle="1" w:styleId="s5">
    <w:name w:val="s5"/>
    <w:basedOn w:val="a2"/>
  </w:style>
  <w:style w:type="paragraph" w:customStyle="1" w:styleId="p8">
    <w:name w:val="p8"/>
    <w:basedOn w:val="a1"/>
    <w:pPr>
      <w:spacing w:before="100" w:beforeAutospacing="1" w:after="100" w:afterAutospacing="1"/>
    </w:pPr>
    <w:rPr>
      <w:rFonts w:ascii="Times New Roman" w:eastAsia="Times New Roman" w:hAnsi="Times New Roman" w:cs="Times New Roman"/>
      <w:lang w:eastAsia="ru-RU"/>
    </w:rPr>
  </w:style>
  <w:style w:type="paragraph" w:customStyle="1" w:styleId="p9">
    <w:name w:val="p9"/>
    <w:basedOn w:val="a1"/>
    <w:pPr>
      <w:spacing w:before="100" w:beforeAutospacing="1" w:after="100" w:afterAutospacing="1"/>
    </w:pPr>
    <w:rPr>
      <w:rFonts w:ascii="Times New Roman" w:eastAsia="Times New Roman" w:hAnsi="Times New Roman" w:cs="Times New Roman"/>
      <w:lang w:eastAsia="ru-RU"/>
    </w:rPr>
  </w:style>
  <w:style w:type="character" w:customStyle="1" w:styleId="s6">
    <w:name w:val="s6"/>
    <w:basedOn w:val="a2"/>
  </w:style>
  <w:style w:type="paragraph" w:customStyle="1" w:styleId="p10">
    <w:name w:val="p10"/>
    <w:basedOn w:val="a1"/>
    <w:pPr>
      <w:spacing w:before="100" w:beforeAutospacing="1" w:after="100" w:afterAutospacing="1"/>
    </w:pPr>
    <w:rPr>
      <w:rFonts w:ascii="Times New Roman" w:eastAsia="Times New Roman" w:hAnsi="Times New Roman" w:cs="Times New Roman"/>
      <w:lang w:eastAsia="ru-RU"/>
    </w:rPr>
  </w:style>
  <w:style w:type="character" w:customStyle="1" w:styleId="s7">
    <w:name w:val="s7"/>
    <w:basedOn w:val="a2"/>
  </w:style>
  <w:style w:type="paragraph" w:customStyle="1" w:styleId="p11">
    <w:name w:val="p11"/>
    <w:basedOn w:val="a1"/>
    <w:pPr>
      <w:spacing w:before="100" w:beforeAutospacing="1" w:after="100" w:afterAutospacing="1"/>
    </w:pPr>
    <w:rPr>
      <w:rFonts w:ascii="Times New Roman" w:eastAsia="Times New Roman" w:hAnsi="Times New Roman" w:cs="Times New Roman"/>
      <w:lang w:eastAsia="ru-RU"/>
    </w:rPr>
  </w:style>
  <w:style w:type="paragraph" w:customStyle="1" w:styleId="p12">
    <w:name w:val="p12"/>
    <w:basedOn w:val="a1"/>
    <w:pPr>
      <w:spacing w:before="100" w:beforeAutospacing="1" w:after="100" w:afterAutospacing="1"/>
    </w:pPr>
    <w:rPr>
      <w:rFonts w:ascii="Times New Roman" w:eastAsia="Times New Roman" w:hAnsi="Times New Roman" w:cs="Times New Roman"/>
      <w:lang w:eastAsia="ru-RU"/>
    </w:rPr>
  </w:style>
  <w:style w:type="paragraph" w:customStyle="1" w:styleId="p13">
    <w:name w:val="p13"/>
    <w:basedOn w:val="a1"/>
    <w:pPr>
      <w:spacing w:before="100" w:beforeAutospacing="1" w:after="100" w:afterAutospacing="1"/>
    </w:pPr>
    <w:rPr>
      <w:rFonts w:ascii="Times New Roman" w:eastAsia="Times New Roman" w:hAnsi="Times New Roman" w:cs="Times New Roman"/>
      <w:lang w:eastAsia="ru-RU"/>
    </w:rPr>
  </w:style>
  <w:style w:type="paragraph" w:customStyle="1" w:styleId="p14">
    <w:name w:val="p14"/>
    <w:basedOn w:val="a1"/>
    <w:pPr>
      <w:spacing w:before="100" w:beforeAutospacing="1" w:after="100" w:afterAutospacing="1"/>
    </w:pPr>
    <w:rPr>
      <w:rFonts w:ascii="Times New Roman" w:eastAsia="Times New Roman" w:hAnsi="Times New Roman" w:cs="Times New Roman"/>
      <w:lang w:eastAsia="ru-RU"/>
    </w:rPr>
  </w:style>
  <w:style w:type="paragraph" w:customStyle="1" w:styleId="p15">
    <w:name w:val="p15"/>
    <w:basedOn w:val="a1"/>
    <w:pPr>
      <w:spacing w:before="100" w:beforeAutospacing="1" w:after="100" w:afterAutospacing="1"/>
    </w:pPr>
    <w:rPr>
      <w:rFonts w:ascii="Times New Roman" w:eastAsia="Times New Roman" w:hAnsi="Times New Roman" w:cs="Times New Roman"/>
      <w:lang w:eastAsia="ru-RU"/>
    </w:rPr>
  </w:style>
  <w:style w:type="paragraph" w:customStyle="1" w:styleId="Standard">
    <w:name w:val="Standard"/>
    <w:rPr>
      <w:rFonts w:ascii="Cambria" w:eastAsia="Times New Roman" w:hAnsi="Cambria" w:cs="Times New Roman"/>
      <w:sz w:val="22"/>
      <w:szCs w:val="22"/>
      <w:lang w:eastAsia="ru-RU"/>
    </w:rPr>
  </w:style>
  <w:style w:type="character" w:customStyle="1" w:styleId="fdwlist">
    <w:name w:val="f_dw_list"/>
    <w:basedOn w:val="a2"/>
  </w:style>
  <w:style w:type="character" w:customStyle="1" w:styleId="fdwlistlast">
    <w:name w:val="f_dw_list_last"/>
    <w:basedOn w:val="a2"/>
  </w:style>
  <w:style w:type="character" w:customStyle="1" w:styleId="fdwcaption">
    <w:name w:val="f_dw_caption"/>
    <w:basedOn w:val="a2"/>
  </w:style>
  <w:style w:type="paragraph" w:styleId="21">
    <w:name w:val="List Bullet 2"/>
    <w:basedOn w:val="a1"/>
    <w:pPr>
      <w:numPr>
        <w:numId w:val="8"/>
      </w:numPr>
      <w:spacing w:after="60"/>
      <w:jc w:val="both"/>
    </w:pPr>
    <w:rPr>
      <w:rFonts w:ascii="Times New Roman" w:eastAsia="Times New Roman" w:hAnsi="Times New Roman" w:cs="Times New Roman"/>
      <w:szCs w:val="20"/>
      <w:lang w:eastAsia="ru-RU"/>
    </w:rPr>
  </w:style>
  <w:style w:type="paragraph" w:customStyle="1" w:styleId="TableContents">
    <w:name w:val="Table Contents"/>
    <w:basedOn w:val="Standard"/>
    <w:pPr>
      <w:widowControl w:val="0"/>
      <w:suppressLineNumbers/>
      <w:spacing w:after="0" w:line="240" w:lineRule="auto"/>
    </w:pPr>
    <w:rPr>
      <w:rFonts w:ascii="Times New Roman" w:eastAsia="andale sans ui" w:hAnsi="Times New Roman" w:cs="Tahoma"/>
      <w:sz w:val="24"/>
      <w:szCs w:val="24"/>
      <w:lang w:val="de-DE" w:eastAsia="ja-JP" w:bidi="fa-IR"/>
    </w:rPr>
  </w:style>
  <w:style w:type="numbering" w:customStyle="1" w:styleId="WWNum19">
    <w:name w:val="WWNum19"/>
    <w:basedOn w:val="a4"/>
    <w:pPr>
      <w:numPr>
        <w:numId w:val="9"/>
      </w:numPr>
    </w:pPr>
  </w:style>
  <w:style w:type="numbering" w:customStyle="1" w:styleId="WWNum20">
    <w:name w:val="WWNum20"/>
    <w:basedOn w:val="a4"/>
    <w:pPr>
      <w:numPr>
        <w:numId w:val="10"/>
      </w:numPr>
    </w:pPr>
  </w:style>
  <w:style w:type="numbering" w:customStyle="1" w:styleId="WWNum21">
    <w:name w:val="WWNum21"/>
    <w:basedOn w:val="a4"/>
    <w:pPr>
      <w:numPr>
        <w:numId w:val="11"/>
      </w:numPr>
    </w:pPr>
  </w:style>
  <w:style w:type="numbering" w:customStyle="1" w:styleId="WWNum22">
    <w:name w:val="WWNum22"/>
    <w:basedOn w:val="a4"/>
    <w:pPr>
      <w:numPr>
        <w:numId w:val="12"/>
      </w:numPr>
    </w:pPr>
  </w:style>
  <w:style w:type="character" w:styleId="affff3">
    <w:name w:val="FollowedHyperlink"/>
    <w:basedOn w:val="a2"/>
    <w:uiPriority w:val="99"/>
    <w:semiHidden/>
    <w:unhideWhenUsed/>
    <w:rPr>
      <w:color w:val="800080"/>
      <w:u w:val="single"/>
    </w:rPr>
  </w:style>
  <w:style w:type="paragraph" w:customStyle="1" w:styleId="font5">
    <w:name w:val="font5"/>
    <w:basedOn w:val="a1"/>
    <w:pPr>
      <w:spacing w:before="100" w:beforeAutospacing="1" w:after="100" w:afterAutospacing="1"/>
    </w:pPr>
    <w:rPr>
      <w:rFonts w:ascii="Times New Roman" w:eastAsia="Times New Roman" w:hAnsi="Times New Roman" w:cs="Times New Roman"/>
      <w:color w:val="000000"/>
      <w:lang w:eastAsia="ru-RU"/>
    </w:rPr>
  </w:style>
  <w:style w:type="paragraph" w:customStyle="1" w:styleId="font6">
    <w:name w:val="font6"/>
    <w:basedOn w:val="a1"/>
    <w:pPr>
      <w:spacing w:before="100" w:beforeAutospacing="1" w:after="100" w:afterAutospacing="1"/>
    </w:pPr>
    <w:rPr>
      <w:rFonts w:ascii="Times New Roman" w:eastAsia="Times New Roman" w:hAnsi="Times New Roman" w:cs="Times New Roman"/>
      <w:color w:val="000000"/>
      <w:sz w:val="14"/>
      <w:szCs w:val="14"/>
      <w:lang w:eastAsia="ru-RU"/>
    </w:rPr>
  </w:style>
  <w:style w:type="paragraph" w:customStyle="1" w:styleId="font7">
    <w:name w:val="font7"/>
    <w:basedOn w:val="a1"/>
    <w:pP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65">
    <w:name w:val="xl65"/>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66">
    <w:name w:val="xl66"/>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67">
    <w:name w:val="xl67"/>
    <w:basedOn w:val="a1"/>
    <w:pPr>
      <w:spacing w:before="100" w:beforeAutospacing="1" w:after="100" w:afterAutospacing="1"/>
      <w:jc w:val="center"/>
    </w:pPr>
    <w:rPr>
      <w:rFonts w:ascii="Times New Roman" w:eastAsia="Times New Roman" w:hAnsi="Times New Roman" w:cs="Times New Roman"/>
      <w:lang w:eastAsia="ru-RU"/>
    </w:rPr>
  </w:style>
  <w:style w:type="paragraph" w:customStyle="1" w:styleId="xl68">
    <w:name w:val="xl68"/>
    <w:basedOn w:val="a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69">
    <w:name w:val="xl69"/>
    <w:basedOn w:val="a1"/>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0">
    <w:name w:val="xl70"/>
    <w:basedOn w:val="a1"/>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1">
    <w:name w:val="xl71"/>
    <w:basedOn w:val="a1"/>
    <w:pPr>
      <w:pBdr>
        <w:bottom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2">
    <w:name w:val="xl72"/>
    <w:basedOn w:val="a1"/>
    <w:pPr>
      <w:pBdr>
        <w:bottom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73">
    <w:name w:val="xl73"/>
    <w:basedOn w:val="a1"/>
    <w:pPr>
      <w:pBdr>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4">
    <w:name w:val="xl74"/>
    <w:basedOn w:val="a1"/>
    <w:pPr>
      <w:pBdr>
        <w:top w:val="single" w:sz="8" w:space="0" w:color="auto"/>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5">
    <w:name w:val="xl75"/>
    <w:basedOn w:val="a1"/>
    <w:pPr>
      <w:pBdr>
        <w:top w:val="single" w:sz="8" w:space="0" w:color="auto"/>
        <w:left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6">
    <w:name w:val="xl76"/>
    <w:basedOn w:val="a1"/>
    <w:pPr>
      <w:pBdr>
        <w:left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7">
    <w:name w:val="xl77"/>
    <w:basedOn w:val="a1"/>
    <w:pPr>
      <w:pBdr>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8">
    <w:name w:val="xl78"/>
    <w:basedOn w:val="a1"/>
    <w:pPr>
      <w:pBdr>
        <w:top w:val="single" w:sz="8" w:space="0" w:color="auto"/>
        <w:left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79">
    <w:name w:val="xl79"/>
    <w:basedOn w:val="a1"/>
    <w:pPr>
      <w:pBdr>
        <w:left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80">
    <w:name w:val="xl80"/>
    <w:basedOn w:val="a1"/>
    <w:pPr>
      <w:pBdr>
        <w:left w:val="single" w:sz="8" w:space="0" w:color="auto"/>
        <w:bottom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81">
    <w:name w:val="xl81"/>
    <w:basedOn w:val="a1"/>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82">
    <w:name w:val="xl82"/>
    <w:basedOn w:val="a1"/>
    <w:pPr>
      <w:pBdr>
        <w:right w:val="single" w:sz="8" w:space="0" w:color="auto"/>
      </w:pBdr>
      <w:spacing w:before="100" w:beforeAutospacing="1" w:after="100" w:afterAutospacing="1"/>
      <w:jc w:val="both"/>
    </w:pPr>
    <w:rPr>
      <w:rFonts w:ascii="Times New Roman" w:eastAsia="Times New Roman" w:hAnsi="Times New Roman" w:cs="Times New Roman"/>
      <w:lang w:eastAsia="ru-RU"/>
    </w:rPr>
  </w:style>
  <w:style w:type="paragraph" w:customStyle="1" w:styleId="xl83">
    <w:name w:val="xl83"/>
    <w:basedOn w:val="a1"/>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lang w:eastAsia="ru-RU"/>
    </w:rPr>
  </w:style>
  <w:style w:type="paragraph" w:customStyle="1" w:styleId="xl84">
    <w:name w:val="xl84"/>
    <w:basedOn w:val="a1"/>
    <w:pPr>
      <w:pBdr>
        <w:right w:val="single" w:sz="8" w:space="0" w:color="auto"/>
      </w:pBdr>
      <w:spacing w:before="100" w:beforeAutospacing="1" w:after="100" w:afterAutospacing="1"/>
      <w:jc w:val="both"/>
    </w:pPr>
    <w:rPr>
      <w:rFonts w:ascii="Times New Roman" w:eastAsia="Times New Roman" w:hAnsi="Times New Roman" w:cs="Times New Roman"/>
      <w:u w:val="single"/>
      <w:lang w:eastAsia="ru-RU"/>
    </w:rPr>
  </w:style>
  <w:style w:type="paragraph" w:customStyle="1" w:styleId="xl85">
    <w:name w:val="xl85"/>
    <w:basedOn w:val="a1"/>
    <w:pPr>
      <w:pBdr>
        <w:right w:val="single" w:sz="8" w:space="0" w:color="auto"/>
      </w:pBdr>
      <w:spacing w:before="100" w:beforeAutospacing="1" w:after="100" w:afterAutospacing="1"/>
      <w:jc w:val="both"/>
    </w:pPr>
    <w:rPr>
      <w:rFonts w:ascii="Symbol" w:eastAsia="Times New Roman" w:hAnsi="Symbol" w:cs="Times New Roman"/>
      <w:lang w:eastAsia="ru-RU"/>
    </w:rPr>
  </w:style>
  <w:style w:type="paragraph" w:customStyle="1" w:styleId="xl86">
    <w:name w:val="xl86"/>
    <w:basedOn w:val="a1"/>
    <w:pPr>
      <w:pBdr>
        <w:bottom w:val="single" w:sz="8" w:space="0" w:color="auto"/>
        <w:right w:val="single" w:sz="8" w:space="0" w:color="auto"/>
      </w:pBdr>
      <w:spacing w:before="100" w:beforeAutospacing="1" w:after="100" w:afterAutospacing="1"/>
      <w:jc w:val="both"/>
    </w:pPr>
    <w:rPr>
      <w:rFonts w:ascii="Symbol" w:eastAsia="Times New Roman" w:hAnsi="Symbol" w:cs="Times New Roman"/>
      <w:lang w:eastAsia="ru-RU"/>
    </w:rPr>
  </w:style>
  <w:style w:type="paragraph" w:customStyle="1" w:styleId="xl87">
    <w:name w:val="xl87"/>
    <w:basedOn w:val="a1"/>
    <w:pPr>
      <w:pBdr>
        <w:right w:val="single" w:sz="8" w:space="0" w:color="auto"/>
      </w:pBdr>
      <w:spacing w:before="100" w:beforeAutospacing="1" w:after="100" w:afterAutospacing="1"/>
      <w:jc w:val="both"/>
    </w:pPr>
    <w:rPr>
      <w:rFonts w:ascii="Times New Roman" w:eastAsia="Times New Roman" w:hAnsi="Times New Roman" w:cs="Times New Roman"/>
      <w:b/>
      <w:bCs/>
      <w:lang w:eastAsia="ru-RU"/>
    </w:rPr>
  </w:style>
  <w:style w:type="paragraph" w:customStyle="1" w:styleId="xl88">
    <w:name w:val="xl88"/>
    <w:basedOn w:val="a1"/>
    <w:pPr>
      <w:pBdr>
        <w:right w:val="single" w:sz="8" w:space="0" w:color="auto"/>
      </w:pBdr>
      <w:spacing w:before="100" w:beforeAutospacing="1" w:after="100" w:afterAutospacing="1"/>
    </w:pPr>
    <w:rPr>
      <w:rFonts w:ascii="Times New Roman" w:eastAsia="Times New Roman" w:hAnsi="Times New Roman" w:cs="Times New Roman"/>
      <w:b/>
      <w:bCs/>
      <w:lang w:eastAsia="ru-RU"/>
    </w:rPr>
  </w:style>
  <w:style w:type="paragraph" w:customStyle="1" w:styleId="xl89">
    <w:name w:val="xl89"/>
    <w:basedOn w:val="a1"/>
    <w:pPr>
      <w:pBdr>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90">
    <w:name w:val="xl90"/>
    <w:basedOn w:val="a1"/>
    <w:pPr>
      <w:spacing w:before="100" w:beforeAutospacing="1" w:after="100" w:afterAutospacing="1"/>
    </w:pPr>
    <w:rPr>
      <w:rFonts w:ascii="Times New Roman" w:eastAsia="Times New Roman" w:hAnsi="Times New Roman" w:cs="Times New Roman"/>
      <w:lang w:eastAsia="ru-RU"/>
    </w:rPr>
  </w:style>
  <w:style w:type="paragraph" w:customStyle="1" w:styleId="xl91">
    <w:name w:val="xl91"/>
    <w:basedOn w:val="a1"/>
    <w:pPr>
      <w:pBdr>
        <w:top w:val="single" w:sz="8" w:space="0" w:color="auto"/>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2">
    <w:name w:val="xl92"/>
    <w:basedOn w:val="a1"/>
    <w:pPr>
      <w:pBdr>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3">
    <w:name w:val="xl93"/>
    <w:basedOn w:val="a1"/>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4">
    <w:name w:val="xl94"/>
    <w:basedOn w:val="a1"/>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5">
    <w:name w:val="xl95"/>
    <w:basedOn w:val="a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6">
    <w:name w:val="xl96"/>
    <w:basedOn w:val="a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7">
    <w:name w:val="xl97"/>
    <w:basedOn w:val="a1"/>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character" w:styleId="affff4">
    <w:name w:val="Unresolved Mention"/>
    <w:basedOn w:val="a2"/>
    <w:uiPriority w:val="99"/>
    <w:semiHidden/>
    <w:unhideWhenUsed/>
    <w:rPr>
      <w:color w:val="605E5C"/>
      <w:shd w:val="clear" w:color="auto" w:fill="E1DFDD"/>
    </w:rPr>
  </w:style>
  <w:style w:type="character" w:customStyle="1" w:styleId="ConsNormal0">
    <w:name w:val="ConsNormal Знак"/>
    <w:link w:val="ConsNormal"/>
    <w:rPr>
      <w:rFonts w:eastAsia="Arial" w:cs="Times New Roman"/>
      <w:sz w:val="20"/>
      <w:szCs w:val="20"/>
      <w:lang w:eastAsia="ar-SA"/>
    </w:rPr>
  </w:style>
  <w:style w:type="paragraph" w:customStyle="1" w:styleId="Style8">
    <w:name w:val="Style8"/>
    <w:basedOn w:val="a1"/>
    <w:uiPriority w:val="99"/>
    <w:pPr>
      <w:widowControl w:val="0"/>
      <w:spacing w:line="254" w:lineRule="exact"/>
      <w:jc w:val="both"/>
    </w:pPr>
    <w:rPr>
      <w:rFonts w:ascii="Times New Roman" w:eastAsia="Times New Roman" w:hAnsi="Times New Roman" w:cs="Times New Roman"/>
      <w:lang w:eastAsia="ru-RU"/>
    </w:rPr>
  </w:style>
  <w:style w:type="paragraph" w:customStyle="1" w:styleId="112">
    <w:name w:val="Обычный1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31">
    <w:name w:val="Заголовок 3 Знак"/>
    <w:basedOn w:val="a2"/>
    <w:link w:val="30"/>
    <w:rPr>
      <w:rFonts w:eastAsia="Times New Roman" w:cs="Times New Roman"/>
      <w:b/>
      <w:bCs/>
      <w:sz w:val="26"/>
      <w:szCs w:val="26"/>
      <w:lang w:eastAsia="ru-RU"/>
    </w:rPr>
  </w:style>
  <w:style w:type="character" w:customStyle="1" w:styleId="40">
    <w:name w:val="Заголовок 4 Знак"/>
    <w:basedOn w:val="a2"/>
    <w:link w:val="4"/>
    <w:uiPriority w:val="9"/>
    <w:rPr>
      <w:rFonts w:asciiTheme="majorHAnsi" w:eastAsiaTheme="majorEastAsia" w:hAnsiTheme="majorHAnsi" w:cstheme="majorBidi"/>
      <w:i/>
      <w:iCs/>
      <w:color w:val="365F91" w:themeColor="accent1" w:themeShade="BF"/>
    </w:rPr>
  </w:style>
  <w:style w:type="character" w:customStyle="1" w:styleId="FontStyle20">
    <w:name w:val="Font Style20"/>
    <w:uiPriority w:val="99"/>
    <w:rPr>
      <w:rFonts w:ascii="Times New Roman" w:hAnsi="Times New Roman" w:cs="Times New Roman"/>
      <w:sz w:val="22"/>
      <w:szCs w:val="22"/>
    </w:rPr>
  </w:style>
  <w:style w:type="character" w:customStyle="1" w:styleId="wmi-callto">
    <w:name w:val="wmi-callto"/>
    <w:basedOn w:val="a2"/>
  </w:style>
  <w:style w:type="paragraph" w:customStyle="1" w:styleId="msonormal0">
    <w:name w:val="msonormal"/>
    <w:basedOn w:val="a1"/>
    <w:pPr>
      <w:spacing w:before="100" w:beforeAutospacing="1" w:after="100" w:afterAutospacing="1"/>
    </w:pPr>
    <w:rPr>
      <w:rFonts w:ascii="Times New Roman" w:eastAsia="Times New Roman" w:hAnsi="Times New Roman" w:cs="Times New Roman"/>
      <w:lang w:eastAsia="ru-RU"/>
    </w:rPr>
  </w:style>
  <w:style w:type="paragraph" w:customStyle="1" w:styleId="4BulletListFooterTextnumberedSLBulletNumberlp1ListParagraphf1ListParagraph11ULParagraphedeliste1">
    <w:name w:val="Абзац списка;Маркер;Абзац списка4;Bullet List;FooterText;numbered;SL_Абзац списка;название;Bullet Number;Нумерованый список;lp1;List Paragraph;f_Абзац 1;ПАРАГРАФ;List Paragraph1;текст;1;UL;Абзац маркированнный;Paragraphe de liste1;ТЗ список;мой;ПКФ Спис"/>
    <w:basedOn w:val="a1"/>
    <w:link w:val="14BulletListFooterTextnumberedSLListParagraphBulletNumberlp1f1"/>
    <w:pPr>
      <w:ind w:left="720" w:firstLine="720"/>
      <w:contextualSpacing/>
      <w:jc w:val="both"/>
    </w:pPr>
    <w:rPr>
      <w:rFonts w:ascii="Times New Roman" w:eastAsia="Times New Roman" w:hAnsi="Times New Roman" w:cs="Times New Roman"/>
      <w:sz w:val="28"/>
      <w:lang w:eastAsia="ru-RU"/>
    </w:rPr>
  </w:style>
  <w:style w:type="character" w:customStyle="1" w:styleId="14BulletListFooterTextnumberedSLListParagraphBulletNumberlp1f1">
    <w:name w:val="Абзац списка Знак;Маркер Знак;Абзац списка1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
    <w:link w:val="4BulletListFooterTextnumberedSLBulletNumberlp1ListParagraphf1ListParagraph11ULParagraphedeliste1"/>
    <w:rPr>
      <w:rFonts w:ascii="Times New Roman" w:eastAsia="Times New Roman" w:hAnsi="Times New Roman" w:cs="Times New Roman"/>
      <w:sz w:val="28"/>
      <w:lang w:eastAsia="ru-RU"/>
    </w:rPr>
  </w:style>
  <w:style w:type="character" w:customStyle="1" w:styleId="affff5">
    <w:name w:val="Основной текст_"/>
    <w:basedOn w:val="a2"/>
    <w:link w:val="36"/>
    <w:rPr>
      <w:rFonts w:ascii="Times New Roman" w:eastAsia="Times New Roman" w:hAnsi="Times New Roman" w:cs="Times New Roman"/>
      <w:sz w:val="26"/>
      <w:szCs w:val="26"/>
      <w:shd w:val="clear" w:color="auto" w:fill="FFFFFF"/>
    </w:rPr>
  </w:style>
  <w:style w:type="paragraph" w:customStyle="1" w:styleId="36">
    <w:name w:val="Основной текст3"/>
    <w:basedOn w:val="a1"/>
    <w:link w:val="affff5"/>
    <w:pPr>
      <w:widowControl w:val="0"/>
      <w:shd w:val="clear" w:color="auto" w:fill="FFFFFF"/>
      <w:spacing w:before="420" w:after="420" w:line="0" w:lineRule="atLeast"/>
    </w:pPr>
    <w:rPr>
      <w:rFonts w:ascii="Times New Roman" w:eastAsia="Times New Roman" w:hAnsi="Times New Roman" w:cs="Times New Roman"/>
      <w:sz w:val="26"/>
      <w:szCs w:val="26"/>
    </w:rPr>
  </w:style>
  <w:style w:type="paragraph" w:customStyle="1" w:styleId="BulletListFooterTextnumbered-11-2SLListParagraph1lp">
    <w:name w:val="Абзац списка;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1"/>
    <w:link w:val="BulletListFooterTextnumbered-11-2SL"/>
    <w:pPr>
      <w:ind w:left="720"/>
      <w:contextualSpacing/>
    </w:pPr>
    <w:rPr>
      <w:rFonts w:eastAsia="Calibri" w:cs="Times New Roman"/>
    </w:rPr>
  </w:style>
  <w:style w:type="character" w:customStyle="1" w:styleId="BulletListFooterTextnumbered-11-2SL">
    <w:name w:val="Абзац списка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BulletListFooterTextnumbered-11-2SLListParagraph1lp"/>
    <w:rPr>
      <w:rFonts w:eastAsia="Calibri" w:cs="Times New Roman"/>
    </w:rPr>
  </w:style>
  <w:style w:type="character" w:customStyle="1" w:styleId="affff6">
    <w:name w:val="Гипертекстовая ссылка"/>
    <w:basedOn w:val="a2"/>
    <w:uiPriority w:val="99"/>
    <w:rPr>
      <w:b w:val="0"/>
      <w:bCs w:val="0"/>
      <w:color w:val="106BBE"/>
    </w:rPr>
  </w:style>
  <w:style w:type="paragraph" w:customStyle="1" w:styleId="affff7">
    <w:name w:val="Нормальный (таблица)"/>
    <w:basedOn w:val="a1"/>
    <w:next w:val="a1"/>
    <w:uiPriority w:val="99"/>
    <w:pPr>
      <w:widowControl w:val="0"/>
      <w:jc w:val="both"/>
    </w:pPr>
    <w:rPr>
      <w:rFonts w:ascii="Times New Roman CYR" w:eastAsiaTheme="minorEastAsia" w:hAnsi="Times New Roman CYR" w:cs="Times New Roman CY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359743">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1491824618">
      <w:bodyDiv w:val="1"/>
      <w:marLeft w:val="0"/>
      <w:marRight w:val="0"/>
      <w:marTop w:val="0"/>
      <w:marBottom w:val="0"/>
      <w:divBdr>
        <w:top w:val="none" w:sz="0" w:space="0" w:color="auto"/>
        <w:left w:val="none" w:sz="0" w:space="0" w:color="auto"/>
        <w:bottom w:val="none" w:sz="0" w:space="0" w:color="auto"/>
        <w:right w:val="none" w:sz="0" w:space="0" w:color="auto"/>
      </w:divBdr>
    </w:div>
    <w:div w:id="1541941092">
      <w:bodyDiv w:val="1"/>
      <w:marLeft w:val="0"/>
      <w:marRight w:val="0"/>
      <w:marTop w:val="0"/>
      <w:marBottom w:val="0"/>
      <w:divBdr>
        <w:top w:val="none" w:sz="0" w:space="0" w:color="auto"/>
        <w:left w:val="none" w:sz="0" w:space="0" w:color="auto"/>
        <w:bottom w:val="none" w:sz="0" w:space="0" w:color="auto"/>
        <w:right w:val="none" w:sz="0" w:space="0" w:color="auto"/>
      </w:divBdr>
    </w:div>
    <w:div w:id="178985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odruzhestvoppk.ru" TargetMode="External"/><Relationship Id="rId18" Type="http://schemas.openxmlformats.org/officeDocument/2006/relationships/hyperlink" Target="https://ofd.nalog.ru/" TargetMode="External"/><Relationship Id="rId26" Type="http://schemas.openxmlformats.org/officeDocument/2006/relationships/image" Target="media/image1.png"/><Relationship Id="rId39" Type="http://schemas.openxmlformats.org/officeDocument/2006/relationships/image" Target="media/image14.png"/><Relationship Id="rId21" Type="http://schemas.openxmlformats.org/officeDocument/2006/relationships/hyperlink" Target="http://www.consultant.ru/document/cons_doc_LAW_421875/af90cad46f4484d18fa490ef1c9d7a3b2fd3be3b/" TargetMode="Externa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image" Target="media/image30.png"/><Relationship Id="rId63" Type="http://schemas.openxmlformats.org/officeDocument/2006/relationships/image" Target="media/image38.png"/><Relationship Id="rId68" Type="http://schemas.openxmlformats.org/officeDocument/2006/relationships/footer" Target="footer2.xml"/><Relationship Id="rId76" Type="http://schemas.openxmlformats.org/officeDocument/2006/relationships/fontTable" Target="fontTable.xml"/><Relationship Id="rId7" Type="http://schemas.openxmlformats.org/officeDocument/2006/relationships/numbering" Target="numbering.xml"/><Relationship Id="rId71"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consultantplus://offline/ref=584629AA6B41D346104CF05FF94008151354B8A0F7F8E128C16D267368GCu3J" TargetMode="External"/><Relationship Id="rId29" Type="http://schemas.openxmlformats.org/officeDocument/2006/relationships/image" Target="media/image4.png"/><Relationship Id="rId11" Type="http://schemas.openxmlformats.org/officeDocument/2006/relationships/footnotes" Target="footnotes.xml"/><Relationship Id="rId24" Type="http://schemas.openxmlformats.org/officeDocument/2006/relationships/hyperlink" Target="http://www.zakupki.gov.ru" TargetMode="Externa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image" Target="media/image28.jpeg"/><Relationship Id="rId58" Type="http://schemas.openxmlformats.org/officeDocument/2006/relationships/image" Target="media/image33.jpeg"/><Relationship Id="rId66" Type="http://schemas.openxmlformats.org/officeDocument/2006/relationships/header" Target="header2.xml"/><Relationship Id="rId7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yperlink" Target="mailto:sodr.tendr@mail.ru" TargetMode="External"/><Relationship Id="rId23" Type="http://schemas.openxmlformats.org/officeDocument/2006/relationships/hyperlink" Target="http://www.consultant.ru/document/cons_doc_LAW_421875/af90cad46f4484d18fa490ef1c9d7a3b2fd3be3b/" TargetMode="External"/><Relationship Id="rId28" Type="http://schemas.openxmlformats.org/officeDocument/2006/relationships/image" Target="media/image3.png"/><Relationship Id="rId36" Type="http://schemas.openxmlformats.org/officeDocument/2006/relationships/image" Target="media/image11.png"/><Relationship Id="rId49" Type="http://schemas.openxmlformats.org/officeDocument/2006/relationships/image" Target="media/image24.png"/><Relationship Id="rId57" Type="http://schemas.openxmlformats.org/officeDocument/2006/relationships/image" Target="media/image32.jpeg"/><Relationship Id="rId61" Type="http://schemas.openxmlformats.org/officeDocument/2006/relationships/image" Target="media/image36.jpeg"/><Relationship Id="rId10" Type="http://schemas.openxmlformats.org/officeDocument/2006/relationships/webSettings" Target="webSettings.xml"/><Relationship Id="rId19" Type="http://schemas.openxmlformats.org/officeDocument/2006/relationships/hyperlink" Target="http://www.nalog.ru" TargetMode="External"/><Relationship Id="rId31" Type="http://schemas.openxmlformats.org/officeDocument/2006/relationships/image" Target="media/image6.png"/><Relationship Id="rId44" Type="http://schemas.openxmlformats.org/officeDocument/2006/relationships/image" Target="media/image19.png"/><Relationship Id="rId52" Type="http://schemas.openxmlformats.org/officeDocument/2006/relationships/image" Target="media/image27.jpeg"/><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kznppk@sodrppk.ru" TargetMode="External"/><Relationship Id="rId22" Type="http://schemas.openxmlformats.org/officeDocument/2006/relationships/hyperlink" Target="http://www.consultant.ru/document/cons_doc_LAW_421875/af90cad46f4484d18fa490ef1c9d7a3b2fd3be3b/" TargetMode="Externa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image" Target="media/image39.png"/><Relationship Id="rId69" Type="http://schemas.openxmlformats.org/officeDocument/2006/relationships/header" Target="header3.xml"/><Relationship Id="rId77" Type="http://schemas.openxmlformats.org/officeDocument/2006/relationships/theme" Target="theme/theme1.xml"/><Relationship Id="rId8" Type="http://schemas.openxmlformats.org/officeDocument/2006/relationships/styles" Target="styles.xml"/><Relationship Id="rId51" Type="http://schemas.openxmlformats.org/officeDocument/2006/relationships/image" Target="media/image26.jpeg"/><Relationship Id="rId72"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egrul.nalog.ru/" TargetMode="External"/><Relationship Id="rId25" Type="http://schemas.openxmlformats.org/officeDocument/2006/relationships/header" Target="header1.xm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1.png"/><Relationship Id="rId59" Type="http://schemas.openxmlformats.org/officeDocument/2006/relationships/image" Target="media/image34.png"/><Relationship Id="rId67" Type="http://schemas.openxmlformats.org/officeDocument/2006/relationships/footer" Target="footer1.xml"/><Relationship Id="rId20" Type="http://schemas.openxmlformats.org/officeDocument/2006/relationships/hyperlink" Target="consultantplus://offline/ref=5126373A6C0DC5BE1AE5BF247482912E1BCBC98009FFC480FB735D20C5DBt3K" TargetMode="External"/><Relationship Id="rId41" Type="http://schemas.openxmlformats.org/officeDocument/2006/relationships/image" Target="media/image16.png"/><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footer" Target="footer3.xml"/><Relationship Id="rId75"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
</file>

<file path=customXml/item2.xml>
</file>

<file path=customXml/item3.xml>
</file>

<file path=customXml/item4.xml>
</file>

<file path=customXml/item5.xml>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0F481-797D-4484-8AAA-01FA731548EB}"/>
</file>

<file path=customXml/itemProps2.xml><?xml version="1.0" encoding="utf-8"?>
<ds:datastoreItem xmlns:ds="http://schemas.openxmlformats.org/officeDocument/2006/customXml" ds:itemID="{A299A7B7-A9E2-4E12-A47B-9961C49042F0}"/>
</file>

<file path=customXml/itemProps3.xml><?xml version="1.0" encoding="utf-8"?>
<ds:datastoreItem xmlns:ds="http://schemas.openxmlformats.org/officeDocument/2006/customXml" ds:itemID="{66A704BC-C200-4EC9-AF06-BB0DE9DAB1B1}"/>
</file>

<file path=customXml/itemProps4.xml><?xml version="1.0" encoding="utf-8"?>
<ds:datastoreItem xmlns:ds="http://schemas.openxmlformats.org/officeDocument/2006/customXml" ds:itemID="{07AC23E5-E7B6-4F55-B3F3-7E393F16629A}"/>
</file>

<file path=customXml/itemProps5.xml><?xml version="1.0" encoding="utf-8"?>
<ds:datastoreItem xmlns:ds="http://schemas.openxmlformats.org/officeDocument/2006/customXml" ds:itemID="{E975F77A-8013-46E5-A752-364DE4383937}"/>
</file>

<file path=customXml/itemProps6.xml><?xml version="1.0" encoding="utf-8"?>
<ds:datastoreItem xmlns:ds="http://schemas.openxmlformats.org/officeDocument/2006/customXml" ds:itemID="{046823FC-179C-461F-9B7B-C2B0ADBCE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102</Pages>
  <Words>34964</Words>
  <Characters>199301</Characters>
  <Application>Microsoft Office Word</Application>
  <DocSecurity>0</DocSecurity>
  <Lines>1660</Lines>
  <Paragraphs>467</Paragraphs>
  <ScaleCrop>false</ScaleCrop>
  <HeadingPairs>
    <vt:vector size="2" baseType="variant">
      <vt:variant>
        <vt:lpstr>Название</vt:lpstr>
      </vt:variant>
      <vt:variant>
        <vt:i4>1</vt:i4>
      </vt:variant>
    </vt:vector>
  </HeadingPairs>
  <TitlesOfParts>
    <vt:vector size="1" baseType="lpstr">
      <vt:lpstr/>
    </vt:vector>
  </TitlesOfParts>
  <Company>ФГАУ РФТР</Company>
  <LinksUpToDate>false</LinksUpToDate>
  <CharactersWithSpaces>233798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Звездилина Ксения Андреевна</dc:creator>
  <cp:keywords>Письмо</cp:keywords>
  <cp:lastModifiedBy>Елена Мочкарина</cp:lastModifiedBy>
  <cp:revision>67</cp:revision>
  <dcterms:created xsi:type="dcterms:W3CDTF">2023-11-13T06:16:00Z</dcterms:created>
  <dcterms:modified xsi:type="dcterms:W3CDTF">2023-12-18T05:35:00Z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0x01010086B8C2EFBB1B834B9D007D66039CEAED</vt:lpwstr>
  </property>
</Properties>
</file>