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8D9D5" w14:textId="77777777" w:rsidR="00267B1B" w:rsidRDefault="00B01582">
      <w:pPr>
        <w:pStyle w:val="33"/>
        <w:shd w:val="clear" w:color="auto" w:fill="auto"/>
        <w:spacing w:before="0" w:after="302" w:line="276" w:lineRule="auto"/>
        <w:ind w:left="5840"/>
        <w:rPr>
          <w:sz w:val="28"/>
          <w:szCs w:val="28"/>
        </w:rPr>
      </w:pPr>
      <w:r>
        <w:rPr>
          <w:color w:val="000000"/>
          <w:sz w:val="28"/>
          <w:szCs w:val="28"/>
        </w:rPr>
        <w:t>УТВЕРЖДАЮ</w:t>
      </w:r>
    </w:p>
    <w:p w14:paraId="2A3982D8" w14:textId="77777777" w:rsidR="00267B1B" w:rsidRDefault="00B01582">
      <w:pPr>
        <w:pStyle w:val="33"/>
        <w:shd w:val="clear" w:color="auto" w:fill="auto"/>
        <w:spacing w:before="0" w:after="39" w:line="276" w:lineRule="auto"/>
        <w:ind w:left="5840" w:right="720"/>
        <w:rPr>
          <w:sz w:val="28"/>
          <w:szCs w:val="28"/>
        </w:rPr>
      </w:pPr>
      <w:r>
        <w:rPr>
          <w:color w:val="000000"/>
          <w:sz w:val="28"/>
          <w:szCs w:val="28"/>
        </w:rPr>
        <w:t>Председатель постоянно действующей единой комиссии</w:t>
      </w:r>
    </w:p>
    <w:p w14:paraId="7B5D505D" w14:textId="77777777" w:rsidR="00267B1B" w:rsidRDefault="00B01582">
      <w:pPr>
        <w:pStyle w:val="33"/>
        <w:shd w:val="clear" w:color="auto" w:fill="auto"/>
        <w:tabs>
          <w:tab w:val="left" w:leader="underscore" w:pos="2530"/>
        </w:tabs>
        <w:spacing w:before="0" w:after="0" w:line="276" w:lineRule="auto"/>
        <w:ind w:right="80"/>
        <w:jc w:val="right"/>
        <w:rPr>
          <w:color w:val="000000"/>
          <w:sz w:val="28"/>
          <w:szCs w:val="28"/>
        </w:rPr>
      </w:pPr>
      <w:r>
        <w:rPr>
          <w:color w:val="000000"/>
          <w:sz w:val="28"/>
          <w:szCs w:val="28"/>
        </w:rPr>
        <w:tab/>
        <w:t>Подпись</w:t>
      </w:r>
    </w:p>
    <w:p w14:paraId="45E0ECF5" w14:textId="77777777" w:rsidR="00267B1B" w:rsidRDefault="00B01582">
      <w:pPr>
        <w:pStyle w:val="33"/>
        <w:shd w:val="clear" w:color="auto" w:fill="auto"/>
        <w:tabs>
          <w:tab w:val="left" w:leader="underscore" w:pos="2530"/>
        </w:tabs>
        <w:spacing w:before="0" w:after="0" w:line="276" w:lineRule="auto"/>
        <w:ind w:right="80"/>
        <w:jc w:val="right"/>
        <w:rPr>
          <w:sz w:val="28"/>
          <w:szCs w:val="28"/>
        </w:rPr>
      </w:pPr>
      <w:r>
        <w:rPr>
          <w:color w:val="000000"/>
          <w:sz w:val="28"/>
          <w:szCs w:val="28"/>
        </w:rPr>
        <w:t>М.Ш. Аскаров</w:t>
      </w:r>
    </w:p>
    <w:p w14:paraId="60EF3F81" w14:textId="77777777" w:rsidR="00267B1B" w:rsidRDefault="00B01582">
      <w:pPr>
        <w:pStyle w:val="33"/>
        <w:shd w:val="clear" w:color="auto" w:fill="auto"/>
        <w:tabs>
          <w:tab w:val="left" w:pos="7789"/>
        </w:tabs>
        <w:spacing w:before="0" w:after="0" w:line="276" w:lineRule="auto"/>
        <w:ind w:left="5840"/>
        <w:rPr>
          <w:sz w:val="28"/>
          <w:szCs w:val="28"/>
        </w:rPr>
      </w:pPr>
      <w:r>
        <w:rPr>
          <w:color w:val="000000"/>
          <w:sz w:val="28"/>
          <w:szCs w:val="28"/>
        </w:rPr>
        <w:t xml:space="preserve"> «_____</w:t>
      </w:r>
      <w:proofErr w:type="gramStart"/>
      <w:r>
        <w:rPr>
          <w:color w:val="000000"/>
          <w:sz w:val="28"/>
          <w:szCs w:val="28"/>
        </w:rPr>
        <w:t>_ »</w:t>
      </w:r>
      <w:proofErr w:type="gramEnd"/>
      <w:r>
        <w:rPr>
          <w:color w:val="000000"/>
          <w:sz w:val="28"/>
          <w:szCs w:val="28"/>
        </w:rPr>
        <w:t>____________ 20___ г.</w:t>
      </w:r>
    </w:p>
    <w:p w14:paraId="55642329" w14:textId="77777777" w:rsidR="00267B1B" w:rsidRDefault="00267B1B">
      <w:pPr>
        <w:spacing w:after="0"/>
        <w:ind w:firstLine="709"/>
        <w:jc w:val="both"/>
        <w:rPr>
          <w:rFonts w:ascii="Times New Roman" w:hAnsi="Times New Roman" w:cs="Times New Roman"/>
          <w:b/>
          <w:sz w:val="28"/>
          <w:szCs w:val="28"/>
        </w:rPr>
      </w:pPr>
    </w:p>
    <w:p w14:paraId="7DA5B9ED" w14:textId="77777777" w:rsidR="00267B1B" w:rsidRDefault="00B01582">
      <w:pPr>
        <w:spacing w:after="0" w:line="240" w:lineRule="auto"/>
        <w:ind w:firstLine="709"/>
        <w:contextualSpacing/>
        <w:jc w:val="both"/>
        <w:rPr>
          <w:rFonts w:ascii="Times New Roman" w:hAnsi="Times New Roman"/>
          <w:b/>
          <w:sz w:val="28"/>
          <w:szCs w:val="28"/>
        </w:rPr>
      </w:pPr>
      <w:r>
        <w:rPr>
          <w:rFonts w:ascii="Times New Roman" w:hAnsi="Times New Roman" w:cs="Times New Roman"/>
          <w:b/>
          <w:sz w:val="28"/>
          <w:szCs w:val="28"/>
        </w:rPr>
        <w:t>Документация об Аукционе в электронной форме на право поставки программно-аппаратного комплекса для использования межсетевого экрана</w:t>
      </w:r>
    </w:p>
    <w:p w14:paraId="59DAB7BA" w14:textId="77777777" w:rsidR="00267B1B" w:rsidRDefault="00267B1B">
      <w:pPr>
        <w:spacing w:after="0"/>
        <w:ind w:firstLine="709"/>
        <w:jc w:val="both"/>
        <w:rPr>
          <w:rFonts w:ascii="Times New Roman" w:hAnsi="Times New Roman" w:cs="Times New Roman"/>
          <w:b/>
          <w:sz w:val="28"/>
          <w:szCs w:val="28"/>
        </w:rPr>
      </w:pPr>
    </w:p>
    <w:p w14:paraId="36C73383" w14:textId="77777777" w:rsidR="00267B1B" w:rsidRDefault="00B01582">
      <w:pPr>
        <w:pStyle w:val="14"/>
        <w:shd w:val="clear" w:color="auto" w:fill="auto"/>
        <w:tabs>
          <w:tab w:val="left" w:pos="730"/>
        </w:tabs>
        <w:spacing w:after="0" w:line="276" w:lineRule="auto"/>
        <w:ind w:left="709"/>
        <w:rPr>
          <w:sz w:val="28"/>
          <w:szCs w:val="28"/>
        </w:rPr>
      </w:pPr>
      <w:bookmarkStart w:id="0" w:name="bookmark1"/>
      <w:r>
        <w:rPr>
          <w:color w:val="000000"/>
          <w:sz w:val="28"/>
          <w:szCs w:val="28"/>
        </w:rPr>
        <w:t>Условия проведения аукциона</w:t>
      </w:r>
      <w:bookmarkEnd w:id="0"/>
    </w:p>
    <w:p w14:paraId="130FF35F" w14:textId="77777777" w:rsidR="00267B1B" w:rsidRDefault="00267B1B">
      <w:pPr>
        <w:pStyle w:val="14"/>
        <w:shd w:val="clear" w:color="auto" w:fill="auto"/>
        <w:tabs>
          <w:tab w:val="left" w:pos="730"/>
        </w:tabs>
        <w:spacing w:after="0" w:line="276" w:lineRule="auto"/>
        <w:ind w:left="709"/>
        <w:jc w:val="left"/>
        <w:rPr>
          <w:sz w:val="28"/>
          <w:szCs w:val="28"/>
        </w:rPr>
      </w:pPr>
    </w:p>
    <w:p w14:paraId="65F841A0" w14:textId="77777777" w:rsidR="00267B1B" w:rsidRDefault="00B01582">
      <w:pPr>
        <w:pStyle w:val="14"/>
        <w:numPr>
          <w:ilvl w:val="0"/>
          <w:numId w:val="1"/>
        </w:numPr>
        <w:shd w:val="clear" w:color="auto" w:fill="auto"/>
        <w:tabs>
          <w:tab w:val="left" w:pos="1436"/>
        </w:tabs>
        <w:spacing w:after="0" w:line="276" w:lineRule="auto"/>
        <w:ind w:firstLine="709"/>
        <w:jc w:val="both"/>
        <w:rPr>
          <w:sz w:val="28"/>
          <w:szCs w:val="28"/>
        </w:rPr>
      </w:pPr>
      <w:bookmarkStart w:id="1" w:name="bookmark2"/>
      <w:r>
        <w:rPr>
          <w:color w:val="000000"/>
          <w:sz w:val="28"/>
          <w:szCs w:val="28"/>
        </w:rPr>
        <w:t>Общие условия проведения аукциона</w:t>
      </w:r>
      <w:bookmarkEnd w:id="1"/>
    </w:p>
    <w:p w14:paraId="7FFA8737" w14:textId="77777777" w:rsidR="00267B1B" w:rsidRDefault="00B01582">
      <w:pPr>
        <w:pStyle w:val="14"/>
        <w:numPr>
          <w:ilvl w:val="1"/>
          <w:numId w:val="1"/>
        </w:numPr>
        <w:shd w:val="clear" w:color="auto" w:fill="auto"/>
        <w:tabs>
          <w:tab w:val="left" w:pos="1436"/>
        </w:tabs>
        <w:spacing w:after="0" w:line="276" w:lineRule="auto"/>
        <w:ind w:firstLine="709"/>
        <w:jc w:val="both"/>
        <w:rPr>
          <w:sz w:val="28"/>
          <w:szCs w:val="28"/>
        </w:rPr>
      </w:pPr>
      <w:bookmarkStart w:id="2" w:name="bookmark3"/>
      <w:r>
        <w:rPr>
          <w:color w:val="000000"/>
          <w:sz w:val="28"/>
          <w:szCs w:val="28"/>
        </w:rPr>
        <w:t>Сведения о заказчике</w:t>
      </w:r>
      <w:bookmarkEnd w:id="2"/>
    </w:p>
    <w:p w14:paraId="49223EFE" w14:textId="77777777" w:rsidR="00267B1B" w:rsidRDefault="00B01582">
      <w:pPr>
        <w:pStyle w:val="33"/>
        <w:numPr>
          <w:ilvl w:val="2"/>
          <w:numId w:val="1"/>
        </w:numPr>
        <w:shd w:val="clear" w:color="auto" w:fill="auto"/>
        <w:spacing w:before="0" w:after="0" w:line="240" w:lineRule="auto"/>
        <w:ind w:firstLine="709"/>
        <w:jc w:val="both"/>
        <w:rPr>
          <w:sz w:val="28"/>
          <w:szCs w:val="28"/>
        </w:rPr>
      </w:pPr>
      <w:r>
        <w:rPr>
          <w:color w:val="000000"/>
          <w:sz w:val="28"/>
          <w:szCs w:val="28"/>
        </w:rPr>
        <w:t>Заказчик - АО «Содружество».</w:t>
      </w:r>
    </w:p>
    <w:p w14:paraId="41D77369" w14:textId="77777777" w:rsidR="00267B1B" w:rsidRDefault="00B01582">
      <w:pPr>
        <w:pStyle w:val="af3"/>
        <w:spacing w:after="0" w:line="240" w:lineRule="auto"/>
        <w:ind w:left="0" w:firstLine="709"/>
        <w:jc w:val="both"/>
        <w:rPr>
          <w:rFonts w:ascii="Times New Roman" w:hAnsi="Times New Roman"/>
          <w:sz w:val="28"/>
          <w:szCs w:val="28"/>
        </w:rPr>
      </w:pPr>
      <w:r>
        <w:rPr>
          <w:rFonts w:ascii="Times New Roman" w:hAnsi="Times New Roman"/>
          <w:sz w:val="28"/>
          <w:szCs w:val="28"/>
        </w:rPr>
        <w:t>Место нахождения Заказчика: 420021, г. Казань, ул. Галиаскара Камала, д. 11</w:t>
      </w:r>
    </w:p>
    <w:p w14:paraId="01735485" w14:textId="77777777" w:rsidR="00267B1B" w:rsidRDefault="00B01582">
      <w:pPr>
        <w:pStyle w:val="af3"/>
        <w:spacing w:after="0" w:line="240" w:lineRule="auto"/>
        <w:ind w:left="0" w:firstLine="709"/>
        <w:jc w:val="both"/>
        <w:rPr>
          <w:rFonts w:ascii="Times New Roman" w:hAnsi="Times New Roman"/>
          <w:sz w:val="28"/>
          <w:szCs w:val="28"/>
        </w:rPr>
      </w:pPr>
      <w:r>
        <w:rPr>
          <w:rFonts w:ascii="Times New Roman" w:hAnsi="Times New Roman"/>
          <w:sz w:val="28"/>
          <w:szCs w:val="28"/>
        </w:rPr>
        <w:t>Почтовый адрес Заказчика: 420021, г. Казань, ул. Галиаскара Камала, д. 11</w:t>
      </w:r>
    </w:p>
    <w:p w14:paraId="407E2FD5" w14:textId="77777777" w:rsidR="00267B1B" w:rsidRDefault="00B01582">
      <w:pPr>
        <w:pStyle w:val="af3"/>
        <w:spacing w:after="0" w:line="240" w:lineRule="auto"/>
        <w:ind w:left="0" w:firstLine="709"/>
        <w:jc w:val="both"/>
        <w:rPr>
          <w:rFonts w:ascii="Times New Roman" w:hAnsi="Times New Roman"/>
          <w:sz w:val="28"/>
          <w:szCs w:val="28"/>
        </w:rPr>
      </w:pPr>
      <w:r>
        <w:rPr>
          <w:rFonts w:ascii="Times New Roman" w:hAnsi="Times New Roman"/>
          <w:sz w:val="28"/>
          <w:szCs w:val="28"/>
        </w:rPr>
        <w:t>1.1.2. Контактные данные:</w:t>
      </w:r>
    </w:p>
    <w:p w14:paraId="43FDDD17" w14:textId="77777777" w:rsidR="00267B1B" w:rsidRDefault="00B01582">
      <w:pPr>
        <w:pStyle w:val="af3"/>
        <w:spacing w:after="0" w:line="240" w:lineRule="auto"/>
        <w:ind w:left="0" w:firstLine="709"/>
        <w:jc w:val="both"/>
        <w:rPr>
          <w:rFonts w:ascii="Times New Roman" w:hAnsi="Times New Roman"/>
          <w:sz w:val="28"/>
          <w:szCs w:val="28"/>
        </w:rPr>
      </w:pPr>
      <w:r>
        <w:rPr>
          <w:rFonts w:ascii="Times New Roman" w:hAnsi="Times New Roman"/>
          <w:sz w:val="28"/>
          <w:szCs w:val="28"/>
        </w:rPr>
        <w:t>Ведущий инженер СДР и ЦЭ Литвиненко Игорь Евгеньевич</w:t>
      </w:r>
    </w:p>
    <w:p w14:paraId="7D179112" w14:textId="77777777" w:rsidR="00267B1B" w:rsidRDefault="00B01582">
      <w:pPr>
        <w:pStyle w:val="af3"/>
        <w:spacing w:after="0" w:line="240" w:lineRule="auto"/>
        <w:ind w:left="0" w:firstLine="709"/>
        <w:jc w:val="both"/>
        <w:rPr>
          <w:rFonts w:ascii="Times New Roman" w:hAnsi="Times New Roman"/>
          <w:sz w:val="28"/>
          <w:szCs w:val="28"/>
        </w:rPr>
      </w:pPr>
      <w:r>
        <w:rPr>
          <w:rFonts w:ascii="Times New Roman" w:hAnsi="Times New Roman"/>
          <w:sz w:val="28"/>
          <w:szCs w:val="28"/>
        </w:rPr>
        <w:t>Номер контактного телефона/факса Заказчика: +7</w:t>
      </w:r>
      <w:r>
        <w:rPr>
          <w:rFonts w:ascii="Times New Roman" w:hAnsi="Times New Roman"/>
          <w:sz w:val="28"/>
          <w:szCs w:val="28"/>
          <w:lang w:val="en-US"/>
        </w:rPr>
        <w:t> </w:t>
      </w:r>
      <w:r>
        <w:rPr>
          <w:rFonts w:ascii="Times New Roman" w:hAnsi="Times New Roman"/>
          <w:sz w:val="28"/>
          <w:szCs w:val="28"/>
        </w:rPr>
        <w:t>(843)</w:t>
      </w:r>
      <w:r>
        <w:rPr>
          <w:rFonts w:ascii="Times New Roman" w:hAnsi="Times New Roman"/>
          <w:sz w:val="28"/>
          <w:szCs w:val="28"/>
          <w:lang w:val="en-US"/>
        </w:rPr>
        <w:t> </w:t>
      </w:r>
      <w:r>
        <w:rPr>
          <w:rFonts w:ascii="Times New Roman" w:eastAsia="Calibri" w:hAnsi="Times New Roman"/>
          <w:sz w:val="28"/>
          <w:szCs w:val="28"/>
          <w:lang w:eastAsia="ru-RU"/>
        </w:rPr>
        <w:t>202-28-19</w:t>
      </w:r>
    </w:p>
    <w:p w14:paraId="0C2557F4" w14:textId="77777777" w:rsidR="00267B1B" w:rsidRDefault="00B01582">
      <w:pPr>
        <w:pStyle w:val="af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Адрес электронной почты Заказчика: </w:t>
      </w:r>
      <w:hyperlink r:id="rId8" w:tooltip="mailto:sodr.tendr@mail.ru" w:history="1">
        <w:r>
          <w:rPr>
            <w:rStyle w:val="af2"/>
            <w:rFonts w:ascii="Times New Roman" w:hAnsi="Times New Roman" w:cs="Times New Roman"/>
            <w:sz w:val="28"/>
            <w:szCs w:val="28"/>
            <w:lang w:val="en-US"/>
          </w:rPr>
          <w:t>sodr</w:t>
        </w:r>
        <w:r>
          <w:rPr>
            <w:rStyle w:val="af2"/>
            <w:rFonts w:ascii="Times New Roman" w:hAnsi="Times New Roman" w:cs="Times New Roman"/>
            <w:sz w:val="28"/>
            <w:szCs w:val="28"/>
          </w:rPr>
          <w:t>.</w:t>
        </w:r>
        <w:r>
          <w:rPr>
            <w:rStyle w:val="af2"/>
            <w:rFonts w:ascii="Times New Roman" w:hAnsi="Times New Roman" w:cs="Times New Roman"/>
            <w:sz w:val="28"/>
            <w:szCs w:val="28"/>
            <w:lang w:val="en-US"/>
          </w:rPr>
          <w:t>tendr</w:t>
        </w:r>
        <w:r>
          <w:rPr>
            <w:rStyle w:val="af2"/>
            <w:rFonts w:ascii="Times New Roman" w:hAnsi="Times New Roman" w:cs="Times New Roman"/>
            <w:sz w:val="28"/>
            <w:szCs w:val="28"/>
          </w:rPr>
          <w:t>@</w:t>
        </w:r>
        <w:r>
          <w:rPr>
            <w:rStyle w:val="af2"/>
            <w:rFonts w:ascii="Times New Roman" w:hAnsi="Times New Roman" w:cs="Times New Roman"/>
            <w:sz w:val="28"/>
            <w:szCs w:val="28"/>
            <w:lang w:val="en-US"/>
          </w:rPr>
          <w:t>mail</w:t>
        </w:r>
        <w:r>
          <w:rPr>
            <w:rStyle w:val="af2"/>
            <w:rFonts w:ascii="Times New Roman" w:hAnsi="Times New Roman" w:cs="Times New Roman"/>
            <w:sz w:val="28"/>
            <w:szCs w:val="28"/>
          </w:rPr>
          <w:t>.</w:t>
        </w:r>
        <w:proofErr w:type="spellStart"/>
        <w:r>
          <w:rPr>
            <w:rStyle w:val="af2"/>
            <w:rFonts w:ascii="Times New Roman" w:hAnsi="Times New Roman" w:cs="Times New Roman"/>
            <w:sz w:val="28"/>
            <w:szCs w:val="28"/>
            <w:lang w:val="en-US"/>
          </w:rPr>
          <w:t>ru</w:t>
        </w:r>
        <w:proofErr w:type="spellEnd"/>
      </w:hyperlink>
    </w:p>
    <w:p w14:paraId="0FABDB39" w14:textId="77777777" w:rsidR="00267B1B" w:rsidRDefault="00267B1B">
      <w:pPr>
        <w:pStyle w:val="27"/>
        <w:shd w:val="clear" w:color="auto" w:fill="auto"/>
        <w:spacing w:before="0" w:line="276" w:lineRule="auto"/>
        <w:ind w:firstLine="709"/>
        <w:rPr>
          <w:color w:val="000000"/>
          <w:sz w:val="28"/>
          <w:szCs w:val="28"/>
        </w:rPr>
      </w:pPr>
    </w:p>
    <w:p w14:paraId="4F05DA4B" w14:textId="77777777" w:rsidR="00267B1B" w:rsidRDefault="00B01582">
      <w:pPr>
        <w:pStyle w:val="14"/>
        <w:numPr>
          <w:ilvl w:val="1"/>
          <w:numId w:val="1"/>
        </w:numPr>
        <w:shd w:val="clear" w:color="auto" w:fill="auto"/>
        <w:tabs>
          <w:tab w:val="left" w:pos="1436"/>
        </w:tabs>
        <w:spacing w:after="0" w:line="276" w:lineRule="auto"/>
        <w:ind w:firstLine="709"/>
        <w:jc w:val="both"/>
        <w:rPr>
          <w:sz w:val="28"/>
          <w:szCs w:val="28"/>
        </w:rPr>
      </w:pPr>
      <w:bookmarkStart w:id="3" w:name="bookmark4"/>
      <w:r>
        <w:rPr>
          <w:color w:val="000000"/>
          <w:sz w:val="28"/>
          <w:szCs w:val="28"/>
        </w:rPr>
        <w:t>Способ проведения</w:t>
      </w:r>
      <w:bookmarkEnd w:id="3"/>
      <w:r>
        <w:rPr>
          <w:color w:val="000000"/>
          <w:sz w:val="28"/>
          <w:szCs w:val="28"/>
        </w:rPr>
        <w:t xml:space="preserve"> закупки</w:t>
      </w:r>
    </w:p>
    <w:p w14:paraId="2E945F1E" w14:textId="77777777" w:rsidR="00267B1B" w:rsidRDefault="00B01582">
      <w:pPr>
        <w:pStyle w:val="14"/>
        <w:shd w:val="clear" w:color="auto" w:fill="auto"/>
        <w:tabs>
          <w:tab w:val="left" w:pos="1436"/>
        </w:tabs>
        <w:spacing w:after="0" w:line="276" w:lineRule="auto"/>
        <w:ind w:firstLine="709"/>
        <w:jc w:val="both"/>
        <w:rPr>
          <w:b w:val="0"/>
          <w:color w:val="000000"/>
          <w:sz w:val="28"/>
          <w:szCs w:val="28"/>
        </w:rPr>
      </w:pPr>
      <w:r>
        <w:rPr>
          <w:b w:val="0"/>
          <w:color w:val="000000"/>
          <w:sz w:val="28"/>
          <w:szCs w:val="28"/>
        </w:rPr>
        <w:t>Открытый аукцион в электронной форме</w:t>
      </w:r>
    </w:p>
    <w:p w14:paraId="0D11BCA5" w14:textId="77777777" w:rsidR="00267B1B" w:rsidRDefault="00B01582">
      <w:pPr>
        <w:pStyle w:val="33"/>
        <w:shd w:val="clear" w:color="auto" w:fill="auto"/>
        <w:spacing w:before="0" w:after="0" w:line="276" w:lineRule="auto"/>
        <w:ind w:firstLine="709"/>
        <w:jc w:val="both"/>
        <w:rPr>
          <w:color w:val="000000"/>
          <w:sz w:val="28"/>
          <w:szCs w:val="28"/>
        </w:rPr>
      </w:pPr>
      <w:r>
        <w:rPr>
          <w:color w:val="000000"/>
          <w:sz w:val="28"/>
          <w:szCs w:val="28"/>
        </w:rPr>
        <w:t xml:space="preserve">Данная процедура проходит </w:t>
      </w:r>
      <w:r>
        <w:rPr>
          <w:rFonts w:eastAsia="Calibri"/>
          <w:sz w:val="28"/>
          <w:szCs w:val="28"/>
        </w:rPr>
        <w:t xml:space="preserve">на электронной торговой площадке «ZakazRF 223» Агентство по государственному заказу Республики Татарстан», </w:t>
      </w:r>
      <w:r>
        <w:rPr>
          <w:bCs/>
          <w:sz w:val="28"/>
          <w:szCs w:val="28"/>
        </w:rPr>
        <w:t xml:space="preserve">на сайте </w:t>
      </w:r>
      <w:r>
        <w:rPr>
          <w:b/>
          <w:i/>
          <w:iCs/>
          <w:sz w:val="28"/>
          <w:szCs w:val="28"/>
        </w:rPr>
        <w:t>http://223etp.zakazrf.ru/</w:t>
      </w:r>
      <w:r>
        <w:rPr>
          <w:bCs/>
          <w:sz w:val="28"/>
          <w:szCs w:val="28"/>
        </w:rPr>
        <w:t xml:space="preserve"> </w:t>
      </w:r>
      <w:r>
        <w:rPr>
          <w:sz w:val="28"/>
          <w:szCs w:val="28"/>
        </w:rPr>
        <w:t>(далее – электронная площадка)</w:t>
      </w:r>
      <w:r>
        <w:rPr>
          <w:color w:val="000000"/>
          <w:sz w:val="28"/>
          <w:szCs w:val="28"/>
        </w:rPr>
        <w:t>. В случае возникновения затруднений технического характера необходимо незамедлительно обратиться в службу технической поддержки по телефону или электронной почте, указанным на сайте данной площадки, а также сообщить об этом контактному лицу, указанному в пункте 1.1.2 аукционной документации.</w:t>
      </w:r>
    </w:p>
    <w:p w14:paraId="7C7EC900" w14:textId="77777777" w:rsidR="00267B1B" w:rsidRDefault="00267B1B">
      <w:pPr>
        <w:pStyle w:val="33"/>
        <w:shd w:val="clear" w:color="auto" w:fill="auto"/>
        <w:spacing w:before="0" w:after="0" w:line="276" w:lineRule="auto"/>
        <w:ind w:firstLine="709"/>
        <w:jc w:val="both"/>
        <w:rPr>
          <w:color w:val="000000"/>
          <w:sz w:val="28"/>
          <w:szCs w:val="28"/>
        </w:rPr>
      </w:pPr>
    </w:p>
    <w:p w14:paraId="26F1F4A5" w14:textId="77777777" w:rsidR="00267B1B" w:rsidRDefault="00B01582">
      <w:pPr>
        <w:pStyle w:val="14"/>
        <w:numPr>
          <w:ilvl w:val="1"/>
          <w:numId w:val="1"/>
        </w:numPr>
        <w:shd w:val="clear" w:color="auto" w:fill="auto"/>
        <w:tabs>
          <w:tab w:val="left" w:pos="1451"/>
        </w:tabs>
        <w:spacing w:after="0" w:line="276" w:lineRule="auto"/>
        <w:ind w:firstLine="709"/>
        <w:jc w:val="both"/>
        <w:rPr>
          <w:sz w:val="28"/>
          <w:szCs w:val="28"/>
        </w:rPr>
      </w:pPr>
      <w:bookmarkStart w:id="4" w:name="bookmark5"/>
      <w:r>
        <w:rPr>
          <w:color w:val="000000"/>
          <w:sz w:val="28"/>
          <w:szCs w:val="28"/>
        </w:rPr>
        <w:t>Предмет аукциона</w:t>
      </w:r>
      <w:bookmarkEnd w:id="4"/>
    </w:p>
    <w:p w14:paraId="2B432A4C" w14:textId="77777777" w:rsidR="00267B1B" w:rsidRDefault="00B01582">
      <w:pPr>
        <w:pStyle w:val="af3"/>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Поставка программно-аппаратного комплекса для использования межсетевого экрана:</w:t>
      </w:r>
    </w:p>
    <w:p w14:paraId="4ABA5C9B" w14:textId="77777777" w:rsidR="00267B1B" w:rsidRDefault="00B01582">
      <w:pPr>
        <w:pStyle w:val="af3"/>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Лот № 1 - поставка межсетевого экрана (аппаратная платформа)</w:t>
      </w:r>
    </w:p>
    <w:p w14:paraId="6A7F8C95" w14:textId="77777777" w:rsidR="00267B1B" w:rsidRDefault="00B01582">
      <w:pPr>
        <w:pStyle w:val="af3"/>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Лот № 2 - поставка лицензии на использование межсетевого экрана</w:t>
      </w:r>
    </w:p>
    <w:p w14:paraId="3A412E02" w14:textId="77777777" w:rsidR="00267B1B" w:rsidRDefault="00B01582">
      <w:pPr>
        <w:pStyle w:val="af3"/>
        <w:numPr>
          <w:ilvl w:val="1"/>
          <w:numId w:val="1"/>
        </w:numPr>
        <w:spacing w:after="0" w:line="240" w:lineRule="auto"/>
        <w:ind w:left="0" w:firstLine="709"/>
        <w:jc w:val="both"/>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Антидемпинговые меры</w:t>
      </w:r>
    </w:p>
    <w:p w14:paraId="718EE28F" w14:textId="77777777" w:rsidR="00267B1B" w:rsidRDefault="00B01582">
      <w:pPr>
        <w:pStyle w:val="af3"/>
        <w:spacing w:after="0" w:line="240" w:lineRule="auto"/>
        <w:ind w:left="0" w:firstLine="709"/>
        <w:jc w:val="both"/>
        <w:rPr>
          <w:rFonts w:ascii="Times New Roman" w:eastAsia="Times New Roman" w:hAnsi="Times New Roman" w:cs="Times New Roman"/>
          <w:bCs/>
          <w:spacing w:val="-1"/>
          <w:sz w:val="28"/>
          <w:szCs w:val="28"/>
        </w:rPr>
      </w:pPr>
      <w:r>
        <w:rPr>
          <w:rFonts w:ascii="Times New Roman" w:eastAsia="Times New Roman" w:hAnsi="Times New Roman" w:cs="Times New Roman"/>
          <w:bCs/>
          <w:spacing w:val="-1"/>
          <w:sz w:val="28"/>
          <w:szCs w:val="28"/>
        </w:rPr>
        <w:t>Не предусмотрены.</w:t>
      </w:r>
    </w:p>
    <w:p w14:paraId="11966E01" w14:textId="77777777" w:rsidR="00267B1B" w:rsidRDefault="00267B1B">
      <w:pPr>
        <w:pStyle w:val="af3"/>
        <w:spacing w:after="0" w:line="240" w:lineRule="auto"/>
        <w:ind w:left="0" w:firstLine="709"/>
        <w:jc w:val="both"/>
        <w:rPr>
          <w:rFonts w:ascii="Times New Roman" w:eastAsia="Times New Roman" w:hAnsi="Times New Roman" w:cs="Times New Roman"/>
          <w:bCs/>
          <w:spacing w:val="-1"/>
          <w:sz w:val="28"/>
          <w:szCs w:val="28"/>
        </w:rPr>
      </w:pPr>
    </w:p>
    <w:p w14:paraId="5306DF20" w14:textId="77777777" w:rsidR="00267B1B" w:rsidRDefault="00B01582">
      <w:pPr>
        <w:pStyle w:val="14"/>
        <w:numPr>
          <w:ilvl w:val="1"/>
          <w:numId w:val="1"/>
        </w:numPr>
        <w:shd w:val="clear" w:color="auto" w:fill="auto"/>
        <w:tabs>
          <w:tab w:val="left" w:pos="1436"/>
        </w:tabs>
        <w:spacing w:after="0" w:line="240" w:lineRule="auto"/>
        <w:ind w:firstLine="709"/>
        <w:jc w:val="both"/>
        <w:rPr>
          <w:sz w:val="28"/>
          <w:szCs w:val="28"/>
        </w:rPr>
      </w:pPr>
      <w:r>
        <w:rPr>
          <w:sz w:val="28"/>
          <w:szCs w:val="28"/>
        </w:rPr>
        <w:t>Обеспечение заявок</w:t>
      </w:r>
    </w:p>
    <w:p w14:paraId="49AAA265" w14:textId="77777777" w:rsidR="00267B1B" w:rsidRDefault="00B01582">
      <w:pPr>
        <w:pStyle w:val="14"/>
        <w:shd w:val="clear" w:color="auto" w:fill="auto"/>
        <w:tabs>
          <w:tab w:val="left" w:pos="1436"/>
        </w:tabs>
        <w:spacing w:after="0" w:line="240" w:lineRule="auto"/>
        <w:ind w:firstLine="709"/>
        <w:jc w:val="both"/>
        <w:rPr>
          <w:b w:val="0"/>
          <w:sz w:val="28"/>
          <w:szCs w:val="28"/>
        </w:rPr>
      </w:pPr>
      <w:r>
        <w:rPr>
          <w:b w:val="0"/>
          <w:sz w:val="28"/>
          <w:szCs w:val="28"/>
        </w:rPr>
        <w:t>Не предусмотрены.</w:t>
      </w:r>
    </w:p>
    <w:p w14:paraId="3224D961" w14:textId="77777777" w:rsidR="00267B1B" w:rsidRDefault="00267B1B">
      <w:pPr>
        <w:pStyle w:val="14"/>
        <w:shd w:val="clear" w:color="auto" w:fill="auto"/>
        <w:tabs>
          <w:tab w:val="left" w:pos="1436"/>
        </w:tabs>
        <w:spacing w:after="0" w:line="240" w:lineRule="auto"/>
        <w:ind w:firstLine="709"/>
        <w:jc w:val="both"/>
        <w:rPr>
          <w:b w:val="0"/>
          <w:sz w:val="28"/>
          <w:szCs w:val="28"/>
        </w:rPr>
      </w:pPr>
    </w:p>
    <w:p w14:paraId="4AB42C2A" w14:textId="77777777" w:rsidR="00267B1B" w:rsidRDefault="00B01582">
      <w:pPr>
        <w:pStyle w:val="14"/>
        <w:numPr>
          <w:ilvl w:val="1"/>
          <w:numId w:val="1"/>
        </w:numPr>
        <w:shd w:val="clear" w:color="auto" w:fill="auto"/>
        <w:tabs>
          <w:tab w:val="left" w:pos="1436"/>
        </w:tabs>
        <w:spacing w:after="0" w:line="240" w:lineRule="auto"/>
        <w:ind w:firstLine="709"/>
        <w:jc w:val="both"/>
        <w:rPr>
          <w:sz w:val="28"/>
          <w:szCs w:val="28"/>
        </w:rPr>
      </w:pPr>
      <w:r>
        <w:rPr>
          <w:sz w:val="28"/>
          <w:szCs w:val="28"/>
        </w:rPr>
        <w:t>Обеспечение исполнения договора</w:t>
      </w:r>
    </w:p>
    <w:p w14:paraId="7D0F1D7F" w14:textId="77777777" w:rsidR="00267B1B" w:rsidRDefault="00B01582">
      <w:pPr>
        <w:pStyle w:val="14"/>
        <w:shd w:val="clear" w:color="auto" w:fill="auto"/>
        <w:tabs>
          <w:tab w:val="left" w:pos="1436"/>
        </w:tabs>
        <w:spacing w:after="0" w:line="240" w:lineRule="auto"/>
        <w:ind w:firstLine="709"/>
        <w:jc w:val="both"/>
        <w:rPr>
          <w:b w:val="0"/>
          <w:sz w:val="28"/>
          <w:szCs w:val="28"/>
        </w:rPr>
      </w:pPr>
      <w:r>
        <w:rPr>
          <w:b w:val="0"/>
          <w:sz w:val="28"/>
          <w:szCs w:val="28"/>
        </w:rPr>
        <w:t>Не предусмотрено.</w:t>
      </w:r>
    </w:p>
    <w:p w14:paraId="47EB93F6" w14:textId="77777777" w:rsidR="00267B1B" w:rsidRDefault="00267B1B">
      <w:pPr>
        <w:pStyle w:val="14"/>
        <w:shd w:val="clear" w:color="auto" w:fill="auto"/>
        <w:tabs>
          <w:tab w:val="left" w:pos="1436"/>
        </w:tabs>
        <w:spacing w:after="0" w:line="240" w:lineRule="auto"/>
        <w:ind w:firstLine="709"/>
        <w:jc w:val="both"/>
        <w:rPr>
          <w:b w:val="0"/>
          <w:sz w:val="28"/>
          <w:szCs w:val="28"/>
        </w:rPr>
      </w:pPr>
    </w:p>
    <w:p w14:paraId="339823E7" w14:textId="77777777" w:rsidR="00267B1B" w:rsidRDefault="00B01582">
      <w:pPr>
        <w:pStyle w:val="14"/>
        <w:numPr>
          <w:ilvl w:val="1"/>
          <w:numId w:val="1"/>
        </w:numPr>
        <w:shd w:val="clear" w:color="auto" w:fill="auto"/>
        <w:tabs>
          <w:tab w:val="left" w:pos="1446"/>
        </w:tabs>
        <w:spacing w:after="0" w:line="276" w:lineRule="auto"/>
        <w:ind w:firstLine="709"/>
        <w:jc w:val="both"/>
        <w:rPr>
          <w:sz w:val="28"/>
          <w:szCs w:val="28"/>
        </w:rPr>
      </w:pPr>
      <w:bookmarkStart w:id="5" w:name="bookmark10"/>
      <w:bookmarkStart w:id="6" w:name="_Hlk111444703"/>
      <w:r>
        <w:rPr>
          <w:sz w:val="28"/>
          <w:szCs w:val="28"/>
        </w:rPr>
        <w:t>Порядок, место, дата начала и окончания срока подачи заявок, вскрытия заявок</w:t>
      </w:r>
      <w:bookmarkEnd w:id="5"/>
    </w:p>
    <w:p w14:paraId="6EA61F18" w14:textId="77777777" w:rsidR="00267B1B" w:rsidRDefault="00B01582">
      <w:pPr>
        <w:pStyle w:val="27"/>
        <w:shd w:val="clear" w:color="auto" w:fill="auto"/>
        <w:spacing w:before="0" w:line="276" w:lineRule="auto"/>
        <w:ind w:firstLine="709"/>
        <w:rPr>
          <w:rStyle w:val="20pt"/>
          <w:color w:val="auto"/>
          <w:sz w:val="28"/>
          <w:szCs w:val="28"/>
        </w:rPr>
      </w:pPr>
      <w:r>
        <w:rPr>
          <w:rStyle w:val="20pt"/>
          <w:color w:val="auto"/>
          <w:sz w:val="28"/>
          <w:szCs w:val="28"/>
        </w:rPr>
        <w:t xml:space="preserve">Заявки в электронной форме подаются в порядке, указанном в разделе 7.3 аукционной документации, </w:t>
      </w:r>
      <w:r>
        <w:rPr>
          <w:i w:val="0"/>
          <w:sz w:val="28"/>
          <w:szCs w:val="28"/>
        </w:rPr>
        <w:t>на сайте</w:t>
      </w:r>
      <w:r>
        <w:rPr>
          <w:sz w:val="28"/>
          <w:szCs w:val="28"/>
        </w:rPr>
        <w:t xml:space="preserve"> </w:t>
      </w:r>
      <w:r>
        <w:rPr>
          <w:b/>
          <w:bCs/>
          <w:sz w:val="28"/>
          <w:szCs w:val="28"/>
        </w:rPr>
        <w:t>http://223etp.zakazrf.ru/</w:t>
      </w:r>
    </w:p>
    <w:p w14:paraId="7603D52D" w14:textId="77777777" w:rsidR="00267B1B" w:rsidRDefault="00267B1B">
      <w:pPr>
        <w:pStyle w:val="27"/>
        <w:shd w:val="clear" w:color="auto" w:fill="auto"/>
        <w:spacing w:before="0" w:line="276" w:lineRule="auto"/>
        <w:ind w:firstLine="709"/>
        <w:rPr>
          <w:rStyle w:val="20pt"/>
          <w:color w:val="auto"/>
          <w:sz w:val="28"/>
          <w:szCs w:val="28"/>
        </w:rPr>
      </w:pPr>
    </w:p>
    <w:p w14:paraId="0C160A20" w14:textId="77777777" w:rsidR="00267B1B" w:rsidRDefault="00B01582">
      <w:pPr>
        <w:pStyle w:val="33"/>
        <w:shd w:val="clear" w:color="auto" w:fill="auto"/>
        <w:spacing w:before="0" w:after="0" w:line="276" w:lineRule="auto"/>
        <w:ind w:firstLine="709"/>
        <w:jc w:val="both"/>
        <w:rPr>
          <w:rStyle w:val="0pt"/>
          <w:b/>
          <w:i w:val="0"/>
          <w:color w:val="auto"/>
          <w:sz w:val="28"/>
          <w:szCs w:val="28"/>
        </w:rPr>
      </w:pPr>
      <w:r>
        <w:rPr>
          <w:b/>
          <w:sz w:val="28"/>
          <w:szCs w:val="28"/>
        </w:rPr>
        <w:t xml:space="preserve">Дата начала подачи заявок </w:t>
      </w:r>
      <w:r>
        <w:rPr>
          <w:sz w:val="28"/>
          <w:szCs w:val="28"/>
        </w:rPr>
        <w:t>– с «</w:t>
      </w:r>
      <w:r>
        <w:rPr>
          <w:b/>
          <w:sz w:val="28"/>
          <w:szCs w:val="28"/>
        </w:rPr>
        <w:t>11</w:t>
      </w:r>
      <w:r>
        <w:rPr>
          <w:rStyle w:val="0pt"/>
          <w:b/>
          <w:i w:val="0"/>
          <w:color w:val="auto"/>
          <w:sz w:val="28"/>
          <w:szCs w:val="28"/>
        </w:rPr>
        <w:t>» декабря 2023 года.</w:t>
      </w:r>
    </w:p>
    <w:p w14:paraId="448F1AF5" w14:textId="77777777" w:rsidR="00267B1B" w:rsidRDefault="00B01582">
      <w:pPr>
        <w:pStyle w:val="33"/>
        <w:shd w:val="clear" w:color="auto" w:fill="auto"/>
        <w:spacing w:before="0" w:after="0" w:line="276" w:lineRule="auto"/>
        <w:ind w:firstLine="709"/>
        <w:jc w:val="both"/>
        <w:rPr>
          <w:b/>
          <w:sz w:val="28"/>
          <w:szCs w:val="28"/>
        </w:rPr>
      </w:pPr>
      <w:r>
        <w:rPr>
          <w:b/>
          <w:sz w:val="28"/>
          <w:szCs w:val="28"/>
        </w:rPr>
        <w:t>Дата окончания срока подачи заявок</w:t>
      </w:r>
      <w:r>
        <w:rPr>
          <w:sz w:val="28"/>
          <w:szCs w:val="28"/>
        </w:rPr>
        <w:t xml:space="preserve"> – до 08:00 часов московского времени </w:t>
      </w:r>
      <w:r>
        <w:rPr>
          <w:b/>
          <w:sz w:val="28"/>
          <w:szCs w:val="28"/>
        </w:rPr>
        <w:t xml:space="preserve">«27» </w:t>
      </w:r>
      <w:r>
        <w:rPr>
          <w:rStyle w:val="0pt"/>
          <w:b/>
          <w:i w:val="0"/>
          <w:color w:val="auto"/>
          <w:sz w:val="28"/>
          <w:szCs w:val="28"/>
        </w:rPr>
        <w:t>декабря</w:t>
      </w:r>
      <w:r>
        <w:rPr>
          <w:b/>
          <w:sz w:val="28"/>
          <w:szCs w:val="28"/>
        </w:rPr>
        <w:t xml:space="preserve"> 2023 года.</w:t>
      </w:r>
    </w:p>
    <w:p w14:paraId="4109FEB9" w14:textId="77777777" w:rsidR="00267B1B" w:rsidRDefault="00B01582">
      <w:pPr>
        <w:pStyle w:val="33"/>
        <w:shd w:val="clear" w:color="auto" w:fill="auto"/>
        <w:spacing w:before="0" w:after="0" w:line="276" w:lineRule="auto"/>
        <w:ind w:firstLine="709"/>
        <w:jc w:val="both"/>
        <w:rPr>
          <w:sz w:val="28"/>
          <w:szCs w:val="28"/>
        </w:rPr>
      </w:pPr>
      <w:r>
        <w:rPr>
          <w:b/>
          <w:sz w:val="28"/>
          <w:szCs w:val="28"/>
        </w:rPr>
        <w:t>Вскрытие заявок</w:t>
      </w:r>
      <w:r>
        <w:rPr>
          <w:sz w:val="28"/>
          <w:szCs w:val="28"/>
        </w:rPr>
        <w:t xml:space="preserve"> осуществляется по истечении срока подачи заявок с 09:00 часов московского времени </w:t>
      </w:r>
      <w:r>
        <w:rPr>
          <w:b/>
          <w:sz w:val="28"/>
          <w:szCs w:val="28"/>
        </w:rPr>
        <w:t>«27» декабря 2023 года</w:t>
      </w:r>
      <w:bookmarkStart w:id="7" w:name="bookmark11"/>
      <w:r>
        <w:rPr>
          <w:sz w:val="28"/>
          <w:szCs w:val="28"/>
        </w:rPr>
        <w:t xml:space="preserve"> на электронной площадке.</w:t>
      </w:r>
      <w:bookmarkEnd w:id="7"/>
    </w:p>
    <w:p w14:paraId="377DD141" w14:textId="77777777" w:rsidR="00267B1B" w:rsidRDefault="00B01582">
      <w:pPr>
        <w:pStyle w:val="33"/>
        <w:shd w:val="clear" w:color="auto" w:fill="auto"/>
        <w:spacing w:before="0" w:after="0" w:line="276" w:lineRule="auto"/>
        <w:ind w:firstLine="709"/>
        <w:jc w:val="both"/>
        <w:rPr>
          <w:rStyle w:val="0pt"/>
          <w:color w:val="auto"/>
          <w:sz w:val="28"/>
          <w:szCs w:val="28"/>
        </w:rPr>
      </w:pPr>
      <w:r>
        <w:rPr>
          <w:b/>
          <w:sz w:val="28"/>
          <w:szCs w:val="28"/>
        </w:rPr>
        <w:t>Рассмотрение аукционных заявок осуществляется</w:t>
      </w:r>
      <w:r>
        <w:rPr>
          <w:sz w:val="28"/>
          <w:szCs w:val="28"/>
        </w:rPr>
        <w:t xml:space="preserve"> в 11:00 часов московского времени</w:t>
      </w:r>
      <w:r>
        <w:rPr>
          <w:b/>
          <w:sz w:val="28"/>
          <w:szCs w:val="28"/>
        </w:rPr>
        <w:t xml:space="preserve"> </w:t>
      </w:r>
      <w:r>
        <w:rPr>
          <w:rStyle w:val="0pt"/>
          <w:b/>
          <w:i w:val="0"/>
          <w:color w:val="auto"/>
          <w:sz w:val="28"/>
          <w:szCs w:val="28"/>
        </w:rPr>
        <w:t>«27» декабря 2023</w:t>
      </w:r>
      <w:r>
        <w:rPr>
          <w:b/>
          <w:sz w:val="28"/>
          <w:szCs w:val="28"/>
        </w:rPr>
        <w:t xml:space="preserve"> года</w:t>
      </w:r>
      <w:r>
        <w:rPr>
          <w:rStyle w:val="0pt"/>
          <w:color w:val="auto"/>
          <w:sz w:val="28"/>
          <w:szCs w:val="28"/>
        </w:rPr>
        <w:t xml:space="preserve"> </w:t>
      </w:r>
      <w:r>
        <w:rPr>
          <w:sz w:val="28"/>
          <w:szCs w:val="28"/>
        </w:rPr>
        <w:t>по адресу:</w:t>
      </w:r>
      <w:r>
        <w:rPr>
          <w:b/>
          <w:sz w:val="28"/>
          <w:szCs w:val="28"/>
        </w:rPr>
        <w:t xml:space="preserve"> </w:t>
      </w:r>
      <w:r>
        <w:rPr>
          <w:rStyle w:val="0pt"/>
          <w:color w:val="auto"/>
          <w:sz w:val="28"/>
          <w:szCs w:val="28"/>
        </w:rPr>
        <w:t>г. Казань, ул.</w:t>
      </w:r>
      <w:r>
        <w:rPr>
          <w:rStyle w:val="0pt"/>
          <w:b/>
          <w:color w:val="auto"/>
          <w:sz w:val="28"/>
          <w:szCs w:val="28"/>
        </w:rPr>
        <w:t xml:space="preserve"> </w:t>
      </w:r>
      <w:r>
        <w:rPr>
          <w:rStyle w:val="0pt"/>
          <w:color w:val="auto"/>
          <w:sz w:val="28"/>
          <w:szCs w:val="28"/>
        </w:rPr>
        <w:t xml:space="preserve">Галиаскара Камала, д.11, </w:t>
      </w:r>
      <w:proofErr w:type="spellStart"/>
      <w:r>
        <w:rPr>
          <w:rStyle w:val="0pt"/>
          <w:color w:val="auto"/>
          <w:sz w:val="28"/>
          <w:szCs w:val="28"/>
        </w:rPr>
        <w:t>каб</w:t>
      </w:r>
      <w:proofErr w:type="spellEnd"/>
      <w:r>
        <w:rPr>
          <w:rStyle w:val="0pt"/>
          <w:color w:val="auto"/>
          <w:sz w:val="28"/>
          <w:szCs w:val="28"/>
        </w:rPr>
        <w:t>. 301.</w:t>
      </w:r>
    </w:p>
    <w:p w14:paraId="70D1807A" w14:textId="77777777" w:rsidR="00267B1B" w:rsidRDefault="00B01582">
      <w:pPr>
        <w:pStyle w:val="33"/>
        <w:shd w:val="clear" w:color="auto" w:fill="auto"/>
        <w:spacing w:before="0" w:after="0" w:line="276" w:lineRule="auto"/>
        <w:ind w:firstLine="709"/>
        <w:jc w:val="both"/>
        <w:rPr>
          <w:b/>
          <w:sz w:val="28"/>
          <w:szCs w:val="28"/>
        </w:rPr>
      </w:pPr>
      <w:r>
        <w:rPr>
          <w:b/>
          <w:sz w:val="28"/>
          <w:szCs w:val="28"/>
        </w:rPr>
        <w:t>Проведение аукциона осуществляется:</w:t>
      </w:r>
    </w:p>
    <w:p w14:paraId="303ACEAB" w14:textId="77777777" w:rsidR="00267B1B" w:rsidRDefault="00B01582">
      <w:pPr>
        <w:pStyle w:val="33"/>
        <w:shd w:val="clear" w:color="auto" w:fill="auto"/>
        <w:spacing w:before="0" w:after="0" w:line="276" w:lineRule="auto"/>
        <w:ind w:firstLine="709"/>
        <w:jc w:val="both"/>
        <w:rPr>
          <w:rStyle w:val="20pt"/>
          <w:i w:val="0"/>
          <w:iCs w:val="0"/>
          <w:color w:val="auto"/>
          <w:sz w:val="28"/>
          <w:szCs w:val="28"/>
        </w:rPr>
      </w:pPr>
      <w:r>
        <w:rPr>
          <w:rStyle w:val="0pt"/>
          <w:b/>
          <w:i w:val="0"/>
          <w:color w:val="auto"/>
          <w:sz w:val="28"/>
          <w:szCs w:val="28"/>
        </w:rPr>
        <w:t>В 10:00</w:t>
      </w:r>
      <w:r>
        <w:rPr>
          <w:b/>
          <w:i/>
          <w:sz w:val="28"/>
          <w:szCs w:val="28"/>
        </w:rPr>
        <w:t xml:space="preserve"> </w:t>
      </w:r>
      <w:r>
        <w:rPr>
          <w:rStyle w:val="0pt"/>
          <w:b/>
          <w:i w:val="0"/>
          <w:color w:val="auto"/>
          <w:sz w:val="28"/>
          <w:szCs w:val="28"/>
        </w:rPr>
        <w:t>часов московского времени «28» декабря 2023</w:t>
      </w:r>
      <w:r>
        <w:rPr>
          <w:rStyle w:val="0pt"/>
          <w:b/>
          <w:color w:val="auto"/>
          <w:sz w:val="28"/>
          <w:szCs w:val="28"/>
        </w:rPr>
        <w:t xml:space="preserve"> </w:t>
      </w:r>
      <w:r>
        <w:rPr>
          <w:rStyle w:val="0pt"/>
          <w:b/>
          <w:i w:val="0"/>
          <w:color w:val="auto"/>
          <w:sz w:val="28"/>
          <w:szCs w:val="28"/>
        </w:rPr>
        <w:t>года</w:t>
      </w:r>
      <w:r>
        <w:rPr>
          <w:sz w:val="28"/>
          <w:szCs w:val="28"/>
        </w:rPr>
        <w:t xml:space="preserve"> на электронной площадке в электронной форме в личном </w:t>
      </w:r>
      <w:r>
        <w:rPr>
          <w:rStyle w:val="20pt"/>
          <w:i w:val="0"/>
          <w:iCs w:val="0"/>
          <w:color w:val="auto"/>
          <w:sz w:val="28"/>
          <w:szCs w:val="28"/>
        </w:rPr>
        <w:t>кабинете участника электронных процедур.</w:t>
      </w:r>
    </w:p>
    <w:p w14:paraId="5B1743D2" w14:textId="77777777" w:rsidR="00267B1B" w:rsidRDefault="00B01582">
      <w:pPr>
        <w:pStyle w:val="33"/>
        <w:shd w:val="clear" w:color="auto" w:fill="auto"/>
        <w:spacing w:before="0" w:after="0" w:line="276" w:lineRule="auto"/>
        <w:ind w:firstLine="709"/>
        <w:jc w:val="both"/>
        <w:rPr>
          <w:rStyle w:val="20pt"/>
          <w:i w:val="0"/>
          <w:iCs w:val="0"/>
          <w:color w:val="auto"/>
          <w:sz w:val="28"/>
          <w:szCs w:val="28"/>
        </w:rPr>
      </w:pPr>
      <w:r>
        <w:rPr>
          <w:rStyle w:val="20pt"/>
          <w:b/>
          <w:i w:val="0"/>
          <w:iCs w:val="0"/>
          <w:color w:val="auto"/>
          <w:sz w:val="28"/>
          <w:szCs w:val="28"/>
        </w:rPr>
        <w:t xml:space="preserve">Итоги аукциона </w:t>
      </w:r>
      <w:r>
        <w:rPr>
          <w:rStyle w:val="20pt"/>
          <w:i w:val="0"/>
          <w:iCs w:val="0"/>
          <w:color w:val="auto"/>
          <w:sz w:val="28"/>
          <w:szCs w:val="28"/>
        </w:rPr>
        <w:t xml:space="preserve">состоятся: </w:t>
      </w:r>
      <w:r>
        <w:rPr>
          <w:rStyle w:val="20pt"/>
          <w:b/>
          <w:i w:val="0"/>
          <w:iCs w:val="0"/>
          <w:color w:val="auto"/>
          <w:sz w:val="28"/>
          <w:szCs w:val="28"/>
        </w:rPr>
        <w:t>в 10:00 часов «29» декабря 2023 г.</w:t>
      </w:r>
    </w:p>
    <w:p w14:paraId="2691B6FE" w14:textId="77777777" w:rsidR="00267B1B" w:rsidRDefault="00B01582">
      <w:pPr>
        <w:pStyle w:val="14"/>
        <w:numPr>
          <w:ilvl w:val="1"/>
          <w:numId w:val="1"/>
        </w:numPr>
        <w:shd w:val="clear" w:color="auto" w:fill="auto"/>
        <w:tabs>
          <w:tab w:val="left" w:pos="1499"/>
        </w:tabs>
        <w:spacing w:after="0" w:line="276" w:lineRule="auto"/>
        <w:ind w:firstLine="709"/>
        <w:jc w:val="both"/>
        <w:rPr>
          <w:sz w:val="28"/>
          <w:szCs w:val="28"/>
        </w:rPr>
      </w:pPr>
      <w:bookmarkStart w:id="8" w:name="bookmark12"/>
      <w:r>
        <w:rPr>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bookmarkEnd w:id="8"/>
    </w:p>
    <w:p w14:paraId="3F25F0BC" w14:textId="77777777" w:rsidR="00267B1B" w:rsidRDefault="00B01582">
      <w:pPr>
        <w:pStyle w:val="33"/>
        <w:shd w:val="clear" w:color="auto" w:fill="auto"/>
        <w:spacing w:before="0" w:after="0" w:line="276" w:lineRule="auto"/>
        <w:ind w:firstLine="709"/>
        <w:jc w:val="both"/>
        <w:rPr>
          <w:sz w:val="28"/>
          <w:szCs w:val="28"/>
        </w:rPr>
      </w:pPr>
      <w:r>
        <w:rPr>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пунктах 6.2.1-6.2.5 аукционной документации.</w:t>
      </w:r>
    </w:p>
    <w:p w14:paraId="2D913A8F" w14:textId="77777777" w:rsidR="00267B1B" w:rsidRDefault="00B01582">
      <w:pPr>
        <w:pStyle w:val="33"/>
        <w:shd w:val="clear" w:color="auto" w:fill="auto"/>
        <w:spacing w:before="0" w:after="0" w:line="276" w:lineRule="auto"/>
        <w:ind w:firstLine="709"/>
        <w:jc w:val="both"/>
        <w:rPr>
          <w:b/>
          <w:sz w:val="28"/>
          <w:szCs w:val="28"/>
        </w:rPr>
      </w:pPr>
      <w:r>
        <w:rPr>
          <w:sz w:val="28"/>
          <w:szCs w:val="28"/>
        </w:rPr>
        <w:t xml:space="preserve">Срок направления участниками запросов на разъяснение положений </w:t>
      </w:r>
      <w:r>
        <w:rPr>
          <w:b/>
          <w:sz w:val="28"/>
          <w:szCs w:val="28"/>
        </w:rPr>
        <w:t>аукционной документации: с «11» декабря 2023 г. по «21» декабря 2023 г. (включительно).</w:t>
      </w:r>
    </w:p>
    <w:p w14:paraId="378046C2" w14:textId="77777777" w:rsidR="00267B1B" w:rsidRDefault="00B01582">
      <w:pPr>
        <w:pStyle w:val="33"/>
        <w:shd w:val="clear" w:color="auto" w:fill="auto"/>
        <w:tabs>
          <w:tab w:val="left" w:leader="underscore" w:pos="5488"/>
        </w:tabs>
        <w:spacing w:before="0" w:after="0" w:line="276" w:lineRule="auto"/>
        <w:ind w:firstLine="709"/>
        <w:jc w:val="both"/>
        <w:rPr>
          <w:b/>
          <w:sz w:val="28"/>
          <w:szCs w:val="28"/>
        </w:rPr>
      </w:pPr>
      <w:r>
        <w:rPr>
          <w:b/>
          <w:sz w:val="28"/>
          <w:szCs w:val="28"/>
        </w:rPr>
        <w:t>Дата начала срока предоставления участникам разъяснений положений аукционной документации: «11» декабря 2023 г.</w:t>
      </w:r>
    </w:p>
    <w:p w14:paraId="4F274CE7" w14:textId="77777777" w:rsidR="00267B1B" w:rsidRDefault="00B01582">
      <w:pPr>
        <w:pStyle w:val="33"/>
        <w:shd w:val="clear" w:color="auto" w:fill="auto"/>
        <w:tabs>
          <w:tab w:val="left" w:leader="underscore" w:pos="6899"/>
        </w:tabs>
        <w:spacing w:before="0" w:after="0" w:line="276" w:lineRule="auto"/>
        <w:ind w:firstLine="709"/>
        <w:jc w:val="both"/>
        <w:rPr>
          <w:b/>
          <w:sz w:val="28"/>
          <w:szCs w:val="28"/>
        </w:rPr>
      </w:pPr>
      <w:r>
        <w:rPr>
          <w:b/>
          <w:sz w:val="28"/>
          <w:szCs w:val="28"/>
        </w:rPr>
        <w:t>Дата окончания срока предоставления участникам разъяснений положений аукционной документации: «26» декабря 2023 г.</w:t>
      </w:r>
      <w:bookmarkEnd w:id="6"/>
    </w:p>
    <w:p w14:paraId="31BE1E40" w14:textId="77777777" w:rsidR="00267B1B" w:rsidRDefault="00B01582">
      <w:pPr>
        <w:pStyle w:val="33"/>
        <w:tabs>
          <w:tab w:val="left" w:leader="underscore" w:pos="6899"/>
        </w:tabs>
        <w:spacing w:before="0" w:after="0" w:line="276" w:lineRule="auto"/>
        <w:ind w:firstLine="709"/>
        <w:jc w:val="both"/>
        <w:rPr>
          <w:sz w:val="28"/>
          <w:szCs w:val="28"/>
        </w:rPr>
      </w:pPr>
      <w:r>
        <w:rPr>
          <w:b/>
          <w:sz w:val="28"/>
          <w:szCs w:val="28"/>
        </w:rPr>
        <w:t xml:space="preserve"> </w:t>
      </w:r>
    </w:p>
    <w:p w14:paraId="659B390A" w14:textId="77777777" w:rsidR="00267B1B" w:rsidRDefault="00B01582">
      <w:pPr>
        <w:pStyle w:val="33"/>
        <w:tabs>
          <w:tab w:val="left" w:leader="underscore" w:pos="6899"/>
        </w:tabs>
        <w:spacing w:before="0" w:after="0" w:line="276" w:lineRule="auto"/>
        <w:ind w:firstLine="709"/>
        <w:jc w:val="both"/>
        <w:rPr>
          <w:b/>
          <w:sz w:val="28"/>
          <w:szCs w:val="28"/>
        </w:rPr>
      </w:pPr>
      <w:r>
        <w:rPr>
          <w:b/>
          <w:sz w:val="28"/>
          <w:szCs w:val="28"/>
        </w:rPr>
        <w:t>1.9. Условия участия в закупках коллективного участника:</w:t>
      </w:r>
    </w:p>
    <w:p w14:paraId="0EE832E4" w14:textId="77777777" w:rsidR="00267B1B" w:rsidRDefault="00B01582">
      <w:pPr>
        <w:pStyle w:val="33"/>
        <w:tabs>
          <w:tab w:val="left" w:leader="underscore" w:pos="6899"/>
        </w:tabs>
        <w:spacing w:before="0" w:after="0" w:line="276" w:lineRule="auto"/>
        <w:ind w:firstLine="709"/>
        <w:jc w:val="both"/>
        <w:rPr>
          <w:b/>
          <w:sz w:val="28"/>
          <w:szCs w:val="28"/>
        </w:rPr>
      </w:pPr>
      <w:r>
        <w:rPr>
          <w:b/>
          <w:sz w:val="28"/>
          <w:szCs w:val="28"/>
        </w:rPr>
        <w:t xml:space="preserve">1.9.1. </w:t>
      </w:r>
      <w:r>
        <w:rPr>
          <w:sz w:val="28"/>
          <w:szCs w:val="28"/>
        </w:rPr>
        <w:t>Коллективные участники закупок, объединения юридических лиц, должны согласовать между собой все правовые нюансы отношений, которые должны соответствовать нормам ГК РФ, регулирующие вопросы совместной деятельности нескольких юридических лиц или индивидуальных предпринимателей (например, договор простого товарищества – ст.1041 ГК РФ).</w:t>
      </w:r>
    </w:p>
    <w:p w14:paraId="7CF50AC6" w14:textId="77777777" w:rsidR="00267B1B" w:rsidRDefault="00B01582">
      <w:pPr>
        <w:pStyle w:val="33"/>
        <w:tabs>
          <w:tab w:val="left" w:leader="underscore" w:pos="6899"/>
        </w:tabs>
        <w:spacing w:before="0" w:after="0" w:line="276" w:lineRule="auto"/>
        <w:ind w:firstLine="709"/>
        <w:jc w:val="both"/>
        <w:rPr>
          <w:sz w:val="28"/>
          <w:szCs w:val="28"/>
        </w:rPr>
      </w:pPr>
      <w:r>
        <w:rPr>
          <w:b/>
          <w:sz w:val="28"/>
          <w:szCs w:val="28"/>
        </w:rPr>
        <w:lastRenderedPageBreak/>
        <w:t xml:space="preserve">1.9.2. </w:t>
      </w:r>
      <w:r>
        <w:rPr>
          <w:sz w:val="28"/>
          <w:szCs w:val="28"/>
        </w:rPr>
        <w:t>В случае если в заявке Участника, на стороне которого выступает несколько лиц отсутствуют документы, подтверждающие соответствие обязательным и квалификационным требованиям лиц, выступающих на стороне такого Участника, такая заявка будет оцениваться как заявка, поданная Участником самостоятельно.</w:t>
      </w:r>
    </w:p>
    <w:p w14:paraId="5FAB45BD" w14:textId="77777777" w:rsidR="00267B1B" w:rsidRDefault="00B01582">
      <w:pPr>
        <w:pStyle w:val="33"/>
        <w:tabs>
          <w:tab w:val="left" w:leader="underscore" w:pos="6899"/>
        </w:tabs>
        <w:spacing w:before="0" w:after="0" w:line="276" w:lineRule="auto"/>
        <w:ind w:firstLine="709"/>
        <w:jc w:val="both"/>
        <w:rPr>
          <w:b/>
          <w:sz w:val="28"/>
          <w:szCs w:val="28"/>
        </w:rPr>
      </w:pPr>
      <w:r>
        <w:rPr>
          <w:b/>
          <w:sz w:val="28"/>
          <w:szCs w:val="28"/>
        </w:rPr>
        <w:t xml:space="preserve">1.9.3. </w:t>
      </w:r>
      <w:r>
        <w:rPr>
          <w:sz w:val="28"/>
          <w:szCs w:val="28"/>
        </w:rPr>
        <w:t>Заявка на участие в закупке подготавливается и подается лидером от своего имени со ссылкой на то, что он представляет интересы коллективного участника.</w:t>
      </w:r>
    </w:p>
    <w:p w14:paraId="489F4E95" w14:textId="77777777" w:rsidR="00267B1B" w:rsidRDefault="00B01582">
      <w:pPr>
        <w:pStyle w:val="33"/>
        <w:tabs>
          <w:tab w:val="left" w:leader="underscore" w:pos="6899"/>
        </w:tabs>
        <w:spacing w:before="0" w:after="0" w:line="276" w:lineRule="auto"/>
        <w:ind w:firstLine="709"/>
        <w:jc w:val="both"/>
        <w:rPr>
          <w:b/>
          <w:sz w:val="28"/>
          <w:szCs w:val="28"/>
        </w:rPr>
      </w:pPr>
      <w:r>
        <w:rPr>
          <w:b/>
          <w:sz w:val="28"/>
          <w:szCs w:val="28"/>
        </w:rPr>
        <w:t xml:space="preserve">1.9.4. </w:t>
      </w:r>
      <w:r>
        <w:rPr>
          <w:sz w:val="28"/>
          <w:szCs w:val="28"/>
        </w:rPr>
        <w:t>Любая организация может входить в состав только одного коллективного участника. Организация, входящая в состав коллективного участника, не имеет права самостоятельно принимать участие в процедуре закупки в качестве участника или соисполнителя.</w:t>
      </w:r>
    </w:p>
    <w:p w14:paraId="22968BB0" w14:textId="77777777" w:rsidR="00267B1B" w:rsidRDefault="00B01582">
      <w:pPr>
        <w:pStyle w:val="33"/>
        <w:tabs>
          <w:tab w:val="left" w:leader="underscore" w:pos="6899"/>
        </w:tabs>
        <w:spacing w:before="0" w:after="0" w:line="276" w:lineRule="auto"/>
        <w:ind w:firstLine="709"/>
        <w:jc w:val="both"/>
        <w:rPr>
          <w:sz w:val="28"/>
          <w:szCs w:val="28"/>
        </w:rPr>
      </w:pPr>
      <w:r>
        <w:rPr>
          <w:b/>
          <w:sz w:val="28"/>
          <w:szCs w:val="28"/>
        </w:rPr>
        <w:t>1.9.5.</w:t>
      </w:r>
      <w:r>
        <w:rPr>
          <w:sz w:val="28"/>
          <w:szCs w:val="28"/>
        </w:rPr>
        <w:t xml:space="preserve"> Заказчик оставляет за собой право отклонить заявку, и право на одностороннее расторжение договора, если выяснится, что из состава коллективного участника вышла одна или несколько организаций, а оставшиеся члены объединения, по объективной точке зрения Заказчика, не способны самостоятельно исполнить условия Договора.</w:t>
      </w:r>
    </w:p>
    <w:p w14:paraId="0479A573" w14:textId="77777777" w:rsidR="00267B1B" w:rsidRDefault="00B01582">
      <w:pPr>
        <w:pStyle w:val="33"/>
        <w:tabs>
          <w:tab w:val="left" w:leader="underscore" w:pos="6899"/>
        </w:tabs>
        <w:spacing w:before="0" w:after="0" w:line="276" w:lineRule="auto"/>
        <w:ind w:firstLine="709"/>
        <w:jc w:val="both"/>
        <w:rPr>
          <w:b/>
          <w:bCs/>
          <w:sz w:val="28"/>
          <w:szCs w:val="28"/>
        </w:rPr>
      </w:pPr>
      <w:r>
        <w:rPr>
          <w:b/>
          <w:bCs/>
          <w:sz w:val="28"/>
          <w:szCs w:val="28"/>
        </w:rPr>
        <w:t>1.10. Ограничение к допуску на участие в аукционе</w:t>
      </w:r>
    </w:p>
    <w:p w14:paraId="49CCDD55" w14:textId="186C67D0" w:rsidR="00267B1B" w:rsidRPr="00664B0F" w:rsidRDefault="00664B0F">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установлены</w:t>
      </w:r>
    </w:p>
    <w:p w14:paraId="5353D454" w14:textId="77777777" w:rsidR="00267B1B" w:rsidRDefault="00267B1B">
      <w:pPr>
        <w:shd w:val="clear" w:color="auto" w:fill="FFFFFF"/>
        <w:spacing w:after="0" w:line="240" w:lineRule="auto"/>
        <w:ind w:firstLine="709"/>
        <w:jc w:val="both"/>
        <w:rPr>
          <w:rFonts w:ascii="Times New Roman" w:hAnsi="Times New Roman" w:cs="Times New Roman"/>
          <w:i/>
          <w:iCs/>
          <w:color w:val="FF0000"/>
          <w:sz w:val="28"/>
          <w:szCs w:val="28"/>
        </w:rPr>
      </w:pPr>
    </w:p>
    <w:p w14:paraId="52057B2C" w14:textId="77777777" w:rsidR="00267B1B" w:rsidRDefault="00B01582">
      <w:pPr>
        <w:pStyle w:val="33"/>
        <w:tabs>
          <w:tab w:val="left" w:leader="underscore" w:pos="6899"/>
        </w:tabs>
        <w:spacing w:before="0" w:after="0" w:line="276" w:lineRule="auto"/>
        <w:ind w:firstLine="709"/>
        <w:jc w:val="both"/>
        <w:rPr>
          <w:b/>
          <w:sz w:val="28"/>
          <w:szCs w:val="28"/>
        </w:rPr>
      </w:pPr>
      <w:r>
        <w:rPr>
          <w:b/>
          <w:sz w:val="28"/>
          <w:szCs w:val="28"/>
        </w:rPr>
        <w:t>2. Квалификационные требования к участникам аукциона:</w:t>
      </w:r>
    </w:p>
    <w:p w14:paraId="37532CF6" w14:textId="77777777" w:rsidR="00267B1B" w:rsidRDefault="00B01582">
      <w:pPr>
        <w:pStyle w:val="aff1"/>
        <w:tabs>
          <w:tab w:val="left" w:pos="1080"/>
        </w:tabs>
        <w:spacing w:after="0" w:line="240" w:lineRule="auto"/>
        <w:ind w:firstLine="709"/>
        <w:rPr>
          <w:szCs w:val="28"/>
        </w:rPr>
      </w:pPr>
      <w:bookmarkStart w:id="9" w:name="bookmark14"/>
      <w:r>
        <w:rPr>
          <w:szCs w:val="28"/>
        </w:rPr>
        <w:t>Не установлены</w:t>
      </w:r>
    </w:p>
    <w:p w14:paraId="0CF0BB60" w14:textId="77777777" w:rsidR="00267B1B" w:rsidRDefault="00267B1B">
      <w:pPr>
        <w:pStyle w:val="14"/>
        <w:shd w:val="clear" w:color="auto" w:fill="auto"/>
        <w:tabs>
          <w:tab w:val="left" w:pos="1435"/>
        </w:tabs>
        <w:spacing w:before="120" w:after="120" w:line="276" w:lineRule="auto"/>
        <w:ind w:firstLine="709"/>
        <w:rPr>
          <w:color w:val="000000"/>
          <w:sz w:val="28"/>
          <w:szCs w:val="28"/>
        </w:rPr>
      </w:pPr>
    </w:p>
    <w:p w14:paraId="0A511BD5" w14:textId="77777777" w:rsidR="00267B1B" w:rsidRDefault="00267B1B">
      <w:pPr>
        <w:pStyle w:val="14"/>
        <w:shd w:val="clear" w:color="auto" w:fill="auto"/>
        <w:tabs>
          <w:tab w:val="left" w:pos="1435"/>
        </w:tabs>
        <w:spacing w:before="120" w:after="120" w:line="276" w:lineRule="auto"/>
        <w:ind w:firstLine="709"/>
        <w:rPr>
          <w:color w:val="000000"/>
          <w:sz w:val="28"/>
          <w:szCs w:val="28"/>
        </w:rPr>
      </w:pPr>
    </w:p>
    <w:p w14:paraId="64A57891" w14:textId="77777777" w:rsidR="00267B1B" w:rsidRDefault="00267B1B">
      <w:pPr>
        <w:pStyle w:val="14"/>
        <w:shd w:val="clear" w:color="auto" w:fill="auto"/>
        <w:tabs>
          <w:tab w:val="left" w:pos="1435"/>
        </w:tabs>
        <w:spacing w:before="120" w:after="120" w:line="276" w:lineRule="auto"/>
        <w:ind w:firstLine="709"/>
        <w:rPr>
          <w:color w:val="000000"/>
          <w:sz w:val="28"/>
          <w:szCs w:val="28"/>
        </w:rPr>
      </w:pPr>
    </w:p>
    <w:p w14:paraId="3B0F49BD" w14:textId="77777777" w:rsidR="00267B1B" w:rsidRDefault="00267B1B">
      <w:pPr>
        <w:pStyle w:val="14"/>
        <w:shd w:val="clear" w:color="auto" w:fill="auto"/>
        <w:tabs>
          <w:tab w:val="left" w:pos="1435"/>
        </w:tabs>
        <w:spacing w:before="120" w:after="120" w:line="276" w:lineRule="auto"/>
        <w:ind w:firstLine="709"/>
        <w:rPr>
          <w:color w:val="000000"/>
          <w:sz w:val="28"/>
          <w:szCs w:val="28"/>
        </w:rPr>
      </w:pPr>
    </w:p>
    <w:p w14:paraId="548CA330" w14:textId="77777777" w:rsidR="00267B1B" w:rsidRDefault="00267B1B">
      <w:pPr>
        <w:pStyle w:val="14"/>
        <w:shd w:val="clear" w:color="auto" w:fill="auto"/>
        <w:tabs>
          <w:tab w:val="left" w:pos="1435"/>
        </w:tabs>
        <w:spacing w:before="120" w:after="120" w:line="276" w:lineRule="auto"/>
        <w:ind w:firstLine="709"/>
        <w:rPr>
          <w:color w:val="000000"/>
          <w:sz w:val="28"/>
          <w:szCs w:val="28"/>
        </w:rPr>
      </w:pPr>
    </w:p>
    <w:p w14:paraId="325D45E0" w14:textId="77777777" w:rsidR="00267B1B" w:rsidRDefault="00267B1B">
      <w:pPr>
        <w:pStyle w:val="14"/>
        <w:shd w:val="clear" w:color="auto" w:fill="auto"/>
        <w:tabs>
          <w:tab w:val="left" w:pos="1435"/>
        </w:tabs>
        <w:spacing w:before="120" w:after="120" w:line="276" w:lineRule="auto"/>
        <w:ind w:firstLine="709"/>
        <w:rPr>
          <w:color w:val="000000"/>
          <w:sz w:val="28"/>
          <w:szCs w:val="28"/>
        </w:rPr>
      </w:pPr>
    </w:p>
    <w:p w14:paraId="3F4E6942" w14:textId="77777777" w:rsidR="00267B1B" w:rsidRDefault="00267B1B">
      <w:pPr>
        <w:pStyle w:val="14"/>
        <w:shd w:val="clear" w:color="auto" w:fill="auto"/>
        <w:tabs>
          <w:tab w:val="left" w:pos="1435"/>
        </w:tabs>
        <w:spacing w:before="120" w:after="120" w:line="276" w:lineRule="auto"/>
        <w:ind w:firstLine="709"/>
        <w:rPr>
          <w:color w:val="000000"/>
          <w:sz w:val="28"/>
          <w:szCs w:val="28"/>
        </w:rPr>
      </w:pPr>
    </w:p>
    <w:p w14:paraId="3E28DC5F" w14:textId="77777777" w:rsidR="00267B1B" w:rsidRDefault="00267B1B">
      <w:pPr>
        <w:pStyle w:val="14"/>
        <w:shd w:val="clear" w:color="auto" w:fill="auto"/>
        <w:tabs>
          <w:tab w:val="left" w:pos="1435"/>
        </w:tabs>
        <w:spacing w:before="120" w:after="120" w:line="276" w:lineRule="auto"/>
        <w:ind w:firstLine="709"/>
        <w:rPr>
          <w:color w:val="000000"/>
          <w:sz w:val="28"/>
          <w:szCs w:val="28"/>
        </w:rPr>
      </w:pPr>
    </w:p>
    <w:p w14:paraId="409B08B8" w14:textId="77777777" w:rsidR="00267B1B" w:rsidRDefault="00267B1B">
      <w:pPr>
        <w:pStyle w:val="14"/>
        <w:shd w:val="clear" w:color="auto" w:fill="auto"/>
        <w:tabs>
          <w:tab w:val="left" w:pos="1435"/>
        </w:tabs>
        <w:spacing w:before="120" w:after="120" w:line="276" w:lineRule="auto"/>
        <w:ind w:firstLine="709"/>
        <w:rPr>
          <w:color w:val="000000"/>
          <w:sz w:val="28"/>
          <w:szCs w:val="28"/>
        </w:rPr>
      </w:pPr>
    </w:p>
    <w:p w14:paraId="16AA5D61" w14:textId="77777777" w:rsidR="00267B1B" w:rsidRDefault="00267B1B">
      <w:pPr>
        <w:pStyle w:val="14"/>
        <w:shd w:val="clear" w:color="auto" w:fill="auto"/>
        <w:tabs>
          <w:tab w:val="left" w:pos="1435"/>
        </w:tabs>
        <w:spacing w:before="120" w:after="120" w:line="276" w:lineRule="auto"/>
        <w:ind w:firstLine="709"/>
        <w:rPr>
          <w:color w:val="000000"/>
          <w:sz w:val="28"/>
          <w:szCs w:val="28"/>
        </w:rPr>
      </w:pPr>
    </w:p>
    <w:p w14:paraId="20CD003F" w14:textId="77777777" w:rsidR="00267B1B" w:rsidRDefault="00267B1B">
      <w:pPr>
        <w:pStyle w:val="14"/>
        <w:shd w:val="clear" w:color="auto" w:fill="auto"/>
        <w:tabs>
          <w:tab w:val="left" w:pos="1435"/>
        </w:tabs>
        <w:spacing w:before="120" w:after="120" w:line="276" w:lineRule="auto"/>
        <w:ind w:firstLine="709"/>
        <w:rPr>
          <w:color w:val="000000"/>
          <w:sz w:val="28"/>
          <w:szCs w:val="28"/>
        </w:rPr>
      </w:pPr>
    </w:p>
    <w:p w14:paraId="738F3897" w14:textId="77777777" w:rsidR="00267B1B" w:rsidRDefault="00267B1B">
      <w:pPr>
        <w:pStyle w:val="14"/>
        <w:shd w:val="clear" w:color="auto" w:fill="auto"/>
        <w:tabs>
          <w:tab w:val="left" w:pos="1435"/>
        </w:tabs>
        <w:spacing w:before="120" w:after="120" w:line="276" w:lineRule="auto"/>
        <w:ind w:firstLine="709"/>
        <w:rPr>
          <w:color w:val="000000"/>
          <w:sz w:val="28"/>
          <w:szCs w:val="28"/>
        </w:rPr>
      </w:pPr>
    </w:p>
    <w:p w14:paraId="587AF28A" w14:textId="77777777" w:rsidR="00267B1B" w:rsidRDefault="00267B1B">
      <w:pPr>
        <w:pStyle w:val="14"/>
        <w:shd w:val="clear" w:color="auto" w:fill="auto"/>
        <w:tabs>
          <w:tab w:val="left" w:pos="1435"/>
        </w:tabs>
        <w:spacing w:before="120" w:after="120" w:line="276" w:lineRule="auto"/>
        <w:ind w:firstLine="709"/>
        <w:rPr>
          <w:color w:val="000000"/>
          <w:sz w:val="28"/>
          <w:szCs w:val="28"/>
        </w:rPr>
      </w:pPr>
    </w:p>
    <w:p w14:paraId="7FB7715E" w14:textId="77777777" w:rsidR="00267B1B" w:rsidRDefault="00267B1B">
      <w:pPr>
        <w:pStyle w:val="14"/>
        <w:shd w:val="clear" w:color="auto" w:fill="auto"/>
        <w:tabs>
          <w:tab w:val="left" w:pos="1435"/>
        </w:tabs>
        <w:spacing w:before="120" w:after="120" w:line="276" w:lineRule="auto"/>
        <w:ind w:firstLine="709"/>
        <w:rPr>
          <w:color w:val="000000"/>
          <w:sz w:val="28"/>
          <w:szCs w:val="28"/>
        </w:rPr>
      </w:pPr>
    </w:p>
    <w:p w14:paraId="3B85302A" w14:textId="77777777" w:rsidR="00267B1B" w:rsidRDefault="00267B1B">
      <w:pPr>
        <w:pStyle w:val="14"/>
        <w:shd w:val="clear" w:color="auto" w:fill="auto"/>
        <w:tabs>
          <w:tab w:val="left" w:pos="1435"/>
        </w:tabs>
        <w:spacing w:before="120" w:after="120" w:line="276" w:lineRule="auto"/>
        <w:ind w:firstLine="709"/>
        <w:rPr>
          <w:color w:val="000000"/>
          <w:sz w:val="28"/>
          <w:szCs w:val="28"/>
        </w:rPr>
      </w:pPr>
    </w:p>
    <w:p w14:paraId="7F958F66" w14:textId="77777777" w:rsidR="00267B1B" w:rsidRDefault="00B01582">
      <w:pPr>
        <w:pStyle w:val="14"/>
        <w:shd w:val="clear" w:color="auto" w:fill="auto"/>
        <w:tabs>
          <w:tab w:val="left" w:pos="1435"/>
        </w:tabs>
        <w:spacing w:before="120" w:after="120" w:line="276" w:lineRule="auto"/>
        <w:ind w:firstLine="709"/>
        <w:rPr>
          <w:sz w:val="28"/>
          <w:szCs w:val="28"/>
        </w:rPr>
      </w:pPr>
      <w:r>
        <w:rPr>
          <w:color w:val="000000"/>
          <w:sz w:val="28"/>
          <w:szCs w:val="28"/>
        </w:rPr>
        <w:lastRenderedPageBreak/>
        <w:t>3. Техническое задание</w:t>
      </w:r>
      <w:bookmarkEnd w:id="9"/>
    </w:p>
    <w:p w14:paraId="27AB3B96" w14:textId="77777777" w:rsidR="00267B1B" w:rsidRDefault="00B01582">
      <w:pPr>
        <w:pStyle w:val="14"/>
        <w:shd w:val="clear" w:color="auto" w:fill="auto"/>
        <w:tabs>
          <w:tab w:val="left" w:pos="1312"/>
        </w:tabs>
        <w:spacing w:before="120" w:after="120" w:line="276" w:lineRule="auto"/>
        <w:ind w:firstLine="709"/>
        <w:jc w:val="both"/>
        <w:rPr>
          <w:color w:val="000000"/>
          <w:sz w:val="28"/>
          <w:szCs w:val="28"/>
        </w:rPr>
      </w:pPr>
      <w:bookmarkStart w:id="10" w:name="bookmark15"/>
      <w:r>
        <w:rPr>
          <w:color w:val="000000"/>
          <w:sz w:val="28"/>
          <w:szCs w:val="28"/>
        </w:rPr>
        <w:t>3.1. Номенклатура и объем товаров, работ, услуг и сведения о начальной (максимальной) цене договора и расходах участника</w:t>
      </w:r>
      <w:bookmarkEnd w:id="10"/>
      <w:r>
        <w:rPr>
          <w:color w:val="000000"/>
          <w:sz w:val="28"/>
          <w:szCs w:val="28"/>
        </w:rPr>
        <w:t xml:space="preserve"> </w:t>
      </w:r>
    </w:p>
    <w:p w14:paraId="6F19A2F6" w14:textId="77777777" w:rsidR="00267B1B" w:rsidRDefault="00B01582">
      <w:pPr>
        <w:pStyle w:val="33"/>
        <w:shd w:val="clear" w:color="auto" w:fill="auto"/>
        <w:tabs>
          <w:tab w:val="left" w:pos="1226"/>
          <w:tab w:val="left" w:leader="underscore" w:pos="9573"/>
        </w:tabs>
        <w:spacing w:before="0" w:after="0" w:line="240" w:lineRule="auto"/>
        <w:ind w:firstLine="709"/>
        <w:jc w:val="both"/>
        <w:rPr>
          <w:b/>
          <w:color w:val="000000"/>
          <w:sz w:val="28"/>
          <w:szCs w:val="28"/>
        </w:rPr>
      </w:pPr>
      <w:r>
        <w:rPr>
          <w:b/>
          <w:color w:val="000000"/>
          <w:sz w:val="28"/>
          <w:szCs w:val="28"/>
        </w:rPr>
        <w:t xml:space="preserve">Начальная (максимальная) цена договора по 1 лоту с учетом всех расходов поставщика с учетом НДС составляет: </w:t>
      </w:r>
      <w:r>
        <w:rPr>
          <w:b/>
          <w:bCs/>
          <w:sz w:val="28"/>
          <w:szCs w:val="28"/>
        </w:rPr>
        <w:t>925 600</w:t>
      </w:r>
      <w:r>
        <w:rPr>
          <w:sz w:val="24"/>
          <w:szCs w:val="24"/>
        </w:rPr>
        <w:t xml:space="preserve"> </w:t>
      </w:r>
      <w:r>
        <w:rPr>
          <w:b/>
          <w:color w:val="000000"/>
          <w:sz w:val="28"/>
          <w:szCs w:val="28"/>
        </w:rPr>
        <w:t>(девятьсот двадцать пять тысяч шестьсот) рублей 00 копеек.</w:t>
      </w:r>
    </w:p>
    <w:p w14:paraId="458D9D6B" w14:textId="77777777" w:rsidR="00267B1B" w:rsidRDefault="00B01582">
      <w:pPr>
        <w:pStyle w:val="33"/>
        <w:shd w:val="clear" w:color="auto" w:fill="auto"/>
        <w:tabs>
          <w:tab w:val="left" w:pos="1226"/>
          <w:tab w:val="left" w:leader="underscore" w:pos="9573"/>
        </w:tabs>
        <w:spacing w:before="0" w:after="0" w:line="240" w:lineRule="auto"/>
        <w:ind w:firstLine="709"/>
        <w:jc w:val="both"/>
        <w:rPr>
          <w:b/>
          <w:color w:val="000000"/>
          <w:sz w:val="28"/>
          <w:szCs w:val="28"/>
        </w:rPr>
      </w:pPr>
      <w:r>
        <w:rPr>
          <w:b/>
          <w:color w:val="000000"/>
          <w:sz w:val="28"/>
          <w:szCs w:val="28"/>
        </w:rPr>
        <w:t>Начальная (максимальная) цена по 2 лоту с учётом всех расходов поставщика с учетом НДС составляет 234 000 (двести тридцать четыре тысячи) рублей 00 копеек</w:t>
      </w:r>
    </w:p>
    <w:p w14:paraId="64DCFAFE" w14:textId="77777777" w:rsidR="00267B1B" w:rsidRDefault="00267B1B">
      <w:pPr>
        <w:pStyle w:val="33"/>
        <w:tabs>
          <w:tab w:val="left" w:pos="1226"/>
          <w:tab w:val="left" w:leader="underscore" w:pos="9573"/>
        </w:tabs>
        <w:spacing w:before="0" w:after="0" w:line="240" w:lineRule="auto"/>
        <w:ind w:firstLine="709"/>
        <w:jc w:val="center"/>
        <w:rPr>
          <w:bCs/>
          <w:color w:val="000000"/>
          <w:sz w:val="28"/>
          <w:szCs w:val="28"/>
        </w:rPr>
      </w:pPr>
    </w:p>
    <w:p w14:paraId="0C95DC69" w14:textId="77777777" w:rsidR="00267B1B" w:rsidRDefault="00B01582">
      <w:pPr>
        <w:pStyle w:val="33"/>
        <w:tabs>
          <w:tab w:val="left" w:pos="1226"/>
          <w:tab w:val="left" w:leader="underscore" w:pos="9573"/>
        </w:tabs>
        <w:spacing w:before="0" w:after="0" w:line="240" w:lineRule="auto"/>
        <w:ind w:firstLine="709"/>
        <w:jc w:val="center"/>
        <w:rPr>
          <w:bCs/>
          <w:color w:val="000000"/>
          <w:sz w:val="28"/>
          <w:szCs w:val="28"/>
        </w:rPr>
      </w:pPr>
      <w:r>
        <w:rPr>
          <w:bCs/>
          <w:color w:val="000000"/>
          <w:sz w:val="28"/>
          <w:szCs w:val="28"/>
        </w:rPr>
        <w:t>Обоснование начальной (максимальная) цены договора:</w:t>
      </w:r>
    </w:p>
    <w:p w14:paraId="6C355E77" w14:textId="77777777" w:rsidR="00267B1B" w:rsidRDefault="00B01582">
      <w:pPr>
        <w:spacing w:after="0" w:line="240" w:lineRule="auto"/>
        <w:ind w:firstLine="709"/>
        <w:jc w:val="center"/>
        <w:outlineLvl w:val="0"/>
        <w:rPr>
          <w:rFonts w:ascii="Times New Roman" w:hAnsi="Times New Roman"/>
          <w:bCs/>
          <w:sz w:val="24"/>
          <w:szCs w:val="24"/>
        </w:rPr>
      </w:pPr>
      <w:r>
        <w:rPr>
          <w:rFonts w:ascii="Times New Roman" w:hAnsi="Times New Roman"/>
          <w:bCs/>
        </w:rPr>
        <w:t xml:space="preserve">Метод сопоставимых рыночных цен (анализ рынка) с учетом п. </w:t>
      </w:r>
      <w:proofErr w:type="gramStart"/>
      <w:r>
        <w:rPr>
          <w:rFonts w:ascii="Times New Roman" w:hAnsi="Times New Roman"/>
          <w:bCs/>
        </w:rPr>
        <w:t>6.14  Приложения</w:t>
      </w:r>
      <w:proofErr w:type="gramEnd"/>
      <w:r>
        <w:rPr>
          <w:rFonts w:ascii="Times New Roman" w:hAnsi="Times New Roman"/>
          <w:bCs/>
        </w:rPr>
        <w:t xml:space="preserve"> № 2 к  Положению о  порядке размещения заказов на закупку товаров, выполнение работ, оказание услуг для обеспечения деятельности  АО «Содружество»  </w:t>
      </w:r>
    </w:p>
    <w:tbl>
      <w:tblPr>
        <w:tblW w:w="10291" w:type="dxa"/>
        <w:jc w:val="center"/>
        <w:tblLayout w:type="fixed"/>
        <w:tblLook w:val="04A0" w:firstRow="1" w:lastRow="0" w:firstColumn="1" w:lastColumn="0" w:noHBand="0" w:noVBand="1"/>
      </w:tblPr>
      <w:tblGrid>
        <w:gridCol w:w="422"/>
        <w:gridCol w:w="1273"/>
        <w:gridCol w:w="741"/>
        <w:gridCol w:w="712"/>
        <w:gridCol w:w="1276"/>
        <w:gridCol w:w="1391"/>
        <w:gridCol w:w="1830"/>
        <w:gridCol w:w="1276"/>
        <w:gridCol w:w="1134"/>
        <w:gridCol w:w="236"/>
      </w:tblGrid>
      <w:tr w:rsidR="00267B1B" w14:paraId="39F8A7BD" w14:textId="77777777">
        <w:trPr>
          <w:gridAfter w:val="1"/>
          <w:wAfter w:w="236" w:type="dxa"/>
          <w:trHeight w:val="299"/>
          <w:jc w:val="center"/>
        </w:trPr>
        <w:tc>
          <w:tcPr>
            <w:tcW w:w="42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675EF85"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п/п</w:t>
            </w:r>
          </w:p>
        </w:tc>
        <w:tc>
          <w:tcPr>
            <w:tcW w:w="127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5729790"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каждой единицы товара, работы, услуги</w:t>
            </w:r>
          </w:p>
        </w:tc>
        <w:tc>
          <w:tcPr>
            <w:tcW w:w="74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82D256A"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Ед.изм</w:t>
            </w:r>
            <w:proofErr w:type="spellEnd"/>
            <w:r>
              <w:rPr>
                <w:rFonts w:ascii="Times New Roman" w:eastAsia="Times New Roman" w:hAnsi="Times New Roman" w:cs="Times New Roman"/>
                <w:color w:val="000000"/>
                <w:sz w:val="20"/>
                <w:szCs w:val="20"/>
                <w:lang w:eastAsia="ru-RU"/>
              </w:rPr>
              <w:t>.</w:t>
            </w:r>
          </w:p>
        </w:tc>
        <w:tc>
          <w:tcPr>
            <w:tcW w:w="71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7010C88"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Кол-во в </w:t>
            </w:r>
            <w:proofErr w:type="spellStart"/>
            <w:r>
              <w:rPr>
                <w:rFonts w:ascii="Times New Roman" w:eastAsia="Times New Roman" w:hAnsi="Times New Roman" w:cs="Times New Roman"/>
                <w:color w:val="000000"/>
                <w:sz w:val="20"/>
                <w:szCs w:val="20"/>
                <w:lang w:eastAsia="ru-RU"/>
              </w:rPr>
              <w:t>ед.изм</w:t>
            </w:r>
            <w:proofErr w:type="spellEnd"/>
            <w:r>
              <w:rPr>
                <w:rFonts w:ascii="Times New Roman" w:eastAsia="Times New Roman" w:hAnsi="Times New Roman" w:cs="Times New Roman"/>
                <w:color w:val="000000"/>
                <w:sz w:val="20"/>
                <w:szCs w:val="20"/>
                <w:lang w:eastAsia="ru-RU"/>
              </w:rPr>
              <w:t>.</w:t>
            </w:r>
          </w:p>
        </w:tc>
        <w:tc>
          <w:tcPr>
            <w:tcW w:w="4497" w:type="dxa"/>
            <w:gridSpan w:val="3"/>
            <w:tcBorders>
              <w:top w:val="single" w:sz="8" w:space="0" w:color="auto"/>
              <w:left w:val="none" w:sz="4" w:space="0" w:color="000000"/>
              <w:bottom w:val="none" w:sz="4" w:space="0" w:color="000000"/>
              <w:right w:val="single" w:sz="8" w:space="0" w:color="auto"/>
            </w:tcBorders>
            <w:shd w:val="clear" w:color="auto" w:fill="auto"/>
            <w:vAlign w:val="center"/>
          </w:tcPr>
          <w:p w14:paraId="1E4A79A7"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Информация о рыночных ценах за ед. изм., руб. с НДС</w:t>
            </w:r>
          </w:p>
        </w:tc>
        <w:tc>
          <w:tcPr>
            <w:tcW w:w="1276" w:type="dxa"/>
            <w:tcBorders>
              <w:top w:val="single" w:sz="8" w:space="0" w:color="auto"/>
              <w:left w:val="single" w:sz="8" w:space="0" w:color="auto"/>
              <w:bottom w:val="single" w:sz="8" w:space="0" w:color="000000"/>
              <w:right w:val="single" w:sz="8" w:space="0" w:color="auto"/>
            </w:tcBorders>
          </w:tcPr>
          <w:p w14:paraId="2A29B0A5"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Средняя цена за единицу</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14:paraId="1C6A6D87"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Стоимость, руб. с НДС</w:t>
            </w:r>
          </w:p>
        </w:tc>
      </w:tr>
      <w:tr w:rsidR="00267B1B" w14:paraId="6E707FE5" w14:textId="77777777">
        <w:trPr>
          <w:gridAfter w:val="1"/>
          <w:wAfter w:w="236" w:type="dxa"/>
          <w:trHeight w:val="458"/>
          <w:jc w:val="center"/>
        </w:trPr>
        <w:tc>
          <w:tcPr>
            <w:tcW w:w="422" w:type="dxa"/>
            <w:vMerge/>
            <w:tcBorders>
              <w:top w:val="single" w:sz="8" w:space="0" w:color="auto"/>
              <w:left w:val="single" w:sz="8" w:space="0" w:color="auto"/>
              <w:bottom w:val="single" w:sz="8" w:space="0" w:color="000000"/>
              <w:right w:val="single" w:sz="8" w:space="0" w:color="auto"/>
            </w:tcBorders>
            <w:vAlign w:val="center"/>
          </w:tcPr>
          <w:p w14:paraId="1347D362"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1273" w:type="dxa"/>
            <w:vMerge/>
            <w:tcBorders>
              <w:top w:val="single" w:sz="8" w:space="0" w:color="auto"/>
              <w:left w:val="single" w:sz="8" w:space="0" w:color="auto"/>
              <w:bottom w:val="single" w:sz="8" w:space="0" w:color="000000"/>
              <w:right w:val="single" w:sz="8" w:space="0" w:color="auto"/>
            </w:tcBorders>
            <w:vAlign w:val="center"/>
          </w:tcPr>
          <w:p w14:paraId="45850249"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741" w:type="dxa"/>
            <w:vMerge/>
            <w:tcBorders>
              <w:top w:val="single" w:sz="8" w:space="0" w:color="auto"/>
              <w:left w:val="single" w:sz="8" w:space="0" w:color="auto"/>
              <w:bottom w:val="single" w:sz="8" w:space="0" w:color="000000"/>
              <w:right w:val="single" w:sz="8" w:space="0" w:color="auto"/>
            </w:tcBorders>
            <w:vAlign w:val="center"/>
          </w:tcPr>
          <w:p w14:paraId="1AB58064"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712" w:type="dxa"/>
            <w:vMerge/>
            <w:tcBorders>
              <w:top w:val="single" w:sz="8" w:space="0" w:color="auto"/>
              <w:left w:val="single" w:sz="8" w:space="0" w:color="auto"/>
              <w:bottom w:val="single" w:sz="8" w:space="0" w:color="000000"/>
              <w:right w:val="single" w:sz="8" w:space="0" w:color="auto"/>
            </w:tcBorders>
            <w:vAlign w:val="center"/>
          </w:tcPr>
          <w:p w14:paraId="400B35F3"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1276" w:type="dxa"/>
            <w:vMerge w:val="restart"/>
            <w:tcBorders>
              <w:top w:val="single" w:sz="8" w:space="0" w:color="auto"/>
              <w:left w:val="single" w:sz="8" w:space="0" w:color="auto"/>
              <w:right w:val="single" w:sz="8" w:space="0" w:color="auto"/>
            </w:tcBorders>
            <w:shd w:val="clear" w:color="auto" w:fill="auto"/>
            <w:vAlign w:val="center"/>
          </w:tcPr>
          <w:p w14:paraId="092178E8"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предложение №1 / источник/наименование поставщика</w:t>
            </w:r>
          </w:p>
        </w:tc>
        <w:tc>
          <w:tcPr>
            <w:tcW w:w="1391" w:type="dxa"/>
            <w:tcBorders>
              <w:top w:val="single" w:sz="8" w:space="0" w:color="auto"/>
              <w:left w:val="single" w:sz="8" w:space="0" w:color="auto"/>
              <w:right w:val="single" w:sz="8" w:space="0" w:color="auto"/>
            </w:tcBorders>
          </w:tcPr>
          <w:p w14:paraId="642816A6"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предложение №2 / источник/наименование поставщика</w:t>
            </w:r>
          </w:p>
        </w:tc>
        <w:tc>
          <w:tcPr>
            <w:tcW w:w="1830" w:type="dxa"/>
            <w:tcBorders>
              <w:top w:val="single" w:sz="8" w:space="0" w:color="auto"/>
              <w:left w:val="single" w:sz="8" w:space="0" w:color="auto"/>
              <w:right w:val="single" w:sz="8" w:space="0" w:color="auto"/>
            </w:tcBorders>
          </w:tcPr>
          <w:p w14:paraId="70F9CB3F"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предложение № 3 / источник/наименование поставщика</w:t>
            </w:r>
          </w:p>
        </w:tc>
        <w:tc>
          <w:tcPr>
            <w:tcW w:w="1276" w:type="dxa"/>
            <w:tcBorders>
              <w:top w:val="single" w:sz="8" w:space="0" w:color="auto"/>
              <w:left w:val="single" w:sz="8" w:space="0" w:color="auto"/>
              <w:right w:val="single" w:sz="8" w:space="0" w:color="auto"/>
            </w:tcBorders>
          </w:tcPr>
          <w:p w14:paraId="39F73423"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1134" w:type="dxa"/>
            <w:vMerge w:val="restart"/>
            <w:tcBorders>
              <w:top w:val="single" w:sz="8" w:space="0" w:color="auto"/>
              <w:left w:val="single" w:sz="8" w:space="0" w:color="auto"/>
              <w:bottom w:val="single" w:sz="8" w:space="0" w:color="000000"/>
              <w:right w:val="single" w:sz="8" w:space="0" w:color="auto"/>
            </w:tcBorders>
            <w:vAlign w:val="center"/>
          </w:tcPr>
          <w:p w14:paraId="5B97ED1E"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r>
      <w:tr w:rsidR="00267B1B" w14:paraId="67DD0FDE" w14:textId="77777777">
        <w:trPr>
          <w:trHeight w:val="97"/>
          <w:jc w:val="center"/>
        </w:trPr>
        <w:tc>
          <w:tcPr>
            <w:tcW w:w="422" w:type="dxa"/>
            <w:vMerge/>
            <w:tcBorders>
              <w:top w:val="single" w:sz="8" w:space="0" w:color="auto"/>
              <w:left w:val="single" w:sz="8" w:space="0" w:color="auto"/>
              <w:bottom w:val="single" w:sz="8" w:space="0" w:color="000000"/>
              <w:right w:val="single" w:sz="8" w:space="0" w:color="auto"/>
            </w:tcBorders>
            <w:vAlign w:val="center"/>
          </w:tcPr>
          <w:p w14:paraId="6CE778E3"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1273" w:type="dxa"/>
            <w:vMerge/>
            <w:tcBorders>
              <w:top w:val="single" w:sz="8" w:space="0" w:color="auto"/>
              <w:left w:val="single" w:sz="8" w:space="0" w:color="auto"/>
              <w:bottom w:val="single" w:sz="8" w:space="0" w:color="000000"/>
              <w:right w:val="single" w:sz="8" w:space="0" w:color="auto"/>
            </w:tcBorders>
            <w:vAlign w:val="center"/>
          </w:tcPr>
          <w:p w14:paraId="071590AF"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741" w:type="dxa"/>
            <w:vMerge/>
            <w:tcBorders>
              <w:top w:val="single" w:sz="8" w:space="0" w:color="auto"/>
              <w:left w:val="single" w:sz="8" w:space="0" w:color="auto"/>
              <w:bottom w:val="single" w:sz="8" w:space="0" w:color="000000"/>
              <w:right w:val="single" w:sz="8" w:space="0" w:color="auto"/>
            </w:tcBorders>
            <w:vAlign w:val="center"/>
          </w:tcPr>
          <w:p w14:paraId="615C328F"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712" w:type="dxa"/>
            <w:vMerge/>
            <w:tcBorders>
              <w:top w:val="single" w:sz="8" w:space="0" w:color="auto"/>
              <w:left w:val="single" w:sz="8" w:space="0" w:color="auto"/>
              <w:bottom w:val="single" w:sz="8" w:space="0" w:color="000000"/>
              <w:right w:val="single" w:sz="8" w:space="0" w:color="auto"/>
            </w:tcBorders>
            <w:vAlign w:val="center"/>
          </w:tcPr>
          <w:p w14:paraId="290C7F80"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1276" w:type="dxa"/>
            <w:vMerge/>
            <w:tcBorders>
              <w:left w:val="single" w:sz="8" w:space="0" w:color="auto"/>
              <w:bottom w:val="single" w:sz="8" w:space="0" w:color="000000"/>
              <w:right w:val="single" w:sz="8" w:space="0" w:color="auto"/>
            </w:tcBorders>
            <w:vAlign w:val="center"/>
          </w:tcPr>
          <w:p w14:paraId="5F842C63"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1391" w:type="dxa"/>
            <w:tcBorders>
              <w:left w:val="single" w:sz="8" w:space="0" w:color="auto"/>
              <w:bottom w:val="single" w:sz="4" w:space="0" w:color="auto"/>
              <w:right w:val="single" w:sz="8" w:space="0" w:color="auto"/>
            </w:tcBorders>
          </w:tcPr>
          <w:p w14:paraId="6CA7B877"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1830" w:type="dxa"/>
            <w:tcBorders>
              <w:left w:val="single" w:sz="8" w:space="0" w:color="auto"/>
              <w:bottom w:val="single" w:sz="4" w:space="0" w:color="auto"/>
              <w:right w:val="single" w:sz="8" w:space="0" w:color="auto"/>
            </w:tcBorders>
          </w:tcPr>
          <w:p w14:paraId="795C99A6"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1276" w:type="dxa"/>
            <w:tcBorders>
              <w:left w:val="single" w:sz="8" w:space="0" w:color="auto"/>
              <w:bottom w:val="single" w:sz="8" w:space="0" w:color="000000"/>
              <w:right w:val="single" w:sz="8" w:space="0" w:color="auto"/>
            </w:tcBorders>
          </w:tcPr>
          <w:p w14:paraId="707F6F36"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tcPr>
          <w:p w14:paraId="63DA58D6"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A8EEB13"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r>
      <w:tr w:rsidR="00267B1B" w14:paraId="121C6CE2" w14:textId="77777777">
        <w:trPr>
          <w:trHeight w:val="264"/>
          <w:jc w:val="center"/>
        </w:trPr>
        <w:tc>
          <w:tcPr>
            <w:tcW w:w="422" w:type="dxa"/>
            <w:tcBorders>
              <w:top w:val="none" w:sz="4" w:space="0" w:color="000000"/>
              <w:left w:val="single" w:sz="8" w:space="0" w:color="auto"/>
              <w:bottom w:val="single" w:sz="8" w:space="0" w:color="auto"/>
              <w:right w:val="single" w:sz="8" w:space="0" w:color="auto"/>
            </w:tcBorders>
            <w:shd w:val="clear" w:color="auto" w:fill="auto"/>
            <w:vAlign w:val="center"/>
          </w:tcPr>
          <w:p w14:paraId="26B69AEE"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273" w:type="dxa"/>
            <w:tcBorders>
              <w:top w:val="none" w:sz="4" w:space="0" w:color="000000"/>
              <w:left w:val="none" w:sz="4" w:space="0" w:color="000000"/>
              <w:bottom w:val="single" w:sz="8" w:space="0" w:color="auto"/>
              <w:right w:val="single" w:sz="8" w:space="0" w:color="auto"/>
            </w:tcBorders>
            <w:shd w:val="clear" w:color="auto" w:fill="auto"/>
            <w:vAlign w:val="center"/>
          </w:tcPr>
          <w:p w14:paraId="466269C9"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41" w:type="dxa"/>
            <w:tcBorders>
              <w:top w:val="none" w:sz="4" w:space="0" w:color="000000"/>
              <w:left w:val="none" w:sz="4" w:space="0" w:color="000000"/>
              <w:bottom w:val="single" w:sz="8" w:space="0" w:color="auto"/>
              <w:right w:val="single" w:sz="8" w:space="0" w:color="auto"/>
            </w:tcBorders>
            <w:shd w:val="clear" w:color="auto" w:fill="auto"/>
            <w:vAlign w:val="center"/>
          </w:tcPr>
          <w:p w14:paraId="48812F3E"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12" w:type="dxa"/>
            <w:tcBorders>
              <w:top w:val="none" w:sz="4" w:space="0" w:color="000000"/>
              <w:left w:val="none" w:sz="4" w:space="0" w:color="000000"/>
              <w:bottom w:val="single" w:sz="8" w:space="0" w:color="auto"/>
              <w:right w:val="single" w:sz="8" w:space="0" w:color="auto"/>
            </w:tcBorders>
            <w:shd w:val="clear" w:color="auto" w:fill="auto"/>
            <w:vAlign w:val="center"/>
          </w:tcPr>
          <w:p w14:paraId="1EFE3498"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276" w:type="dxa"/>
            <w:tcBorders>
              <w:top w:val="none" w:sz="4" w:space="0" w:color="000000"/>
              <w:left w:val="none" w:sz="4" w:space="0" w:color="000000"/>
              <w:bottom w:val="single" w:sz="8" w:space="0" w:color="auto"/>
              <w:right w:val="single" w:sz="4" w:space="0" w:color="auto"/>
            </w:tcBorders>
            <w:shd w:val="clear" w:color="auto" w:fill="auto"/>
            <w:vAlign w:val="center"/>
          </w:tcPr>
          <w:p w14:paraId="1934613F"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391" w:type="dxa"/>
            <w:tcBorders>
              <w:top w:val="single" w:sz="4" w:space="0" w:color="auto"/>
              <w:left w:val="single" w:sz="4" w:space="0" w:color="auto"/>
              <w:bottom w:val="single" w:sz="4" w:space="0" w:color="auto"/>
              <w:right w:val="single" w:sz="4" w:space="0" w:color="auto"/>
            </w:tcBorders>
          </w:tcPr>
          <w:p w14:paraId="09835FF1"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1830" w:type="dxa"/>
            <w:tcBorders>
              <w:top w:val="single" w:sz="4" w:space="0" w:color="auto"/>
              <w:left w:val="single" w:sz="4" w:space="0" w:color="auto"/>
              <w:bottom w:val="single" w:sz="4" w:space="0" w:color="auto"/>
              <w:right w:val="single" w:sz="4" w:space="0" w:color="auto"/>
            </w:tcBorders>
          </w:tcPr>
          <w:p w14:paraId="100460EB"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1276" w:type="dxa"/>
            <w:tcBorders>
              <w:top w:val="none" w:sz="4" w:space="0" w:color="000000"/>
              <w:left w:val="single" w:sz="4" w:space="0" w:color="auto"/>
              <w:bottom w:val="single" w:sz="8" w:space="0" w:color="auto"/>
              <w:right w:val="single" w:sz="4" w:space="0" w:color="auto"/>
            </w:tcBorders>
          </w:tcPr>
          <w:p w14:paraId="1306CBF9"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none" w:sz="4" w:space="0" w:color="000000"/>
              <w:left w:val="single" w:sz="4" w:space="0" w:color="auto"/>
              <w:bottom w:val="single" w:sz="8" w:space="0" w:color="auto"/>
              <w:right w:val="single" w:sz="8" w:space="0" w:color="auto"/>
            </w:tcBorders>
            <w:shd w:val="clear" w:color="auto" w:fill="auto"/>
            <w:vAlign w:val="center"/>
          </w:tcPr>
          <w:p w14:paraId="06CBD691"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236" w:type="dxa"/>
            <w:vAlign w:val="center"/>
          </w:tcPr>
          <w:p w14:paraId="54F33A9D" w14:textId="77777777" w:rsidR="00267B1B" w:rsidRDefault="00267B1B">
            <w:pPr>
              <w:spacing w:after="0" w:line="240" w:lineRule="auto"/>
              <w:rPr>
                <w:rFonts w:ascii="Times New Roman" w:eastAsia="Times New Roman" w:hAnsi="Times New Roman" w:cs="Times New Roman"/>
                <w:sz w:val="20"/>
                <w:szCs w:val="20"/>
                <w:lang w:eastAsia="ru-RU"/>
              </w:rPr>
            </w:pPr>
          </w:p>
        </w:tc>
      </w:tr>
      <w:tr w:rsidR="00267B1B" w14:paraId="665B2F7A" w14:textId="77777777">
        <w:trPr>
          <w:trHeight w:val="264"/>
          <w:jc w:val="center"/>
        </w:trPr>
        <w:tc>
          <w:tcPr>
            <w:tcW w:w="422" w:type="dxa"/>
            <w:tcBorders>
              <w:top w:val="none" w:sz="4" w:space="0" w:color="000000"/>
              <w:left w:val="single" w:sz="8" w:space="0" w:color="auto"/>
              <w:bottom w:val="single" w:sz="8" w:space="0" w:color="auto"/>
              <w:right w:val="single" w:sz="8" w:space="0" w:color="auto"/>
            </w:tcBorders>
            <w:shd w:val="clear" w:color="auto" w:fill="auto"/>
            <w:vAlign w:val="center"/>
          </w:tcPr>
          <w:p w14:paraId="6789D764"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1273" w:type="dxa"/>
            <w:tcBorders>
              <w:top w:val="none" w:sz="4" w:space="0" w:color="000000"/>
              <w:left w:val="none" w:sz="4" w:space="0" w:color="000000"/>
              <w:bottom w:val="single" w:sz="8" w:space="0" w:color="auto"/>
              <w:right w:val="single" w:sz="8" w:space="0" w:color="auto"/>
            </w:tcBorders>
            <w:shd w:val="clear" w:color="auto" w:fill="auto"/>
            <w:vAlign w:val="center"/>
          </w:tcPr>
          <w:p w14:paraId="2E19077F" w14:textId="77777777" w:rsidR="00267B1B" w:rsidRPr="00664B0F"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Аппаратная</w:t>
            </w:r>
            <w:r w:rsidRPr="00664B0F">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платформа</w:t>
            </w:r>
            <w:r w:rsidRPr="00664B0F">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val="en-US" w:eastAsia="ru-RU"/>
              </w:rPr>
              <w:t>Ideco</w:t>
            </w:r>
            <w:proofErr w:type="spellEnd"/>
            <w:r w:rsidRPr="00664B0F">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Hardware</w:t>
            </w:r>
            <w:r w:rsidRPr="00664B0F">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Appliance</w:t>
            </w:r>
          </w:p>
          <w:p w14:paraId="114169C2" w14:textId="77777777" w:rsidR="00983650" w:rsidRDefault="00B01582" w:rsidP="009836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SX</w:t>
            </w:r>
            <w:r w:rsidRPr="00664B0F">
              <w:rPr>
                <w:rFonts w:ascii="Times New Roman" w:eastAsia="Times New Roman" w:hAnsi="Times New Roman" w:cs="Times New Roman"/>
                <w:color w:val="000000"/>
                <w:sz w:val="20"/>
                <w:szCs w:val="20"/>
                <w:lang w:eastAsia="ru-RU"/>
              </w:rPr>
              <w:t>+</w:t>
            </w:r>
            <w:r w:rsidR="00983650">
              <w:rPr>
                <w:rFonts w:ascii="Times New Roman" w:eastAsia="Times New Roman" w:hAnsi="Times New Roman" w:cs="Times New Roman"/>
                <w:color w:val="000000"/>
                <w:sz w:val="20"/>
                <w:szCs w:val="20"/>
                <w:lang w:eastAsia="ru-RU"/>
              </w:rPr>
              <w:t xml:space="preserve"> с сертификатом</w:t>
            </w:r>
          </w:p>
          <w:p w14:paraId="1582EA0E" w14:textId="77777777" w:rsidR="00267B1B" w:rsidRPr="00983650" w:rsidRDefault="00983650" w:rsidP="009836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ФСТЭК</w:t>
            </w:r>
          </w:p>
        </w:tc>
        <w:tc>
          <w:tcPr>
            <w:tcW w:w="741" w:type="dxa"/>
            <w:tcBorders>
              <w:top w:val="none" w:sz="4" w:space="0" w:color="000000"/>
              <w:left w:val="none" w:sz="4" w:space="0" w:color="000000"/>
              <w:bottom w:val="single" w:sz="8" w:space="0" w:color="auto"/>
              <w:right w:val="single" w:sz="8" w:space="0" w:color="auto"/>
            </w:tcBorders>
            <w:shd w:val="clear" w:color="auto" w:fill="auto"/>
            <w:vAlign w:val="center"/>
          </w:tcPr>
          <w:p w14:paraId="5A59E5DD"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712" w:type="dxa"/>
            <w:tcBorders>
              <w:top w:val="none" w:sz="4" w:space="0" w:color="000000"/>
              <w:left w:val="none" w:sz="4" w:space="0" w:color="000000"/>
              <w:bottom w:val="single" w:sz="8" w:space="0" w:color="auto"/>
              <w:right w:val="single" w:sz="8" w:space="0" w:color="auto"/>
            </w:tcBorders>
            <w:shd w:val="clear" w:color="auto" w:fill="auto"/>
            <w:vAlign w:val="center"/>
          </w:tcPr>
          <w:p w14:paraId="45D433C4"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276" w:type="dxa"/>
            <w:tcBorders>
              <w:top w:val="none" w:sz="4" w:space="0" w:color="000000"/>
              <w:left w:val="none" w:sz="4" w:space="0" w:color="000000"/>
              <w:bottom w:val="single" w:sz="8" w:space="0" w:color="auto"/>
              <w:right w:val="single" w:sz="4" w:space="0" w:color="auto"/>
            </w:tcBorders>
            <w:shd w:val="clear" w:color="auto" w:fill="auto"/>
            <w:vAlign w:val="center"/>
          </w:tcPr>
          <w:p w14:paraId="78D2AFEE" w14:textId="77777777" w:rsidR="00267B1B" w:rsidRDefault="00B01582">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181 900.00</w:t>
            </w:r>
          </w:p>
        </w:tc>
        <w:tc>
          <w:tcPr>
            <w:tcW w:w="1391" w:type="dxa"/>
            <w:tcBorders>
              <w:top w:val="single" w:sz="4" w:space="0" w:color="auto"/>
              <w:left w:val="single" w:sz="4" w:space="0" w:color="auto"/>
              <w:bottom w:val="single" w:sz="4" w:space="0" w:color="auto"/>
              <w:right w:val="single" w:sz="4" w:space="0" w:color="auto"/>
            </w:tcBorders>
            <w:vAlign w:val="center"/>
          </w:tcPr>
          <w:p w14:paraId="45B43379" w14:textId="77777777" w:rsidR="00267B1B" w:rsidRDefault="00B01582">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170 000.00</w:t>
            </w:r>
          </w:p>
        </w:tc>
        <w:tc>
          <w:tcPr>
            <w:tcW w:w="1830" w:type="dxa"/>
            <w:tcBorders>
              <w:top w:val="single" w:sz="4" w:space="0" w:color="auto"/>
              <w:left w:val="single" w:sz="4" w:space="0" w:color="auto"/>
              <w:bottom w:val="single" w:sz="4" w:space="0" w:color="auto"/>
              <w:right w:val="single" w:sz="4" w:space="0" w:color="auto"/>
            </w:tcBorders>
            <w:vAlign w:val="center"/>
          </w:tcPr>
          <w:p w14:paraId="2D278618"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178 500.00</w:t>
            </w:r>
          </w:p>
        </w:tc>
        <w:tc>
          <w:tcPr>
            <w:tcW w:w="1276" w:type="dxa"/>
            <w:tcBorders>
              <w:top w:val="none" w:sz="4" w:space="0" w:color="000000"/>
              <w:left w:val="single" w:sz="4" w:space="0" w:color="auto"/>
              <w:bottom w:val="single" w:sz="8" w:space="0" w:color="auto"/>
              <w:right w:val="single" w:sz="4" w:space="0" w:color="auto"/>
            </w:tcBorders>
            <w:vAlign w:val="center"/>
          </w:tcPr>
          <w:p w14:paraId="60501817" w14:textId="77777777" w:rsidR="00267B1B" w:rsidRDefault="00B01582">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hAnsi="Times New Roman" w:cs="Times New Roman"/>
                <w:sz w:val="20"/>
                <w:szCs w:val="20"/>
              </w:rPr>
              <w:t>176800</w:t>
            </w:r>
            <w:r>
              <w:rPr>
                <w:rFonts w:ascii="Times New Roman" w:hAnsi="Times New Roman" w:cs="Times New Roman"/>
                <w:sz w:val="20"/>
                <w:szCs w:val="20"/>
                <w:lang w:val="en-US"/>
              </w:rPr>
              <w:t>,00</w:t>
            </w:r>
          </w:p>
        </w:tc>
        <w:tc>
          <w:tcPr>
            <w:tcW w:w="1134" w:type="dxa"/>
            <w:tcBorders>
              <w:top w:val="none" w:sz="4" w:space="0" w:color="000000"/>
              <w:left w:val="single" w:sz="4" w:space="0" w:color="auto"/>
              <w:bottom w:val="single" w:sz="8" w:space="0" w:color="auto"/>
              <w:right w:val="single" w:sz="8" w:space="0" w:color="auto"/>
            </w:tcBorders>
            <w:shd w:val="clear" w:color="auto" w:fill="auto"/>
            <w:vAlign w:val="center"/>
          </w:tcPr>
          <w:p w14:paraId="7BB90E3B" w14:textId="77777777" w:rsidR="00267B1B" w:rsidRDefault="00B01582">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hAnsi="Times New Roman" w:cs="Times New Roman"/>
                <w:sz w:val="20"/>
                <w:szCs w:val="20"/>
              </w:rPr>
              <w:t>176800</w:t>
            </w:r>
            <w:r>
              <w:rPr>
                <w:rFonts w:ascii="Times New Roman" w:hAnsi="Times New Roman" w:cs="Times New Roman"/>
                <w:sz w:val="20"/>
                <w:szCs w:val="20"/>
                <w:lang w:val="en-US"/>
              </w:rPr>
              <w:t>,00</w:t>
            </w:r>
          </w:p>
        </w:tc>
        <w:tc>
          <w:tcPr>
            <w:tcW w:w="236" w:type="dxa"/>
            <w:vAlign w:val="center"/>
          </w:tcPr>
          <w:p w14:paraId="0563F283" w14:textId="77777777" w:rsidR="00267B1B" w:rsidRDefault="00267B1B">
            <w:pPr>
              <w:spacing w:after="0" w:line="240" w:lineRule="auto"/>
              <w:rPr>
                <w:rFonts w:ascii="Times New Roman" w:eastAsia="Times New Roman" w:hAnsi="Times New Roman" w:cs="Times New Roman"/>
                <w:sz w:val="20"/>
                <w:szCs w:val="20"/>
                <w:lang w:val="en-US" w:eastAsia="ru-RU"/>
              </w:rPr>
            </w:pPr>
          </w:p>
        </w:tc>
      </w:tr>
      <w:tr w:rsidR="00267B1B" w14:paraId="074BE057" w14:textId="77777777">
        <w:trPr>
          <w:trHeight w:val="264"/>
          <w:jc w:val="center"/>
        </w:trPr>
        <w:tc>
          <w:tcPr>
            <w:tcW w:w="422" w:type="dxa"/>
            <w:tcBorders>
              <w:top w:val="none" w:sz="4" w:space="0" w:color="000000"/>
              <w:left w:val="single" w:sz="8" w:space="0" w:color="auto"/>
              <w:bottom w:val="single" w:sz="8" w:space="0" w:color="auto"/>
              <w:right w:val="single" w:sz="8" w:space="0" w:color="auto"/>
            </w:tcBorders>
            <w:shd w:val="clear" w:color="auto" w:fill="auto"/>
            <w:vAlign w:val="center"/>
          </w:tcPr>
          <w:p w14:paraId="53395BBF" w14:textId="77777777" w:rsidR="00267B1B" w:rsidRDefault="00267B1B">
            <w:pPr>
              <w:spacing w:after="0" w:line="240" w:lineRule="auto"/>
              <w:jc w:val="center"/>
              <w:rPr>
                <w:rFonts w:ascii="Times New Roman" w:eastAsia="Times New Roman" w:hAnsi="Times New Roman" w:cs="Times New Roman"/>
                <w:color w:val="000000"/>
                <w:sz w:val="20"/>
                <w:szCs w:val="20"/>
                <w:lang w:val="en-US" w:eastAsia="ru-RU"/>
              </w:rPr>
            </w:pPr>
          </w:p>
        </w:tc>
        <w:tc>
          <w:tcPr>
            <w:tcW w:w="1273" w:type="dxa"/>
            <w:tcBorders>
              <w:top w:val="none" w:sz="4" w:space="0" w:color="000000"/>
              <w:left w:val="none" w:sz="4" w:space="0" w:color="000000"/>
              <w:bottom w:val="single" w:sz="8" w:space="0" w:color="auto"/>
              <w:right w:val="single" w:sz="8" w:space="0" w:color="auto"/>
            </w:tcBorders>
            <w:shd w:val="clear" w:color="auto" w:fill="auto"/>
            <w:vAlign w:val="center"/>
          </w:tcPr>
          <w:p w14:paraId="5A8194F6"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Аппаратная платформа </w:t>
            </w:r>
            <w:proofErr w:type="spellStart"/>
            <w:r>
              <w:rPr>
                <w:rFonts w:ascii="Times New Roman" w:eastAsia="Times New Roman" w:hAnsi="Times New Roman" w:cs="Times New Roman"/>
                <w:color w:val="000000"/>
                <w:sz w:val="20"/>
                <w:szCs w:val="20"/>
                <w:lang w:eastAsia="ru-RU"/>
              </w:rPr>
              <w:t>Ideco</w:t>
            </w:r>
            <w:proofErr w:type="spellEnd"/>
            <w:r>
              <w:rPr>
                <w:rFonts w:ascii="Times New Roman" w:eastAsia="Times New Roman" w:hAnsi="Times New Roman" w:cs="Times New Roman"/>
                <w:color w:val="000000"/>
                <w:sz w:val="20"/>
                <w:szCs w:val="20"/>
                <w:lang w:eastAsia="ru-RU"/>
              </w:rPr>
              <w:t xml:space="preserve"> MX с сертификатом</w:t>
            </w:r>
          </w:p>
          <w:p w14:paraId="383C94C2"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ФСТЭК</w:t>
            </w:r>
          </w:p>
        </w:tc>
        <w:tc>
          <w:tcPr>
            <w:tcW w:w="741" w:type="dxa"/>
            <w:tcBorders>
              <w:top w:val="none" w:sz="4" w:space="0" w:color="000000"/>
              <w:left w:val="none" w:sz="4" w:space="0" w:color="000000"/>
              <w:bottom w:val="single" w:sz="8" w:space="0" w:color="auto"/>
              <w:right w:val="single" w:sz="8" w:space="0" w:color="auto"/>
            </w:tcBorders>
            <w:shd w:val="clear" w:color="auto" w:fill="auto"/>
            <w:vAlign w:val="center"/>
          </w:tcPr>
          <w:p w14:paraId="0723A5D4"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712" w:type="dxa"/>
            <w:tcBorders>
              <w:top w:val="none" w:sz="4" w:space="0" w:color="000000"/>
              <w:left w:val="none" w:sz="4" w:space="0" w:color="000000"/>
              <w:bottom w:val="single" w:sz="8" w:space="0" w:color="auto"/>
              <w:right w:val="single" w:sz="8" w:space="0" w:color="auto"/>
            </w:tcBorders>
            <w:shd w:val="clear" w:color="auto" w:fill="auto"/>
            <w:vAlign w:val="center"/>
          </w:tcPr>
          <w:p w14:paraId="7D9D7733"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276" w:type="dxa"/>
            <w:tcBorders>
              <w:top w:val="none" w:sz="4" w:space="0" w:color="000000"/>
              <w:left w:val="none" w:sz="4" w:space="0" w:color="000000"/>
              <w:bottom w:val="single" w:sz="8" w:space="0" w:color="auto"/>
              <w:right w:val="single" w:sz="4" w:space="0" w:color="auto"/>
            </w:tcBorders>
            <w:shd w:val="clear" w:color="auto" w:fill="auto"/>
            <w:vAlign w:val="center"/>
          </w:tcPr>
          <w:p w14:paraId="1CF2E0C8"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385 200.00</w:t>
            </w:r>
          </w:p>
        </w:tc>
        <w:tc>
          <w:tcPr>
            <w:tcW w:w="1391" w:type="dxa"/>
            <w:tcBorders>
              <w:top w:val="single" w:sz="4" w:space="0" w:color="auto"/>
              <w:left w:val="single" w:sz="4" w:space="0" w:color="auto"/>
              <w:bottom w:val="single" w:sz="4" w:space="0" w:color="auto"/>
              <w:right w:val="single" w:sz="4" w:space="0" w:color="auto"/>
            </w:tcBorders>
            <w:vAlign w:val="center"/>
          </w:tcPr>
          <w:p w14:paraId="2CA618DF"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360 000.00</w:t>
            </w:r>
          </w:p>
        </w:tc>
        <w:tc>
          <w:tcPr>
            <w:tcW w:w="1830" w:type="dxa"/>
            <w:tcBorders>
              <w:top w:val="single" w:sz="4" w:space="0" w:color="auto"/>
              <w:left w:val="single" w:sz="4" w:space="0" w:color="auto"/>
              <w:bottom w:val="single" w:sz="4" w:space="0" w:color="auto"/>
              <w:right w:val="single" w:sz="4" w:space="0" w:color="auto"/>
            </w:tcBorders>
            <w:vAlign w:val="center"/>
          </w:tcPr>
          <w:p w14:paraId="7B14F009"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378 000.00</w:t>
            </w:r>
          </w:p>
        </w:tc>
        <w:tc>
          <w:tcPr>
            <w:tcW w:w="1276" w:type="dxa"/>
            <w:tcBorders>
              <w:top w:val="none" w:sz="4" w:space="0" w:color="000000"/>
              <w:left w:val="single" w:sz="4" w:space="0" w:color="auto"/>
              <w:bottom w:val="single" w:sz="8" w:space="0" w:color="auto"/>
              <w:right w:val="single" w:sz="4" w:space="0" w:color="auto"/>
            </w:tcBorders>
            <w:vAlign w:val="center"/>
          </w:tcPr>
          <w:p w14:paraId="6D497EFB"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374400,00</w:t>
            </w:r>
          </w:p>
        </w:tc>
        <w:tc>
          <w:tcPr>
            <w:tcW w:w="1134" w:type="dxa"/>
            <w:tcBorders>
              <w:top w:val="none" w:sz="4" w:space="0" w:color="000000"/>
              <w:left w:val="single" w:sz="4" w:space="0" w:color="auto"/>
              <w:bottom w:val="single" w:sz="8" w:space="0" w:color="auto"/>
              <w:right w:val="single" w:sz="8" w:space="0" w:color="auto"/>
            </w:tcBorders>
            <w:shd w:val="clear" w:color="auto" w:fill="auto"/>
            <w:vAlign w:val="center"/>
          </w:tcPr>
          <w:p w14:paraId="37994ACF" w14:textId="77777777" w:rsidR="00267B1B" w:rsidRDefault="00B01582">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748 800,00</w:t>
            </w:r>
          </w:p>
        </w:tc>
        <w:tc>
          <w:tcPr>
            <w:tcW w:w="236" w:type="dxa"/>
            <w:vAlign w:val="center"/>
          </w:tcPr>
          <w:p w14:paraId="0ED7C922" w14:textId="77777777" w:rsidR="00267B1B" w:rsidRDefault="00267B1B">
            <w:pPr>
              <w:spacing w:after="0" w:line="240" w:lineRule="auto"/>
              <w:rPr>
                <w:rFonts w:ascii="Times New Roman" w:eastAsia="Times New Roman" w:hAnsi="Times New Roman" w:cs="Times New Roman"/>
                <w:sz w:val="20"/>
                <w:szCs w:val="20"/>
                <w:lang w:eastAsia="ru-RU"/>
              </w:rPr>
            </w:pPr>
          </w:p>
        </w:tc>
      </w:tr>
      <w:tr w:rsidR="00267B1B" w14:paraId="1A3C1136" w14:textId="77777777">
        <w:trPr>
          <w:trHeight w:val="264"/>
          <w:jc w:val="center"/>
        </w:trPr>
        <w:tc>
          <w:tcPr>
            <w:tcW w:w="2436" w:type="dxa"/>
            <w:gridSpan w:val="3"/>
            <w:tcBorders>
              <w:top w:val="none" w:sz="4" w:space="0" w:color="000000"/>
              <w:left w:val="single" w:sz="8" w:space="0" w:color="auto"/>
              <w:bottom w:val="single" w:sz="8" w:space="0" w:color="auto"/>
              <w:right w:val="single" w:sz="8" w:space="0" w:color="auto"/>
            </w:tcBorders>
            <w:shd w:val="clear" w:color="auto" w:fill="auto"/>
            <w:vAlign w:val="center"/>
          </w:tcPr>
          <w:p w14:paraId="04EA2BEC"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 по лоту № 1</w:t>
            </w:r>
          </w:p>
        </w:tc>
        <w:tc>
          <w:tcPr>
            <w:tcW w:w="712" w:type="dxa"/>
            <w:tcBorders>
              <w:top w:val="none" w:sz="4" w:space="0" w:color="000000"/>
              <w:left w:val="none" w:sz="4" w:space="0" w:color="000000"/>
              <w:bottom w:val="single" w:sz="8" w:space="0" w:color="auto"/>
              <w:right w:val="single" w:sz="8" w:space="0" w:color="auto"/>
            </w:tcBorders>
            <w:shd w:val="clear" w:color="auto" w:fill="auto"/>
            <w:vAlign w:val="center"/>
          </w:tcPr>
          <w:p w14:paraId="26A3A6B2"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one" w:sz="4" w:space="0" w:color="000000"/>
              <w:left w:val="none" w:sz="4" w:space="0" w:color="000000"/>
              <w:bottom w:val="single" w:sz="8" w:space="0" w:color="auto"/>
              <w:right w:val="single" w:sz="4" w:space="0" w:color="auto"/>
            </w:tcBorders>
            <w:shd w:val="clear" w:color="auto" w:fill="auto"/>
            <w:vAlign w:val="center"/>
          </w:tcPr>
          <w:p w14:paraId="6F3EC9B6"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1391" w:type="dxa"/>
            <w:tcBorders>
              <w:top w:val="single" w:sz="4" w:space="0" w:color="auto"/>
              <w:left w:val="single" w:sz="4" w:space="0" w:color="auto"/>
              <w:bottom w:val="single" w:sz="4" w:space="0" w:color="auto"/>
              <w:right w:val="single" w:sz="4" w:space="0" w:color="auto"/>
            </w:tcBorders>
            <w:vAlign w:val="center"/>
          </w:tcPr>
          <w:p w14:paraId="56CD3D28"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vAlign w:val="center"/>
          </w:tcPr>
          <w:p w14:paraId="1AB0130E"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one" w:sz="4" w:space="0" w:color="000000"/>
              <w:left w:val="single" w:sz="4" w:space="0" w:color="auto"/>
              <w:bottom w:val="single" w:sz="8" w:space="0" w:color="auto"/>
              <w:right w:val="single" w:sz="4" w:space="0" w:color="auto"/>
            </w:tcBorders>
            <w:vAlign w:val="center"/>
          </w:tcPr>
          <w:p w14:paraId="6FD7CCA9"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none" w:sz="4" w:space="0" w:color="000000"/>
              <w:left w:val="single" w:sz="4" w:space="0" w:color="auto"/>
              <w:bottom w:val="single" w:sz="8" w:space="0" w:color="auto"/>
              <w:right w:val="single" w:sz="8" w:space="0" w:color="auto"/>
            </w:tcBorders>
            <w:shd w:val="clear" w:color="auto" w:fill="auto"/>
            <w:vAlign w:val="center"/>
          </w:tcPr>
          <w:p w14:paraId="44D361A9"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925 600,00</w:t>
            </w:r>
          </w:p>
        </w:tc>
        <w:tc>
          <w:tcPr>
            <w:tcW w:w="236" w:type="dxa"/>
            <w:vAlign w:val="center"/>
          </w:tcPr>
          <w:p w14:paraId="7C566A61" w14:textId="77777777" w:rsidR="00267B1B" w:rsidRDefault="00267B1B">
            <w:pPr>
              <w:spacing w:after="0" w:line="240" w:lineRule="auto"/>
              <w:rPr>
                <w:rFonts w:ascii="Times New Roman" w:eastAsia="Times New Roman" w:hAnsi="Times New Roman" w:cs="Times New Roman"/>
                <w:sz w:val="20"/>
                <w:szCs w:val="20"/>
                <w:lang w:eastAsia="ru-RU"/>
              </w:rPr>
            </w:pPr>
          </w:p>
        </w:tc>
      </w:tr>
      <w:tr w:rsidR="00267B1B" w14:paraId="1107970C" w14:textId="77777777">
        <w:trPr>
          <w:trHeight w:val="574"/>
          <w:jc w:val="center"/>
        </w:trPr>
        <w:tc>
          <w:tcPr>
            <w:tcW w:w="422" w:type="dxa"/>
            <w:vMerge w:val="restart"/>
            <w:tcBorders>
              <w:top w:val="none" w:sz="4" w:space="0" w:color="000000"/>
              <w:left w:val="single" w:sz="8" w:space="0" w:color="auto"/>
              <w:bottom w:val="single" w:sz="8" w:space="0" w:color="000000"/>
              <w:right w:val="single" w:sz="8" w:space="0" w:color="auto"/>
            </w:tcBorders>
            <w:shd w:val="clear" w:color="auto" w:fill="auto"/>
            <w:vAlign w:val="center"/>
          </w:tcPr>
          <w:p w14:paraId="0D6D15C5"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1273" w:type="dxa"/>
            <w:vMerge w:val="restart"/>
            <w:tcBorders>
              <w:top w:val="none" w:sz="4" w:space="0" w:color="000000"/>
              <w:left w:val="single" w:sz="8" w:space="0" w:color="auto"/>
              <w:bottom w:val="single" w:sz="8" w:space="0" w:color="000000"/>
              <w:right w:val="single" w:sz="8" w:space="0" w:color="auto"/>
            </w:tcBorders>
            <w:shd w:val="clear" w:color="auto" w:fill="auto"/>
            <w:vAlign w:val="center"/>
          </w:tcPr>
          <w:p w14:paraId="2CE8CF2E" w14:textId="77777777" w:rsidR="00267B1B" w:rsidRDefault="00B0158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Лицензия на «Межсетевой экран с системой</w:t>
            </w:r>
          </w:p>
          <w:p w14:paraId="7A60DC6B" w14:textId="77777777" w:rsidR="00267B1B" w:rsidRDefault="00B0158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обнаружения вторжений </w:t>
            </w:r>
            <w:proofErr w:type="spellStart"/>
            <w:r>
              <w:rPr>
                <w:rFonts w:ascii="Times New Roman" w:hAnsi="Times New Roman" w:cs="Times New Roman"/>
                <w:bCs/>
                <w:sz w:val="20"/>
                <w:szCs w:val="20"/>
              </w:rPr>
              <w:t>Ideco</w:t>
            </w:r>
            <w:proofErr w:type="spellEnd"/>
            <w:r>
              <w:rPr>
                <w:rFonts w:ascii="Times New Roman" w:hAnsi="Times New Roman" w:cs="Times New Roman"/>
                <w:bCs/>
                <w:sz w:val="20"/>
                <w:szCs w:val="20"/>
              </w:rPr>
              <w:t xml:space="preserve"> UTM» 150</w:t>
            </w:r>
          </w:p>
          <w:p w14:paraId="70F4E45D" w14:textId="77777777" w:rsidR="00267B1B" w:rsidRDefault="00B0158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пользователей с сертификатом ФСТЭК</w:t>
            </w:r>
          </w:p>
          <w:p w14:paraId="7DE9A869"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bCs/>
                <w:sz w:val="20"/>
                <w:szCs w:val="20"/>
              </w:rPr>
              <w:t>(ИТ.МЭ.Б</w:t>
            </w:r>
            <w:proofErr w:type="gramStart"/>
            <w:r>
              <w:rPr>
                <w:rFonts w:ascii="Times New Roman" w:hAnsi="Times New Roman" w:cs="Times New Roman"/>
                <w:bCs/>
                <w:sz w:val="20"/>
                <w:szCs w:val="20"/>
              </w:rPr>
              <w:t>4.ПЗ</w:t>
            </w:r>
            <w:proofErr w:type="gramEnd"/>
            <w:r>
              <w:rPr>
                <w:rFonts w:ascii="Times New Roman" w:hAnsi="Times New Roman" w:cs="Times New Roman"/>
                <w:bCs/>
                <w:sz w:val="20"/>
                <w:szCs w:val="20"/>
              </w:rPr>
              <w:t>)</w:t>
            </w:r>
          </w:p>
        </w:tc>
        <w:tc>
          <w:tcPr>
            <w:tcW w:w="741" w:type="dxa"/>
            <w:vMerge w:val="restart"/>
            <w:tcBorders>
              <w:top w:val="none" w:sz="4" w:space="0" w:color="000000"/>
              <w:left w:val="single" w:sz="8" w:space="0" w:color="auto"/>
              <w:bottom w:val="single" w:sz="8" w:space="0" w:color="000000"/>
              <w:right w:val="single" w:sz="8" w:space="0" w:color="auto"/>
            </w:tcBorders>
            <w:shd w:val="clear" w:color="auto" w:fill="auto"/>
            <w:vAlign w:val="center"/>
          </w:tcPr>
          <w:p w14:paraId="07EEC241"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Усл</w:t>
            </w:r>
            <w:proofErr w:type="spellEnd"/>
            <w:r>
              <w:rPr>
                <w:rFonts w:ascii="Times New Roman" w:eastAsia="Times New Roman" w:hAnsi="Times New Roman" w:cs="Times New Roman"/>
                <w:color w:val="000000"/>
                <w:sz w:val="20"/>
                <w:szCs w:val="20"/>
                <w:lang w:eastAsia="ru-RU"/>
              </w:rPr>
              <w:t>. Ед..</w:t>
            </w:r>
          </w:p>
        </w:tc>
        <w:tc>
          <w:tcPr>
            <w:tcW w:w="712" w:type="dxa"/>
            <w:vMerge w:val="restart"/>
            <w:tcBorders>
              <w:top w:val="none" w:sz="4" w:space="0" w:color="000000"/>
              <w:left w:val="single" w:sz="8" w:space="0" w:color="auto"/>
              <w:bottom w:val="single" w:sz="8" w:space="0" w:color="000000"/>
              <w:right w:val="single" w:sz="8" w:space="0" w:color="auto"/>
            </w:tcBorders>
            <w:shd w:val="clear" w:color="auto" w:fill="auto"/>
            <w:vAlign w:val="center"/>
          </w:tcPr>
          <w:p w14:paraId="6D9EDFB3"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276" w:type="dxa"/>
            <w:vMerge w:val="restart"/>
            <w:tcBorders>
              <w:top w:val="none" w:sz="4" w:space="0" w:color="000000"/>
              <w:left w:val="none" w:sz="4" w:space="0" w:color="000000"/>
              <w:right w:val="single" w:sz="4" w:space="0" w:color="auto"/>
            </w:tcBorders>
            <w:shd w:val="clear" w:color="auto" w:fill="auto"/>
            <w:vAlign w:val="center"/>
          </w:tcPr>
          <w:p w14:paraId="02F8B6B0"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240 750.00</w:t>
            </w:r>
          </w:p>
        </w:tc>
        <w:tc>
          <w:tcPr>
            <w:tcW w:w="1391" w:type="dxa"/>
            <w:vMerge w:val="restart"/>
            <w:tcBorders>
              <w:top w:val="single" w:sz="4" w:space="0" w:color="auto"/>
              <w:left w:val="single" w:sz="4" w:space="0" w:color="auto"/>
              <w:right w:val="single" w:sz="4" w:space="0" w:color="auto"/>
            </w:tcBorders>
            <w:vAlign w:val="center"/>
          </w:tcPr>
          <w:p w14:paraId="1A853DB4"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225 000.00</w:t>
            </w:r>
          </w:p>
        </w:tc>
        <w:tc>
          <w:tcPr>
            <w:tcW w:w="1830" w:type="dxa"/>
            <w:vMerge w:val="restart"/>
            <w:tcBorders>
              <w:top w:val="single" w:sz="4" w:space="0" w:color="auto"/>
              <w:left w:val="single" w:sz="4" w:space="0" w:color="auto"/>
              <w:right w:val="single" w:sz="4" w:space="0" w:color="auto"/>
            </w:tcBorders>
            <w:vAlign w:val="center"/>
          </w:tcPr>
          <w:p w14:paraId="049CEBFA"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236 250.00</w:t>
            </w:r>
          </w:p>
        </w:tc>
        <w:tc>
          <w:tcPr>
            <w:tcW w:w="1276" w:type="dxa"/>
            <w:vMerge w:val="restart"/>
            <w:tcBorders>
              <w:top w:val="none" w:sz="4" w:space="0" w:color="000000"/>
              <w:left w:val="single" w:sz="4" w:space="0" w:color="auto"/>
              <w:right w:val="single" w:sz="4" w:space="0" w:color="auto"/>
            </w:tcBorders>
            <w:vAlign w:val="center"/>
          </w:tcPr>
          <w:p w14:paraId="1315882D"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234 000,00</w:t>
            </w:r>
          </w:p>
        </w:tc>
        <w:tc>
          <w:tcPr>
            <w:tcW w:w="1134" w:type="dxa"/>
            <w:vMerge w:val="restart"/>
            <w:tcBorders>
              <w:top w:val="none" w:sz="4" w:space="0" w:color="000000"/>
              <w:left w:val="single" w:sz="4" w:space="0" w:color="auto"/>
              <w:right w:val="single" w:sz="8" w:space="0" w:color="auto"/>
            </w:tcBorders>
            <w:shd w:val="clear" w:color="auto" w:fill="auto"/>
            <w:vAlign w:val="center"/>
          </w:tcPr>
          <w:p w14:paraId="3C15DC39" w14:textId="6D92C851" w:rsidR="00267B1B" w:rsidRPr="00381E91" w:rsidRDefault="00B01582">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234 000,0</w:t>
            </w:r>
            <w:r w:rsidR="00381E91">
              <w:rPr>
                <w:rFonts w:ascii="Times New Roman" w:eastAsia="Times New Roman" w:hAnsi="Times New Roman" w:cs="Times New Roman"/>
                <w:color w:val="000000"/>
                <w:sz w:val="20"/>
                <w:szCs w:val="20"/>
                <w:lang w:val="en-US" w:eastAsia="ru-RU"/>
              </w:rPr>
              <w:t>0</w:t>
            </w:r>
          </w:p>
        </w:tc>
        <w:tc>
          <w:tcPr>
            <w:tcW w:w="236" w:type="dxa"/>
            <w:vAlign w:val="center"/>
          </w:tcPr>
          <w:p w14:paraId="2DAE4130" w14:textId="77777777" w:rsidR="00267B1B" w:rsidRDefault="00267B1B">
            <w:pPr>
              <w:spacing w:after="0" w:line="240" w:lineRule="auto"/>
              <w:rPr>
                <w:rFonts w:ascii="Times New Roman" w:eastAsia="Times New Roman" w:hAnsi="Times New Roman" w:cs="Times New Roman"/>
                <w:sz w:val="20"/>
                <w:szCs w:val="20"/>
                <w:lang w:eastAsia="ru-RU"/>
              </w:rPr>
            </w:pPr>
          </w:p>
        </w:tc>
      </w:tr>
      <w:tr w:rsidR="00267B1B" w14:paraId="499F9458" w14:textId="77777777">
        <w:trPr>
          <w:trHeight w:val="302"/>
          <w:jc w:val="center"/>
        </w:trPr>
        <w:tc>
          <w:tcPr>
            <w:tcW w:w="422" w:type="dxa"/>
            <w:vMerge/>
            <w:tcBorders>
              <w:top w:val="none" w:sz="4" w:space="0" w:color="000000"/>
              <w:left w:val="single" w:sz="8" w:space="0" w:color="auto"/>
              <w:bottom w:val="single" w:sz="8" w:space="0" w:color="000000"/>
              <w:right w:val="single" w:sz="8" w:space="0" w:color="auto"/>
            </w:tcBorders>
            <w:vAlign w:val="center"/>
          </w:tcPr>
          <w:p w14:paraId="6B3A5B35"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1273" w:type="dxa"/>
            <w:vMerge/>
            <w:tcBorders>
              <w:top w:val="none" w:sz="4" w:space="0" w:color="000000"/>
              <w:left w:val="single" w:sz="8" w:space="0" w:color="auto"/>
              <w:bottom w:val="single" w:sz="8" w:space="0" w:color="000000"/>
              <w:right w:val="single" w:sz="8" w:space="0" w:color="auto"/>
            </w:tcBorders>
            <w:vAlign w:val="center"/>
          </w:tcPr>
          <w:p w14:paraId="38C9F4C5"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741" w:type="dxa"/>
            <w:vMerge/>
            <w:tcBorders>
              <w:top w:val="none" w:sz="4" w:space="0" w:color="000000"/>
              <w:left w:val="single" w:sz="8" w:space="0" w:color="auto"/>
              <w:bottom w:val="single" w:sz="8" w:space="0" w:color="000000"/>
              <w:right w:val="single" w:sz="8" w:space="0" w:color="auto"/>
            </w:tcBorders>
            <w:vAlign w:val="center"/>
          </w:tcPr>
          <w:p w14:paraId="36BFEE6D"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712" w:type="dxa"/>
            <w:vMerge/>
            <w:tcBorders>
              <w:top w:val="none" w:sz="4" w:space="0" w:color="000000"/>
              <w:left w:val="single" w:sz="8" w:space="0" w:color="auto"/>
              <w:bottom w:val="single" w:sz="8" w:space="0" w:color="000000"/>
              <w:right w:val="single" w:sz="8" w:space="0" w:color="auto"/>
            </w:tcBorders>
            <w:vAlign w:val="center"/>
          </w:tcPr>
          <w:p w14:paraId="7C2AA2A9" w14:textId="77777777" w:rsidR="00267B1B" w:rsidRDefault="00267B1B">
            <w:pPr>
              <w:spacing w:after="0" w:line="240" w:lineRule="auto"/>
              <w:rPr>
                <w:rFonts w:ascii="Times New Roman" w:eastAsia="Times New Roman" w:hAnsi="Times New Roman" w:cs="Times New Roman"/>
                <w:color w:val="000000"/>
                <w:sz w:val="20"/>
                <w:szCs w:val="20"/>
                <w:lang w:eastAsia="ru-RU"/>
              </w:rPr>
            </w:pPr>
          </w:p>
        </w:tc>
        <w:tc>
          <w:tcPr>
            <w:tcW w:w="1276" w:type="dxa"/>
            <w:vMerge/>
            <w:tcBorders>
              <w:left w:val="none" w:sz="4" w:space="0" w:color="000000"/>
              <w:bottom w:val="single" w:sz="8" w:space="0" w:color="auto"/>
              <w:right w:val="single" w:sz="4" w:space="0" w:color="auto"/>
            </w:tcBorders>
            <w:shd w:val="clear" w:color="auto" w:fill="auto"/>
            <w:vAlign w:val="center"/>
          </w:tcPr>
          <w:p w14:paraId="0AAF3026"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1391" w:type="dxa"/>
            <w:vMerge/>
            <w:tcBorders>
              <w:left w:val="single" w:sz="4" w:space="0" w:color="auto"/>
              <w:bottom w:val="single" w:sz="4" w:space="0" w:color="auto"/>
              <w:right w:val="single" w:sz="4" w:space="0" w:color="auto"/>
            </w:tcBorders>
          </w:tcPr>
          <w:p w14:paraId="7DD6D3EE"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1830" w:type="dxa"/>
            <w:vMerge/>
            <w:tcBorders>
              <w:left w:val="single" w:sz="4" w:space="0" w:color="auto"/>
              <w:bottom w:val="single" w:sz="4" w:space="0" w:color="auto"/>
              <w:right w:val="single" w:sz="4" w:space="0" w:color="auto"/>
            </w:tcBorders>
          </w:tcPr>
          <w:p w14:paraId="358D3F28"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1276" w:type="dxa"/>
            <w:vMerge/>
            <w:tcBorders>
              <w:left w:val="single" w:sz="4" w:space="0" w:color="auto"/>
              <w:bottom w:val="single" w:sz="8" w:space="0" w:color="auto"/>
              <w:right w:val="single" w:sz="4" w:space="0" w:color="auto"/>
            </w:tcBorders>
          </w:tcPr>
          <w:p w14:paraId="06BCB861"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left w:val="single" w:sz="4" w:space="0" w:color="auto"/>
              <w:bottom w:val="single" w:sz="8" w:space="0" w:color="auto"/>
              <w:right w:val="single" w:sz="8" w:space="0" w:color="auto"/>
            </w:tcBorders>
            <w:shd w:val="clear" w:color="auto" w:fill="auto"/>
            <w:vAlign w:val="center"/>
          </w:tcPr>
          <w:p w14:paraId="10FA025C"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236" w:type="dxa"/>
            <w:vAlign w:val="center"/>
          </w:tcPr>
          <w:p w14:paraId="623941D6" w14:textId="77777777" w:rsidR="00267B1B" w:rsidRDefault="00267B1B">
            <w:pPr>
              <w:spacing w:after="0" w:line="240" w:lineRule="auto"/>
              <w:rPr>
                <w:rFonts w:ascii="Times New Roman" w:eastAsia="Times New Roman" w:hAnsi="Times New Roman" w:cs="Times New Roman"/>
                <w:sz w:val="20"/>
                <w:szCs w:val="20"/>
                <w:lang w:eastAsia="ru-RU"/>
              </w:rPr>
            </w:pPr>
          </w:p>
        </w:tc>
      </w:tr>
      <w:tr w:rsidR="00267B1B" w14:paraId="530FE411" w14:textId="77777777">
        <w:trPr>
          <w:trHeight w:val="283"/>
          <w:jc w:val="center"/>
        </w:trPr>
        <w:tc>
          <w:tcPr>
            <w:tcW w:w="2436" w:type="dxa"/>
            <w:gridSpan w:val="3"/>
            <w:tcBorders>
              <w:top w:val="none" w:sz="4" w:space="0" w:color="000000"/>
              <w:left w:val="single" w:sz="8" w:space="0" w:color="auto"/>
              <w:bottom w:val="single" w:sz="8" w:space="0" w:color="auto"/>
              <w:right w:val="single" w:sz="8" w:space="0" w:color="auto"/>
            </w:tcBorders>
            <w:shd w:val="clear" w:color="auto" w:fill="auto"/>
            <w:vAlign w:val="center"/>
          </w:tcPr>
          <w:p w14:paraId="0A0AD980"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Итогу по лоту № 2</w:t>
            </w:r>
          </w:p>
        </w:tc>
        <w:tc>
          <w:tcPr>
            <w:tcW w:w="712" w:type="dxa"/>
            <w:tcBorders>
              <w:top w:val="none" w:sz="4" w:space="0" w:color="000000"/>
              <w:left w:val="none" w:sz="4" w:space="0" w:color="000000"/>
              <w:bottom w:val="single" w:sz="8" w:space="0" w:color="auto"/>
              <w:right w:val="single" w:sz="8" w:space="0" w:color="auto"/>
            </w:tcBorders>
            <w:shd w:val="clear" w:color="auto" w:fill="auto"/>
            <w:vAlign w:val="center"/>
          </w:tcPr>
          <w:p w14:paraId="5D46BBB2"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276" w:type="dxa"/>
            <w:tcBorders>
              <w:top w:val="none" w:sz="4" w:space="0" w:color="000000"/>
              <w:left w:val="none" w:sz="4" w:space="0" w:color="000000"/>
              <w:bottom w:val="single" w:sz="8" w:space="0" w:color="auto"/>
              <w:right w:val="single" w:sz="4" w:space="0" w:color="auto"/>
            </w:tcBorders>
            <w:shd w:val="clear" w:color="auto" w:fill="auto"/>
            <w:vAlign w:val="center"/>
          </w:tcPr>
          <w:p w14:paraId="7D9B7E57" w14:textId="77777777" w:rsidR="00267B1B" w:rsidRPr="00983650" w:rsidRDefault="00B01582" w:rsidP="0098365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391" w:type="dxa"/>
            <w:tcBorders>
              <w:top w:val="single" w:sz="4" w:space="0" w:color="auto"/>
              <w:left w:val="single" w:sz="4" w:space="0" w:color="auto"/>
              <w:bottom w:val="single" w:sz="4" w:space="0" w:color="auto"/>
              <w:right w:val="single" w:sz="4" w:space="0" w:color="auto"/>
            </w:tcBorders>
          </w:tcPr>
          <w:p w14:paraId="514AD846"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14:paraId="3F57DB42"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one" w:sz="4" w:space="0" w:color="000000"/>
              <w:left w:val="single" w:sz="4" w:space="0" w:color="auto"/>
              <w:bottom w:val="single" w:sz="8" w:space="0" w:color="auto"/>
              <w:right w:val="single" w:sz="4" w:space="0" w:color="auto"/>
            </w:tcBorders>
          </w:tcPr>
          <w:p w14:paraId="2883470C" w14:textId="77777777" w:rsidR="00267B1B" w:rsidRDefault="00267B1B">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none" w:sz="4" w:space="0" w:color="000000"/>
              <w:left w:val="single" w:sz="4" w:space="0" w:color="auto"/>
              <w:bottom w:val="single" w:sz="8" w:space="0" w:color="auto"/>
              <w:right w:val="single" w:sz="8" w:space="0" w:color="auto"/>
            </w:tcBorders>
            <w:shd w:val="clear" w:color="auto" w:fill="auto"/>
            <w:vAlign w:val="center"/>
          </w:tcPr>
          <w:p w14:paraId="4F49698E" w14:textId="77777777" w:rsidR="00267B1B" w:rsidRDefault="00B015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234 000,00</w:t>
            </w:r>
          </w:p>
        </w:tc>
        <w:tc>
          <w:tcPr>
            <w:tcW w:w="236" w:type="dxa"/>
            <w:vAlign w:val="center"/>
          </w:tcPr>
          <w:p w14:paraId="4E635064" w14:textId="77777777" w:rsidR="00267B1B" w:rsidRDefault="00267B1B">
            <w:pPr>
              <w:spacing w:after="0" w:line="240" w:lineRule="auto"/>
              <w:rPr>
                <w:rFonts w:ascii="Times New Roman" w:eastAsia="Times New Roman" w:hAnsi="Times New Roman" w:cs="Times New Roman"/>
                <w:sz w:val="20"/>
                <w:szCs w:val="20"/>
                <w:lang w:eastAsia="ru-RU"/>
              </w:rPr>
            </w:pPr>
          </w:p>
        </w:tc>
      </w:tr>
    </w:tbl>
    <w:p w14:paraId="23AD54EB" w14:textId="77777777" w:rsidR="00267B1B" w:rsidRDefault="00267B1B">
      <w:pPr>
        <w:spacing w:after="0" w:line="240" w:lineRule="auto"/>
        <w:ind w:firstLine="709"/>
        <w:jc w:val="center"/>
        <w:outlineLvl w:val="0"/>
        <w:rPr>
          <w:rFonts w:ascii="Times New Roman" w:hAnsi="Times New Roman"/>
          <w:b/>
          <w:sz w:val="28"/>
          <w:szCs w:val="28"/>
        </w:rPr>
      </w:pPr>
    </w:p>
    <w:p w14:paraId="4B9F6EB2" w14:textId="77777777" w:rsidR="00267B1B" w:rsidRDefault="00267B1B">
      <w:pPr>
        <w:spacing w:after="0" w:line="240" w:lineRule="auto"/>
        <w:ind w:firstLine="709"/>
        <w:jc w:val="center"/>
        <w:outlineLvl w:val="0"/>
        <w:rPr>
          <w:rFonts w:ascii="Times New Roman" w:hAnsi="Times New Roman"/>
          <w:b/>
          <w:sz w:val="28"/>
          <w:szCs w:val="28"/>
        </w:rPr>
      </w:pPr>
    </w:p>
    <w:p w14:paraId="3E668CC3" w14:textId="77777777" w:rsidR="00267B1B" w:rsidRDefault="00267B1B">
      <w:pPr>
        <w:spacing w:after="0" w:line="240" w:lineRule="auto"/>
        <w:ind w:firstLine="709"/>
        <w:jc w:val="center"/>
        <w:outlineLvl w:val="0"/>
        <w:rPr>
          <w:rFonts w:ascii="Times New Roman" w:hAnsi="Times New Roman"/>
          <w:b/>
          <w:sz w:val="28"/>
          <w:szCs w:val="28"/>
        </w:rPr>
      </w:pPr>
    </w:p>
    <w:p w14:paraId="7F32F678" w14:textId="77777777" w:rsidR="00267B1B" w:rsidRDefault="00B01582">
      <w:pPr>
        <w:spacing w:after="0" w:line="240" w:lineRule="auto"/>
        <w:ind w:firstLine="709"/>
        <w:outlineLvl w:val="0"/>
        <w:rPr>
          <w:rFonts w:ascii="Times New Roman" w:hAnsi="Times New Roman" w:cs="Times New Roman"/>
          <w:b/>
          <w:color w:val="000000"/>
          <w:sz w:val="28"/>
          <w:szCs w:val="28"/>
        </w:rPr>
      </w:pPr>
      <w:r>
        <w:rPr>
          <w:rFonts w:ascii="Times New Roman" w:hAnsi="Times New Roman" w:cs="Times New Roman"/>
          <w:b/>
          <w:sz w:val="28"/>
          <w:szCs w:val="28"/>
        </w:rPr>
        <w:t xml:space="preserve">3.2. </w:t>
      </w:r>
      <w:r>
        <w:rPr>
          <w:rFonts w:ascii="Times New Roman" w:hAnsi="Times New Roman" w:cs="Times New Roman"/>
          <w:b/>
          <w:color w:val="000000"/>
          <w:sz w:val="28"/>
          <w:szCs w:val="28"/>
        </w:rPr>
        <w:t>Требования к поставляемому Товару</w:t>
      </w:r>
    </w:p>
    <w:p w14:paraId="61264D6E" w14:textId="2F8526EA" w:rsidR="00267B1B" w:rsidRDefault="00B01582">
      <w:pPr>
        <w:spacing w:after="0" w:line="240" w:lineRule="auto"/>
        <w:ind w:firstLine="709"/>
        <w:outlineLvl w:val="0"/>
        <w:rPr>
          <w:rFonts w:ascii="Times New Roman" w:hAnsi="Times New Roman" w:cs="Times New Roman"/>
          <w:b/>
          <w:sz w:val="28"/>
          <w:szCs w:val="28"/>
        </w:rPr>
      </w:pPr>
      <w:r>
        <w:rPr>
          <w:rFonts w:ascii="Times New Roman" w:hAnsi="Times New Roman" w:cs="Times New Roman"/>
          <w:b/>
          <w:sz w:val="28"/>
          <w:szCs w:val="28"/>
        </w:rPr>
        <w:t>3.2.1. Технические требования к аппаратной платформе (1 лот)</w:t>
      </w:r>
    </w:p>
    <w:tbl>
      <w:tblPr>
        <w:tblW w:w="9363" w:type="dxa"/>
        <w:tblInd w:w="-190" w:type="dxa"/>
        <w:tblLayout w:type="fixed"/>
        <w:tblCellMar>
          <w:left w:w="30" w:type="dxa"/>
          <w:right w:w="30" w:type="dxa"/>
        </w:tblCellMar>
        <w:tblLook w:val="04A0" w:firstRow="1" w:lastRow="0" w:firstColumn="1" w:lastColumn="0" w:noHBand="0" w:noVBand="1"/>
      </w:tblPr>
      <w:tblGrid>
        <w:gridCol w:w="540"/>
        <w:gridCol w:w="1614"/>
        <w:gridCol w:w="5538"/>
        <w:gridCol w:w="948"/>
        <w:gridCol w:w="723"/>
      </w:tblGrid>
      <w:tr w:rsidR="00B31DA9" w:rsidRPr="0044133C" w14:paraId="4ABF0965" w14:textId="77777777" w:rsidTr="00855C3C">
        <w:trPr>
          <w:trHeight w:val="526"/>
          <w:tblHeader/>
        </w:trPr>
        <w:tc>
          <w:tcPr>
            <w:tcW w:w="540" w:type="dxa"/>
            <w:tcBorders>
              <w:top w:val="single" w:sz="4" w:space="0" w:color="000000"/>
              <w:left w:val="single" w:sz="4" w:space="0" w:color="000000"/>
              <w:bottom w:val="single" w:sz="4" w:space="0" w:color="000000"/>
            </w:tcBorders>
            <w:shd w:val="clear" w:color="auto" w:fill="auto"/>
            <w:vAlign w:val="center"/>
          </w:tcPr>
          <w:p w14:paraId="3AEB75D8" w14:textId="77777777" w:rsidR="00B31DA9" w:rsidRPr="0044133C" w:rsidRDefault="00B31DA9" w:rsidP="00855C3C">
            <w:pPr>
              <w:widowControl w:val="0"/>
              <w:ind w:left="-57" w:right="-57"/>
              <w:jc w:val="center"/>
              <w:rPr>
                <w:rFonts w:ascii="Times New Roman" w:eastAsia="Calibri" w:hAnsi="Times New Roman" w:cs="Times New Roman"/>
                <w:sz w:val="24"/>
                <w:szCs w:val="24"/>
              </w:rPr>
            </w:pPr>
            <w:r w:rsidRPr="0044133C">
              <w:rPr>
                <w:rFonts w:ascii="Times New Roman" w:eastAsia="Calibri" w:hAnsi="Times New Roman" w:cs="Times New Roman"/>
                <w:sz w:val="24"/>
                <w:szCs w:val="24"/>
              </w:rPr>
              <w:t xml:space="preserve">№ </w:t>
            </w:r>
          </w:p>
          <w:p w14:paraId="7614A872" w14:textId="77777777" w:rsidR="00B31DA9" w:rsidRPr="0044133C" w:rsidRDefault="00B31DA9" w:rsidP="00855C3C">
            <w:pPr>
              <w:widowControl w:val="0"/>
              <w:ind w:left="-57" w:right="-57"/>
              <w:jc w:val="center"/>
              <w:rPr>
                <w:rFonts w:ascii="Times New Roman" w:eastAsia="Calibri" w:hAnsi="Times New Roman" w:cs="Times New Roman"/>
                <w:sz w:val="24"/>
                <w:szCs w:val="24"/>
              </w:rPr>
            </w:pPr>
            <w:r w:rsidRPr="0044133C">
              <w:rPr>
                <w:rFonts w:ascii="Times New Roman" w:eastAsia="Calibri" w:hAnsi="Times New Roman" w:cs="Times New Roman"/>
                <w:sz w:val="24"/>
                <w:szCs w:val="24"/>
              </w:rPr>
              <w:t>п/п</w:t>
            </w:r>
          </w:p>
        </w:tc>
        <w:tc>
          <w:tcPr>
            <w:tcW w:w="1614" w:type="dxa"/>
            <w:tcBorders>
              <w:top w:val="single" w:sz="4" w:space="0" w:color="000000"/>
              <w:left w:val="single" w:sz="4" w:space="0" w:color="000000"/>
              <w:bottom w:val="single" w:sz="4" w:space="0" w:color="000000"/>
            </w:tcBorders>
            <w:shd w:val="clear" w:color="auto" w:fill="auto"/>
            <w:vAlign w:val="center"/>
          </w:tcPr>
          <w:p w14:paraId="118F1A79" w14:textId="77777777" w:rsidR="00B31DA9" w:rsidRPr="0044133C" w:rsidRDefault="00B31DA9" w:rsidP="00855C3C">
            <w:pPr>
              <w:widowControl w:val="0"/>
              <w:ind w:left="-57" w:right="-57"/>
              <w:jc w:val="center"/>
              <w:rPr>
                <w:rFonts w:ascii="Times New Roman" w:eastAsia="Calibri" w:hAnsi="Times New Roman" w:cs="Times New Roman"/>
                <w:sz w:val="24"/>
                <w:szCs w:val="24"/>
              </w:rPr>
            </w:pPr>
            <w:r w:rsidRPr="0044133C">
              <w:rPr>
                <w:rFonts w:ascii="Times New Roman" w:eastAsia="Calibri" w:hAnsi="Times New Roman" w:cs="Times New Roman"/>
                <w:sz w:val="24"/>
                <w:szCs w:val="24"/>
              </w:rPr>
              <w:t>Наименование</w:t>
            </w:r>
          </w:p>
        </w:tc>
        <w:tc>
          <w:tcPr>
            <w:tcW w:w="5538" w:type="dxa"/>
            <w:tcBorders>
              <w:top w:val="single" w:sz="4" w:space="0" w:color="000000"/>
              <w:left w:val="single" w:sz="4" w:space="0" w:color="000000"/>
              <w:bottom w:val="single" w:sz="4" w:space="0" w:color="000000"/>
            </w:tcBorders>
            <w:shd w:val="clear" w:color="auto" w:fill="auto"/>
            <w:vAlign w:val="center"/>
          </w:tcPr>
          <w:p w14:paraId="39F74D94" w14:textId="77777777" w:rsidR="00B31DA9" w:rsidRPr="0044133C" w:rsidRDefault="00B31DA9" w:rsidP="00855C3C">
            <w:pPr>
              <w:widowControl w:val="0"/>
              <w:ind w:left="-57" w:right="-57"/>
              <w:jc w:val="center"/>
              <w:rPr>
                <w:rFonts w:ascii="Times New Roman" w:eastAsia="Calibri" w:hAnsi="Times New Roman" w:cs="Times New Roman"/>
                <w:sz w:val="24"/>
                <w:szCs w:val="24"/>
              </w:rPr>
            </w:pPr>
            <w:r w:rsidRPr="0044133C">
              <w:rPr>
                <w:rFonts w:ascii="Times New Roman" w:eastAsia="Calibri" w:hAnsi="Times New Roman" w:cs="Times New Roman"/>
                <w:sz w:val="24"/>
                <w:szCs w:val="24"/>
              </w:rPr>
              <w:t>Технические характеристики</w:t>
            </w:r>
          </w:p>
        </w:tc>
        <w:tc>
          <w:tcPr>
            <w:tcW w:w="948" w:type="dxa"/>
            <w:tcBorders>
              <w:top w:val="single" w:sz="4" w:space="0" w:color="000000"/>
              <w:left w:val="single" w:sz="4" w:space="0" w:color="000000"/>
              <w:bottom w:val="single" w:sz="4" w:space="0" w:color="000000"/>
            </w:tcBorders>
            <w:shd w:val="clear" w:color="auto" w:fill="auto"/>
            <w:vAlign w:val="center"/>
          </w:tcPr>
          <w:p w14:paraId="5F67F464" w14:textId="77777777" w:rsidR="00B31DA9" w:rsidRPr="0044133C" w:rsidRDefault="00B31DA9" w:rsidP="00855C3C">
            <w:pPr>
              <w:widowControl w:val="0"/>
              <w:ind w:left="-30" w:right="-57" w:hanging="27"/>
              <w:jc w:val="center"/>
              <w:rPr>
                <w:rFonts w:ascii="Times New Roman" w:eastAsia="Calibri" w:hAnsi="Times New Roman" w:cs="Times New Roman"/>
                <w:sz w:val="24"/>
                <w:szCs w:val="24"/>
              </w:rPr>
            </w:pPr>
            <w:r w:rsidRPr="0044133C">
              <w:rPr>
                <w:rFonts w:ascii="Times New Roman" w:eastAsia="Calibri" w:hAnsi="Times New Roman" w:cs="Times New Roman"/>
                <w:sz w:val="24"/>
                <w:szCs w:val="24"/>
              </w:rPr>
              <w:t>Ед. измерения</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78110" w14:textId="77777777" w:rsidR="00B31DA9" w:rsidRPr="0044133C" w:rsidRDefault="00B31DA9" w:rsidP="00855C3C">
            <w:pPr>
              <w:widowControl w:val="0"/>
              <w:ind w:left="-57" w:right="-57"/>
              <w:jc w:val="center"/>
              <w:rPr>
                <w:rFonts w:ascii="Times New Roman" w:eastAsia="Calibri" w:hAnsi="Times New Roman" w:cs="Times New Roman"/>
                <w:sz w:val="24"/>
                <w:szCs w:val="24"/>
              </w:rPr>
            </w:pPr>
            <w:r w:rsidRPr="0044133C">
              <w:rPr>
                <w:rFonts w:ascii="Times New Roman" w:eastAsia="Calibri" w:hAnsi="Times New Roman" w:cs="Times New Roman"/>
                <w:sz w:val="24"/>
                <w:szCs w:val="24"/>
              </w:rPr>
              <w:t>Кол-во</w:t>
            </w:r>
          </w:p>
        </w:tc>
      </w:tr>
      <w:tr w:rsidR="00B31DA9" w:rsidRPr="0044133C" w14:paraId="36366229" w14:textId="77777777" w:rsidTr="00855C3C">
        <w:trPr>
          <w:trHeight w:val="526"/>
        </w:trPr>
        <w:tc>
          <w:tcPr>
            <w:tcW w:w="540" w:type="dxa"/>
            <w:tcBorders>
              <w:left w:val="single" w:sz="4" w:space="0" w:color="000000"/>
              <w:bottom w:val="single" w:sz="4" w:space="0" w:color="000000"/>
            </w:tcBorders>
            <w:shd w:val="clear" w:color="auto" w:fill="auto"/>
          </w:tcPr>
          <w:p w14:paraId="1DD84594" w14:textId="77777777" w:rsidR="00B31DA9" w:rsidRPr="0044133C" w:rsidRDefault="00B31DA9" w:rsidP="00855C3C">
            <w:pPr>
              <w:widowControl w:val="0"/>
              <w:ind w:left="-30" w:right="-57"/>
              <w:jc w:val="center"/>
              <w:rPr>
                <w:rFonts w:ascii="Times New Roman" w:eastAsia="Calibri" w:hAnsi="Times New Roman" w:cs="Times New Roman"/>
                <w:sz w:val="24"/>
                <w:szCs w:val="24"/>
              </w:rPr>
            </w:pPr>
            <w:r w:rsidRPr="0044133C">
              <w:rPr>
                <w:rFonts w:ascii="Times New Roman" w:eastAsia="Calibri" w:hAnsi="Times New Roman" w:cs="Times New Roman"/>
                <w:sz w:val="24"/>
                <w:szCs w:val="24"/>
              </w:rPr>
              <w:t>1.</w:t>
            </w:r>
          </w:p>
        </w:tc>
        <w:tc>
          <w:tcPr>
            <w:tcW w:w="1614" w:type="dxa"/>
            <w:tcBorders>
              <w:left w:val="single" w:sz="4" w:space="0" w:color="000000"/>
              <w:bottom w:val="single" w:sz="4" w:space="0" w:color="000000"/>
            </w:tcBorders>
            <w:shd w:val="clear" w:color="auto" w:fill="auto"/>
          </w:tcPr>
          <w:p w14:paraId="0CF20919" w14:textId="77777777" w:rsidR="00B31DA9" w:rsidRPr="0044133C" w:rsidRDefault="00B31DA9" w:rsidP="00855C3C">
            <w:pPr>
              <w:widowControl w:val="0"/>
              <w:ind w:left="47"/>
              <w:rPr>
                <w:rFonts w:ascii="Times New Roman" w:eastAsia="Calibri" w:hAnsi="Times New Roman" w:cs="Times New Roman"/>
                <w:sz w:val="24"/>
                <w:szCs w:val="24"/>
              </w:rPr>
            </w:pPr>
            <w:r w:rsidRPr="0044133C">
              <w:rPr>
                <w:rFonts w:ascii="Times New Roman" w:eastAsia="Calibri" w:hAnsi="Times New Roman" w:cs="Times New Roman"/>
                <w:sz w:val="24"/>
                <w:szCs w:val="24"/>
              </w:rPr>
              <w:t>Аппаратная</w:t>
            </w:r>
          </w:p>
          <w:p w14:paraId="3C53BEC0" w14:textId="77777777" w:rsidR="00B31DA9" w:rsidRPr="0044133C" w:rsidRDefault="00B31DA9" w:rsidP="00855C3C">
            <w:pPr>
              <w:widowControl w:val="0"/>
              <w:ind w:left="47"/>
              <w:rPr>
                <w:rFonts w:ascii="Times New Roman" w:eastAsia="Calibri" w:hAnsi="Times New Roman" w:cs="Times New Roman"/>
                <w:sz w:val="24"/>
                <w:szCs w:val="24"/>
              </w:rPr>
            </w:pPr>
            <w:r w:rsidRPr="0044133C">
              <w:rPr>
                <w:rFonts w:ascii="Times New Roman" w:eastAsia="Calibri" w:hAnsi="Times New Roman" w:cs="Times New Roman"/>
                <w:sz w:val="24"/>
                <w:szCs w:val="24"/>
              </w:rPr>
              <w:t>платформа для обеспечения задачи безопасного межсетевого взаимодействия, учета и контроля использования ресурсов глобальной сети Интернете</w:t>
            </w:r>
          </w:p>
        </w:tc>
        <w:tc>
          <w:tcPr>
            <w:tcW w:w="5538" w:type="dxa"/>
            <w:tcBorders>
              <w:left w:val="single" w:sz="4" w:space="0" w:color="000000"/>
              <w:bottom w:val="single" w:sz="4" w:space="0" w:color="000000"/>
            </w:tcBorders>
            <w:shd w:val="clear" w:color="auto" w:fill="auto"/>
          </w:tcPr>
          <w:p w14:paraId="73C9AE34" w14:textId="77777777" w:rsidR="00B31DA9" w:rsidRDefault="00B31DA9" w:rsidP="00855C3C">
            <w:pPr>
              <w:widowControl w:val="0"/>
              <w:ind w:firstLine="708"/>
              <w:jc w:val="both"/>
              <w:rPr>
                <w:rFonts w:ascii="Times New Roman" w:eastAsia="Calibri" w:hAnsi="Times New Roman" w:cs="Times New Roman"/>
                <w:sz w:val="24"/>
                <w:szCs w:val="24"/>
              </w:rPr>
            </w:pPr>
            <w:r w:rsidRPr="001370EC">
              <w:rPr>
                <w:rFonts w:ascii="Times New Roman" w:hAnsi="Times New Roman" w:cs="Times New Roman"/>
                <w:sz w:val="24"/>
                <w:szCs w:val="24"/>
              </w:rPr>
              <w:t>Аппаратный комплекс должен иметь возможность обеспечивать задачу безопасного межсетевого взаимодействия, учета и контроля использования ресурсов глобальной сети Интернет для не менее чем 50 (пятидесяти) пользователей.</w:t>
            </w:r>
          </w:p>
          <w:p w14:paraId="1B2CF4A8" w14:textId="77777777" w:rsidR="00B31DA9" w:rsidRPr="0044133C" w:rsidRDefault="00B31DA9" w:rsidP="00855C3C">
            <w:pPr>
              <w:widowControl w:val="0"/>
              <w:ind w:firstLine="708"/>
              <w:jc w:val="both"/>
              <w:rPr>
                <w:rFonts w:ascii="Times New Roman" w:eastAsia="Calibri" w:hAnsi="Times New Roman" w:cs="Times New Roman"/>
                <w:sz w:val="24"/>
                <w:szCs w:val="24"/>
              </w:rPr>
            </w:pPr>
            <w:r w:rsidRPr="0044133C">
              <w:rPr>
                <w:rFonts w:ascii="Times New Roman" w:eastAsia="Calibri" w:hAnsi="Times New Roman" w:cs="Times New Roman"/>
                <w:sz w:val="24"/>
                <w:szCs w:val="24"/>
              </w:rPr>
              <w:t>Аппаратная платформа должна соответствовать следующим требованиям по безопасности информации: «Требования к межсетевым экранам» (ФСТЭК России, 2016), «Профиль защиты межсетевых экранов типа «А» четвертого класса защиты. ИТ.МЭ.А</w:t>
            </w:r>
            <w:proofErr w:type="gramStart"/>
            <w:r w:rsidRPr="0044133C">
              <w:rPr>
                <w:rFonts w:ascii="Times New Roman" w:eastAsia="Calibri" w:hAnsi="Times New Roman" w:cs="Times New Roman"/>
                <w:sz w:val="24"/>
                <w:szCs w:val="24"/>
              </w:rPr>
              <w:t>4.ПЗ</w:t>
            </w:r>
            <w:proofErr w:type="gramEnd"/>
            <w:r w:rsidRPr="0044133C">
              <w:rPr>
                <w:rFonts w:ascii="Times New Roman" w:eastAsia="Calibri" w:hAnsi="Times New Roman" w:cs="Times New Roman"/>
                <w:sz w:val="24"/>
                <w:szCs w:val="24"/>
              </w:rPr>
              <w:t>» (ФСТЭК России, 2016), «Профиль защиты межсетевых экранов типа «Б» четвертого класса защиты. ИТ.МЭ.Б4.ПЗ» (ФСТЭК России, 2016), «Требования к системам обнаружения вторжений» (ФСТЭК России, 2011), «Профиль защиты систем обнаружения вторжений уровня сети четвертого класса защиты» ИТ.СОВ.С4.ПЗ (ФСТЭК России, 2012),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w:t>
            </w:r>
          </w:p>
          <w:p w14:paraId="2D3B56BD" w14:textId="6A905166" w:rsidR="00B31DA9" w:rsidRPr="0044133C" w:rsidRDefault="00B31DA9" w:rsidP="00D001BC">
            <w:pPr>
              <w:widowControl w:val="0"/>
              <w:ind w:firstLine="708"/>
              <w:jc w:val="both"/>
              <w:rPr>
                <w:rFonts w:ascii="Times New Roman" w:eastAsia="Calibri" w:hAnsi="Times New Roman" w:cs="Times New Roman"/>
                <w:sz w:val="24"/>
                <w:szCs w:val="24"/>
              </w:rPr>
            </w:pPr>
            <w:r w:rsidRPr="0044133C">
              <w:rPr>
                <w:rFonts w:ascii="Times New Roman" w:eastAsia="Calibri" w:hAnsi="Times New Roman" w:cs="Times New Roman"/>
                <w:sz w:val="24"/>
                <w:szCs w:val="24"/>
              </w:rPr>
              <w:t>Аппаратная платформа должна включать в себя:</w:t>
            </w:r>
          </w:p>
          <w:p w14:paraId="587B694D" w14:textId="77777777" w:rsidR="00B31DA9" w:rsidRPr="0044133C" w:rsidRDefault="00B31DA9" w:rsidP="00855C3C">
            <w:pPr>
              <w:widowControl w:val="0"/>
              <w:ind w:firstLine="708"/>
              <w:jc w:val="both"/>
              <w:rPr>
                <w:rFonts w:ascii="Times New Roman" w:eastAsia="Calibri" w:hAnsi="Times New Roman" w:cs="Times New Roman"/>
                <w:sz w:val="24"/>
                <w:szCs w:val="24"/>
              </w:rPr>
            </w:pPr>
            <w:r w:rsidRPr="0044133C">
              <w:rPr>
                <w:rFonts w:ascii="Times New Roman" w:eastAsia="Calibri" w:hAnsi="Times New Roman" w:cs="Times New Roman"/>
                <w:sz w:val="24"/>
                <w:szCs w:val="24"/>
              </w:rPr>
              <w:t>Тип корпуса: форм-фактор - 1U.</w:t>
            </w:r>
          </w:p>
          <w:p w14:paraId="1183843F" w14:textId="77777777" w:rsidR="00B31DA9" w:rsidRPr="0044133C" w:rsidRDefault="00B31DA9" w:rsidP="00855C3C">
            <w:pPr>
              <w:widowControl w:val="0"/>
              <w:ind w:firstLine="708"/>
              <w:jc w:val="both"/>
              <w:rPr>
                <w:rFonts w:ascii="Times New Roman" w:eastAsia="Calibri" w:hAnsi="Times New Roman" w:cs="Times New Roman"/>
                <w:sz w:val="24"/>
                <w:szCs w:val="24"/>
              </w:rPr>
            </w:pPr>
            <w:r w:rsidRPr="0044133C">
              <w:rPr>
                <w:rFonts w:ascii="Times New Roman" w:eastAsia="Calibri" w:hAnsi="Times New Roman" w:cs="Times New Roman"/>
                <w:sz w:val="24"/>
                <w:szCs w:val="24"/>
              </w:rPr>
              <w:t xml:space="preserve">Процессор: Intel </w:t>
            </w:r>
            <w:proofErr w:type="spellStart"/>
            <w:r w:rsidRPr="0044133C">
              <w:rPr>
                <w:rFonts w:ascii="Times New Roman" w:eastAsia="Calibri" w:hAnsi="Times New Roman" w:cs="Times New Roman"/>
                <w:sz w:val="24"/>
                <w:szCs w:val="24"/>
              </w:rPr>
              <w:t>Atom</w:t>
            </w:r>
            <w:proofErr w:type="spellEnd"/>
            <w:r w:rsidRPr="0044133C">
              <w:rPr>
                <w:rFonts w:ascii="Times New Roman" w:eastAsia="Calibri" w:hAnsi="Times New Roman" w:cs="Times New Roman"/>
                <w:sz w:val="24"/>
                <w:szCs w:val="24"/>
              </w:rPr>
              <w:t xml:space="preserve"> C-3758 или аналог (не менее 8 ядер, 8 потоков).</w:t>
            </w:r>
          </w:p>
          <w:p w14:paraId="7D750D1F" w14:textId="77777777" w:rsidR="00B31DA9" w:rsidRPr="0044133C" w:rsidRDefault="00B31DA9" w:rsidP="00855C3C">
            <w:pPr>
              <w:widowControl w:val="0"/>
              <w:ind w:firstLine="708"/>
              <w:jc w:val="both"/>
              <w:rPr>
                <w:rFonts w:ascii="Times New Roman" w:eastAsia="Calibri" w:hAnsi="Times New Roman" w:cs="Times New Roman"/>
                <w:sz w:val="24"/>
                <w:szCs w:val="24"/>
              </w:rPr>
            </w:pPr>
            <w:r w:rsidRPr="0044133C">
              <w:rPr>
                <w:rFonts w:ascii="Times New Roman" w:eastAsia="Calibri" w:hAnsi="Times New Roman" w:cs="Times New Roman"/>
                <w:sz w:val="24"/>
                <w:szCs w:val="24"/>
              </w:rPr>
              <w:t>Оперативная память: не менее 16GB DDR4.</w:t>
            </w:r>
          </w:p>
          <w:p w14:paraId="0E854CDC" w14:textId="77777777" w:rsidR="00B31DA9" w:rsidRPr="0044133C" w:rsidRDefault="00B31DA9" w:rsidP="00855C3C">
            <w:pPr>
              <w:widowControl w:val="0"/>
              <w:ind w:firstLine="708"/>
              <w:jc w:val="both"/>
              <w:rPr>
                <w:rFonts w:ascii="Times New Roman" w:eastAsia="Calibri" w:hAnsi="Times New Roman" w:cs="Times New Roman"/>
                <w:sz w:val="24"/>
                <w:szCs w:val="24"/>
              </w:rPr>
            </w:pPr>
            <w:r w:rsidRPr="0044133C">
              <w:rPr>
                <w:rFonts w:ascii="Times New Roman" w:eastAsia="Calibri" w:hAnsi="Times New Roman" w:cs="Times New Roman"/>
                <w:sz w:val="24"/>
                <w:szCs w:val="24"/>
              </w:rPr>
              <w:t>Хранилище: не менее одного SSD, объемом не менее 240GB SATA.</w:t>
            </w:r>
          </w:p>
          <w:p w14:paraId="2AE24B4C" w14:textId="77777777" w:rsidR="00B31DA9" w:rsidRPr="0044133C" w:rsidRDefault="00B31DA9" w:rsidP="00855C3C">
            <w:pPr>
              <w:widowControl w:val="0"/>
              <w:ind w:firstLine="708"/>
              <w:jc w:val="both"/>
              <w:rPr>
                <w:rFonts w:ascii="Times New Roman" w:eastAsia="Calibri" w:hAnsi="Times New Roman" w:cs="Times New Roman"/>
                <w:sz w:val="24"/>
                <w:szCs w:val="24"/>
                <w:shd w:val="clear" w:color="auto" w:fill="FFD821"/>
              </w:rPr>
            </w:pPr>
            <w:r w:rsidRPr="0044133C">
              <w:rPr>
                <w:rFonts w:ascii="Times New Roman" w:eastAsia="Calibri" w:hAnsi="Times New Roman" w:cs="Times New Roman"/>
                <w:sz w:val="24"/>
                <w:szCs w:val="24"/>
              </w:rPr>
              <w:t>Сетевые Ethernet интерфейсы: не менее 8 шт.</w:t>
            </w:r>
            <w:r w:rsidRPr="0044133C">
              <w:rPr>
                <w:rFonts w:ascii="Times New Roman" w:eastAsia="Calibri" w:hAnsi="Times New Roman" w:cs="Times New Roman"/>
                <w:sz w:val="24"/>
                <w:szCs w:val="24"/>
                <w:shd w:val="clear" w:color="auto" w:fill="FFD821"/>
              </w:rPr>
              <w:t xml:space="preserve">                                             </w:t>
            </w:r>
          </w:p>
          <w:p w14:paraId="466F5F00" w14:textId="77777777" w:rsidR="00B31DA9" w:rsidRPr="0044133C" w:rsidRDefault="00B31DA9" w:rsidP="00855C3C">
            <w:pPr>
              <w:widowControl w:val="0"/>
              <w:ind w:firstLine="708"/>
              <w:jc w:val="both"/>
              <w:rPr>
                <w:rFonts w:ascii="Times New Roman" w:eastAsia="Calibri" w:hAnsi="Times New Roman" w:cs="Times New Roman"/>
                <w:sz w:val="24"/>
                <w:szCs w:val="24"/>
              </w:rPr>
            </w:pPr>
          </w:p>
        </w:tc>
        <w:tc>
          <w:tcPr>
            <w:tcW w:w="948" w:type="dxa"/>
            <w:tcBorders>
              <w:left w:val="single" w:sz="4" w:space="0" w:color="000000"/>
              <w:bottom w:val="single" w:sz="4" w:space="0" w:color="000000"/>
            </w:tcBorders>
            <w:shd w:val="clear" w:color="auto" w:fill="auto"/>
          </w:tcPr>
          <w:p w14:paraId="399C6C46" w14:textId="77777777" w:rsidR="00B31DA9" w:rsidRPr="0044133C" w:rsidRDefault="00B31DA9" w:rsidP="00855C3C">
            <w:pPr>
              <w:widowControl w:val="0"/>
              <w:ind w:right="-57"/>
              <w:jc w:val="center"/>
              <w:rPr>
                <w:rFonts w:ascii="Times New Roman" w:eastAsia="Calibri" w:hAnsi="Times New Roman" w:cs="Times New Roman"/>
                <w:sz w:val="24"/>
                <w:szCs w:val="24"/>
              </w:rPr>
            </w:pPr>
            <w:proofErr w:type="spellStart"/>
            <w:r w:rsidRPr="0044133C">
              <w:rPr>
                <w:rFonts w:ascii="Times New Roman" w:eastAsia="Calibri" w:hAnsi="Times New Roman" w:cs="Times New Roman"/>
                <w:sz w:val="24"/>
                <w:szCs w:val="24"/>
              </w:rPr>
              <w:t>Шт</w:t>
            </w:r>
            <w:proofErr w:type="spellEnd"/>
          </w:p>
        </w:tc>
        <w:tc>
          <w:tcPr>
            <w:tcW w:w="723" w:type="dxa"/>
            <w:tcBorders>
              <w:left w:val="single" w:sz="4" w:space="0" w:color="000000"/>
              <w:bottom w:val="single" w:sz="4" w:space="0" w:color="000000"/>
              <w:right w:val="single" w:sz="4" w:space="0" w:color="000000"/>
            </w:tcBorders>
            <w:shd w:val="clear" w:color="auto" w:fill="auto"/>
          </w:tcPr>
          <w:p w14:paraId="40F29B23" w14:textId="77777777" w:rsidR="00B31DA9" w:rsidRPr="0044133C" w:rsidRDefault="00B31DA9" w:rsidP="00855C3C">
            <w:pPr>
              <w:widowControl w:val="0"/>
              <w:ind w:left="-57" w:right="-57"/>
              <w:jc w:val="center"/>
              <w:rPr>
                <w:rFonts w:ascii="Times New Roman" w:eastAsia="Calibri" w:hAnsi="Times New Roman" w:cs="Times New Roman"/>
                <w:sz w:val="24"/>
                <w:szCs w:val="24"/>
                <w:lang w:val="en-US"/>
              </w:rPr>
            </w:pPr>
            <w:r w:rsidRPr="0044133C">
              <w:rPr>
                <w:rFonts w:ascii="Times New Roman" w:eastAsia="Calibri" w:hAnsi="Times New Roman" w:cs="Times New Roman"/>
                <w:sz w:val="24"/>
                <w:szCs w:val="24"/>
                <w:lang w:val="en-US"/>
              </w:rPr>
              <w:t>2</w:t>
            </w:r>
          </w:p>
        </w:tc>
      </w:tr>
      <w:tr w:rsidR="00B31DA9" w:rsidRPr="0044133C" w14:paraId="3101F211" w14:textId="77777777" w:rsidTr="00855C3C">
        <w:trPr>
          <w:trHeight w:val="526"/>
        </w:trPr>
        <w:tc>
          <w:tcPr>
            <w:tcW w:w="540" w:type="dxa"/>
            <w:tcBorders>
              <w:left w:val="single" w:sz="4" w:space="0" w:color="000000"/>
              <w:bottom w:val="single" w:sz="4" w:space="0" w:color="000000"/>
            </w:tcBorders>
            <w:shd w:val="clear" w:color="auto" w:fill="auto"/>
          </w:tcPr>
          <w:p w14:paraId="5F608D91" w14:textId="77777777" w:rsidR="00B31DA9" w:rsidRPr="0044133C" w:rsidRDefault="00B31DA9" w:rsidP="00855C3C">
            <w:pPr>
              <w:widowControl w:val="0"/>
              <w:ind w:left="-30" w:right="-57"/>
              <w:jc w:val="center"/>
              <w:rPr>
                <w:rFonts w:ascii="Times New Roman" w:eastAsia="Calibri" w:hAnsi="Times New Roman" w:cs="Times New Roman"/>
                <w:sz w:val="24"/>
                <w:szCs w:val="24"/>
                <w:lang w:val="en-US"/>
              </w:rPr>
            </w:pPr>
            <w:r w:rsidRPr="0044133C">
              <w:rPr>
                <w:rFonts w:ascii="Times New Roman" w:eastAsia="Calibri" w:hAnsi="Times New Roman" w:cs="Times New Roman"/>
                <w:sz w:val="24"/>
                <w:szCs w:val="24"/>
                <w:lang w:val="en-US"/>
              </w:rPr>
              <w:t>2.</w:t>
            </w:r>
          </w:p>
        </w:tc>
        <w:tc>
          <w:tcPr>
            <w:tcW w:w="1614" w:type="dxa"/>
            <w:tcBorders>
              <w:left w:val="single" w:sz="4" w:space="0" w:color="000000"/>
              <w:bottom w:val="single" w:sz="4" w:space="0" w:color="000000"/>
            </w:tcBorders>
            <w:shd w:val="clear" w:color="auto" w:fill="auto"/>
          </w:tcPr>
          <w:p w14:paraId="1623E93E" w14:textId="77777777" w:rsidR="00B31DA9" w:rsidRPr="0044133C" w:rsidRDefault="00B31DA9" w:rsidP="00855C3C">
            <w:pPr>
              <w:widowControl w:val="0"/>
              <w:ind w:left="47"/>
              <w:rPr>
                <w:rFonts w:ascii="Times New Roman" w:eastAsia="Calibri" w:hAnsi="Times New Roman" w:cs="Times New Roman"/>
                <w:sz w:val="24"/>
                <w:szCs w:val="24"/>
              </w:rPr>
            </w:pPr>
            <w:r w:rsidRPr="0044133C">
              <w:rPr>
                <w:rFonts w:ascii="Times New Roman" w:eastAsia="Calibri" w:hAnsi="Times New Roman" w:cs="Times New Roman"/>
                <w:sz w:val="24"/>
                <w:szCs w:val="24"/>
              </w:rPr>
              <w:t>Аппаратная</w:t>
            </w:r>
          </w:p>
          <w:p w14:paraId="7AB7A2C5" w14:textId="77777777" w:rsidR="00B31DA9" w:rsidRPr="0044133C" w:rsidRDefault="00B31DA9" w:rsidP="00855C3C">
            <w:pPr>
              <w:widowControl w:val="0"/>
              <w:ind w:left="47"/>
              <w:rPr>
                <w:rFonts w:ascii="Times New Roman" w:eastAsia="Calibri" w:hAnsi="Times New Roman" w:cs="Times New Roman"/>
                <w:sz w:val="24"/>
                <w:szCs w:val="24"/>
              </w:rPr>
            </w:pPr>
            <w:r w:rsidRPr="0044133C">
              <w:rPr>
                <w:rFonts w:ascii="Times New Roman" w:eastAsia="Calibri" w:hAnsi="Times New Roman" w:cs="Times New Roman"/>
                <w:sz w:val="24"/>
                <w:szCs w:val="24"/>
              </w:rPr>
              <w:lastRenderedPageBreak/>
              <w:t>платформа для обеспечения задачи безопасного межсетевого взаимодействия, учета и контроля использования ресурсов глобальной сети Интернете</w:t>
            </w:r>
          </w:p>
        </w:tc>
        <w:tc>
          <w:tcPr>
            <w:tcW w:w="5538" w:type="dxa"/>
            <w:tcBorders>
              <w:left w:val="single" w:sz="4" w:space="0" w:color="000000"/>
              <w:bottom w:val="single" w:sz="4" w:space="0" w:color="000000"/>
            </w:tcBorders>
            <w:shd w:val="clear" w:color="auto" w:fill="auto"/>
          </w:tcPr>
          <w:p w14:paraId="71EC690F" w14:textId="77777777" w:rsidR="00B31DA9" w:rsidRDefault="00B31DA9" w:rsidP="00855C3C">
            <w:pPr>
              <w:widowControl w:val="0"/>
              <w:ind w:firstLine="708"/>
              <w:jc w:val="both"/>
              <w:rPr>
                <w:rFonts w:ascii="Times New Roman" w:eastAsia="Calibri" w:hAnsi="Times New Roman" w:cs="Times New Roman"/>
                <w:sz w:val="24"/>
                <w:szCs w:val="24"/>
              </w:rPr>
            </w:pPr>
            <w:r w:rsidRPr="001370EC">
              <w:rPr>
                <w:rFonts w:ascii="Times New Roman" w:hAnsi="Times New Roman" w:cs="Times New Roman"/>
                <w:sz w:val="24"/>
                <w:szCs w:val="24"/>
              </w:rPr>
              <w:lastRenderedPageBreak/>
              <w:t xml:space="preserve">Аппаратный комплекс должен иметь возможность обеспечивать задачу безопасного </w:t>
            </w:r>
            <w:r w:rsidRPr="001370EC">
              <w:rPr>
                <w:rFonts w:ascii="Times New Roman" w:hAnsi="Times New Roman" w:cs="Times New Roman"/>
                <w:sz w:val="24"/>
                <w:szCs w:val="24"/>
              </w:rPr>
              <w:lastRenderedPageBreak/>
              <w:t>межсетевого взаимодействия, учета и контроля использования ресурсов глобальной сети Интернет для не менее чем 50 (пятидесяти) пользователей.</w:t>
            </w:r>
          </w:p>
          <w:p w14:paraId="15874A48" w14:textId="77777777" w:rsidR="00B31DA9" w:rsidRPr="0044133C" w:rsidRDefault="00B31DA9" w:rsidP="00855C3C">
            <w:pPr>
              <w:widowControl w:val="0"/>
              <w:ind w:firstLine="708"/>
              <w:jc w:val="both"/>
              <w:rPr>
                <w:rFonts w:ascii="Times New Roman" w:eastAsia="Calibri" w:hAnsi="Times New Roman" w:cs="Times New Roman"/>
                <w:sz w:val="24"/>
                <w:szCs w:val="24"/>
              </w:rPr>
            </w:pPr>
            <w:r w:rsidRPr="0044133C">
              <w:rPr>
                <w:rFonts w:ascii="Times New Roman" w:eastAsia="Calibri" w:hAnsi="Times New Roman" w:cs="Times New Roman"/>
                <w:sz w:val="24"/>
                <w:szCs w:val="24"/>
              </w:rPr>
              <w:t>Аппаратная платформа должна соответствовать следующим требованиям по безопасности информации: «Требования к межсетевым экранам» (ФСТЭК России, 2016), «Профиль защиты межсетевых экранов типа «А» четвертого класса защиты. ИТ.МЭ.А</w:t>
            </w:r>
            <w:proofErr w:type="gramStart"/>
            <w:r w:rsidRPr="0044133C">
              <w:rPr>
                <w:rFonts w:ascii="Times New Roman" w:eastAsia="Calibri" w:hAnsi="Times New Roman" w:cs="Times New Roman"/>
                <w:sz w:val="24"/>
                <w:szCs w:val="24"/>
              </w:rPr>
              <w:t>4.ПЗ</w:t>
            </w:r>
            <w:proofErr w:type="gramEnd"/>
            <w:r w:rsidRPr="0044133C">
              <w:rPr>
                <w:rFonts w:ascii="Times New Roman" w:eastAsia="Calibri" w:hAnsi="Times New Roman" w:cs="Times New Roman"/>
                <w:sz w:val="24"/>
                <w:szCs w:val="24"/>
              </w:rPr>
              <w:t>» (ФСТЭК России, 2016), «Профиль защиты межсетевых экранов типа «Б» четвертого класса защиты. ИТ.МЭ.Б4.ПЗ» (ФСТЭК России, 2016), «Требования к системам обнаружения вторжений» (ФСТЭК России, 2011), «Профиль защиты систем обнаружения вторжений уровня сети четвертого класса защиты» ИТ.СОВ.С4.ПЗ (ФСТЭК России, 2012),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w:t>
            </w:r>
          </w:p>
          <w:p w14:paraId="023959F1" w14:textId="77777777" w:rsidR="00B31DA9" w:rsidRPr="0044133C" w:rsidRDefault="00B31DA9" w:rsidP="00855C3C">
            <w:pPr>
              <w:widowControl w:val="0"/>
              <w:ind w:firstLine="708"/>
              <w:jc w:val="both"/>
              <w:rPr>
                <w:rFonts w:ascii="Times New Roman" w:eastAsia="Calibri" w:hAnsi="Times New Roman" w:cs="Times New Roman"/>
                <w:sz w:val="24"/>
                <w:szCs w:val="24"/>
              </w:rPr>
            </w:pPr>
          </w:p>
          <w:p w14:paraId="6D3C255A" w14:textId="77777777" w:rsidR="00B31DA9" w:rsidRPr="0044133C" w:rsidRDefault="00B31DA9" w:rsidP="00855C3C">
            <w:pPr>
              <w:widowControl w:val="0"/>
              <w:ind w:firstLine="708"/>
              <w:jc w:val="both"/>
              <w:rPr>
                <w:rFonts w:ascii="Times New Roman" w:eastAsia="Calibri" w:hAnsi="Times New Roman" w:cs="Times New Roman"/>
                <w:sz w:val="24"/>
                <w:szCs w:val="24"/>
              </w:rPr>
            </w:pPr>
            <w:r w:rsidRPr="0044133C">
              <w:rPr>
                <w:rFonts w:ascii="Times New Roman" w:eastAsia="Calibri" w:hAnsi="Times New Roman" w:cs="Times New Roman"/>
                <w:sz w:val="24"/>
                <w:szCs w:val="24"/>
              </w:rPr>
              <w:t>Аппаратная платформа должна включать в себя:</w:t>
            </w:r>
          </w:p>
          <w:p w14:paraId="3771CD62" w14:textId="77777777" w:rsidR="00B31DA9" w:rsidRPr="0044133C" w:rsidRDefault="00B31DA9" w:rsidP="00855C3C">
            <w:pPr>
              <w:widowControl w:val="0"/>
              <w:ind w:firstLine="708"/>
              <w:jc w:val="both"/>
              <w:rPr>
                <w:rFonts w:ascii="Times New Roman" w:eastAsia="Calibri" w:hAnsi="Times New Roman" w:cs="Times New Roman"/>
                <w:sz w:val="24"/>
                <w:szCs w:val="24"/>
              </w:rPr>
            </w:pPr>
            <w:r w:rsidRPr="0044133C">
              <w:rPr>
                <w:rFonts w:ascii="Times New Roman" w:eastAsia="Calibri" w:hAnsi="Times New Roman" w:cs="Times New Roman"/>
                <w:sz w:val="24"/>
                <w:szCs w:val="24"/>
              </w:rPr>
              <w:t>1. Тип корпуса</w:t>
            </w:r>
            <w:proofErr w:type="gramStart"/>
            <w:r w:rsidRPr="0044133C">
              <w:rPr>
                <w:rFonts w:ascii="Times New Roman" w:eastAsia="Calibri" w:hAnsi="Times New Roman" w:cs="Times New Roman"/>
                <w:sz w:val="24"/>
                <w:szCs w:val="24"/>
              </w:rPr>
              <w:t>: ,</w:t>
            </w:r>
            <w:proofErr w:type="gramEnd"/>
            <w:r w:rsidRPr="0044133C">
              <w:rPr>
                <w:rFonts w:ascii="Times New Roman" w:eastAsia="Calibri" w:hAnsi="Times New Roman" w:cs="Times New Roman"/>
                <w:sz w:val="24"/>
                <w:szCs w:val="24"/>
              </w:rPr>
              <w:t xml:space="preserve"> форм-фактор - </w:t>
            </w:r>
            <w:proofErr w:type="spellStart"/>
            <w:r w:rsidRPr="0044133C">
              <w:rPr>
                <w:rFonts w:ascii="Times New Roman" w:eastAsia="Calibri" w:hAnsi="Times New Roman" w:cs="Times New Roman"/>
                <w:sz w:val="24"/>
                <w:szCs w:val="24"/>
              </w:rPr>
              <w:t>nettop</w:t>
            </w:r>
            <w:proofErr w:type="spellEnd"/>
            <w:r w:rsidRPr="0044133C">
              <w:rPr>
                <w:rFonts w:ascii="Times New Roman" w:eastAsia="Calibri" w:hAnsi="Times New Roman" w:cs="Times New Roman"/>
                <w:sz w:val="24"/>
                <w:szCs w:val="24"/>
              </w:rPr>
              <w:t>.</w:t>
            </w:r>
          </w:p>
          <w:p w14:paraId="23E0F15C" w14:textId="77777777" w:rsidR="00B31DA9" w:rsidRPr="0044133C" w:rsidRDefault="00B31DA9" w:rsidP="00855C3C">
            <w:pPr>
              <w:widowControl w:val="0"/>
              <w:ind w:firstLine="708"/>
              <w:jc w:val="both"/>
              <w:rPr>
                <w:rFonts w:ascii="Times New Roman" w:eastAsia="Calibri" w:hAnsi="Times New Roman" w:cs="Times New Roman"/>
                <w:sz w:val="24"/>
                <w:szCs w:val="24"/>
              </w:rPr>
            </w:pPr>
            <w:r w:rsidRPr="0044133C">
              <w:rPr>
                <w:rFonts w:ascii="Times New Roman" w:eastAsia="Calibri" w:hAnsi="Times New Roman" w:cs="Times New Roman"/>
                <w:sz w:val="24"/>
                <w:szCs w:val="24"/>
              </w:rPr>
              <w:t>Процессор: Intel Core i5-1135G7 или аналог (не менее 4 ядер, 8 потоков).</w:t>
            </w:r>
          </w:p>
          <w:p w14:paraId="07981836" w14:textId="77777777" w:rsidR="00B31DA9" w:rsidRPr="0044133C" w:rsidRDefault="00B31DA9" w:rsidP="00855C3C">
            <w:pPr>
              <w:widowControl w:val="0"/>
              <w:ind w:firstLine="708"/>
              <w:jc w:val="both"/>
              <w:rPr>
                <w:rFonts w:ascii="Times New Roman" w:eastAsia="Calibri" w:hAnsi="Times New Roman" w:cs="Times New Roman"/>
                <w:sz w:val="24"/>
                <w:szCs w:val="24"/>
              </w:rPr>
            </w:pPr>
            <w:r w:rsidRPr="0044133C">
              <w:rPr>
                <w:rFonts w:ascii="Times New Roman" w:eastAsia="Calibri" w:hAnsi="Times New Roman" w:cs="Times New Roman"/>
                <w:sz w:val="24"/>
                <w:szCs w:val="24"/>
              </w:rPr>
              <w:t>Оперативная память: не менее 16GB DDR4.</w:t>
            </w:r>
          </w:p>
          <w:p w14:paraId="70E59586" w14:textId="77777777" w:rsidR="00B31DA9" w:rsidRPr="0044133C" w:rsidRDefault="00B31DA9" w:rsidP="00855C3C">
            <w:pPr>
              <w:widowControl w:val="0"/>
              <w:ind w:firstLine="708"/>
              <w:jc w:val="both"/>
              <w:rPr>
                <w:rFonts w:ascii="Times New Roman" w:eastAsia="Calibri" w:hAnsi="Times New Roman" w:cs="Times New Roman"/>
                <w:sz w:val="24"/>
                <w:szCs w:val="24"/>
              </w:rPr>
            </w:pPr>
            <w:r w:rsidRPr="0044133C">
              <w:rPr>
                <w:rFonts w:ascii="Times New Roman" w:eastAsia="Calibri" w:hAnsi="Times New Roman" w:cs="Times New Roman"/>
                <w:sz w:val="24"/>
                <w:szCs w:val="24"/>
              </w:rPr>
              <w:t>Хранилище: не менее одного SSD, объемом: не менее 250GB SATA.</w:t>
            </w:r>
          </w:p>
          <w:p w14:paraId="32A62194" w14:textId="77777777" w:rsidR="00B31DA9" w:rsidRPr="0044133C" w:rsidRDefault="00B31DA9" w:rsidP="00855C3C">
            <w:pPr>
              <w:widowControl w:val="0"/>
              <w:ind w:firstLine="708"/>
              <w:jc w:val="both"/>
              <w:rPr>
                <w:rFonts w:ascii="Times New Roman" w:eastAsia="Calibri" w:hAnsi="Times New Roman" w:cs="Times New Roman"/>
                <w:sz w:val="24"/>
                <w:szCs w:val="24"/>
              </w:rPr>
            </w:pPr>
            <w:r w:rsidRPr="0044133C">
              <w:rPr>
                <w:rFonts w:ascii="Times New Roman" w:eastAsia="Calibri" w:hAnsi="Times New Roman" w:cs="Times New Roman"/>
                <w:sz w:val="24"/>
                <w:szCs w:val="24"/>
              </w:rPr>
              <w:t xml:space="preserve">Сетевые Ethernet интерфейсы: не менее 6 x 1 </w:t>
            </w:r>
            <w:proofErr w:type="spellStart"/>
            <w:r w:rsidRPr="0044133C">
              <w:rPr>
                <w:rFonts w:ascii="Times New Roman" w:eastAsia="Calibri" w:hAnsi="Times New Roman" w:cs="Times New Roman"/>
                <w:sz w:val="24"/>
                <w:szCs w:val="24"/>
              </w:rPr>
              <w:t>Gb</w:t>
            </w:r>
            <w:proofErr w:type="spellEnd"/>
            <w:r w:rsidRPr="0044133C">
              <w:rPr>
                <w:rFonts w:ascii="Times New Roman" w:eastAsia="Calibri" w:hAnsi="Times New Roman" w:cs="Times New Roman"/>
                <w:sz w:val="24"/>
                <w:szCs w:val="24"/>
              </w:rPr>
              <w:t xml:space="preserve"> LAN.</w:t>
            </w:r>
          </w:p>
        </w:tc>
        <w:tc>
          <w:tcPr>
            <w:tcW w:w="948" w:type="dxa"/>
            <w:tcBorders>
              <w:left w:val="single" w:sz="4" w:space="0" w:color="000000"/>
              <w:bottom w:val="single" w:sz="4" w:space="0" w:color="000000"/>
            </w:tcBorders>
            <w:shd w:val="clear" w:color="auto" w:fill="auto"/>
          </w:tcPr>
          <w:p w14:paraId="2A62F3D3" w14:textId="77777777" w:rsidR="00B31DA9" w:rsidRPr="0044133C" w:rsidRDefault="00B31DA9" w:rsidP="00855C3C">
            <w:pPr>
              <w:widowControl w:val="0"/>
              <w:ind w:right="-57"/>
              <w:jc w:val="center"/>
              <w:rPr>
                <w:rFonts w:ascii="Times New Roman" w:eastAsia="Calibri" w:hAnsi="Times New Roman" w:cs="Times New Roman"/>
                <w:sz w:val="24"/>
                <w:szCs w:val="24"/>
              </w:rPr>
            </w:pPr>
            <w:proofErr w:type="spellStart"/>
            <w:r w:rsidRPr="0044133C">
              <w:rPr>
                <w:rFonts w:ascii="Times New Roman" w:eastAsia="Calibri" w:hAnsi="Times New Roman" w:cs="Times New Roman"/>
                <w:sz w:val="24"/>
                <w:szCs w:val="24"/>
              </w:rPr>
              <w:lastRenderedPageBreak/>
              <w:t>Шт</w:t>
            </w:r>
            <w:proofErr w:type="spellEnd"/>
          </w:p>
        </w:tc>
        <w:tc>
          <w:tcPr>
            <w:tcW w:w="723" w:type="dxa"/>
            <w:tcBorders>
              <w:left w:val="single" w:sz="4" w:space="0" w:color="000000"/>
              <w:bottom w:val="single" w:sz="4" w:space="0" w:color="000000"/>
              <w:right w:val="single" w:sz="4" w:space="0" w:color="000000"/>
            </w:tcBorders>
            <w:shd w:val="clear" w:color="auto" w:fill="auto"/>
          </w:tcPr>
          <w:p w14:paraId="31309CF3" w14:textId="77777777" w:rsidR="00B31DA9" w:rsidRPr="0044133C" w:rsidRDefault="00B31DA9" w:rsidP="00855C3C">
            <w:pPr>
              <w:widowControl w:val="0"/>
              <w:ind w:left="-57" w:right="-57"/>
              <w:jc w:val="center"/>
              <w:rPr>
                <w:rFonts w:ascii="Times New Roman" w:eastAsia="Calibri" w:hAnsi="Times New Roman" w:cs="Times New Roman"/>
                <w:sz w:val="24"/>
                <w:szCs w:val="24"/>
                <w:lang w:val="en-US"/>
              </w:rPr>
            </w:pPr>
            <w:r w:rsidRPr="0044133C">
              <w:rPr>
                <w:rFonts w:ascii="Times New Roman" w:eastAsia="Calibri" w:hAnsi="Times New Roman" w:cs="Times New Roman"/>
                <w:sz w:val="24"/>
                <w:szCs w:val="24"/>
                <w:lang w:val="en-US"/>
              </w:rPr>
              <w:t>1</w:t>
            </w:r>
          </w:p>
        </w:tc>
      </w:tr>
    </w:tbl>
    <w:p w14:paraId="32B03D35" w14:textId="77777777" w:rsidR="00B31DA9" w:rsidRPr="0044133C" w:rsidRDefault="00B31DA9" w:rsidP="00B31DA9">
      <w:pPr>
        <w:spacing w:after="0" w:line="240" w:lineRule="auto"/>
        <w:ind w:firstLine="709"/>
        <w:jc w:val="both"/>
        <w:outlineLvl w:val="0"/>
        <w:rPr>
          <w:rFonts w:ascii="Times New Roman" w:eastAsia="Calibri" w:hAnsi="Times New Roman" w:cs="Times New Roman"/>
          <w:bCs/>
          <w:sz w:val="24"/>
          <w:szCs w:val="24"/>
        </w:rPr>
      </w:pPr>
      <w:r w:rsidRPr="0044133C">
        <w:rPr>
          <w:rFonts w:ascii="Times New Roman" w:eastAsia="Calibri" w:hAnsi="Times New Roman" w:cs="Times New Roman"/>
          <w:b/>
          <w:sz w:val="24"/>
          <w:szCs w:val="24"/>
        </w:rPr>
        <w:t>3.2.1.1</w:t>
      </w:r>
      <w:r w:rsidRPr="0044133C">
        <w:rPr>
          <w:rFonts w:ascii="Times New Roman" w:eastAsia="Calibri" w:hAnsi="Times New Roman" w:cs="Times New Roman"/>
          <w:bCs/>
          <w:sz w:val="24"/>
          <w:szCs w:val="24"/>
        </w:rPr>
        <w:t xml:space="preserve"> Место поставки – г. Казань ул. Чернышевского д. 43/2</w:t>
      </w:r>
    </w:p>
    <w:p w14:paraId="2E28FB96" w14:textId="77777777" w:rsidR="00B31DA9" w:rsidRPr="0044133C" w:rsidRDefault="00B31DA9" w:rsidP="00B31DA9">
      <w:pPr>
        <w:spacing w:after="0" w:line="240" w:lineRule="auto"/>
        <w:ind w:firstLine="709"/>
        <w:jc w:val="both"/>
        <w:outlineLvl w:val="0"/>
        <w:rPr>
          <w:rFonts w:ascii="Times New Roman" w:eastAsia="Calibri" w:hAnsi="Times New Roman" w:cs="Times New Roman"/>
          <w:bCs/>
          <w:sz w:val="24"/>
          <w:szCs w:val="24"/>
        </w:rPr>
      </w:pPr>
      <w:r w:rsidRPr="0044133C">
        <w:rPr>
          <w:rFonts w:ascii="Times New Roman" w:eastAsia="Calibri" w:hAnsi="Times New Roman" w:cs="Times New Roman"/>
          <w:b/>
          <w:sz w:val="24"/>
          <w:szCs w:val="24"/>
        </w:rPr>
        <w:t>3.2.1.2</w:t>
      </w:r>
      <w:r w:rsidRPr="0044133C">
        <w:rPr>
          <w:rFonts w:ascii="Times New Roman" w:eastAsia="Calibri" w:hAnsi="Times New Roman" w:cs="Times New Roman"/>
          <w:bCs/>
          <w:sz w:val="24"/>
          <w:szCs w:val="24"/>
        </w:rPr>
        <w:t xml:space="preserve"> Срок поставки – 20 рабочих дней с даты подписания договора.</w:t>
      </w:r>
    </w:p>
    <w:p w14:paraId="75488174" w14:textId="77777777" w:rsidR="00B31DA9" w:rsidRPr="0044133C" w:rsidRDefault="00B31DA9" w:rsidP="00B31DA9">
      <w:pPr>
        <w:spacing w:after="0" w:line="240" w:lineRule="auto"/>
        <w:ind w:firstLine="709"/>
        <w:jc w:val="both"/>
        <w:outlineLvl w:val="0"/>
        <w:rPr>
          <w:rFonts w:ascii="Times New Roman" w:eastAsia="Calibri" w:hAnsi="Times New Roman" w:cs="Times New Roman"/>
          <w:bCs/>
          <w:sz w:val="24"/>
          <w:szCs w:val="24"/>
        </w:rPr>
      </w:pPr>
    </w:p>
    <w:p w14:paraId="799B48C8" w14:textId="77777777" w:rsidR="00B31DA9" w:rsidRPr="0044133C" w:rsidRDefault="00B31DA9" w:rsidP="00B31DA9">
      <w:pPr>
        <w:tabs>
          <w:tab w:val="left" w:pos="900"/>
        </w:tabs>
        <w:spacing w:after="0" w:line="240" w:lineRule="auto"/>
        <w:ind w:firstLine="709"/>
        <w:jc w:val="both"/>
        <w:rPr>
          <w:rFonts w:ascii="Times New Roman" w:eastAsia="Calibri" w:hAnsi="Times New Roman" w:cs="Times New Roman"/>
          <w:b/>
          <w:sz w:val="24"/>
          <w:szCs w:val="24"/>
        </w:rPr>
      </w:pPr>
      <w:bookmarkStart w:id="11" w:name="bookmark20"/>
      <w:r w:rsidRPr="0044133C">
        <w:rPr>
          <w:rFonts w:ascii="Times New Roman" w:eastAsia="Calibri" w:hAnsi="Times New Roman" w:cs="Times New Roman"/>
          <w:b/>
          <w:sz w:val="24"/>
          <w:szCs w:val="24"/>
        </w:rPr>
        <w:t>3.2.2. Технические требования к лицензии на использование межсетевого экрана (2 лот)</w:t>
      </w:r>
    </w:p>
    <w:p w14:paraId="5544146B" w14:textId="77777777" w:rsidR="00B31DA9" w:rsidRPr="0044133C" w:rsidRDefault="00B31DA9" w:rsidP="00B31DA9">
      <w:pPr>
        <w:tabs>
          <w:tab w:val="left" w:pos="900"/>
        </w:tabs>
        <w:spacing w:after="0" w:line="240" w:lineRule="auto"/>
        <w:ind w:firstLine="709"/>
        <w:jc w:val="both"/>
        <w:rPr>
          <w:rFonts w:ascii="Times New Roman" w:eastAsia="Calibri" w:hAnsi="Times New Roman" w:cs="Times New Roman"/>
          <w:b/>
          <w:sz w:val="24"/>
          <w:szCs w:val="24"/>
        </w:rPr>
      </w:pPr>
    </w:p>
    <w:tbl>
      <w:tblPr>
        <w:tblW w:w="9363" w:type="dxa"/>
        <w:tblInd w:w="-190" w:type="dxa"/>
        <w:tblLayout w:type="fixed"/>
        <w:tblCellMar>
          <w:left w:w="30" w:type="dxa"/>
          <w:right w:w="30" w:type="dxa"/>
        </w:tblCellMar>
        <w:tblLook w:val="04A0" w:firstRow="1" w:lastRow="0" w:firstColumn="1" w:lastColumn="0" w:noHBand="0" w:noVBand="1"/>
      </w:tblPr>
      <w:tblGrid>
        <w:gridCol w:w="540"/>
        <w:gridCol w:w="1614"/>
        <w:gridCol w:w="5538"/>
        <w:gridCol w:w="948"/>
        <w:gridCol w:w="723"/>
      </w:tblGrid>
      <w:tr w:rsidR="00B31DA9" w:rsidRPr="0044133C" w14:paraId="5795625F" w14:textId="77777777" w:rsidTr="00855C3C">
        <w:trPr>
          <w:trHeight w:val="52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FD03F23" w14:textId="77777777" w:rsidR="00B31DA9" w:rsidRPr="0044133C" w:rsidRDefault="00B31DA9" w:rsidP="00855C3C">
            <w:pPr>
              <w:widowControl w:val="0"/>
              <w:ind w:left="-57" w:right="-57"/>
              <w:jc w:val="center"/>
              <w:rPr>
                <w:rFonts w:ascii="Times New Roman" w:eastAsia="Calibri" w:hAnsi="Times New Roman" w:cs="Times New Roman"/>
                <w:sz w:val="24"/>
                <w:szCs w:val="24"/>
              </w:rPr>
            </w:pPr>
            <w:r w:rsidRPr="0044133C">
              <w:rPr>
                <w:rFonts w:ascii="Times New Roman" w:eastAsia="Calibri" w:hAnsi="Times New Roman" w:cs="Times New Roman"/>
                <w:sz w:val="24"/>
                <w:szCs w:val="24"/>
              </w:rPr>
              <w:t xml:space="preserve">№ </w:t>
            </w:r>
          </w:p>
          <w:p w14:paraId="6312FBA1" w14:textId="77777777" w:rsidR="00B31DA9" w:rsidRPr="0044133C" w:rsidRDefault="00B31DA9" w:rsidP="00855C3C">
            <w:pPr>
              <w:widowControl w:val="0"/>
              <w:spacing w:after="0" w:line="240" w:lineRule="auto"/>
              <w:ind w:left="-30" w:right="-57"/>
              <w:jc w:val="center"/>
              <w:rPr>
                <w:rFonts w:ascii="Times New Roman" w:eastAsia="Noto Serif CJK SC" w:hAnsi="Times New Roman" w:cs="Lohit Devanagari"/>
                <w:color w:val="000000"/>
                <w:sz w:val="24"/>
                <w:szCs w:val="24"/>
                <w:lang w:val="en-US" w:eastAsia="zh-CN" w:bidi="hi-IN"/>
              </w:rPr>
            </w:pPr>
            <w:r w:rsidRPr="0044133C">
              <w:rPr>
                <w:rFonts w:ascii="Times New Roman" w:eastAsia="Calibri" w:hAnsi="Times New Roman" w:cs="Times New Roman"/>
                <w:sz w:val="24"/>
                <w:szCs w:val="24"/>
              </w:rPr>
              <w:lastRenderedPageBreak/>
              <w:t>п/п</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6A4C2820" w14:textId="77777777" w:rsidR="00B31DA9" w:rsidRPr="0044133C" w:rsidRDefault="00B31DA9" w:rsidP="00855C3C">
            <w:pPr>
              <w:widowControl w:val="0"/>
              <w:spacing w:after="0" w:line="240" w:lineRule="auto"/>
              <w:ind w:left="47"/>
              <w:rPr>
                <w:rFonts w:ascii="Times New Roman" w:eastAsia="Noto Serif CJK SC" w:hAnsi="Times New Roman" w:cs="Lohit Devanagari"/>
                <w:color w:val="000000"/>
                <w:sz w:val="24"/>
                <w:szCs w:val="24"/>
                <w:lang w:eastAsia="zh-CN" w:bidi="hi-IN"/>
              </w:rPr>
            </w:pPr>
            <w:r w:rsidRPr="0044133C">
              <w:rPr>
                <w:rFonts w:ascii="Times New Roman" w:eastAsia="Calibri" w:hAnsi="Times New Roman" w:cs="Times New Roman"/>
                <w:sz w:val="24"/>
                <w:szCs w:val="24"/>
              </w:rPr>
              <w:lastRenderedPageBreak/>
              <w:t xml:space="preserve">Наименование </w:t>
            </w:r>
          </w:p>
        </w:tc>
        <w:tc>
          <w:tcPr>
            <w:tcW w:w="5538" w:type="dxa"/>
            <w:tcBorders>
              <w:top w:val="single" w:sz="4" w:space="0" w:color="auto"/>
              <w:left w:val="single" w:sz="4" w:space="0" w:color="auto"/>
              <w:bottom w:val="single" w:sz="4" w:space="0" w:color="auto"/>
              <w:right w:val="single" w:sz="4" w:space="0" w:color="auto"/>
            </w:tcBorders>
            <w:shd w:val="clear" w:color="auto" w:fill="auto"/>
            <w:vAlign w:val="center"/>
          </w:tcPr>
          <w:p w14:paraId="06AC4F43"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Calibri" w:hAnsi="Times New Roman" w:cs="Times New Roman"/>
                <w:sz w:val="24"/>
                <w:szCs w:val="24"/>
              </w:rPr>
              <w:t>Технические характеристики</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1B696594" w14:textId="77777777" w:rsidR="00B31DA9" w:rsidRPr="0044133C" w:rsidRDefault="00B31DA9" w:rsidP="00855C3C">
            <w:pPr>
              <w:widowControl w:val="0"/>
              <w:spacing w:after="0" w:line="240" w:lineRule="auto"/>
              <w:ind w:left="-57" w:right="-57"/>
              <w:jc w:val="center"/>
              <w:rPr>
                <w:rFonts w:ascii="Times New Roman" w:eastAsia="Noto Serif CJK SC" w:hAnsi="Times New Roman" w:cs="Lohit Devanagari"/>
                <w:color w:val="000000"/>
                <w:sz w:val="24"/>
                <w:szCs w:val="24"/>
                <w:lang w:eastAsia="zh-CN" w:bidi="hi-IN"/>
              </w:rPr>
            </w:pPr>
            <w:r w:rsidRPr="0044133C">
              <w:rPr>
                <w:rFonts w:ascii="Times New Roman" w:eastAsia="Calibri" w:hAnsi="Times New Roman" w:cs="Times New Roman"/>
                <w:sz w:val="24"/>
                <w:szCs w:val="24"/>
              </w:rPr>
              <w:t>Ед. измерени</w:t>
            </w:r>
            <w:r w:rsidRPr="0044133C">
              <w:rPr>
                <w:rFonts w:ascii="Times New Roman" w:eastAsia="Calibri" w:hAnsi="Times New Roman" w:cs="Times New Roman"/>
                <w:sz w:val="24"/>
                <w:szCs w:val="24"/>
              </w:rPr>
              <w:lastRenderedPageBreak/>
              <w:t>я</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356AA6FF" w14:textId="77777777" w:rsidR="00B31DA9" w:rsidRPr="0044133C" w:rsidRDefault="00B31DA9" w:rsidP="00855C3C">
            <w:pPr>
              <w:widowControl w:val="0"/>
              <w:spacing w:after="0" w:line="240" w:lineRule="auto"/>
              <w:ind w:left="-57" w:right="-57"/>
              <w:jc w:val="center"/>
              <w:rPr>
                <w:rFonts w:ascii="Times New Roman" w:eastAsia="Noto Serif CJK SC" w:hAnsi="Times New Roman" w:cs="Lohit Devanagari"/>
                <w:color w:val="000000"/>
                <w:sz w:val="24"/>
                <w:szCs w:val="24"/>
                <w:lang w:eastAsia="zh-CN" w:bidi="hi-IN"/>
              </w:rPr>
            </w:pPr>
            <w:r w:rsidRPr="0044133C">
              <w:rPr>
                <w:rFonts w:ascii="Times New Roman" w:eastAsia="Calibri" w:hAnsi="Times New Roman" w:cs="Times New Roman"/>
                <w:sz w:val="24"/>
                <w:szCs w:val="24"/>
              </w:rPr>
              <w:lastRenderedPageBreak/>
              <w:t>Кол-во</w:t>
            </w:r>
          </w:p>
        </w:tc>
      </w:tr>
      <w:tr w:rsidR="00B31DA9" w:rsidRPr="0044133C" w14:paraId="7D221D84" w14:textId="77777777" w:rsidTr="00855C3C">
        <w:trPr>
          <w:trHeight w:val="526"/>
        </w:trPr>
        <w:tc>
          <w:tcPr>
            <w:tcW w:w="540" w:type="dxa"/>
            <w:tcBorders>
              <w:top w:val="single" w:sz="4" w:space="0" w:color="auto"/>
              <w:left w:val="single" w:sz="4" w:space="0" w:color="000000"/>
              <w:bottom w:val="single" w:sz="4" w:space="0" w:color="000000"/>
            </w:tcBorders>
            <w:shd w:val="clear" w:color="auto" w:fill="auto"/>
          </w:tcPr>
          <w:p w14:paraId="18EBB945" w14:textId="77777777" w:rsidR="00B31DA9" w:rsidRPr="0044133C" w:rsidRDefault="00B31DA9" w:rsidP="00855C3C">
            <w:pPr>
              <w:widowControl w:val="0"/>
              <w:spacing w:after="0" w:line="240" w:lineRule="auto"/>
              <w:ind w:left="-30" w:right="-57"/>
              <w:jc w:val="center"/>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1.</w:t>
            </w:r>
          </w:p>
        </w:tc>
        <w:tc>
          <w:tcPr>
            <w:tcW w:w="1614" w:type="dxa"/>
            <w:tcBorders>
              <w:top w:val="single" w:sz="4" w:space="0" w:color="auto"/>
              <w:left w:val="single" w:sz="4" w:space="0" w:color="000000"/>
              <w:bottom w:val="single" w:sz="4" w:space="0" w:color="000000"/>
            </w:tcBorders>
            <w:shd w:val="clear" w:color="auto" w:fill="auto"/>
          </w:tcPr>
          <w:p w14:paraId="262F4EFB" w14:textId="77777777" w:rsidR="00B31DA9" w:rsidRPr="0044133C" w:rsidRDefault="00B31DA9" w:rsidP="00855C3C">
            <w:pPr>
              <w:widowControl w:val="0"/>
              <w:spacing w:after="0" w:line="240" w:lineRule="auto"/>
              <w:ind w:left="47"/>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Право использования:</w:t>
            </w:r>
          </w:p>
          <w:p w14:paraId="7FF5AE86" w14:textId="77777777" w:rsidR="00B31DA9" w:rsidRPr="0044133C" w:rsidRDefault="00B31DA9" w:rsidP="00855C3C">
            <w:pPr>
              <w:widowControl w:val="0"/>
              <w:spacing w:after="0" w:line="240" w:lineRule="auto"/>
              <w:ind w:left="47"/>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xml:space="preserve">«Программный комплекс шлюз безопасности </w:t>
            </w:r>
            <w:proofErr w:type="spellStart"/>
            <w:r w:rsidRPr="0044133C">
              <w:rPr>
                <w:rFonts w:ascii="Times New Roman" w:eastAsia="Noto Serif CJK SC" w:hAnsi="Times New Roman" w:cs="Lohit Devanagari"/>
                <w:color w:val="000000"/>
                <w:sz w:val="24"/>
                <w:szCs w:val="24"/>
                <w:lang w:eastAsia="zh-CN" w:bidi="hi-IN"/>
              </w:rPr>
              <w:t>Ideco</w:t>
            </w:r>
            <w:proofErr w:type="spellEnd"/>
            <w:r w:rsidRPr="0044133C">
              <w:rPr>
                <w:rFonts w:ascii="Times New Roman" w:eastAsia="Noto Serif CJK SC" w:hAnsi="Times New Roman" w:cs="Lohit Devanagari"/>
                <w:color w:val="000000"/>
                <w:sz w:val="24"/>
                <w:szCs w:val="24"/>
                <w:lang w:eastAsia="zh-CN" w:bidi="hi-IN"/>
              </w:rPr>
              <w:t xml:space="preserve"> UTM»</w:t>
            </w:r>
          </w:p>
          <w:p w14:paraId="0F35457E" w14:textId="77777777" w:rsidR="00B31DA9" w:rsidRPr="0044133C" w:rsidRDefault="00B31DA9" w:rsidP="00855C3C">
            <w:pPr>
              <w:widowControl w:val="0"/>
              <w:spacing w:after="0" w:line="240" w:lineRule="auto"/>
              <w:ind w:left="47"/>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Для обеспечения задачи безопасного межсетевого взаимодействия</w:t>
            </w:r>
            <w:r>
              <w:rPr>
                <w:rFonts w:ascii="Times New Roman" w:eastAsia="Noto Serif CJK SC" w:hAnsi="Times New Roman" w:cs="Lohit Devanagari"/>
                <w:color w:val="000000"/>
                <w:sz w:val="24"/>
                <w:szCs w:val="24"/>
                <w:lang w:eastAsia="zh-CN" w:bidi="hi-IN"/>
              </w:rPr>
              <w:t xml:space="preserve"> </w:t>
            </w:r>
            <w:r w:rsidRPr="001370EC">
              <w:rPr>
                <w:rFonts w:ascii="Times New Roman" w:eastAsia="Noto Serif CJK SC" w:hAnsi="Times New Roman" w:cs="Lohit Devanagari"/>
                <w:color w:val="000000"/>
                <w:sz w:val="24"/>
                <w:szCs w:val="24"/>
                <w:lang w:eastAsia="zh-CN" w:bidi="hi-IN"/>
              </w:rPr>
              <w:t>для 150 пользователей</w:t>
            </w:r>
            <w:r w:rsidRPr="0044133C">
              <w:rPr>
                <w:rFonts w:ascii="Times New Roman" w:eastAsia="Noto Serif CJK SC" w:hAnsi="Times New Roman" w:cs="Lohit Devanagari"/>
                <w:color w:val="000000"/>
                <w:sz w:val="24"/>
                <w:szCs w:val="24"/>
                <w:lang w:eastAsia="zh-CN" w:bidi="hi-IN"/>
              </w:rPr>
              <w:t>, учета и контроля использования ресурсов глобальной сети Интернет</w:t>
            </w:r>
          </w:p>
        </w:tc>
        <w:tc>
          <w:tcPr>
            <w:tcW w:w="5538" w:type="dxa"/>
            <w:tcBorders>
              <w:top w:val="single" w:sz="4" w:space="0" w:color="auto"/>
              <w:left w:val="single" w:sz="4" w:space="0" w:color="000000"/>
              <w:bottom w:val="single" w:sz="4" w:space="0" w:color="000000"/>
            </w:tcBorders>
            <w:shd w:val="clear" w:color="auto" w:fill="auto"/>
          </w:tcPr>
          <w:p w14:paraId="09B79B2A"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Программный комплекс должен базироваться на ядре Linux (версии ядра не ниже 5.18, для поддержки современных сетевых карт и процессоров).</w:t>
            </w:r>
          </w:p>
          <w:p w14:paraId="63C84A0F"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В системе должен присутствовать модуль постоянного слежения за системой, предотвращающий возможность нарушения работы служб при выходе параметров их работы за определенные установленные рамки. Должна быть предусмотрена возможность работы сервера в режиме кластера отказоустойчивости.</w:t>
            </w:r>
          </w:p>
          <w:p w14:paraId="15CE1D4F"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При загрузке, системой должны быть проверены все параметры оборудования, состояние файловой системы и баз данных, а также контрольная сумма всех неизменяемых файлов.</w:t>
            </w:r>
          </w:p>
          <w:p w14:paraId="1F471CD8"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xml:space="preserve">Должна использоваться система автоматического обновления, которая позволяет своевременно переходить на новые версии ПО. Все загружаемые файлы должны проверятся электронной цифровой подписью, для обеспечения гарантии целостности и подлинности загружаемых данных. </w:t>
            </w:r>
          </w:p>
          <w:p w14:paraId="062A4657"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xml:space="preserve">Для доступа в Интернет, для каждого пользователя должна быть предусмотрена авторизация по логину и паролю через WEB, через VPN PPTP, IKEv2/IPSec, L2TP/IPSec, SSTP, </w:t>
            </w:r>
            <w:proofErr w:type="spellStart"/>
            <w:r w:rsidRPr="0044133C">
              <w:rPr>
                <w:rFonts w:ascii="Times New Roman" w:eastAsia="Noto Serif CJK SC" w:hAnsi="Times New Roman" w:cs="Lohit Devanagari"/>
                <w:color w:val="000000"/>
                <w:sz w:val="24"/>
                <w:szCs w:val="24"/>
                <w:lang w:eastAsia="zh-CN" w:bidi="hi-IN"/>
              </w:rPr>
              <w:t>PPPoE</w:t>
            </w:r>
            <w:proofErr w:type="spellEnd"/>
            <w:r w:rsidRPr="0044133C">
              <w:rPr>
                <w:rFonts w:ascii="Times New Roman" w:eastAsia="Noto Serif CJK SC" w:hAnsi="Times New Roman" w:cs="Lohit Devanagari"/>
                <w:color w:val="000000"/>
                <w:sz w:val="24"/>
                <w:szCs w:val="24"/>
                <w:lang w:eastAsia="zh-CN" w:bidi="hi-IN"/>
              </w:rPr>
              <w:t xml:space="preserve">, идентификация по IP адресу, MAC адресу и по IP + MAC. При авторизации через VPN и </w:t>
            </w:r>
            <w:proofErr w:type="spellStart"/>
            <w:r w:rsidRPr="0044133C">
              <w:rPr>
                <w:rFonts w:ascii="Times New Roman" w:eastAsia="Noto Serif CJK SC" w:hAnsi="Times New Roman" w:cs="Lohit Devanagari"/>
                <w:color w:val="000000"/>
                <w:sz w:val="24"/>
                <w:szCs w:val="24"/>
                <w:lang w:eastAsia="zh-CN" w:bidi="hi-IN"/>
              </w:rPr>
              <w:t>PPPoE</w:t>
            </w:r>
            <w:proofErr w:type="spellEnd"/>
            <w:r w:rsidRPr="0044133C">
              <w:rPr>
                <w:rFonts w:ascii="Times New Roman" w:eastAsia="Noto Serif CJK SC" w:hAnsi="Times New Roman" w:cs="Lohit Devanagari"/>
                <w:color w:val="000000"/>
                <w:sz w:val="24"/>
                <w:szCs w:val="24"/>
                <w:lang w:eastAsia="zh-CN" w:bidi="hi-IN"/>
              </w:rPr>
              <w:t xml:space="preserve"> должна быть обеспечена защита от прослушивания трафика и подстановки IP-адреса.  Должна быть предусмотрена возможность синхронизации пользователей Active Directory и LDAP сервера, их прозрачная (Single </w:t>
            </w:r>
            <w:proofErr w:type="spellStart"/>
            <w:r w:rsidRPr="0044133C">
              <w:rPr>
                <w:rFonts w:ascii="Times New Roman" w:eastAsia="Noto Serif CJK SC" w:hAnsi="Times New Roman" w:cs="Lohit Devanagari"/>
                <w:color w:val="000000"/>
                <w:sz w:val="24"/>
                <w:szCs w:val="24"/>
                <w:lang w:eastAsia="zh-CN" w:bidi="hi-IN"/>
              </w:rPr>
              <w:t>Sign</w:t>
            </w:r>
            <w:proofErr w:type="spellEnd"/>
            <w:r w:rsidRPr="0044133C">
              <w:rPr>
                <w:rFonts w:ascii="Times New Roman" w:eastAsia="Noto Serif CJK SC" w:hAnsi="Times New Roman" w:cs="Lohit Devanagari"/>
                <w:color w:val="000000"/>
                <w:sz w:val="24"/>
                <w:szCs w:val="24"/>
                <w:lang w:eastAsia="zh-CN" w:bidi="hi-IN"/>
              </w:rPr>
              <w:t xml:space="preserve">-On) авторизация по протоколу </w:t>
            </w:r>
            <w:proofErr w:type="spellStart"/>
            <w:r w:rsidRPr="0044133C">
              <w:rPr>
                <w:rFonts w:ascii="Times New Roman" w:eastAsia="Noto Serif CJK SC" w:hAnsi="Times New Roman" w:cs="Lohit Devanagari"/>
                <w:color w:val="000000"/>
                <w:sz w:val="24"/>
                <w:szCs w:val="24"/>
                <w:lang w:eastAsia="zh-CN" w:bidi="hi-IN"/>
              </w:rPr>
              <w:t>Kerberos</w:t>
            </w:r>
            <w:proofErr w:type="spellEnd"/>
            <w:r w:rsidRPr="0044133C">
              <w:rPr>
                <w:rFonts w:ascii="Times New Roman" w:eastAsia="Noto Serif CJK SC" w:hAnsi="Times New Roman" w:cs="Lohit Devanagari"/>
                <w:color w:val="000000"/>
                <w:sz w:val="24"/>
                <w:szCs w:val="24"/>
                <w:lang w:eastAsia="zh-CN" w:bidi="hi-IN"/>
              </w:rPr>
              <w:t>, и по логам безопасности контроллера домена. В том числе возможность интеграции с несколькими независимыми доменами Active Directory.</w:t>
            </w:r>
          </w:p>
          <w:p w14:paraId="1ED9301B"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xml:space="preserve">Вся информация о пользователях должна храниться в базе данных </w:t>
            </w:r>
            <w:proofErr w:type="spellStart"/>
            <w:r w:rsidRPr="0044133C">
              <w:rPr>
                <w:rFonts w:ascii="Times New Roman" w:eastAsia="Noto Serif CJK SC" w:hAnsi="Times New Roman" w:cs="Lohit Devanagari"/>
                <w:color w:val="000000"/>
                <w:sz w:val="24"/>
                <w:szCs w:val="24"/>
                <w:lang w:eastAsia="zh-CN" w:bidi="hi-IN"/>
              </w:rPr>
              <w:t>sqlite</w:t>
            </w:r>
            <w:proofErr w:type="spellEnd"/>
            <w:r w:rsidRPr="0044133C">
              <w:rPr>
                <w:rFonts w:ascii="Times New Roman" w:eastAsia="Noto Serif CJK SC" w:hAnsi="Times New Roman" w:cs="Lohit Devanagari"/>
                <w:color w:val="000000"/>
                <w:sz w:val="24"/>
                <w:szCs w:val="24"/>
                <w:lang w:eastAsia="zh-CN" w:bidi="hi-IN"/>
              </w:rPr>
              <w:t>. Пароли пользователей и административных учетных записей не должны храниться в открытом виде. Система должна хранить детализированную статистику каждого пользователя и каждой группы. В любой момент времени должна быть предусмотрена возможность посмотреть в форме отчета, какие ресурсы Интернет посещал пользователь или вся группа. Подсчет статистической информации должен вестись в реальном времени, с автоматическим назначением статуса превышения установленных лимитов (квот трафика). Статистика посещения ресурсов Интернет должна вестись в Мб.</w:t>
            </w:r>
          </w:p>
          <w:p w14:paraId="0D172DA4"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В программной компоненте должна быть предусмотрена система автоматического резервного копирования базы данных, конфигурационных файлов в локальное хранилище и их отправка на FTP-</w:t>
            </w:r>
            <w:r w:rsidRPr="0044133C">
              <w:rPr>
                <w:rFonts w:ascii="Times New Roman" w:eastAsia="Noto Serif CJK SC" w:hAnsi="Times New Roman" w:cs="Lohit Devanagari"/>
                <w:color w:val="000000"/>
                <w:sz w:val="24"/>
                <w:szCs w:val="24"/>
                <w:lang w:eastAsia="zh-CN" w:bidi="hi-IN"/>
              </w:rPr>
              <w:lastRenderedPageBreak/>
              <w:t>сервер или общую папку Windows.</w:t>
            </w:r>
          </w:p>
          <w:p w14:paraId="4D3E9809"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xml:space="preserve">В систему должна быть встроена возможность управления из локальной консоли с полным доступом к файловой системе и системным командам (в том числе удаленный доступ по протоколу SSH), возможность подключения и удаленного управления из Интернет по VPN (IKEv2/IPSec, L2TP/IPSec, SSTP, PPTP). Система должна поддерживать возможность использования нескольких учетных записей администратора для администрирования через WEB интерфейс с возможностью назначения различных ролей администраторов. </w:t>
            </w:r>
          </w:p>
          <w:p w14:paraId="755B7898"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xml:space="preserve">Программный комплекс должен функционировать как маршрутизатор, поддерживающий неограниченное число интерфейсов (как локальных, так и внешних). Поддерживать виртуальные 802.1q VLAN интерфейсы, PPTP, </w:t>
            </w:r>
            <w:proofErr w:type="spellStart"/>
            <w:r w:rsidRPr="0044133C">
              <w:rPr>
                <w:rFonts w:ascii="Times New Roman" w:eastAsia="Noto Serif CJK SC" w:hAnsi="Times New Roman" w:cs="Lohit Devanagari"/>
                <w:color w:val="000000"/>
                <w:sz w:val="24"/>
                <w:szCs w:val="24"/>
                <w:lang w:eastAsia="zh-CN" w:bidi="hi-IN"/>
              </w:rPr>
              <w:t>PPPoE</w:t>
            </w:r>
            <w:proofErr w:type="spellEnd"/>
            <w:r w:rsidRPr="0044133C">
              <w:rPr>
                <w:rFonts w:ascii="Times New Roman" w:eastAsia="Noto Serif CJK SC" w:hAnsi="Times New Roman" w:cs="Lohit Devanagari"/>
                <w:color w:val="000000"/>
                <w:sz w:val="24"/>
                <w:szCs w:val="24"/>
                <w:lang w:eastAsia="zh-CN" w:bidi="hi-IN"/>
              </w:rPr>
              <w:t xml:space="preserve"> интерфейсы. Должна быть реализована возможность указать маршруты по источнику (в том числе использовать пользователей или сети в качестве источника). Поддерживать динамическую маршрутизацию по протоколам OSPF, BGP.</w:t>
            </w:r>
          </w:p>
          <w:p w14:paraId="512E4B90"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xml:space="preserve">Система должна обеспечивать поддержку нескольких каналов провайдеров и нескольких внешних сетей, с возможностью полного разделения пользователей для выхода в Интернет через разных провайдеров или балансировки трафика между каналами. Возможность агрегирования каналов для повышения пропускной способности и увеличения надежности. Автоматическую проверку связи с провайдером и переключение на альтернативного провайдера, в случае необходимости. Подключение к провайдеру по протоколам PPTP VPN, </w:t>
            </w:r>
            <w:proofErr w:type="spellStart"/>
            <w:r w:rsidRPr="0044133C">
              <w:rPr>
                <w:rFonts w:ascii="Times New Roman" w:eastAsia="Noto Serif CJK SC" w:hAnsi="Times New Roman" w:cs="Lohit Devanagari"/>
                <w:color w:val="000000"/>
                <w:sz w:val="24"/>
                <w:szCs w:val="24"/>
                <w:lang w:eastAsia="zh-CN" w:bidi="hi-IN"/>
              </w:rPr>
              <w:t>PPPoE</w:t>
            </w:r>
            <w:proofErr w:type="spellEnd"/>
            <w:r w:rsidRPr="0044133C">
              <w:rPr>
                <w:rFonts w:ascii="Times New Roman" w:eastAsia="Noto Serif CJK SC" w:hAnsi="Times New Roman" w:cs="Lohit Devanagari"/>
                <w:color w:val="000000"/>
                <w:sz w:val="24"/>
                <w:szCs w:val="24"/>
                <w:lang w:eastAsia="zh-CN" w:bidi="hi-IN"/>
              </w:rPr>
              <w:t xml:space="preserve"> и L2TP. </w:t>
            </w:r>
          </w:p>
          <w:p w14:paraId="7815C653"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xml:space="preserve">В системе должна быть предусмотрена возможность включения функции контент-фильтра, позволяющего управлять доступом к сайтам определенных категорий (не менее 144 категорий сайтов, и не менее 500 млн. </w:t>
            </w:r>
            <w:proofErr w:type="spellStart"/>
            <w:r w:rsidRPr="0044133C">
              <w:rPr>
                <w:rFonts w:ascii="Times New Roman" w:eastAsia="Noto Serif CJK SC" w:hAnsi="Times New Roman" w:cs="Lohit Devanagari"/>
                <w:color w:val="000000"/>
                <w:sz w:val="24"/>
                <w:szCs w:val="24"/>
                <w:lang w:eastAsia="zh-CN" w:bidi="hi-IN"/>
              </w:rPr>
              <w:t>url</w:t>
            </w:r>
            <w:proofErr w:type="spellEnd"/>
            <w:r w:rsidRPr="0044133C">
              <w:rPr>
                <w:rFonts w:ascii="Times New Roman" w:eastAsia="Noto Serif CJK SC" w:hAnsi="Times New Roman" w:cs="Lohit Devanagari"/>
                <w:color w:val="000000"/>
                <w:sz w:val="24"/>
                <w:szCs w:val="24"/>
                <w:lang w:eastAsia="zh-CN" w:bidi="hi-IN"/>
              </w:rPr>
              <w:t xml:space="preserve"> в базе данных). Должна иметься возможность фильтрации скачиваемых файлов по расширению и MIME-типам. Должна иметься возможность перенаправлять запросы к выбранным категориям на указанный URL. Также, в соответствии с категориями сайтов должна формироваться веб-отчетность по трафику пользователей. Контент-фильтр должен фильтровать как HTTP, так и HTTPS-трафик, как с его расшифровкой, так и без расшифровки (с помощью анализа SNI и данных сертификата). База данных контент-фильтра должна обновляться автоматически, не реже одного раза в 24 часа.</w:t>
            </w:r>
          </w:p>
          <w:p w14:paraId="76665762"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xml:space="preserve">Программный комплекс должен обеспечивать защиту компьютеров от атак из Интернет с использованием технологии NAT и межсетевого экрана с контролем состояние соединений. Должна </w:t>
            </w:r>
            <w:r w:rsidRPr="0044133C">
              <w:rPr>
                <w:rFonts w:ascii="Times New Roman" w:eastAsia="Noto Serif CJK SC" w:hAnsi="Times New Roman" w:cs="Lohit Devanagari"/>
                <w:color w:val="000000"/>
                <w:sz w:val="24"/>
                <w:szCs w:val="24"/>
                <w:lang w:eastAsia="zh-CN" w:bidi="hi-IN"/>
              </w:rPr>
              <w:lastRenderedPageBreak/>
              <w:t xml:space="preserve">быть предусмотрена возможность блокировки IP-адресов и протоколов по заданным условиям. Должна быть реализована возможность блокировки IP адресов по его местоположению (Geo IP). Защита от </w:t>
            </w:r>
            <w:proofErr w:type="spellStart"/>
            <w:r w:rsidRPr="0044133C">
              <w:rPr>
                <w:rFonts w:ascii="Times New Roman" w:eastAsia="Noto Serif CJK SC" w:hAnsi="Times New Roman" w:cs="Lohit Devanagari"/>
                <w:color w:val="000000"/>
                <w:sz w:val="24"/>
                <w:szCs w:val="24"/>
                <w:lang w:eastAsia="zh-CN" w:bidi="hi-IN"/>
              </w:rPr>
              <w:t>DoS</w:t>
            </w:r>
            <w:proofErr w:type="spellEnd"/>
            <w:r w:rsidRPr="0044133C">
              <w:rPr>
                <w:rFonts w:ascii="Times New Roman" w:eastAsia="Noto Serif CJK SC" w:hAnsi="Times New Roman" w:cs="Lohit Devanagari"/>
                <w:color w:val="000000"/>
                <w:sz w:val="24"/>
                <w:szCs w:val="24"/>
                <w:lang w:eastAsia="zh-CN" w:bidi="hi-IN"/>
              </w:rPr>
              <w:t>-атак и блокирование чрезмерной активности. Публикация ресурсов при помощи технологии DNAT (</w:t>
            </w:r>
            <w:proofErr w:type="spellStart"/>
            <w:r w:rsidRPr="0044133C">
              <w:rPr>
                <w:rFonts w:ascii="Times New Roman" w:eastAsia="Noto Serif CJK SC" w:hAnsi="Times New Roman" w:cs="Lohit Devanagari"/>
                <w:color w:val="000000"/>
                <w:sz w:val="24"/>
                <w:szCs w:val="24"/>
                <w:lang w:eastAsia="zh-CN" w:bidi="hi-IN"/>
              </w:rPr>
              <w:t>portmapper</w:t>
            </w:r>
            <w:proofErr w:type="spellEnd"/>
            <w:r w:rsidRPr="0044133C">
              <w:rPr>
                <w:rFonts w:ascii="Times New Roman" w:eastAsia="Noto Serif CJK SC" w:hAnsi="Times New Roman" w:cs="Lohit Devanagari"/>
                <w:color w:val="000000"/>
                <w:sz w:val="24"/>
                <w:szCs w:val="24"/>
                <w:lang w:eastAsia="zh-CN" w:bidi="hi-IN"/>
              </w:rPr>
              <w:t>). Возможность прозрачной переадресации адресов и портов на другой адрес.</w:t>
            </w:r>
          </w:p>
          <w:p w14:paraId="4F3346E8"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Система должна обеспечивать возможность доступа сотрудников к внутренней локально-вычислительной сети посредством удаленного подключения по защищенному каналу через сеть Интернет. Должна быть реализована возможность объединить все удаленные подразделения в общую сеть на единой платформе по шифрованному протоколу IKEv2/IPSec.</w:t>
            </w:r>
          </w:p>
          <w:p w14:paraId="7D34194E"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Система должна обеспечивать возможность ограничения полосы пропускания до Интернет-ресурсов (</w:t>
            </w:r>
            <w:proofErr w:type="spellStart"/>
            <w:r w:rsidRPr="0044133C">
              <w:rPr>
                <w:rFonts w:ascii="Times New Roman" w:eastAsia="Noto Serif CJK SC" w:hAnsi="Times New Roman" w:cs="Lohit Devanagari"/>
                <w:color w:val="000000"/>
                <w:sz w:val="24"/>
                <w:szCs w:val="24"/>
                <w:lang w:eastAsia="zh-CN" w:bidi="hi-IN"/>
              </w:rPr>
              <w:t>шейпера</w:t>
            </w:r>
            <w:proofErr w:type="spellEnd"/>
            <w:r w:rsidRPr="0044133C">
              <w:rPr>
                <w:rFonts w:ascii="Times New Roman" w:eastAsia="Noto Serif CJK SC" w:hAnsi="Times New Roman" w:cs="Lohit Devanagari"/>
                <w:color w:val="000000"/>
                <w:sz w:val="24"/>
                <w:szCs w:val="24"/>
                <w:lang w:eastAsia="zh-CN" w:bidi="hi-IN"/>
              </w:rPr>
              <w:t xml:space="preserve"> трафика) для пользователей и групп.</w:t>
            </w:r>
          </w:p>
          <w:p w14:paraId="52BBBC2C"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xml:space="preserve">Система должна обеспечивать возможность интеграции с SIEM-системами по протоколу </w:t>
            </w:r>
            <w:proofErr w:type="spellStart"/>
            <w:r w:rsidRPr="0044133C">
              <w:rPr>
                <w:rFonts w:ascii="Times New Roman" w:eastAsia="Noto Serif CJK SC" w:hAnsi="Times New Roman" w:cs="Lohit Devanagari"/>
                <w:color w:val="000000"/>
                <w:sz w:val="24"/>
                <w:szCs w:val="24"/>
                <w:lang w:eastAsia="zh-CN" w:bidi="hi-IN"/>
              </w:rPr>
              <w:t>syslog</w:t>
            </w:r>
            <w:proofErr w:type="spellEnd"/>
            <w:r w:rsidRPr="0044133C">
              <w:rPr>
                <w:rFonts w:ascii="Times New Roman" w:eastAsia="Noto Serif CJK SC" w:hAnsi="Times New Roman" w:cs="Lohit Devanagari"/>
                <w:color w:val="000000"/>
                <w:sz w:val="24"/>
                <w:szCs w:val="24"/>
                <w:lang w:eastAsia="zh-CN" w:bidi="hi-IN"/>
              </w:rPr>
              <w:t xml:space="preserve">, системами мониторинга по SNMP, DLP-системами по протоколу ICAP. Иметь встроенный </w:t>
            </w:r>
            <w:proofErr w:type="spellStart"/>
            <w:r w:rsidRPr="0044133C">
              <w:rPr>
                <w:rFonts w:ascii="Times New Roman" w:eastAsia="Noto Serif CJK SC" w:hAnsi="Times New Roman" w:cs="Lohit Devanagari"/>
                <w:color w:val="000000"/>
                <w:sz w:val="24"/>
                <w:szCs w:val="24"/>
                <w:lang w:eastAsia="zh-CN" w:bidi="hi-IN"/>
              </w:rPr>
              <w:t>Zabbix</w:t>
            </w:r>
            <w:proofErr w:type="spellEnd"/>
            <w:r w:rsidRPr="0044133C">
              <w:rPr>
                <w:rFonts w:ascii="Times New Roman" w:eastAsia="Noto Serif CJK SC" w:hAnsi="Times New Roman" w:cs="Lohit Devanagari"/>
                <w:color w:val="000000"/>
                <w:sz w:val="24"/>
                <w:szCs w:val="24"/>
                <w:lang w:eastAsia="zh-CN" w:bidi="hi-IN"/>
              </w:rPr>
              <w:t xml:space="preserve"> </w:t>
            </w:r>
            <w:proofErr w:type="gramStart"/>
            <w:r w:rsidRPr="0044133C">
              <w:rPr>
                <w:rFonts w:ascii="Times New Roman" w:eastAsia="Noto Serif CJK SC" w:hAnsi="Times New Roman" w:cs="Lohit Devanagari"/>
                <w:color w:val="000000"/>
                <w:sz w:val="24"/>
                <w:szCs w:val="24"/>
                <w:lang w:eastAsia="zh-CN" w:bidi="hi-IN"/>
              </w:rPr>
              <w:t>агент</w:t>
            </w:r>
            <w:proofErr w:type="gramEnd"/>
            <w:r w:rsidRPr="0044133C">
              <w:rPr>
                <w:rFonts w:ascii="Times New Roman" w:eastAsia="Noto Serif CJK SC" w:hAnsi="Times New Roman" w:cs="Lohit Devanagari"/>
                <w:color w:val="000000"/>
                <w:sz w:val="24"/>
                <w:szCs w:val="24"/>
                <w:lang w:eastAsia="zh-CN" w:bidi="hi-IN"/>
              </w:rPr>
              <w:t xml:space="preserve"> работающий в двух режимах, активном и пассивном.</w:t>
            </w:r>
          </w:p>
          <w:p w14:paraId="072EC120"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xml:space="preserve">Программный комплекс также, должен включать в свой состав следующие интегрированные </w:t>
            </w:r>
            <w:proofErr w:type="gramStart"/>
            <w:r w:rsidRPr="0044133C">
              <w:rPr>
                <w:rFonts w:ascii="Times New Roman" w:eastAsia="Noto Serif CJK SC" w:hAnsi="Times New Roman" w:cs="Lohit Devanagari"/>
                <w:color w:val="000000"/>
                <w:sz w:val="24"/>
                <w:szCs w:val="24"/>
                <w:lang w:eastAsia="zh-CN" w:bidi="hi-IN"/>
              </w:rPr>
              <w:t>Интернет службы</w:t>
            </w:r>
            <w:proofErr w:type="gramEnd"/>
            <w:r w:rsidRPr="0044133C">
              <w:rPr>
                <w:rFonts w:ascii="Times New Roman" w:eastAsia="Noto Serif CJK SC" w:hAnsi="Times New Roman" w:cs="Lohit Devanagari"/>
                <w:color w:val="000000"/>
                <w:sz w:val="24"/>
                <w:szCs w:val="24"/>
                <w:lang w:eastAsia="zh-CN" w:bidi="hi-IN"/>
              </w:rPr>
              <w:t>:</w:t>
            </w:r>
          </w:p>
          <w:p w14:paraId="27B393A3"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VPN сервер с возможностью подключений пользователей по протоколам IKEv2/IPSec, PPTP, L2TP/IPSec, SSTP; Должна быть реализована возможность использования двухфакторной аутентификации пользователей подключающихся к VPN серверу;</w:t>
            </w:r>
          </w:p>
          <w:p w14:paraId="2F3391BB"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службу предотвращения вторжений, анализирующую трафик на всех интерфейсах сервера, блокирующую опасный трафик и атаки на сервер, сохраняющий информацию о блокированном трафике и предупреждения в логах на срок не менее трех месяцев; базы сигнатур службы должны обновляться автоматически, без участия администратора;</w:t>
            </w:r>
          </w:p>
          <w:p w14:paraId="686A91A4"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xml:space="preserve">- службу контроля приложений с возможностью ограничения трафика приложений (не менее чем 200 приложений с помощью DPI, включая торрент-клиенты, Skype, </w:t>
            </w:r>
            <w:proofErr w:type="spellStart"/>
            <w:r w:rsidRPr="0044133C">
              <w:rPr>
                <w:rFonts w:ascii="Times New Roman" w:eastAsia="Noto Serif CJK SC" w:hAnsi="Times New Roman" w:cs="Lohit Devanagari"/>
                <w:color w:val="000000"/>
                <w:sz w:val="24"/>
                <w:szCs w:val="24"/>
                <w:lang w:eastAsia="zh-CN" w:bidi="hi-IN"/>
              </w:rPr>
              <w:t>TeamViewer</w:t>
            </w:r>
            <w:proofErr w:type="spellEnd"/>
            <w:r w:rsidRPr="0044133C">
              <w:rPr>
                <w:rFonts w:ascii="Times New Roman" w:eastAsia="Noto Serif CJK SC" w:hAnsi="Times New Roman" w:cs="Lohit Devanagari"/>
                <w:color w:val="000000"/>
                <w:sz w:val="24"/>
                <w:szCs w:val="24"/>
                <w:lang w:eastAsia="zh-CN" w:bidi="hi-IN"/>
              </w:rPr>
              <w:t xml:space="preserve">, TikTok, </w:t>
            </w:r>
            <w:proofErr w:type="spellStart"/>
            <w:r w:rsidRPr="0044133C">
              <w:rPr>
                <w:rFonts w:ascii="Times New Roman" w:eastAsia="Noto Serif CJK SC" w:hAnsi="Times New Roman" w:cs="Lohit Devanagari"/>
                <w:color w:val="000000"/>
                <w:sz w:val="24"/>
                <w:szCs w:val="24"/>
                <w:lang w:eastAsia="zh-CN" w:bidi="hi-IN"/>
              </w:rPr>
              <w:t>WhatsApp</w:t>
            </w:r>
            <w:proofErr w:type="spellEnd"/>
            <w:r w:rsidRPr="0044133C">
              <w:rPr>
                <w:rFonts w:ascii="Times New Roman" w:eastAsia="Noto Serif CJK SC" w:hAnsi="Times New Roman" w:cs="Lohit Devanagari"/>
                <w:color w:val="000000"/>
                <w:sz w:val="24"/>
                <w:szCs w:val="24"/>
                <w:lang w:eastAsia="zh-CN" w:bidi="hi-IN"/>
              </w:rPr>
              <w:t xml:space="preserve">, </w:t>
            </w:r>
            <w:proofErr w:type="spellStart"/>
            <w:r w:rsidRPr="0044133C">
              <w:rPr>
                <w:rFonts w:ascii="Times New Roman" w:eastAsia="Noto Serif CJK SC" w:hAnsi="Times New Roman" w:cs="Lohit Devanagari"/>
                <w:color w:val="000000"/>
                <w:sz w:val="24"/>
                <w:szCs w:val="24"/>
                <w:lang w:eastAsia="zh-CN" w:bidi="hi-IN"/>
              </w:rPr>
              <w:t>DNSoverHTTPS</w:t>
            </w:r>
            <w:proofErr w:type="spellEnd"/>
            <w:r w:rsidRPr="0044133C">
              <w:rPr>
                <w:rFonts w:ascii="Times New Roman" w:eastAsia="Noto Serif CJK SC" w:hAnsi="Times New Roman" w:cs="Lohit Devanagari"/>
                <w:color w:val="000000"/>
                <w:sz w:val="24"/>
                <w:szCs w:val="24"/>
                <w:lang w:eastAsia="zh-CN" w:bidi="hi-IN"/>
              </w:rPr>
              <w:t xml:space="preserve">, Mining (криптовалюты </w:t>
            </w:r>
            <w:proofErr w:type="spellStart"/>
            <w:r w:rsidRPr="0044133C">
              <w:rPr>
                <w:rFonts w:ascii="Times New Roman" w:eastAsia="Noto Serif CJK SC" w:hAnsi="Times New Roman" w:cs="Lohit Devanagari"/>
                <w:color w:val="000000"/>
                <w:sz w:val="24"/>
                <w:szCs w:val="24"/>
                <w:lang w:eastAsia="zh-CN" w:bidi="hi-IN"/>
              </w:rPr>
              <w:t>Bitcoin</w:t>
            </w:r>
            <w:proofErr w:type="spellEnd"/>
            <w:r w:rsidRPr="0044133C">
              <w:rPr>
                <w:rFonts w:ascii="Times New Roman" w:eastAsia="Noto Serif CJK SC" w:hAnsi="Times New Roman" w:cs="Lohit Devanagari"/>
                <w:color w:val="000000"/>
                <w:sz w:val="24"/>
                <w:szCs w:val="24"/>
                <w:lang w:eastAsia="zh-CN" w:bidi="hi-IN"/>
              </w:rPr>
              <w:t xml:space="preserve">, </w:t>
            </w:r>
            <w:proofErr w:type="spellStart"/>
            <w:r w:rsidRPr="0044133C">
              <w:rPr>
                <w:rFonts w:ascii="Times New Roman" w:eastAsia="Noto Serif CJK SC" w:hAnsi="Times New Roman" w:cs="Lohit Devanagari"/>
                <w:color w:val="000000"/>
                <w:sz w:val="24"/>
                <w:szCs w:val="24"/>
                <w:lang w:eastAsia="zh-CN" w:bidi="hi-IN"/>
              </w:rPr>
              <w:t>Monero</w:t>
            </w:r>
            <w:proofErr w:type="spellEnd"/>
            <w:r w:rsidRPr="0044133C">
              <w:rPr>
                <w:rFonts w:ascii="Times New Roman" w:eastAsia="Noto Serif CJK SC" w:hAnsi="Times New Roman" w:cs="Lohit Devanagari"/>
                <w:color w:val="000000"/>
                <w:sz w:val="24"/>
                <w:szCs w:val="24"/>
                <w:lang w:eastAsia="zh-CN" w:bidi="hi-IN"/>
              </w:rPr>
              <w:t xml:space="preserve">, </w:t>
            </w:r>
            <w:proofErr w:type="spellStart"/>
            <w:r w:rsidRPr="0044133C">
              <w:rPr>
                <w:rFonts w:ascii="Times New Roman" w:eastAsia="Noto Serif CJK SC" w:hAnsi="Times New Roman" w:cs="Lohit Devanagari"/>
                <w:color w:val="000000"/>
                <w:sz w:val="24"/>
                <w:szCs w:val="24"/>
                <w:lang w:eastAsia="zh-CN" w:bidi="hi-IN"/>
              </w:rPr>
              <w:t>ZCash</w:t>
            </w:r>
            <w:proofErr w:type="spellEnd"/>
            <w:r w:rsidRPr="0044133C">
              <w:rPr>
                <w:rFonts w:ascii="Times New Roman" w:eastAsia="Noto Serif CJK SC" w:hAnsi="Times New Roman" w:cs="Lohit Devanagari"/>
                <w:color w:val="000000"/>
                <w:sz w:val="24"/>
                <w:szCs w:val="24"/>
                <w:lang w:eastAsia="zh-CN" w:bidi="hi-IN"/>
              </w:rPr>
              <w:t xml:space="preserve">, </w:t>
            </w:r>
            <w:proofErr w:type="spellStart"/>
            <w:r w:rsidRPr="0044133C">
              <w:rPr>
                <w:rFonts w:ascii="Times New Roman" w:eastAsia="Noto Serif CJK SC" w:hAnsi="Times New Roman" w:cs="Lohit Devanagari"/>
                <w:color w:val="000000"/>
                <w:sz w:val="24"/>
                <w:szCs w:val="24"/>
                <w:lang w:eastAsia="zh-CN" w:bidi="hi-IN"/>
              </w:rPr>
              <w:t>Ethereum</w:t>
            </w:r>
            <w:proofErr w:type="spellEnd"/>
            <w:r w:rsidRPr="0044133C">
              <w:rPr>
                <w:rFonts w:ascii="Times New Roman" w:eastAsia="Noto Serif CJK SC" w:hAnsi="Times New Roman" w:cs="Lohit Devanagari"/>
                <w:color w:val="000000"/>
                <w:sz w:val="24"/>
                <w:szCs w:val="24"/>
                <w:lang w:eastAsia="zh-CN" w:bidi="hi-IN"/>
              </w:rPr>
              <w:t>));</w:t>
            </w:r>
          </w:p>
          <w:p w14:paraId="5B623132"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обратный прокси-сервер для публикации HTTP и HTTPS-сайтов;</w:t>
            </w:r>
          </w:p>
          <w:p w14:paraId="6106253A" w14:textId="77777777" w:rsidR="00B31DA9" w:rsidRPr="0044133C" w:rsidRDefault="00B31DA9" w:rsidP="00855C3C">
            <w:pPr>
              <w:widowControl w:val="0"/>
              <w:spacing w:after="0" w:line="240" w:lineRule="auto"/>
              <w:ind w:firstLine="680"/>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xml:space="preserve">- полнофункциональный DNS-сервер с возможностью поддержки </w:t>
            </w:r>
            <w:proofErr w:type="spellStart"/>
            <w:r w:rsidRPr="0044133C">
              <w:rPr>
                <w:rFonts w:ascii="Times New Roman" w:eastAsia="Noto Serif CJK SC" w:hAnsi="Times New Roman" w:cs="Lohit Devanagari"/>
                <w:color w:val="000000"/>
                <w:sz w:val="24"/>
                <w:szCs w:val="24"/>
                <w:lang w:eastAsia="zh-CN" w:bidi="hi-IN"/>
              </w:rPr>
              <w:t>forward</w:t>
            </w:r>
            <w:proofErr w:type="spellEnd"/>
            <w:r w:rsidRPr="0044133C">
              <w:rPr>
                <w:rFonts w:ascii="Times New Roman" w:eastAsia="Noto Serif CJK SC" w:hAnsi="Times New Roman" w:cs="Lohit Devanagari"/>
                <w:color w:val="000000"/>
                <w:sz w:val="24"/>
                <w:szCs w:val="24"/>
                <w:lang w:eastAsia="zh-CN" w:bidi="hi-IN"/>
              </w:rPr>
              <w:t xml:space="preserve"> DNS-зон и кеширования DNS-запросов из локальной сети; С возможностью перехвата запросов на внешние DNS-сервера и принудительного разрешения доменных </w:t>
            </w:r>
            <w:r w:rsidRPr="0044133C">
              <w:rPr>
                <w:rFonts w:ascii="Times New Roman" w:eastAsia="Noto Serif CJK SC" w:hAnsi="Times New Roman" w:cs="Lohit Devanagari"/>
                <w:color w:val="000000"/>
                <w:sz w:val="24"/>
                <w:szCs w:val="24"/>
                <w:lang w:eastAsia="zh-CN" w:bidi="hi-IN"/>
              </w:rPr>
              <w:lastRenderedPageBreak/>
              <w:t>имен через встроенный сервер; Должна быть реализована поддержка динамических доменных имен (DDNS).</w:t>
            </w:r>
          </w:p>
          <w:p w14:paraId="43CF08A6"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DHCP-сервер для автоматического распределения IP адресов в локальной сети, обеспечивающий возможность: фиксированной привязки IP к MAC адресу компьютера; выдачи DNS, DNS суффикса и WINS для DHCP клиентов; выдачи маршрутов для DHCP клиентов; мониторингом аренды выданных адресов; указанием разных диапазонов на разных интерфейсах и VLAN; работы в режиме DHCP-</w:t>
            </w:r>
            <w:proofErr w:type="spellStart"/>
            <w:r w:rsidRPr="0044133C">
              <w:rPr>
                <w:rFonts w:ascii="Times New Roman" w:eastAsia="Noto Serif CJK SC" w:hAnsi="Times New Roman" w:cs="Lohit Devanagari"/>
                <w:color w:val="000000"/>
                <w:sz w:val="24"/>
                <w:szCs w:val="24"/>
                <w:lang w:eastAsia="zh-CN" w:bidi="hi-IN"/>
              </w:rPr>
              <w:t>Relay</w:t>
            </w:r>
            <w:proofErr w:type="spellEnd"/>
            <w:r w:rsidRPr="0044133C">
              <w:rPr>
                <w:rFonts w:ascii="Times New Roman" w:eastAsia="Noto Serif CJK SC" w:hAnsi="Times New Roman" w:cs="Lohit Devanagari"/>
                <w:color w:val="000000"/>
                <w:sz w:val="24"/>
                <w:szCs w:val="24"/>
                <w:lang w:eastAsia="zh-CN" w:bidi="hi-IN"/>
              </w:rPr>
              <w:t>.</w:t>
            </w:r>
          </w:p>
          <w:p w14:paraId="788B9554"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NTP-сервер точного времени, для синхронизации времени с серверов устройствами локальной сети.</w:t>
            </w:r>
          </w:p>
          <w:p w14:paraId="1DECAD3B" w14:textId="77777777" w:rsidR="00B31DA9" w:rsidRPr="0044133C" w:rsidRDefault="00B31DA9" w:rsidP="00855C3C">
            <w:pPr>
              <w:widowControl w:val="0"/>
              <w:spacing w:after="0" w:line="240" w:lineRule="auto"/>
              <w:ind w:firstLine="680"/>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Подписка на 12 месяцев также должна включать в себя:</w:t>
            </w:r>
          </w:p>
          <w:p w14:paraId="1BBE71B3" w14:textId="77777777" w:rsidR="00B31DA9" w:rsidRPr="0044133C" w:rsidRDefault="00B31DA9" w:rsidP="00855C3C">
            <w:pPr>
              <w:widowControl w:val="0"/>
              <w:spacing w:after="0" w:line="240" w:lineRule="auto"/>
              <w:ind w:firstLine="680"/>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Право на получение обновлений программы для ЭВМ (возможность получать новые версии продукта, обновление сигнатур);</w:t>
            </w:r>
          </w:p>
          <w:p w14:paraId="741C9B84" w14:textId="77777777" w:rsidR="00B31DA9" w:rsidRPr="0044133C" w:rsidRDefault="00B31DA9" w:rsidP="00855C3C">
            <w:pPr>
              <w:widowControl w:val="0"/>
              <w:spacing w:after="0" w:line="240" w:lineRule="auto"/>
              <w:ind w:firstLine="680"/>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Право на получение технической поддержки программы для ЭВМ;</w:t>
            </w:r>
          </w:p>
          <w:p w14:paraId="08871FB3" w14:textId="77777777" w:rsidR="00B31DA9" w:rsidRPr="0044133C" w:rsidRDefault="00B31DA9" w:rsidP="00855C3C">
            <w:pPr>
              <w:widowControl w:val="0"/>
              <w:spacing w:after="0" w:line="240" w:lineRule="auto"/>
              <w:ind w:firstLine="680"/>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Право использования модуля предотвращения вторжений (возможность использовать модуль и получать его обновления);</w:t>
            </w:r>
          </w:p>
          <w:p w14:paraId="42D7DC89" w14:textId="77777777" w:rsidR="00B31DA9" w:rsidRPr="0044133C" w:rsidRDefault="00B31DA9" w:rsidP="00855C3C">
            <w:pPr>
              <w:widowControl w:val="0"/>
              <w:spacing w:after="0" w:line="240" w:lineRule="auto"/>
              <w:ind w:firstLine="680"/>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Право использования модуля по контролю приложений (возможность использовать модуль и получать его обновления);</w:t>
            </w:r>
          </w:p>
          <w:p w14:paraId="6E344AAF" w14:textId="77777777" w:rsidR="00B31DA9" w:rsidRPr="0044133C" w:rsidRDefault="00B31DA9" w:rsidP="00855C3C">
            <w:pPr>
              <w:widowControl w:val="0"/>
              <w:spacing w:after="0" w:line="240" w:lineRule="auto"/>
              <w:ind w:firstLine="680"/>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Право использования модуля по фильтрации контента (возможность использовать модуль и получать его обновления).</w:t>
            </w:r>
          </w:p>
          <w:p w14:paraId="67221063" w14:textId="77777777" w:rsidR="00B31DA9" w:rsidRPr="0044133C" w:rsidRDefault="00B31DA9" w:rsidP="00855C3C">
            <w:pPr>
              <w:widowControl w:val="0"/>
              <w:spacing w:after="0" w:line="240" w:lineRule="auto"/>
              <w:ind w:firstLine="680"/>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Право использования программы для ЭВМ осуществляется в следующих пределах и способами:</w:t>
            </w:r>
          </w:p>
          <w:p w14:paraId="20DB86B3" w14:textId="77777777" w:rsidR="00B31DA9" w:rsidRPr="0044133C" w:rsidRDefault="00B31DA9" w:rsidP="00855C3C">
            <w:pPr>
              <w:widowControl w:val="0"/>
              <w:spacing w:after="0" w:line="240" w:lineRule="auto"/>
              <w:ind w:firstLine="680"/>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воспроизведение программы для ЭВМ в соответствии с его назначением, ограниченное правом инсталляции, копирования, запуска и хранения в памяти ЭВМ;</w:t>
            </w:r>
          </w:p>
          <w:p w14:paraId="20CB479D" w14:textId="77777777" w:rsidR="00B31DA9" w:rsidRPr="0044133C" w:rsidRDefault="00B31DA9" w:rsidP="00855C3C">
            <w:pPr>
              <w:widowControl w:val="0"/>
              <w:spacing w:after="0" w:line="240" w:lineRule="auto"/>
              <w:ind w:firstLine="680"/>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осуществление настройки программы для ЭВМ в соответствии с его назначением, не представляющих собой изменение программы для ЭВМ;</w:t>
            </w:r>
          </w:p>
          <w:p w14:paraId="3187098F" w14:textId="77777777" w:rsidR="00B31DA9" w:rsidRPr="0044133C" w:rsidRDefault="00B31DA9" w:rsidP="00855C3C">
            <w:pPr>
              <w:widowControl w:val="0"/>
              <w:spacing w:after="0" w:line="240" w:lineRule="auto"/>
              <w:ind w:firstLine="680"/>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запрещено предоставлять право использования программы для ЭВМ третьим лицам, в частности, путем предоставления доступа и/или передачи электронного ключа;</w:t>
            </w:r>
          </w:p>
          <w:p w14:paraId="24867D48" w14:textId="77777777" w:rsidR="00B31DA9" w:rsidRPr="0044133C" w:rsidRDefault="00B31DA9" w:rsidP="00855C3C">
            <w:pPr>
              <w:widowControl w:val="0"/>
              <w:spacing w:after="0" w:line="240" w:lineRule="auto"/>
              <w:ind w:firstLine="680"/>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 осуществление использования программы для ЭВМ на территории России и стран СНГ.</w:t>
            </w:r>
          </w:p>
          <w:p w14:paraId="5680EDD3"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Цена должна быть указана с учетом затрат на уплату налогов и других видов сборов.</w:t>
            </w:r>
          </w:p>
          <w:p w14:paraId="2B309A1C" w14:textId="77777777" w:rsidR="00B31DA9" w:rsidRPr="0044133C" w:rsidRDefault="00B31DA9" w:rsidP="00855C3C">
            <w:pPr>
              <w:widowControl w:val="0"/>
              <w:spacing w:after="0" w:line="240" w:lineRule="auto"/>
              <w:ind w:firstLine="708"/>
              <w:jc w:val="both"/>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В комплект поставки должны входить:</w:t>
            </w:r>
          </w:p>
          <w:p w14:paraId="0294F194" w14:textId="77777777" w:rsidR="00B31DA9" w:rsidRPr="0044133C" w:rsidRDefault="00B31DA9" w:rsidP="00B31DA9">
            <w:pPr>
              <w:widowControl w:val="0"/>
              <w:numPr>
                <w:ilvl w:val="0"/>
                <w:numId w:val="21"/>
              </w:numPr>
              <w:spacing w:after="0" w:line="240" w:lineRule="auto"/>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Оптический носитель информации (CDROM) с размещёнными на нём программным обеспечением межсетевого экрана;</w:t>
            </w:r>
          </w:p>
          <w:p w14:paraId="2704603B" w14:textId="77777777" w:rsidR="00B31DA9" w:rsidRPr="0044133C" w:rsidRDefault="00B31DA9" w:rsidP="00B31DA9">
            <w:pPr>
              <w:widowControl w:val="0"/>
              <w:numPr>
                <w:ilvl w:val="0"/>
                <w:numId w:val="21"/>
              </w:numPr>
              <w:spacing w:after="0" w:line="240" w:lineRule="auto"/>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Защитный пластиковый футляр для хранения оптического носителя информации;</w:t>
            </w:r>
          </w:p>
          <w:p w14:paraId="6DEC8A61" w14:textId="77777777" w:rsidR="00B31DA9" w:rsidRPr="0044133C" w:rsidRDefault="00B31DA9" w:rsidP="00B31DA9">
            <w:pPr>
              <w:widowControl w:val="0"/>
              <w:numPr>
                <w:ilvl w:val="0"/>
                <w:numId w:val="21"/>
              </w:numPr>
              <w:spacing w:after="0" w:line="240" w:lineRule="auto"/>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lastRenderedPageBreak/>
              <w:t>Вкладыш в защитный пластиковый футляр для хранения оптического носителя информации;</w:t>
            </w:r>
          </w:p>
          <w:p w14:paraId="26859F01" w14:textId="77777777" w:rsidR="00B31DA9" w:rsidRPr="0044133C" w:rsidRDefault="00B31DA9" w:rsidP="00B31DA9">
            <w:pPr>
              <w:widowControl w:val="0"/>
              <w:numPr>
                <w:ilvl w:val="0"/>
                <w:numId w:val="21"/>
              </w:numPr>
              <w:tabs>
                <w:tab w:val="left" w:pos="426"/>
              </w:tabs>
              <w:spacing w:after="0" w:line="240" w:lineRule="auto"/>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Документированными материалами в составе: руководство администратора защиты, регламент обновления программного обеспечения МЭ</w:t>
            </w:r>
          </w:p>
          <w:p w14:paraId="6F31B543" w14:textId="77777777" w:rsidR="00B31DA9" w:rsidRPr="0044133C" w:rsidRDefault="00B31DA9" w:rsidP="00B31DA9">
            <w:pPr>
              <w:widowControl w:val="0"/>
              <w:numPr>
                <w:ilvl w:val="0"/>
                <w:numId w:val="21"/>
              </w:numPr>
              <w:tabs>
                <w:tab w:val="left" w:pos="426"/>
              </w:tabs>
              <w:spacing w:after="0" w:line="240" w:lineRule="auto"/>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Формуляр в печатном виде;</w:t>
            </w:r>
          </w:p>
          <w:p w14:paraId="6103CB9E" w14:textId="77777777" w:rsidR="00B31DA9" w:rsidRPr="0044133C" w:rsidRDefault="00B31DA9" w:rsidP="00B31DA9">
            <w:pPr>
              <w:widowControl w:val="0"/>
              <w:numPr>
                <w:ilvl w:val="0"/>
                <w:numId w:val="21"/>
              </w:numPr>
              <w:tabs>
                <w:tab w:val="left" w:pos="426"/>
              </w:tabs>
              <w:spacing w:after="0" w:line="240" w:lineRule="auto"/>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Копия сертификата соответствия.</w:t>
            </w:r>
          </w:p>
        </w:tc>
        <w:tc>
          <w:tcPr>
            <w:tcW w:w="948" w:type="dxa"/>
            <w:tcBorders>
              <w:top w:val="single" w:sz="4" w:space="0" w:color="auto"/>
              <w:left w:val="single" w:sz="4" w:space="0" w:color="000000"/>
              <w:bottom w:val="single" w:sz="4" w:space="0" w:color="000000"/>
            </w:tcBorders>
            <w:shd w:val="clear" w:color="auto" w:fill="auto"/>
          </w:tcPr>
          <w:p w14:paraId="69A74509" w14:textId="77777777" w:rsidR="00B31DA9" w:rsidRPr="0044133C" w:rsidRDefault="00B31DA9" w:rsidP="00855C3C">
            <w:pPr>
              <w:widowControl w:val="0"/>
              <w:spacing w:after="0" w:line="240" w:lineRule="auto"/>
              <w:ind w:left="-57" w:right="-57"/>
              <w:jc w:val="center"/>
              <w:rPr>
                <w:rFonts w:ascii="Times New Roman" w:eastAsia="Noto Serif CJK SC" w:hAnsi="Times New Roman" w:cs="Lohit Devanagari"/>
                <w:color w:val="000000"/>
                <w:sz w:val="24"/>
                <w:szCs w:val="24"/>
                <w:lang w:eastAsia="zh-CN" w:bidi="hi-IN"/>
              </w:rPr>
            </w:pPr>
            <w:proofErr w:type="spellStart"/>
            <w:r w:rsidRPr="0044133C">
              <w:rPr>
                <w:rFonts w:ascii="Times New Roman" w:eastAsia="Noto Serif CJK SC" w:hAnsi="Times New Roman" w:cs="Lohit Devanagari"/>
                <w:color w:val="000000"/>
                <w:sz w:val="24"/>
                <w:szCs w:val="24"/>
                <w:lang w:eastAsia="zh-CN" w:bidi="hi-IN"/>
              </w:rPr>
              <w:lastRenderedPageBreak/>
              <w:t>Усл</w:t>
            </w:r>
            <w:proofErr w:type="spellEnd"/>
            <w:r w:rsidRPr="0044133C">
              <w:rPr>
                <w:rFonts w:ascii="Times New Roman" w:eastAsia="Noto Serif CJK SC" w:hAnsi="Times New Roman" w:cs="Lohit Devanagari"/>
                <w:color w:val="000000"/>
                <w:sz w:val="24"/>
                <w:szCs w:val="24"/>
                <w:lang w:eastAsia="zh-CN" w:bidi="hi-IN"/>
              </w:rPr>
              <w:t>. Ед.</w:t>
            </w:r>
          </w:p>
        </w:tc>
        <w:tc>
          <w:tcPr>
            <w:tcW w:w="723" w:type="dxa"/>
            <w:tcBorders>
              <w:top w:val="single" w:sz="4" w:space="0" w:color="auto"/>
              <w:left w:val="single" w:sz="4" w:space="0" w:color="000000"/>
              <w:bottom w:val="single" w:sz="4" w:space="0" w:color="000000"/>
              <w:right w:val="single" w:sz="4" w:space="0" w:color="000000"/>
            </w:tcBorders>
            <w:shd w:val="clear" w:color="auto" w:fill="auto"/>
          </w:tcPr>
          <w:p w14:paraId="511065E7" w14:textId="77777777" w:rsidR="00B31DA9" w:rsidRPr="0044133C" w:rsidRDefault="00B31DA9" w:rsidP="00855C3C">
            <w:pPr>
              <w:widowControl w:val="0"/>
              <w:spacing w:after="0" w:line="240" w:lineRule="auto"/>
              <w:ind w:left="-57" w:right="-57"/>
              <w:jc w:val="center"/>
              <w:rPr>
                <w:rFonts w:ascii="Times New Roman" w:eastAsia="Noto Serif CJK SC" w:hAnsi="Times New Roman" w:cs="Lohit Devanagari"/>
                <w:color w:val="000000"/>
                <w:sz w:val="24"/>
                <w:szCs w:val="24"/>
                <w:lang w:eastAsia="zh-CN" w:bidi="hi-IN"/>
              </w:rPr>
            </w:pPr>
            <w:r w:rsidRPr="0044133C">
              <w:rPr>
                <w:rFonts w:ascii="Times New Roman" w:eastAsia="Noto Serif CJK SC" w:hAnsi="Times New Roman" w:cs="Lohit Devanagari"/>
                <w:color w:val="000000"/>
                <w:sz w:val="24"/>
                <w:szCs w:val="24"/>
                <w:lang w:eastAsia="zh-CN" w:bidi="hi-IN"/>
              </w:rPr>
              <w:t>1</w:t>
            </w:r>
          </w:p>
        </w:tc>
      </w:tr>
    </w:tbl>
    <w:bookmarkEnd w:id="11"/>
    <w:p w14:paraId="20D33F8D" w14:textId="77777777" w:rsidR="00B31DA9" w:rsidRPr="00D96965" w:rsidRDefault="00B31DA9" w:rsidP="00B31DA9">
      <w:pPr>
        <w:tabs>
          <w:tab w:val="left" w:pos="900"/>
        </w:tabs>
        <w:spacing w:after="0" w:line="240" w:lineRule="auto"/>
        <w:ind w:firstLine="709"/>
        <w:jc w:val="both"/>
        <w:rPr>
          <w:rFonts w:ascii="Times New Roman" w:eastAsia="Calibri" w:hAnsi="Times New Roman" w:cs="Times New Roman"/>
          <w:iCs/>
          <w:sz w:val="24"/>
          <w:szCs w:val="24"/>
        </w:rPr>
      </w:pPr>
      <w:r w:rsidRPr="00D96965">
        <w:rPr>
          <w:rFonts w:ascii="Times New Roman" w:eastAsia="Calibri" w:hAnsi="Times New Roman" w:cs="Times New Roman"/>
          <w:b/>
          <w:bCs/>
          <w:iCs/>
          <w:sz w:val="24"/>
          <w:szCs w:val="24"/>
        </w:rPr>
        <w:lastRenderedPageBreak/>
        <w:t>3.2.2.1.</w:t>
      </w:r>
      <w:r w:rsidRPr="00D96965">
        <w:rPr>
          <w:rFonts w:ascii="Times New Roman" w:eastAsia="Calibri" w:hAnsi="Times New Roman" w:cs="Times New Roman"/>
          <w:iCs/>
          <w:sz w:val="24"/>
          <w:szCs w:val="24"/>
        </w:rPr>
        <w:t xml:space="preserve"> Место поставки – г. Казань ул. Чернышевского д. 43/2</w:t>
      </w:r>
    </w:p>
    <w:p w14:paraId="6339BB98" w14:textId="77777777" w:rsidR="00B31DA9" w:rsidRPr="00D96965" w:rsidRDefault="00B31DA9" w:rsidP="00B31DA9">
      <w:pPr>
        <w:pStyle w:val="14"/>
        <w:shd w:val="clear" w:color="auto" w:fill="auto"/>
        <w:tabs>
          <w:tab w:val="left" w:pos="1312"/>
        </w:tabs>
        <w:spacing w:after="0" w:line="240" w:lineRule="auto"/>
        <w:ind w:firstLine="709"/>
        <w:jc w:val="both"/>
        <w:outlineLvl w:val="9"/>
        <w:rPr>
          <w:color w:val="000000"/>
          <w:sz w:val="24"/>
          <w:szCs w:val="24"/>
        </w:rPr>
      </w:pPr>
      <w:r w:rsidRPr="00D96965">
        <w:rPr>
          <w:rFonts w:eastAsia="Calibri"/>
          <w:iCs/>
          <w:spacing w:val="0"/>
          <w:sz w:val="24"/>
          <w:szCs w:val="24"/>
        </w:rPr>
        <w:t>3.2.2.2.</w:t>
      </w:r>
      <w:r w:rsidRPr="00D96965">
        <w:rPr>
          <w:rFonts w:eastAsia="Calibri"/>
          <w:b w:val="0"/>
          <w:bCs w:val="0"/>
          <w:iCs/>
          <w:spacing w:val="0"/>
          <w:sz w:val="24"/>
          <w:szCs w:val="24"/>
        </w:rPr>
        <w:t xml:space="preserve"> Срок поставки – 20 рабочих дней с даты подписания договора.</w:t>
      </w:r>
    </w:p>
    <w:p w14:paraId="15756E46" w14:textId="77777777" w:rsidR="00267B1B" w:rsidRDefault="00267B1B">
      <w:pPr>
        <w:spacing w:after="0" w:line="240" w:lineRule="auto"/>
        <w:ind w:firstLine="709"/>
        <w:outlineLvl w:val="0"/>
        <w:rPr>
          <w:rFonts w:ascii="Times New Roman" w:hAnsi="Times New Roman" w:cs="Times New Roman"/>
          <w:b/>
          <w:sz w:val="28"/>
          <w:szCs w:val="28"/>
        </w:rPr>
      </w:pPr>
    </w:p>
    <w:p w14:paraId="28FBCC00" w14:textId="77777777" w:rsidR="00267B1B" w:rsidRDefault="00B01582">
      <w:pPr>
        <w:pStyle w:val="af3"/>
        <w:numPr>
          <w:ilvl w:val="0"/>
          <w:numId w:val="10"/>
        </w:numPr>
        <w:spacing w:after="0" w:line="240" w:lineRule="auto"/>
        <w:contextualSpacing w:val="0"/>
        <w:jc w:val="both"/>
        <w:rPr>
          <w:rFonts w:ascii="Times New Roman" w:hAnsi="Times New Roman" w:cs="Times New Roman"/>
          <w:b/>
          <w:bCs/>
          <w:sz w:val="28"/>
          <w:szCs w:val="28"/>
        </w:rPr>
      </w:pPr>
      <w:r>
        <w:rPr>
          <w:rFonts w:ascii="Times New Roman" w:hAnsi="Times New Roman" w:cs="Times New Roman"/>
          <w:b/>
          <w:bCs/>
          <w:sz w:val="28"/>
          <w:szCs w:val="28"/>
        </w:rPr>
        <w:t xml:space="preserve">  Заключение и исполнение договора</w:t>
      </w:r>
    </w:p>
    <w:p w14:paraId="5ECDE820" w14:textId="77777777" w:rsidR="00267B1B" w:rsidRDefault="00B01582">
      <w:pPr>
        <w:pStyle w:val="af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Заключение, исполнение договора осуществляется в соответствии с пунктом 8 аукционной документации.</w:t>
      </w:r>
    </w:p>
    <w:p w14:paraId="1C4F0272" w14:textId="77777777" w:rsidR="00267B1B" w:rsidRDefault="00267B1B">
      <w:pPr>
        <w:pStyle w:val="af3"/>
        <w:spacing w:after="0" w:line="240" w:lineRule="auto"/>
        <w:ind w:left="0" w:firstLine="709"/>
        <w:jc w:val="both"/>
        <w:rPr>
          <w:rFonts w:ascii="Times New Roman" w:hAnsi="Times New Roman" w:cs="Times New Roman"/>
          <w:bCs/>
          <w:sz w:val="28"/>
          <w:szCs w:val="28"/>
        </w:rPr>
      </w:pPr>
    </w:p>
    <w:p w14:paraId="1E1D9BB2" w14:textId="77777777" w:rsidR="00267B1B" w:rsidRDefault="00B01582">
      <w:pPr>
        <w:pStyle w:val="20"/>
        <w:numPr>
          <w:ilvl w:val="0"/>
          <w:numId w:val="12"/>
        </w:numPr>
        <w:spacing w:before="0" w:after="0"/>
        <w:jc w:val="both"/>
        <w:rPr>
          <w:rFonts w:cs="Times New Roman"/>
          <w:i w:val="0"/>
        </w:rPr>
      </w:pPr>
      <w:r>
        <w:rPr>
          <w:rFonts w:cs="Times New Roman"/>
          <w:i w:val="0"/>
        </w:rPr>
        <w:t>Участник аукциона</w:t>
      </w:r>
    </w:p>
    <w:p w14:paraId="70EAABB1" w14:textId="77777777" w:rsidR="00267B1B" w:rsidRDefault="00B01582">
      <w:pPr>
        <w:pStyle w:val="3"/>
        <w:keepLines w:val="0"/>
        <w:numPr>
          <w:ilvl w:val="1"/>
          <w:numId w:val="12"/>
        </w:numPr>
        <w:tabs>
          <w:tab w:val="left" w:pos="709"/>
        </w:tabs>
        <w:spacing w:before="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Участник аукциона</w:t>
      </w:r>
    </w:p>
    <w:p w14:paraId="75C98FB2" w14:textId="77777777" w:rsidR="00267B1B" w:rsidRDefault="00B01582">
      <w:pPr>
        <w:pStyle w:val="af3"/>
        <w:numPr>
          <w:ilvl w:val="2"/>
          <w:numId w:val="12"/>
        </w:numPr>
        <w:spacing w:after="0" w:line="240" w:lineRule="auto"/>
        <w:ind w:left="0" w:firstLine="709"/>
        <w:jc w:val="both"/>
        <w:rPr>
          <w:rFonts w:ascii="Times New Roman" w:hAnsi="Times New Roman" w:cs="Times New Roman"/>
          <w:sz w:val="28"/>
          <w:szCs w:val="28"/>
        </w:rPr>
      </w:pPr>
      <w:r>
        <w:rPr>
          <w:szCs w:val="28"/>
        </w:rPr>
        <w:t xml:space="preserve"> </w:t>
      </w:r>
      <w:r>
        <w:rPr>
          <w:rFonts w:ascii="Times New Roman" w:hAnsi="Times New Roman" w:cs="Times New Roman"/>
          <w:sz w:val="28"/>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tooltip="consultantplus://offline/ref=D6268F854246E93DD6D5844BDD64A8BDBDC48F9211E1DB73857A42D91760903B8D73735A2417308E8DDA5897D6R9u9M"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tooltip="consultantplus://offline/ref=D6268F854246E93DD6D5844BDD64A8BDBDC48F9211E1DB73857A42D91760903B8D73735A2417308E8DDA5897D6R9u9M"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14 июля 2022 года N 255-ФЗ "О контроле за деятельностью лиц, находящихся под иностранным влиянием", и подавшие в установленные сроки и в установленном порядке аукционную заявку на участие в аукционе.</w:t>
      </w:r>
    </w:p>
    <w:p w14:paraId="509A9D2B" w14:textId="77777777" w:rsidR="00267B1B" w:rsidRDefault="00B01582">
      <w:pPr>
        <w:pStyle w:val="33"/>
        <w:numPr>
          <w:ilvl w:val="2"/>
          <w:numId w:val="12"/>
        </w:numPr>
        <w:shd w:val="clear" w:color="auto" w:fill="auto"/>
        <w:tabs>
          <w:tab w:val="left" w:pos="1436"/>
        </w:tabs>
        <w:spacing w:before="0" w:after="0" w:line="240" w:lineRule="auto"/>
        <w:ind w:left="0" w:firstLine="709"/>
        <w:jc w:val="both"/>
        <w:rPr>
          <w:sz w:val="28"/>
          <w:szCs w:val="28"/>
        </w:rPr>
      </w:pPr>
      <w:r>
        <w:rPr>
          <w:sz w:val="28"/>
          <w:szCs w:val="28"/>
        </w:rPr>
        <w:t xml:space="preserve">К участию в аукционе допускаются участники, соответствующие </w:t>
      </w:r>
      <w:r>
        <w:rPr>
          <w:color w:val="000000"/>
          <w:sz w:val="28"/>
          <w:szCs w:val="28"/>
        </w:rPr>
        <w:t>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14:paraId="568C5E0D" w14:textId="77777777" w:rsidR="00267B1B" w:rsidRDefault="00B01582">
      <w:pPr>
        <w:pStyle w:val="16"/>
        <w:numPr>
          <w:ilvl w:val="2"/>
          <w:numId w:val="12"/>
        </w:numPr>
        <w:ind w:left="0" w:firstLine="709"/>
        <w:rPr>
          <w:szCs w:val="28"/>
        </w:rPr>
      </w:pPr>
      <w:r>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14:paraId="6200F3FC" w14:textId="77777777" w:rsidR="00267B1B" w:rsidRDefault="00B01582">
      <w:pPr>
        <w:pStyle w:val="16"/>
        <w:numPr>
          <w:ilvl w:val="2"/>
          <w:numId w:val="12"/>
        </w:numPr>
        <w:ind w:left="0" w:firstLine="709"/>
        <w:rPr>
          <w:szCs w:val="28"/>
        </w:rPr>
      </w:pPr>
      <w:r>
        <w:rPr>
          <w:szCs w:val="28"/>
        </w:rPr>
        <w:t>Документы, представленные участниками в составе аукционных заявок, возврату не подлежат.</w:t>
      </w:r>
    </w:p>
    <w:p w14:paraId="599CED87" w14:textId="77777777" w:rsidR="00267B1B" w:rsidRDefault="00B01582">
      <w:pPr>
        <w:pStyle w:val="16"/>
        <w:numPr>
          <w:ilvl w:val="2"/>
          <w:numId w:val="12"/>
        </w:numPr>
        <w:ind w:left="0" w:firstLine="709"/>
        <w:rPr>
          <w:szCs w:val="28"/>
        </w:rPr>
      </w:pPr>
      <w:r>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14:paraId="74512BDB" w14:textId="77777777" w:rsidR="00267B1B" w:rsidRDefault="00267B1B">
      <w:pPr>
        <w:pStyle w:val="16"/>
        <w:ind w:left="709" w:firstLine="0"/>
        <w:rPr>
          <w:szCs w:val="28"/>
        </w:rPr>
      </w:pPr>
    </w:p>
    <w:p w14:paraId="690C6C43" w14:textId="77777777" w:rsidR="00267B1B" w:rsidRDefault="00B01582">
      <w:pPr>
        <w:pStyle w:val="3"/>
        <w:keepLines w:val="0"/>
        <w:numPr>
          <w:ilvl w:val="1"/>
          <w:numId w:val="12"/>
        </w:numPr>
        <w:spacing w:before="0" w:line="240" w:lineRule="auto"/>
        <w:ind w:left="709"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Участник, на стороне которого выступают несколько лиц</w:t>
      </w:r>
    </w:p>
    <w:p w14:paraId="1CA24259" w14:textId="77777777" w:rsidR="00267B1B" w:rsidRDefault="00B01582">
      <w:pPr>
        <w:pStyle w:val="16"/>
        <w:numPr>
          <w:ilvl w:val="2"/>
          <w:numId w:val="12"/>
        </w:numPr>
        <w:ind w:left="0" w:firstLine="709"/>
        <w:rPr>
          <w:szCs w:val="28"/>
        </w:rPr>
      </w:pPr>
      <w:r>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w:t>
      </w:r>
      <w:r>
        <w:rPr>
          <w:szCs w:val="28"/>
        </w:rPr>
        <w:lastRenderedPageBreak/>
        <w:t>оформленной в соответствии с приложением № 1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14:paraId="17D81B6A" w14:textId="77777777" w:rsidR="00267B1B" w:rsidRDefault="00B01582">
      <w:pPr>
        <w:pStyle w:val="16"/>
        <w:numPr>
          <w:ilvl w:val="2"/>
          <w:numId w:val="12"/>
        </w:numPr>
        <w:ind w:left="0" w:firstLine="709"/>
        <w:rPr>
          <w:szCs w:val="28"/>
        </w:rPr>
      </w:pPr>
      <w:r>
        <w:rPr>
          <w:szCs w:val="28"/>
        </w:rPr>
        <w:t xml:space="preserve">В составе заявки участника, на стороне которого выступают несколько лиц, должны быть представлены документы, подтверждающие соответствие каждого лица, выступающего на стороне такого участника, обязательным требованиям аукционной документации, предусмотренным пунктом 5.3.3 аукционной документации, а также документы, предусмотренные пунктом 7.1.8.7 аукционной документации, и документ, оформленный в соответствии с приложением № 2 к аукционной документации, на каждое лицо, выступающее на стороне такого участника. </w:t>
      </w:r>
    </w:p>
    <w:p w14:paraId="58A06522" w14:textId="77777777" w:rsidR="00267B1B" w:rsidRDefault="00B01582">
      <w:pPr>
        <w:pStyle w:val="16"/>
        <w:numPr>
          <w:ilvl w:val="2"/>
          <w:numId w:val="12"/>
        </w:numPr>
        <w:ind w:left="0" w:firstLine="709"/>
        <w:rPr>
          <w:szCs w:val="28"/>
        </w:rPr>
      </w:pPr>
      <w:r>
        <w:rPr>
          <w:szCs w:val="28"/>
        </w:rPr>
        <w:t>Участник, на стороне которого выступают несколько лиц, а также каждое юридическое и/или физическое лицо, выступающие на стороне одного участника, должен соответствовать квалификационным требованиям аукционной документации, а заявка такого участника должна соответствовать требованиям технического задания.</w:t>
      </w:r>
    </w:p>
    <w:p w14:paraId="1C54A8F6" w14:textId="77777777" w:rsidR="00267B1B" w:rsidRDefault="00B01582">
      <w:pPr>
        <w:pStyle w:val="16"/>
        <w:numPr>
          <w:ilvl w:val="2"/>
          <w:numId w:val="12"/>
        </w:numPr>
        <w:ind w:left="0" w:firstLine="709"/>
        <w:rPr>
          <w:szCs w:val="28"/>
        </w:rPr>
      </w:pPr>
      <w:r>
        <w:rPr>
          <w:szCs w:val="28"/>
        </w:rPr>
        <w:t>Участник, на стороне которого выступают несколько лиц, должен представить в составе заявки все предусмотренные пунктом 7.1.8 аукционной документацией документы, с учетом требований пунктов 5.2.1-5.2.3 аукционной документации.</w:t>
      </w:r>
    </w:p>
    <w:p w14:paraId="76E2B683" w14:textId="77777777" w:rsidR="00267B1B" w:rsidRDefault="00B01582">
      <w:pPr>
        <w:pStyle w:val="16"/>
        <w:numPr>
          <w:ilvl w:val="2"/>
          <w:numId w:val="12"/>
        </w:numPr>
        <w:ind w:left="0" w:firstLine="709"/>
        <w:rPr>
          <w:szCs w:val="28"/>
        </w:rPr>
      </w:pPr>
      <w:r>
        <w:rPr>
          <w:szCs w:val="28"/>
        </w:rPr>
        <w:t xml:space="preserve"> 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действующим от имени всех остальных лиц по доверенности или на основании договора простого товарищества.</w:t>
      </w:r>
    </w:p>
    <w:p w14:paraId="7280B4ED" w14:textId="77777777" w:rsidR="00267B1B" w:rsidRDefault="00B01582">
      <w:pPr>
        <w:pStyle w:val="33"/>
        <w:tabs>
          <w:tab w:val="left" w:pos="1441"/>
        </w:tabs>
        <w:spacing w:before="0" w:after="0" w:line="276" w:lineRule="auto"/>
        <w:ind w:firstLine="709"/>
        <w:jc w:val="both"/>
        <w:rPr>
          <w:sz w:val="28"/>
          <w:szCs w:val="28"/>
        </w:rPr>
      </w:pPr>
      <w:r>
        <w:rPr>
          <w:sz w:val="28"/>
          <w:szCs w:val="28"/>
        </w:rPr>
        <w:t>Соглашение о сотрудничестве (договоре простого товарищества) должно содержать:</w:t>
      </w:r>
    </w:p>
    <w:p w14:paraId="4EA9D352" w14:textId="77777777" w:rsidR="00267B1B" w:rsidRDefault="00B01582">
      <w:pPr>
        <w:pStyle w:val="33"/>
        <w:tabs>
          <w:tab w:val="left" w:pos="1441"/>
        </w:tabs>
        <w:spacing w:before="0" w:after="0" w:line="240" w:lineRule="auto"/>
        <w:ind w:firstLine="709"/>
        <w:jc w:val="both"/>
        <w:rPr>
          <w:sz w:val="28"/>
          <w:szCs w:val="28"/>
        </w:rPr>
      </w:pPr>
      <w:r>
        <w:rPr>
          <w:sz w:val="28"/>
          <w:szCs w:val="28"/>
        </w:rPr>
        <w:t>-права и обязанности каждой стороны в рамках участия в процедуре закупке и в рамках исполнения условий договора;</w:t>
      </w:r>
    </w:p>
    <w:p w14:paraId="641CC7EE" w14:textId="77777777" w:rsidR="00267B1B" w:rsidRDefault="00B01582">
      <w:pPr>
        <w:pStyle w:val="33"/>
        <w:tabs>
          <w:tab w:val="left" w:pos="1441"/>
        </w:tabs>
        <w:spacing w:before="0" w:after="0" w:line="240" w:lineRule="auto"/>
        <w:ind w:firstLine="709"/>
        <w:jc w:val="both"/>
        <w:rPr>
          <w:sz w:val="28"/>
          <w:szCs w:val="28"/>
        </w:rPr>
      </w:pPr>
      <w:r>
        <w:rPr>
          <w:sz w:val="28"/>
          <w:szCs w:val="28"/>
        </w:rPr>
        <w:t>- распределение объемов работ/услуг/поставок, выполняемых каждым лицом коллективного участника, сроков поставок/выполнения услуг/работ и их стоимости;</w:t>
      </w:r>
    </w:p>
    <w:p w14:paraId="3F2ED8D1" w14:textId="77777777" w:rsidR="00267B1B" w:rsidRDefault="00B01582">
      <w:pPr>
        <w:pStyle w:val="33"/>
        <w:tabs>
          <w:tab w:val="left" w:pos="1441"/>
        </w:tabs>
        <w:spacing w:before="0" w:after="0" w:line="240" w:lineRule="auto"/>
        <w:ind w:firstLine="709"/>
        <w:jc w:val="both"/>
        <w:rPr>
          <w:sz w:val="28"/>
          <w:szCs w:val="28"/>
        </w:rPr>
      </w:pPr>
      <w:r>
        <w:rPr>
          <w:sz w:val="28"/>
          <w:szCs w:val="28"/>
        </w:rPr>
        <w:t xml:space="preserve">- наименование организации-лидера, которая представляет интересы каждого лица коллективного участника, которая входит в состав объединения, и взаимодействует с заказчиком; </w:t>
      </w:r>
    </w:p>
    <w:p w14:paraId="03409E39" w14:textId="77777777" w:rsidR="00267B1B" w:rsidRDefault="00B01582">
      <w:pPr>
        <w:pStyle w:val="33"/>
        <w:tabs>
          <w:tab w:val="left" w:pos="426"/>
        </w:tabs>
        <w:spacing w:before="0" w:after="0" w:line="240" w:lineRule="auto"/>
        <w:ind w:firstLine="709"/>
        <w:jc w:val="both"/>
        <w:rPr>
          <w:sz w:val="28"/>
          <w:szCs w:val="28"/>
        </w:rPr>
      </w:pPr>
      <w:r>
        <w:rPr>
          <w:sz w:val="28"/>
          <w:szCs w:val="28"/>
        </w:rPr>
        <w:t>- субсидиарную ответственность каждого члена организации по обязательствам, связанным с участием в закупке, и/или солидарная ответственность за своевременное и полное исполнение условий контракта;</w:t>
      </w:r>
    </w:p>
    <w:p w14:paraId="6102B172" w14:textId="77777777" w:rsidR="00267B1B" w:rsidRDefault="00B01582">
      <w:pPr>
        <w:pStyle w:val="33"/>
        <w:shd w:val="clear" w:color="auto" w:fill="auto"/>
        <w:tabs>
          <w:tab w:val="left" w:pos="1441"/>
        </w:tabs>
        <w:spacing w:before="0" w:after="0" w:line="240" w:lineRule="auto"/>
        <w:ind w:firstLine="709"/>
        <w:jc w:val="both"/>
        <w:rPr>
          <w:sz w:val="28"/>
          <w:szCs w:val="28"/>
        </w:rPr>
      </w:pPr>
      <w:r>
        <w:rPr>
          <w:sz w:val="28"/>
          <w:szCs w:val="28"/>
        </w:rPr>
        <w:t>- условия, что все операции по выполнению договора в целом, включая расчеты и платежи, будут осуществляться только организацией-лидером, при условии, что заказчика устраивает предложенная схема сотрудничества, в обратном случае заказчик вправе её изменить.</w:t>
      </w:r>
    </w:p>
    <w:p w14:paraId="3F5E39DC" w14:textId="77777777" w:rsidR="00267B1B" w:rsidRDefault="00267B1B">
      <w:pPr>
        <w:spacing w:after="0" w:line="240" w:lineRule="auto"/>
        <w:ind w:firstLine="709"/>
        <w:jc w:val="both"/>
        <w:rPr>
          <w:sz w:val="28"/>
          <w:szCs w:val="28"/>
        </w:rPr>
      </w:pPr>
    </w:p>
    <w:p w14:paraId="1CDE766E" w14:textId="77777777" w:rsidR="00267B1B" w:rsidRDefault="00B01582">
      <w:pPr>
        <w:pStyle w:val="3"/>
        <w:keepLines w:val="0"/>
        <w:numPr>
          <w:ilvl w:val="1"/>
          <w:numId w:val="12"/>
        </w:numPr>
        <w:spacing w:before="0" w:line="240" w:lineRule="auto"/>
        <w:ind w:hanging="579"/>
        <w:jc w:val="both"/>
        <w:rPr>
          <w:rFonts w:ascii="Times New Roman" w:hAnsi="Times New Roman" w:cs="Times New Roman"/>
          <w:color w:val="auto"/>
          <w:sz w:val="28"/>
          <w:szCs w:val="28"/>
        </w:rPr>
      </w:pPr>
      <w:r>
        <w:rPr>
          <w:rFonts w:ascii="Times New Roman" w:hAnsi="Times New Roman" w:cs="Times New Roman"/>
          <w:color w:val="auto"/>
          <w:sz w:val="28"/>
          <w:szCs w:val="28"/>
        </w:rPr>
        <w:t>Требования к участникам</w:t>
      </w:r>
    </w:p>
    <w:p w14:paraId="1D7214B5" w14:textId="77777777" w:rsidR="00267B1B" w:rsidRDefault="00B01582">
      <w:pPr>
        <w:pStyle w:val="af3"/>
        <w:numPr>
          <w:ilvl w:val="2"/>
          <w:numId w:val="12"/>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Участник должен соответствовать </w:t>
      </w:r>
      <w:r>
        <w:rPr>
          <w:rFonts w:ascii="Times New Roman" w:hAnsi="Times New Roman" w:cs="Times New Roman"/>
          <w:b/>
          <w:sz w:val="28"/>
          <w:szCs w:val="28"/>
        </w:rPr>
        <w:t>обязательным и квалификационным требованиям</w:t>
      </w:r>
      <w:r>
        <w:rPr>
          <w:rFonts w:ascii="Times New Roman" w:hAnsi="Times New Roman" w:cs="Times New Roman"/>
          <w:sz w:val="28"/>
          <w:szCs w:val="28"/>
        </w:rPr>
        <w:t xml:space="preserve"> аукционной документации. Заявка участника </w:t>
      </w:r>
      <w:r>
        <w:rPr>
          <w:rFonts w:ascii="Times New Roman" w:hAnsi="Times New Roman" w:cs="Times New Roman"/>
          <w:sz w:val="28"/>
          <w:szCs w:val="28"/>
        </w:rPr>
        <w:lastRenderedPageBreak/>
        <w:t>должна соответствовать требованиям технического задания.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14:paraId="3C9126D1" w14:textId="77777777" w:rsidR="00267B1B" w:rsidRDefault="00B01582">
      <w:pPr>
        <w:pStyle w:val="af3"/>
        <w:numPr>
          <w:ilvl w:val="2"/>
          <w:numId w:val="12"/>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Информация о квалификационных требованиях и требованиях технического задания, а также о документах, представляемых в подтверждение данным требованиям, изложена в пунктах 2, </w:t>
      </w:r>
      <w:proofErr w:type="gramStart"/>
      <w:r>
        <w:rPr>
          <w:rFonts w:ascii="Times New Roman" w:hAnsi="Times New Roman" w:cs="Times New Roman"/>
          <w:sz w:val="28"/>
          <w:szCs w:val="28"/>
        </w:rPr>
        <w:t>7.1.8  аукционной</w:t>
      </w:r>
      <w:proofErr w:type="gramEnd"/>
      <w:r>
        <w:rPr>
          <w:rFonts w:ascii="Times New Roman" w:hAnsi="Times New Roman" w:cs="Times New Roman"/>
          <w:sz w:val="28"/>
          <w:szCs w:val="28"/>
        </w:rPr>
        <w:t xml:space="preserve"> документации.</w:t>
      </w:r>
    </w:p>
    <w:p w14:paraId="278AE935" w14:textId="77777777" w:rsidR="00267B1B" w:rsidRDefault="00B01582">
      <w:pPr>
        <w:pStyle w:val="aff1"/>
        <w:numPr>
          <w:ilvl w:val="2"/>
          <w:numId w:val="12"/>
        </w:numPr>
        <w:tabs>
          <w:tab w:val="left" w:pos="0"/>
        </w:tabs>
        <w:spacing w:after="0" w:line="240" w:lineRule="auto"/>
        <w:ind w:left="0" w:firstLine="709"/>
        <w:rPr>
          <w:bCs/>
          <w:szCs w:val="28"/>
        </w:rPr>
      </w:pPr>
      <w:r>
        <w:rPr>
          <w:bCs/>
          <w:szCs w:val="28"/>
        </w:rPr>
        <w:t xml:space="preserve">Участник, в том числе каждое юридическое и/или физическое лицо, выступающее на стороне одного участника, должен соответствовать </w:t>
      </w:r>
      <w:r>
        <w:rPr>
          <w:b/>
          <w:bCs/>
          <w:szCs w:val="28"/>
        </w:rPr>
        <w:t>обязательным требованиям аукционной документации, а именно:</w:t>
      </w:r>
    </w:p>
    <w:p w14:paraId="17216275" w14:textId="77777777" w:rsidR="00267B1B" w:rsidRDefault="00B01582">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5.3.3.1.</w:t>
      </w:r>
      <w:r>
        <w:rPr>
          <w:szCs w:val="28"/>
        </w:rPr>
        <w:t xml:space="preserve"> </w:t>
      </w:r>
      <w:r>
        <w:rPr>
          <w:rFonts w:ascii="Times New Roman" w:eastAsia="Times New Roman" w:hAnsi="Times New Roman" w:cs="Times New Roman"/>
          <w:sz w:val="28"/>
          <w:szCs w:val="28"/>
          <w:lang w:eastAsia="ru-RU"/>
        </w:rPr>
        <w:t xml:space="preserve">Участник </w:t>
      </w:r>
      <w:r>
        <w:rPr>
          <w:rFonts w:ascii="Times New Roman" w:eastAsia="Times New Roman" w:hAnsi="Times New Roman" w:cs="Times New Roman"/>
          <w:bCs/>
          <w:sz w:val="28"/>
          <w:szCs w:val="28"/>
          <w:lang w:eastAsia="ru-RU"/>
        </w:rPr>
        <w:t>не должен  иметь недоимки по налогам, сборам, задолженности по иным обязательным платежам,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eastAsia="Times New Roman" w:hAnsi="Times New Roman" w:cs="Times New Roman"/>
          <w:sz w:val="28"/>
          <w:szCs w:val="28"/>
          <w:lang w:eastAsia="ru-RU"/>
        </w:rPr>
        <w:t>;</w:t>
      </w:r>
    </w:p>
    <w:p w14:paraId="76CAF1ED" w14:textId="77777777" w:rsidR="00267B1B" w:rsidRDefault="00B01582" w:rsidP="00B01582">
      <w:pPr>
        <w:pStyle w:val="aff1"/>
        <w:numPr>
          <w:ilvl w:val="3"/>
          <w:numId w:val="13"/>
        </w:numPr>
        <w:tabs>
          <w:tab w:val="left" w:pos="0"/>
        </w:tabs>
        <w:spacing w:after="0" w:line="240" w:lineRule="auto"/>
        <w:rPr>
          <w:bCs/>
          <w:szCs w:val="28"/>
        </w:rPr>
      </w:pPr>
      <w:r>
        <w:rPr>
          <w:szCs w:val="28"/>
        </w:rPr>
        <w:t>Участник не должен находиться в процессе ликвидации;</w:t>
      </w:r>
    </w:p>
    <w:p w14:paraId="62AFFF9D" w14:textId="77777777" w:rsidR="00267B1B" w:rsidRDefault="00B01582" w:rsidP="00B01582">
      <w:pPr>
        <w:pStyle w:val="aff1"/>
        <w:numPr>
          <w:ilvl w:val="3"/>
          <w:numId w:val="13"/>
        </w:numPr>
        <w:tabs>
          <w:tab w:val="left" w:pos="0"/>
        </w:tabs>
        <w:spacing w:after="0" w:line="240" w:lineRule="auto"/>
        <w:ind w:left="0" w:firstLine="709"/>
        <w:rPr>
          <w:bCs/>
          <w:szCs w:val="28"/>
        </w:rPr>
      </w:pPr>
      <w:r>
        <w:rPr>
          <w:szCs w:val="28"/>
        </w:rPr>
        <w:t>Участник не должен быть признан несостоятельным (банкротом);</w:t>
      </w:r>
    </w:p>
    <w:p w14:paraId="14EE273E" w14:textId="77777777" w:rsidR="00267B1B" w:rsidRDefault="00B01582" w:rsidP="00B01582">
      <w:pPr>
        <w:pStyle w:val="aff1"/>
        <w:numPr>
          <w:ilvl w:val="3"/>
          <w:numId w:val="13"/>
        </w:numPr>
        <w:tabs>
          <w:tab w:val="left" w:pos="0"/>
        </w:tabs>
        <w:spacing w:after="0" w:line="240" w:lineRule="auto"/>
        <w:ind w:left="0" w:firstLine="709"/>
        <w:rPr>
          <w:bCs/>
          <w:szCs w:val="28"/>
        </w:rPr>
      </w:pPr>
      <w:r>
        <w:rPr>
          <w:szCs w:val="28"/>
        </w:rPr>
        <w:t>на имущество Участника не должен быть наложен арест, экономическая деятельность претендента не должна быть приостановлена;</w:t>
      </w:r>
    </w:p>
    <w:p w14:paraId="0F643D02" w14:textId="77777777" w:rsidR="00267B1B" w:rsidRDefault="00B01582" w:rsidP="00B01582">
      <w:pPr>
        <w:pStyle w:val="aff1"/>
        <w:numPr>
          <w:ilvl w:val="3"/>
          <w:numId w:val="13"/>
        </w:numPr>
        <w:tabs>
          <w:tab w:val="left" w:pos="0"/>
        </w:tabs>
        <w:spacing w:after="0" w:line="240" w:lineRule="auto"/>
        <w:ind w:left="0" w:firstLine="709"/>
        <w:rPr>
          <w:bCs/>
          <w:szCs w:val="28"/>
        </w:rPr>
      </w:pPr>
      <w:r>
        <w:rPr>
          <w:bCs/>
          <w:szCs w:val="28"/>
        </w:rPr>
        <w:t>отсутствие сведений об Участнике в реестрах недобросовестных поставщиков, предусмотренных статьей 5 Федерального закона от 18 июля 2011 г. № 223-ФЗ «О закупках товаров, работ, услуг отдельными видами юридических лиц»;</w:t>
      </w:r>
    </w:p>
    <w:p w14:paraId="13853425" w14:textId="77777777" w:rsidR="00267B1B" w:rsidRDefault="00B01582" w:rsidP="00B01582">
      <w:pPr>
        <w:pStyle w:val="110"/>
        <w:numPr>
          <w:ilvl w:val="3"/>
          <w:numId w:val="13"/>
        </w:numPr>
        <w:ind w:left="0" w:firstLine="709"/>
        <w:rPr>
          <w:szCs w:val="28"/>
        </w:rPr>
      </w:pPr>
      <w:r>
        <w:rPr>
          <w:szCs w:val="28"/>
        </w:rPr>
        <w:t>Участник закупки (в том числе лица, выступающие на стороне участника) не является лицом, включенным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не находится под контролем таких лиц либо их выгодоприобретателем;</w:t>
      </w:r>
    </w:p>
    <w:p w14:paraId="782E2EAE" w14:textId="77777777" w:rsidR="00267B1B" w:rsidRDefault="00B01582" w:rsidP="00B01582">
      <w:pPr>
        <w:pStyle w:val="af3"/>
        <w:numPr>
          <w:ilvl w:val="3"/>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 закупки (в том числе лица, выступающие на стороне участника) не является иностранным агентом в соответствии с Федеральным </w:t>
      </w:r>
      <w:hyperlink r:id="rId11" w:tooltip="consultantplus://offline/ref=E5082BF4739F1F22EA8FCF187DD350D5D6159B5BF57D7D002C75FC9AFEE94A6E8C75C51F12091EA65483059DEBz9x8M"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от 14 июля 2022 года N 255-ФЗ "О контроле за деятельностью лиц, находящихся под иностранным влиянием.</w:t>
      </w:r>
    </w:p>
    <w:p w14:paraId="1EC1AEBE" w14:textId="77777777" w:rsidR="00267B1B" w:rsidRDefault="00267B1B">
      <w:pPr>
        <w:pStyle w:val="aff1"/>
        <w:tabs>
          <w:tab w:val="left" w:pos="0"/>
        </w:tabs>
        <w:spacing w:after="0" w:line="240" w:lineRule="auto"/>
        <w:ind w:left="709" w:firstLine="0"/>
        <w:rPr>
          <w:bCs/>
          <w:szCs w:val="28"/>
        </w:rPr>
      </w:pPr>
    </w:p>
    <w:p w14:paraId="0759674C" w14:textId="77777777" w:rsidR="00267B1B" w:rsidRDefault="00B015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Соответствие обязательным требованиям, указанным в пунктах 5.3.3.2</w:t>
      </w:r>
      <w:r>
        <w:rPr>
          <w:rFonts w:ascii="Times New Roman" w:hAnsi="Times New Roman" w:cs="Times New Roman"/>
          <w:color w:val="000000"/>
          <w:sz w:val="28"/>
          <w:szCs w:val="28"/>
        </w:rPr>
        <w:t>-</w:t>
      </w:r>
      <w:r>
        <w:rPr>
          <w:rFonts w:ascii="Times New Roman" w:hAnsi="Times New Roman" w:cs="Times New Roman"/>
          <w:sz w:val="28"/>
          <w:szCs w:val="28"/>
        </w:rPr>
        <w:t xml:space="preserve">5.3.3.7 аукционной документации, подтверждается Участником в декларативной форме в соответствии с приложением № 1 к аукционной документации. </w:t>
      </w:r>
    </w:p>
    <w:p w14:paraId="0BDC91E6" w14:textId="77777777" w:rsidR="00267B1B" w:rsidRDefault="00267B1B">
      <w:pPr>
        <w:spacing w:after="0" w:line="240" w:lineRule="auto"/>
        <w:ind w:firstLine="709"/>
        <w:jc w:val="both"/>
        <w:rPr>
          <w:rFonts w:ascii="Times New Roman" w:hAnsi="Times New Roman" w:cs="Times New Roman"/>
          <w:i/>
          <w:color w:val="9BBB59"/>
          <w:sz w:val="28"/>
          <w:szCs w:val="28"/>
        </w:rPr>
      </w:pPr>
    </w:p>
    <w:p w14:paraId="27D5DC61" w14:textId="77777777" w:rsidR="00267B1B" w:rsidRDefault="00B01582" w:rsidP="00B01582">
      <w:pPr>
        <w:pStyle w:val="20"/>
        <w:numPr>
          <w:ilvl w:val="0"/>
          <w:numId w:val="13"/>
        </w:numPr>
        <w:spacing w:before="0" w:after="0"/>
        <w:jc w:val="both"/>
        <w:rPr>
          <w:rFonts w:cs="Times New Roman"/>
          <w:i w:val="0"/>
        </w:rPr>
      </w:pPr>
      <w:r>
        <w:rPr>
          <w:rFonts w:cs="Times New Roman"/>
          <w:i w:val="0"/>
        </w:rPr>
        <w:t>Порядок проведения аукциона</w:t>
      </w:r>
    </w:p>
    <w:p w14:paraId="52743514" w14:textId="77777777" w:rsidR="00267B1B" w:rsidRDefault="00B01582" w:rsidP="00B01582">
      <w:pPr>
        <w:pStyle w:val="3"/>
        <w:keepLines w:val="0"/>
        <w:numPr>
          <w:ilvl w:val="1"/>
          <w:numId w:val="20"/>
        </w:numPr>
        <w:spacing w:before="0" w:line="240" w:lineRule="auto"/>
        <w:jc w:val="both"/>
        <w:rPr>
          <w:rFonts w:ascii="Times New Roman" w:hAnsi="Times New Roman" w:cs="Times New Roman"/>
          <w:sz w:val="28"/>
          <w:szCs w:val="28"/>
        </w:rPr>
      </w:pPr>
      <w:r>
        <w:rPr>
          <w:rFonts w:ascii="Times New Roman" w:hAnsi="Times New Roman" w:cs="Times New Roman"/>
          <w:color w:val="auto"/>
          <w:sz w:val="28"/>
          <w:szCs w:val="28"/>
        </w:rPr>
        <w:t>Информационное сопровождение</w:t>
      </w:r>
    </w:p>
    <w:p w14:paraId="4F2510D0" w14:textId="77777777" w:rsidR="00267B1B" w:rsidRDefault="00B01582" w:rsidP="00B01582">
      <w:pPr>
        <w:pStyle w:val="af3"/>
        <w:numPr>
          <w:ilvl w:val="2"/>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Аукционная документация и иная информация об аукционе размещается на официальном сайте единой информационной системе, на сайте ЭТП </w:t>
      </w:r>
      <w:proofErr w:type="gramStart"/>
      <w:r>
        <w:rPr>
          <w:rFonts w:ascii="Times New Roman" w:hAnsi="Times New Roman" w:cs="Times New Roman"/>
          <w:bCs/>
          <w:i/>
          <w:iCs/>
          <w:color w:val="548DD4" w:themeColor="text2" w:themeTint="99"/>
          <w:sz w:val="28"/>
          <w:szCs w:val="28"/>
          <w:u w:val="single"/>
        </w:rPr>
        <w:t>http://223etp.zakazrf.ru</w:t>
      </w:r>
      <w:r>
        <w:rPr>
          <w:rFonts w:ascii="Times New Roman" w:hAnsi="Times New Roman" w:cs="Times New Roman"/>
          <w:b/>
          <w:i/>
          <w:iCs/>
          <w:color w:val="548DD4" w:themeColor="text2" w:themeTint="99"/>
          <w:sz w:val="28"/>
          <w:szCs w:val="28"/>
          <w:u w:val="single"/>
        </w:rPr>
        <w:t>/</w:t>
      </w:r>
      <w:r>
        <w:rPr>
          <w:rFonts w:ascii="Times New Roman" w:hAnsi="Times New Roman" w:cs="Times New Roman"/>
          <w:bCs/>
          <w:color w:val="548DD4" w:themeColor="text2" w:themeTint="99"/>
          <w:sz w:val="28"/>
          <w:szCs w:val="28"/>
        </w:rPr>
        <w:t xml:space="preserve"> </w:t>
      </w:r>
      <w:r>
        <w:rPr>
          <w:rFonts w:ascii="Times New Roman" w:hAnsi="Times New Roman" w:cs="Times New Roman"/>
          <w:color w:val="548DD4" w:themeColor="text2" w:themeTint="99"/>
          <w:sz w:val="28"/>
          <w:szCs w:val="28"/>
        </w:rPr>
        <w:t xml:space="preserve"> (</w:t>
      </w:r>
      <w:proofErr w:type="gramEnd"/>
      <w:r>
        <w:rPr>
          <w:rFonts w:ascii="Times New Roman" w:hAnsi="Times New Roman" w:cs="Times New Roman"/>
          <w:color w:val="548DD4" w:themeColor="text2" w:themeTint="99"/>
          <w:sz w:val="28"/>
          <w:szCs w:val="28"/>
        </w:rPr>
        <w:t>далее- сайтах).</w:t>
      </w:r>
    </w:p>
    <w:p w14:paraId="5C02DF84"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За получение аукционной документации плата не взимается. Размещение информации на сайтах осуществляется в один день.</w:t>
      </w:r>
    </w:p>
    <w:p w14:paraId="7545B0A1" w14:textId="77777777" w:rsidR="00267B1B" w:rsidRDefault="00B01582" w:rsidP="00B01582">
      <w:pPr>
        <w:pStyle w:val="33"/>
        <w:numPr>
          <w:ilvl w:val="2"/>
          <w:numId w:val="20"/>
        </w:numPr>
        <w:shd w:val="clear" w:color="auto" w:fill="auto"/>
        <w:tabs>
          <w:tab w:val="left" w:pos="1431"/>
        </w:tabs>
        <w:spacing w:before="0" w:after="0" w:line="240" w:lineRule="auto"/>
        <w:ind w:left="0" w:firstLine="709"/>
        <w:jc w:val="both"/>
        <w:rPr>
          <w:sz w:val="28"/>
          <w:szCs w:val="28"/>
        </w:rPr>
      </w:pPr>
      <w:r>
        <w:rPr>
          <w:sz w:val="28"/>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на официальном сайте  единой информационной системе, размещается на сайте </w:t>
      </w:r>
      <w:r>
        <w:rPr>
          <w:bCs/>
          <w:i/>
          <w:iCs/>
          <w:color w:val="548DD4" w:themeColor="text2" w:themeTint="99"/>
          <w:sz w:val="28"/>
          <w:szCs w:val="28"/>
          <w:u w:val="single"/>
        </w:rPr>
        <w:t>http://223etp.zakazrf.ru</w:t>
      </w:r>
      <w:r>
        <w:rPr>
          <w:b/>
          <w:i/>
          <w:iCs/>
          <w:color w:val="548DD4" w:themeColor="text2" w:themeTint="99"/>
          <w:sz w:val="28"/>
          <w:szCs w:val="28"/>
          <w:u w:val="single"/>
        </w:rPr>
        <w:t>/</w:t>
      </w:r>
      <w:r>
        <w:rPr>
          <w:bCs/>
          <w:color w:val="548DD4" w:themeColor="text2" w:themeTint="99"/>
          <w:sz w:val="28"/>
          <w:szCs w:val="28"/>
        </w:rPr>
        <w:t xml:space="preserve"> </w:t>
      </w:r>
      <w:r>
        <w:rPr>
          <w:color w:val="548DD4" w:themeColor="text2" w:themeTint="99"/>
          <w:sz w:val="28"/>
          <w:szCs w:val="28"/>
        </w:rPr>
        <w:t xml:space="preserve"> </w:t>
      </w:r>
      <w:r>
        <w:rPr>
          <w:sz w:val="28"/>
          <w:szCs w:val="28"/>
        </w:rPr>
        <w:t xml:space="preserve">и </w:t>
      </w:r>
      <w:hyperlink r:id="rId12" w:tooltip="http://www.sodruzhestvoppk.ru" w:history="1">
        <w:r>
          <w:rPr>
            <w:rStyle w:val="af2"/>
            <w:i/>
            <w:iCs/>
            <w:sz w:val="28"/>
            <w:szCs w:val="28"/>
            <w:lang w:val="en-US"/>
          </w:rPr>
          <w:t>www</w:t>
        </w:r>
        <w:r>
          <w:rPr>
            <w:rStyle w:val="af2"/>
            <w:i/>
            <w:iCs/>
            <w:sz w:val="28"/>
            <w:szCs w:val="28"/>
          </w:rPr>
          <w:t>.</w:t>
        </w:r>
        <w:proofErr w:type="spellStart"/>
        <w:r>
          <w:rPr>
            <w:rStyle w:val="af2"/>
            <w:i/>
            <w:iCs/>
            <w:sz w:val="28"/>
            <w:szCs w:val="28"/>
            <w:lang w:val="en-US"/>
          </w:rPr>
          <w:t>sodruzhestvoppk</w:t>
        </w:r>
        <w:proofErr w:type="spellEnd"/>
        <w:r>
          <w:rPr>
            <w:rStyle w:val="af2"/>
            <w:i/>
            <w:iCs/>
            <w:sz w:val="28"/>
            <w:szCs w:val="28"/>
          </w:rPr>
          <w:t>.</w:t>
        </w:r>
        <w:proofErr w:type="spellStart"/>
        <w:r>
          <w:rPr>
            <w:rStyle w:val="af2"/>
            <w:i/>
            <w:iCs/>
            <w:sz w:val="28"/>
            <w:szCs w:val="28"/>
            <w:lang w:val="en-US"/>
          </w:rPr>
          <w:t>ru</w:t>
        </w:r>
        <w:proofErr w:type="spellEnd"/>
      </w:hyperlink>
      <w:r>
        <w:rPr>
          <w:i/>
          <w:iCs/>
          <w:sz w:val="28"/>
          <w:szCs w:val="28"/>
        </w:rPr>
        <w:t>,</w:t>
      </w:r>
      <w:r>
        <w:rPr>
          <w:sz w:val="28"/>
          <w:szCs w:val="28"/>
        </w:rPr>
        <w:t xml:space="preserve"> с последующим размещением такой информации на официальном сайте  в единой информационной системе в течение 1 (одного) рабочего дня со дня устранения технических или иных неполадок, блокирующих доступ к официальному сайту единой информационной системе, и считается размещенной в установленном порядке.</w:t>
      </w:r>
    </w:p>
    <w:p w14:paraId="0D95FCFD" w14:textId="77777777" w:rsidR="00267B1B" w:rsidRDefault="00B01582" w:rsidP="00B01582">
      <w:pPr>
        <w:pStyle w:val="16"/>
        <w:numPr>
          <w:ilvl w:val="2"/>
          <w:numId w:val="20"/>
        </w:numPr>
        <w:ind w:left="0" w:firstLine="709"/>
        <w:rPr>
          <w:szCs w:val="28"/>
        </w:rPr>
      </w:pPr>
      <w:r>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 о ходе проведения процедуры.</w:t>
      </w:r>
    </w:p>
    <w:p w14:paraId="4E1729FC" w14:textId="77777777" w:rsidR="00267B1B" w:rsidRDefault="00B01582" w:rsidP="00B01582">
      <w:pPr>
        <w:pStyle w:val="16"/>
        <w:numPr>
          <w:ilvl w:val="2"/>
          <w:numId w:val="20"/>
        </w:numPr>
        <w:ind w:left="0" w:firstLine="709"/>
        <w:rPr>
          <w:szCs w:val="28"/>
        </w:rPr>
      </w:pPr>
      <w:r>
        <w:rPr>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14:paraId="69B28B9A" w14:textId="77777777" w:rsidR="00267B1B" w:rsidRDefault="00267B1B">
      <w:pPr>
        <w:pStyle w:val="16"/>
        <w:ind w:left="709" w:firstLine="0"/>
        <w:rPr>
          <w:szCs w:val="28"/>
        </w:rPr>
      </w:pPr>
    </w:p>
    <w:p w14:paraId="01A271BC" w14:textId="77777777" w:rsidR="00267B1B" w:rsidRDefault="00B01582" w:rsidP="00B01582">
      <w:pPr>
        <w:pStyle w:val="3"/>
        <w:keepLines w:val="0"/>
        <w:numPr>
          <w:ilvl w:val="1"/>
          <w:numId w:val="20"/>
        </w:numPr>
        <w:spacing w:before="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Разъяснения аукционной документации, изменения аукционной документации и извещения о проведении аукциона, прекращение аукциона</w:t>
      </w:r>
    </w:p>
    <w:p w14:paraId="4FF1E428"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eastAsia="MS Mincho" w:hAnsi="Times New Roman" w:cs="Times New Roman"/>
          <w:sz w:val="28"/>
          <w:szCs w:val="28"/>
        </w:rPr>
        <w:t>Запрос о разъяснении аукционной документации может быть направлен с момента размещения аукционной документации, извещения о проведении аукциона на сайтах и не позднее, чем за 3 (три) рабочих дня до окончания срока подачи заявок на участие в аукционе.</w:t>
      </w:r>
    </w:p>
    <w:p w14:paraId="0DCAA87B"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eastAsia="MS Mincho" w:hAnsi="Times New Roman" w:cs="Times New Roman"/>
          <w:sz w:val="28"/>
          <w:szCs w:val="28"/>
        </w:rPr>
        <w:t>При проведении аукциона в электронной форме запрос может быть направлен только посредством электронной площадки с обязательным подписанием электронной подписью участника аукциона.</w:t>
      </w:r>
    </w:p>
    <w:p w14:paraId="32AE1C60"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eastAsia="MS Mincho" w:hAnsi="Times New Roman" w:cs="Times New Roman"/>
          <w:sz w:val="28"/>
          <w:szCs w:val="28"/>
        </w:rPr>
        <w:t>Запрос о разъяснении аукционной документации, полученный от участника позднее установленного срока, не подлежит рассмотрению.</w:t>
      </w:r>
    </w:p>
    <w:p w14:paraId="5C83505C" w14:textId="77777777" w:rsidR="00267B1B" w:rsidRDefault="00B01582" w:rsidP="00B01582">
      <w:pPr>
        <w:pStyle w:val="af3"/>
        <w:numPr>
          <w:ilvl w:val="2"/>
          <w:numId w:val="20"/>
        </w:numPr>
        <w:spacing w:after="0" w:line="240" w:lineRule="auto"/>
        <w:ind w:left="0"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Разъяснения аукционной документации представляются в течение 3 (трех) рабочих дней со дня поступления запроса.</w:t>
      </w:r>
    </w:p>
    <w:p w14:paraId="34AED02F"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eastAsia="MS Mincho" w:hAnsi="Times New Roman" w:cs="Times New Roman"/>
          <w:sz w:val="28"/>
          <w:szCs w:val="28"/>
        </w:rPr>
        <w:t>Разъяснения размещаются на сайтах не позднее 3 (трех) дней со дня представления разъяснений без указания информации о лице, от которого поступил запрос.</w:t>
      </w:r>
    </w:p>
    <w:p w14:paraId="31757118"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lastRenderedPageBreak/>
        <w:t>В любое время, но не позднее,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14:paraId="01806D48"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Дополнения и изменения, внесенные в извещение о проведении аукциона и (или) в аукционную документацию, размещаются на сайтах не позднее 3 (трех) дней с даты принятия решения о внесении изменений.</w:t>
      </w:r>
    </w:p>
    <w:p w14:paraId="36ED022D"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В случае внесения изменений в извещение о проведении аукциона и (или) аукционную документацию срок подачи аукционных заявок должен быть продлен так, чтобы со дня размещения на сайтах, внесенных в извещение о проведении аукциона и (или) аукционную документацию изменений до даты окончания срока подачи заявок оставалось не менее половины срока подачи заявок неучастие в аукционе, установленного в документации.</w:t>
      </w:r>
    </w:p>
    <w:p w14:paraId="3D7959D5"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
    <w:p w14:paraId="73780B61" w14:textId="77777777" w:rsidR="00267B1B" w:rsidRDefault="00B01582" w:rsidP="00B01582">
      <w:pPr>
        <w:pStyle w:val="33"/>
        <w:numPr>
          <w:ilvl w:val="2"/>
          <w:numId w:val="20"/>
        </w:numPr>
        <w:shd w:val="clear" w:color="auto" w:fill="auto"/>
        <w:tabs>
          <w:tab w:val="left" w:pos="1560"/>
        </w:tabs>
        <w:spacing w:before="0" w:after="0" w:line="322" w:lineRule="exact"/>
        <w:ind w:left="0" w:firstLine="709"/>
        <w:jc w:val="both"/>
        <w:rPr>
          <w:sz w:val="28"/>
          <w:szCs w:val="28"/>
        </w:rPr>
      </w:pPr>
      <w:r>
        <w:rPr>
          <w:sz w:val="28"/>
          <w:szCs w:val="28"/>
        </w:rPr>
        <w:t>Заказчик вправе отказаться от проведения аукциона до наступления даты и времени окончания срока подачи заявок на участие в закупке.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14:paraId="5F59819F" w14:textId="77777777" w:rsidR="00267B1B" w:rsidRDefault="00B01582" w:rsidP="00B01582">
      <w:pPr>
        <w:pStyle w:val="33"/>
        <w:numPr>
          <w:ilvl w:val="2"/>
          <w:numId w:val="20"/>
        </w:numPr>
        <w:shd w:val="clear" w:color="auto" w:fill="auto"/>
        <w:spacing w:before="0" w:after="0" w:line="240" w:lineRule="auto"/>
        <w:ind w:left="0" w:firstLine="709"/>
        <w:jc w:val="both"/>
        <w:rPr>
          <w:sz w:val="28"/>
          <w:szCs w:val="28"/>
        </w:rPr>
      </w:pPr>
      <w:r>
        <w:rPr>
          <w:sz w:val="28"/>
          <w:szCs w:val="28"/>
        </w:rPr>
        <w:t>Решение об отмене закупки размещается на сайтах в день принятия такого решения.</w:t>
      </w:r>
    </w:p>
    <w:p w14:paraId="07CE947F" w14:textId="77777777" w:rsidR="00267B1B" w:rsidRDefault="00267B1B">
      <w:pPr>
        <w:pStyle w:val="af3"/>
        <w:ind w:left="0" w:firstLine="709"/>
        <w:jc w:val="both"/>
        <w:rPr>
          <w:rFonts w:ascii="Times New Roman" w:eastAsia="MS Mincho" w:hAnsi="Times New Roman" w:cs="Times New Roman"/>
          <w:sz w:val="28"/>
          <w:szCs w:val="28"/>
        </w:rPr>
      </w:pPr>
    </w:p>
    <w:p w14:paraId="1B23768C" w14:textId="77777777" w:rsidR="00267B1B" w:rsidRDefault="00B01582" w:rsidP="00B01582">
      <w:pPr>
        <w:pStyle w:val="3"/>
        <w:keepLines w:val="0"/>
        <w:numPr>
          <w:ilvl w:val="1"/>
          <w:numId w:val="20"/>
        </w:numPr>
        <w:spacing w:before="0" w:line="240" w:lineRule="auto"/>
        <w:ind w:hanging="579"/>
        <w:jc w:val="both"/>
        <w:rPr>
          <w:rFonts w:ascii="Times New Roman" w:hAnsi="Times New Roman" w:cs="Times New Roman"/>
          <w:color w:val="auto"/>
          <w:sz w:val="28"/>
          <w:szCs w:val="28"/>
        </w:rPr>
      </w:pPr>
      <w:r>
        <w:rPr>
          <w:rFonts w:ascii="Times New Roman" w:hAnsi="Times New Roman" w:cs="Times New Roman"/>
          <w:color w:val="auto"/>
          <w:sz w:val="28"/>
          <w:szCs w:val="28"/>
        </w:rPr>
        <w:t>Формы проведения аукциона</w:t>
      </w:r>
    </w:p>
    <w:p w14:paraId="3A87AB5B" w14:textId="77777777" w:rsidR="00267B1B" w:rsidRDefault="00B01582">
      <w:pPr>
        <w:pStyle w:val="af3"/>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Аукцион может быть проведен как в электронной форме, так и на бумажном носителе. Информация о форме аукциона указывается в </w:t>
      </w:r>
      <w:r>
        <w:rPr>
          <w:rFonts w:ascii="Times New Roman" w:hAnsi="Times New Roman" w:cs="Times New Roman"/>
          <w:sz w:val="28"/>
          <w:szCs w:val="28"/>
        </w:rPr>
        <w:br/>
        <w:t>пункте 1.2 аукционной документации.</w:t>
      </w:r>
    </w:p>
    <w:p w14:paraId="01C59B61" w14:textId="77777777" w:rsidR="00267B1B" w:rsidRDefault="00267B1B">
      <w:pPr>
        <w:pStyle w:val="af3"/>
        <w:tabs>
          <w:tab w:val="left" w:pos="1276"/>
        </w:tabs>
        <w:spacing w:after="0" w:line="240" w:lineRule="auto"/>
        <w:ind w:left="0" w:firstLine="709"/>
        <w:jc w:val="both"/>
        <w:rPr>
          <w:rFonts w:ascii="Times New Roman" w:hAnsi="Times New Roman" w:cs="Times New Roman"/>
          <w:sz w:val="28"/>
          <w:szCs w:val="28"/>
        </w:rPr>
      </w:pPr>
    </w:p>
    <w:p w14:paraId="14E67922" w14:textId="77777777" w:rsidR="00267B1B" w:rsidRDefault="00B01582" w:rsidP="00B01582">
      <w:pPr>
        <w:pStyle w:val="4"/>
        <w:keepLines w:val="0"/>
        <w:widowControl w:val="0"/>
        <w:numPr>
          <w:ilvl w:val="1"/>
          <w:numId w:val="20"/>
        </w:numPr>
        <w:spacing w:before="0" w:line="240" w:lineRule="auto"/>
        <w:ind w:hanging="579"/>
        <w:jc w:val="both"/>
        <w:rPr>
          <w:rFonts w:ascii="Times New Roman" w:hAnsi="Times New Roman" w:cs="Times New Roman"/>
          <w:b/>
          <w:i w:val="0"/>
          <w:color w:val="auto"/>
          <w:sz w:val="28"/>
          <w:szCs w:val="28"/>
        </w:rPr>
      </w:pPr>
      <w:r>
        <w:rPr>
          <w:rFonts w:ascii="Times New Roman" w:hAnsi="Times New Roman" w:cs="Times New Roman"/>
          <w:b/>
          <w:i w:val="0"/>
          <w:color w:val="auto"/>
          <w:sz w:val="28"/>
          <w:szCs w:val="28"/>
        </w:rPr>
        <w:t>Аукцион в электронной форме</w:t>
      </w:r>
    </w:p>
    <w:p w14:paraId="68C1DD3A" w14:textId="77777777" w:rsidR="00267B1B" w:rsidRDefault="00B01582" w:rsidP="00B01582">
      <w:pPr>
        <w:pStyle w:val="33"/>
        <w:numPr>
          <w:ilvl w:val="2"/>
          <w:numId w:val="20"/>
        </w:numPr>
        <w:shd w:val="clear" w:color="auto" w:fill="auto"/>
        <w:tabs>
          <w:tab w:val="left" w:pos="1431"/>
        </w:tabs>
        <w:spacing w:before="0" w:after="0" w:line="240" w:lineRule="auto"/>
        <w:ind w:left="0" w:firstLine="709"/>
        <w:jc w:val="both"/>
        <w:rPr>
          <w:sz w:val="28"/>
          <w:szCs w:val="28"/>
        </w:rPr>
      </w:pPr>
      <w:r>
        <w:rPr>
          <w:sz w:val="28"/>
          <w:szCs w:val="28"/>
        </w:rPr>
        <w:t xml:space="preserve">Аукцион в электронной форме проводится на электронной площадке. Порядок и правила регистрации, получения ключей электронной подписи, работы на электронной площадке размещены на сайте </w:t>
      </w:r>
      <w:hyperlink r:id="rId13" w:tooltip="http://223etp.zakazrf.ru/" w:history="1">
        <w:r>
          <w:rPr>
            <w:rStyle w:val="af2"/>
            <w:i/>
            <w:iCs/>
            <w:sz w:val="28"/>
            <w:szCs w:val="28"/>
          </w:rPr>
          <w:t>http://223etp.zakazrf.ru/</w:t>
        </w:r>
      </w:hyperlink>
      <w:r>
        <w:rPr>
          <w:i/>
          <w:iCs/>
          <w:sz w:val="28"/>
          <w:szCs w:val="28"/>
        </w:rPr>
        <w:t>.</w:t>
      </w:r>
    </w:p>
    <w:p w14:paraId="7050DCAC" w14:textId="77777777" w:rsidR="00267B1B" w:rsidRDefault="00B01582" w:rsidP="00B01582">
      <w:pPr>
        <w:pStyle w:val="33"/>
        <w:numPr>
          <w:ilvl w:val="2"/>
          <w:numId w:val="20"/>
        </w:numPr>
        <w:shd w:val="clear" w:color="auto" w:fill="auto"/>
        <w:tabs>
          <w:tab w:val="left" w:pos="1441"/>
        </w:tabs>
        <w:spacing w:before="0" w:after="0" w:line="240" w:lineRule="auto"/>
        <w:ind w:left="0" w:firstLine="709"/>
        <w:jc w:val="both"/>
        <w:rPr>
          <w:sz w:val="28"/>
          <w:szCs w:val="28"/>
        </w:rPr>
      </w:pPr>
      <w:r>
        <w:rPr>
          <w:sz w:val="28"/>
          <w:szCs w:val="28"/>
        </w:rPr>
        <w:t>Электронная площадка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14:paraId="692EB42F" w14:textId="77777777" w:rsidR="00267B1B" w:rsidRDefault="00B01582" w:rsidP="00B01582">
      <w:pPr>
        <w:pStyle w:val="33"/>
        <w:numPr>
          <w:ilvl w:val="2"/>
          <w:numId w:val="20"/>
        </w:numPr>
        <w:shd w:val="clear" w:color="auto" w:fill="auto"/>
        <w:tabs>
          <w:tab w:val="left" w:pos="1431"/>
        </w:tabs>
        <w:spacing w:before="0" w:after="0" w:line="240" w:lineRule="auto"/>
        <w:ind w:left="0" w:firstLine="709"/>
        <w:jc w:val="both"/>
        <w:rPr>
          <w:sz w:val="28"/>
          <w:szCs w:val="28"/>
        </w:rPr>
      </w:pPr>
      <w:r>
        <w:rPr>
          <w:sz w:val="28"/>
          <w:szCs w:val="28"/>
        </w:rPr>
        <w:t>Если аукцион проводится в электронной форме на электронной площадке, участник должен:</w:t>
      </w:r>
    </w:p>
    <w:p w14:paraId="3FC35919" w14:textId="77777777" w:rsidR="00267B1B" w:rsidRDefault="00B01582">
      <w:pPr>
        <w:pStyle w:val="33"/>
        <w:shd w:val="clear" w:color="auto" w:fill="auto"/>
        <w:spacing w:before="0" w:after="0" w:line="240" w:lineRule="auto"/>
        <w:ind w:firstLine="709"/>
        <w:jc w:val="both"/>
        <w:rPr>
          <w:sz w:val="28"/>
          <w:szCs w:val="28"/>
        </w:rPr>
      </w:pPr>
      <w:r>
        <w:rPr>
          <w:sz w:val="28"/>
          <w:szCs w:val="28"/>
        </w:rPr>
        <w:t>получить сертификаты электронной подписи для своих уполномоченных представителей; зарегистрироваться на электронной площадке.</w:t>
      </w:r>
    </w:p>
    <w:p w14:paraId="443DEEBF" w14:textId="77777777" w:rsidR="00267B1B" w:rsidRDefault="00B01582" w:rsidP="00B01582">
      <w:pPr>
        <w:pStyle w:val="16"/>
        <w:numPr>
          <w:ilvl w:val="2"/>
          <w:numId w:val="20"/>
        </w:numPr>
        <w:ind w:left="0" w:firstLine="709"/>
        <w:rPr>
          <w:szCs w:val="28"/>
        </w:rPr>
      </w:pPr>
      <w:r>
        <w:rPr>
          <w:szCs w:val="28"/>
        </w:rPr>
        <w:t xml:space="preserve">Все действия, выполненные на электронной площадке лицом, указавшим правильные имя и пароль лица, зарегистрированного на электронной площадке, по которым электронная площадка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w:t>
      </w:r>
      <w:r>
        <w:rPr>
          <w:szCs w:val="28"/>
        </w:rPr>
        <w:lastRenderedPageBreak/>
        <w:t>электронной подписью, ответственность несет лицо, зарегистрированное на электронной площадке.</w:t>
      </w:r>
    </w:p>
    <w:p w14:paraId="16FCE6FD" w14:textId="77777777" w:rsidR="00267B1B" w:rsidRDefault="00B01582" w:rsidP="00B01582">
      <w:pPr>
        <w:pStyle w:val="33"/>
        <w:numPr>
          <w:ilvl w:val="2"/>
          <w:numId w:val="20"/>
        </w:numPr>
        <w:shd w:val="clear" w:color="auto" w:fill="auto"/>
        <w:tabs>
          <w:tab w:val="left" w:pos="1446"/>
        </w:tabs>
        <w:spacing w:before="0" w:after="0" w:line="240" w:lineRule="auto"/>
        <w:ind w:left="0" w:firstLine="709"/>
        <w:jc w:val="both"/>
        <w:rPr>
          <w:sz w:val="28"/>
          <w:szCs w:val="28"/>
        </w:rPr>
      </w:pPr>
      <w:r>
        <w:rPr>
          <w:sz w:val="28"/>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аукционной документацией, законодательством Российской Федерации.</w:t>
      </w:r>
    </w:p>
    <w:p w14:paraId="7F3623F7" w14:textId="77777777" w:rsidR="00267B1B" w:rsidRDefault="00B01582" w:rsidP="00B01582">
      <w:pPr>
        <w:pStyle w:val="16"/>
        <w:numPr>
          <w:ilvl w:val="2"/>
          <w:numId w:val="20"/>
        </w:numPr>
        <w:ind w:left="0" w:firstLine="709"/>
        <w:rPr>
          <w:szCs w:val="28"/>
        </w:rPr>
      </w:pPr>
      <w:r>
        <w:rPr>
          <w:szCs w:val="28"/>
        </w:rPr>
        <w:t>Все действия, осуществляемые зарегистрированным лицом на электронной площадке, а также время их совершения фиксируются автоматически.</w:t>
      </w:r>
    </w:p>
    <w:p w14:paraId="5B0EB370" w14:textId="77777777" w:rsidR="00267B1B" w:rsidRDefault="00B01582" w:rsidP="00B01582">
      <w:pPr>
        <w:pStyle w:val="33"/>
        <w:numPr>
          <w:ilvl w:val="2"/>
          <w:numId w:val="20"/>
        </w:numPr>
        <w:shd w:val="clear" w:color="auto" w:fill="auto"/>
        <w:tabs>
          <w:tab w:val="left" w:pos="1441"/>
        </w:tabs>
        <w:spacing w:before="0" w:after="0" w:line="240" w:lineRule="auto"/>
        <w:ind w:left="0" w:firstLine="709"/>
        <w:jc w:val="both"/>
        <w:rPr>
          <w:i/>
          <w:iCs/>
          <w:sz w:val="28"/>
          <w:szCs w:val="28"/>
        </w:rPr>
      </w:pPr>
      <w:r>
        <w:rPr>
          <w:sz w:val="28"/>
          <w:szCs w:val="28"/>
        </w:rPr>
        <w:t xml:space="preserve">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подача предложений о цене договора (цене лота), осуществляются через личный кабинет участника электронных процедур на электронной площадке на сайте </w:t>
      </w:r>
      <w:hyperlink r:id="rId14" w:tooltip="http://223etp.zakazrf.ru/" w:history="1">
        <w:r>
          <w:rPr>
            <w:rStyle w:val="af2"/>
            <w:i/>
            <w:iCs/>
            <w:sz w:val="28"/>
            <w:szCs w:val="28"/>
          </w:rPr>
          <w:t>http://223etp.zakazrf.ru/</w:t>
        </w:r>
      </w:hyperlink>
      <w:r>
        <w:rPr>
          <w:i/>
          <w:iCs/>
          <w:sz w:val="28"/>
          <w:szCs w:val="28"/>
        </w:rPr>
        <w:t xml:space="preserve">. </w:t>
      </w:r>
      <w:r>
        <w:rPr>
          <w:sz w:val="28"/>
          <w:szCs w:val="28"/>
        </w:rPr>
        <w:t xml:space="preserve">Информация о ходе аукциона, предложениях участников о цене договора (цене лота), в том числе последнем и предпоследнем предложениях, отображается на странице аукциона на сайте </w:t>
      </w:r>
      <w:hyperlink r:id="rId15" w:tooltip="http://223etp.zakazrf.ru/" w:history="1">
        <w:r>
          <w:rPr>
            <w:rStyle w:val="af2"/>
            <w:i/>
            <w:iCs/>
            <w:sz w:val="28"/>
            <w:szCs w:val="28"/>
          </w:rPr>
          <w:t>http://223etp.zakazrf.ru/</w:t>
        </w:r>
      </w:hyperlink>
      <w:r>
        <w:rPr>
          <w:i/>
          <w:iCs/>
          <w:sz w:val="28"/>
          <w:szCs w:val="28"/>
        </w:rPr>
        <w:t>.</w:t>
      </w:r>
    </w:p>
    <w:p w14:paraId="5E06C181" w14:textId="77777777" w:rsidR="00267B1B" w:rsidRDefault="00B01582" w:rsidP="00B01582">
      <w:pPr>
        <w:pStyle w:val="33"/>
        <w:numPr>
          <w:ilvl w:val="2"/>
          <w:numId w:val="20"/>
        </w:numPr>
        <w:shd w:val="clear" w:color="auto" w:fill="auto"/>
        <w:tabs>
          <w:tab w:val="left" w:pos="1436"/>
        </w:tabs>
        <w:spacing w:before="0" w:after="0" w:line="240" w:lineRule="auto"/>
        <w:ind w:left="0" w:firstLine="709"/>
        <w:jc w:val="both"/>
        <w:rPr>
          <w:sz w:val="28"/>
          <w:szCs w:val="28"/>
        </w:rPr>
      </w:pPr>
      <w:r>
        <w:rPr>
          <w:sz w:val="28"/>
          <w:szCs w:val="28"/>
        </w:rPr>
        <w:t>Заказчик рассматривает только те заявки на участие в аукционе, которые подписаны электронной подписью и направлены ему до наступления срока окончания подачи заявок.</w:t>
      </w:r>
    </w:p>
    <w:p w14:paraId="443A4855" w14:textId="77777777" w:rsidR="00267B1B" w:rsidRDefault="00B01582" w:rsidP="00B01582">
      <w:pPr>
        <w:pStyle w:val="33"/>
        <w:numPr>
          <w:ilvl w:val="2"/>
          <w:numId w:val="20"/>
        </w:numPr>
        <w:shd w:val="clear" w:color="auto" w:fill="auto"/>
        <w:tabs>
          <w:tab w:val="left" w:pos="1436"/>
        </w:tabs>
        <w:spacing w:before="0" w:after="0" w:line="240" w:lineRule="auto"/>
        <w:ind w:left="0" w:firstLine="709"/>
        <w:jc w:val="both"/>
        <w:rPr>
          <w:sz w:val="28"/>
          <w:szCs w:val="28"/>
        </w:rPr>
      </w:pPr>
      <w:r>
        <w:rPr>
          <w:sz w:val="28"/>
          <w:szCs w:val="28"/>
        </w:rPr>
        <w:t>Лица, зарегистрированные на электронной площадке, осуществляют обмен электронными документами только с заказчиком.</w:t>
      </w:r>
    </w:p>
    <w:p w14:paraId="0AF5AFE3" w14:textId="77777777" w:rsidR="00267B1B" w:rsidRDefault="00B01582" w:rsidP="00B01582">
      <w:pPr>
        <w:pStyle w:val="33"/>
        <w:numPr>
          <w:ilvl w:val="2"/>
          <w:numId w:val="20"/>
        </w:numPr>
        <w:shd w:val="clear" w:color="auto" w:fill="auto"/>
        <w:tabs>
          <w:tab w:val="left" w:pos="1560"/>
        </w:tabs>
        <w:spacing w:before="0" w:after="0" w:line="240" w:lineRule="auto"/>
        <w:ind w:left="0" w:firstLine="709"/>
        <w:jc w:val="both"/>
        <w:rPr>
          <w:sz w:val="28"/>
          <w:szCs w:val="28"/>
        </w:rPr>
      </w:pPr>
      <w:r>
        <w:rPr>
          <w:sz w:val="28"/>
          <w:szCs w:val="28"/>
        </w:rPr>
        <w:t>Лица, зарегистрированные на электронной площадке,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14:paraId="0E694420" w14:textId="77777777" w:rsidR="00267B1B" w:rsidRDefault="00B01582" w:rsidP="00B01582">
      <w:pPr>
        <w:pStyle w:val="33"/>
        <w:numPr>
          <w:ilvl w:val="2"/>
          <w:numId w:val="20"/>
        </w:numPr>
        <w:shd w:val="clear" w:color="auto" w:fill="auto"/>
        <w:tabs>
          <w:tab w:val="left" w:pos="1560"/>
        </w:tabs>
        <w:spacing w:before="0" w:after="0" w:line="240" w:lineRule="auto"/>
        <w:ind w:left="0" w:firstLine="709"/>
        <w:jc w:val="both"/>
        <w:rPr>
          <w:sz w:val="28"/>
          <w:szCs w:val="28"/>
        </w:rPr>
      </w:pPr>
      <w:r>
        <w:rPr>
          <w:sz w:val="28"/>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77673CFD" w14:textId="77777777" w:rsidR="00267B1B" w:rsidRDefault="00267B1B">
      <w:pPr>
        <w:pStyle w:val="16"/>
        <w:ind w:firstLine="0"/>
        <w:rPr>
          <w:szCs w:val="28"/>
        </w:rPr>
      </w:pPr>
    </w:p>
    <w:p w14:paraId="4E9BAD0C" w14:textId="77777777" w:rsidR="00267B1B" w:rsidRDefault="00B01582" w:rsidP="00B01582">
      <w:pPr>
        <w:pStyle w:val="3"/>
        <w:keepLines w:val="0"/>
        <w:numPr>
          <w:ilvl w:val="1"/>
          <w:numId w:val="20"/>
        </w:numPr>
        <w:spacing w:before="0" w:line="240" w:lineRule="auto"/>
        <w:ind w:hanging="579"/>
        <w:jc w:val="both"/>
        <w:rPr>
          <w:rFonts w:ascii="Times New Roman" w:hAnsi="Times New Roman" w:cs="Times New Roman"/>
          <w:color w:val="auto"/>
          <w:sz w:val="28"/>
          <w:szCs w:val="28"/>
        </w:rPr>
      </w:pPr>
      <w:r>
        <w:rPr>
          <w:rFonts w:ascii="Times New Roman" w:hAnsi="Times New Roman" w:cs="Times New Roman"/>
          <w:color w:val="auto"/>
          <w:sz w:val="28"/>
          <w:szCs w:val="28"/>
        </w:rPr>
        <w:t>Открытие доступа к аукционным заявкам</w:t>
      </w:r>
    </w:p>
    <w:p w14:paraId="454A7801" w14:textId="77777777" w:rsidR="00267B1B" w:rsidRDefault="00B01582" w:rsidP="00B01582">
      <w:pPr>
        <w:pStyle w:val="af3"/>
        <w:numPr>
          <w:ilvl w:val="2"/>
          <w:numId w:val="20"/>
        </w:numPr>
        <w:spacing w:after="0" w:line="240" w:lineRule="auto"/>
        <w:ind w:left="0" w:firstLine="709"/>
        <w:jc w:val="both"/>
        <w:rPr>
          <w:rFonts w:ascii="Times New Roman" w:eastAsia="MS Mincho" w:hAnsi="Times New Roman" w:cs="Times New Roman"/>
          <w:color w:val="000000"/>
          <w:sz w:val="28"/>
          <w:szCs w:val="28"/>
        </w:rPr>
      </w:pPr>
      <w:r>
        <w:rPr>
          <w:rFonts w:ascii="Times New Roman" w:hAnsi="Times New Roman" w:cs="Times New Roman"/>
          <w:color w:val="000000"/>
          <w:sz w:val="28"/>
          <w:szCs w:val="28"/>
        </w:rPr>
        <w:t>По окончании срока подачи аукционных заявок электронные документы, полученные от участника аукциона в электронной форме, направляются оператором электронной площадки заказчику.</w:t>
      </w:r>
    </w:p>
    <w:p w14:paraId="54EAA59D" w14:textId="77777777" w:rsidR="00267B1B" w:rsidRDefault="00B01582" w:rsidP="00B01582">
      <w:pPr>
        <w:pStyle w:val="af3"/>
        <w:numPr>
          <w:ilvl w:val="2"/>
          <w:numId w:val="20"/>
        </w:numPr>
        <w:spacing w:after="0" w:line="240" w:lineRule="auto"/>
        <w:ind w:left="0" w:firstLine="709"/>
        <w:jc w:val="both"/>
        <w:rPr>
          <w:rFonts w:ascii="Times New Roman" w:eastAsia="MS Mincho" w:hAnsi="Times New Roman" w:cs="Times New Roman"/>
          <w:color w:val="000000"/>
          <w:sz w:val="28"/>
          <w:szCs w:val="28"/>
        </w:rPr>
      </w:pPr>
      <w:r>
        <w:rPr>
          <w:rFonts w:ascii="Times New Roman" w:hAnsi="Times New Roman" w:cs="Times New Roman"/>
          <w:sz w:val="28"/>
          <w:szCs w:val="28"/>
        </w:rPr>
        <w:t>Если на участие в аукционе не поступило ни одной заявки оформляется итоговый протокол, в котором указывается информация о признании аукциона несостоявшимся. Иные протоколы в ходе закупки не оформляются.</w:t>
      </w:r>
    </w:p>
    <w:p w14:paraId="48E05D6A" w14:textId="77777777" w:rsidR="00267B1B" w:rsidRDefault="00B01582" w:rsidP="00B01582">
      <w:pPr>
        <w:pStyle w:val="af3"/>
        <w:numPr>
          <w:ilvl w:val="2"/>
          <w:numId w:val="20"/>
        </w:numPr>
        <w:spacing w:after="0" w:line="240" w:lineRule="auto"/>
        <w:ind w:left="0" w:firstLine="709"/>
        <w:jc w:val="both"/>
        <w:rPr>
          <w:rFonts w:ascii="Times New Roman" w:eastAsia="MS Mincho" w:hAnsi="Times New Roman" w:cs="Times New Roman"/>
          <w:color w:val="000000"/>
          <w:sz w:val="28"/>
          <w:szCs w:val="28"/>
        </w:rPr>
      </w:pPr>
      <w:r>
        <w:rPr>
          <w:rFonts w:ascii="Times New Roman" w:hAnsi="Times New Roman" w:cs="Times New Roman"/>
          <w:sz w:val="28"/>
          <w:szCs w:val="28"/>
        </w:rPr>
        <w:lastRenderedPageBreak/>
        <w:t>Если на участие в аукционе поступила одна заявка и заказчиком принято решение о признании аукциона несостоявшимся без рассмотрения заявки и заключения договора с единственным участником закупки, такая заявка не рассматривается заказчиком, аукцион признается несостоявшимся, договор с таким участником не заключается, соответствующая информация указывается в протоколе. Иные протоколы в ходе закупки не оформляются.</w:t>
      </w:r>
    </w:p>
    <w:p w14:paraId="626C7C21" w14:textId="77777777" w:rsidR="00267B1B" w:rsidRDefault="00267B1B">
      <w:pPr>
        <w:pStyle w:val="af3"/>
        <w:spacing w:after="0" w:line="240" w:lineRule="auto"/>
        <w:ind w:left="709"/>
        <w:contextualSpacing w:val="0"/>
        <w:jc w:val="both"/>
        <w:rPr>
          <w:rFonts w:ascii="Times New Roman" w:hAnsi="Times New Roman" w:cs="Times New Roman"/>
          <w:sz w:val="28"/>
          <w:szCs w:val="28"/>
        </w:rPr>
      </w:pPr>
    </w:p>
    <w:p w14:paraId="76E2E8E8" w14:textId="77777777" w:rsidR="00267B1B" w:rsidRDefault="00B01582" w:rsidP="00B01582">
      <w:pPr>
        <w:pStyle w:val="3"/>
        <w:keepLines w:val="0"/>
        <w:numPr>
          <w:ilvl w:val="1"/>
          <w:numId w:val="20"/>
        </w:numPr>
        <w:spacing w:before="0" w:line="240" w:lineRule="auto"/>
        <w:ind w:hanging="579"/>
        <w:jc w:val="both"/>
        <w:rPr>
          <w:rFonts w:ascii="Times New Roman" w:hAnsi="Times New Roman" w:cs="Times New Roman"/>
          <w:color w:val="auto"/>
          <w:sz w:val="28"/>
          <w:szCs w:val="28"/>
        </w:rPr>
      </w:pPr>
      <w:r>
        <w:rPr>
          <w:rFonts w:ascii="Times New Roman" w:hAnsi="Times New Roman" w:cs="Times New Roman"/>
          <w:color w:val="auto"/>
          <w:sz w:val="28"/>
          <w:szCs w:val="28"/>
        </w:rPr>
        <w:t>Рассмотрение аукционных заявок</w:t>
      </w:r>
    </w:p>
    <w:p w14:paraId="7A0E1433"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eastAsia="MS Mincho" w:hAnsi="Times New Roman" w:cs="Times New Roman"/>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14:paraId="0929D58D" w14:textId="77777777" w:rsidR="00267B1B" w:rsidRDefault="00B01582">
      <w:pPr>
        <w:spacing w:after="0" w:line="240" w:lineRule="auto"/>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rFonts w:ascii="Times New Roman" w:hAnsi="Times New Roman" w:cs="Times New Roman"/>
          <w:sz w:val="28"/>
          <w:szCs w:val="28"/>
        </w:rPr>
        <w:t xml:space="preserve">, размещенной на сайте </w:t>
      </w:r>
      <w:r>
        <w:rPr>
          <w:rFonts w:ascii="Times New Roman" w:hAnsi="Times New Roman" w:cs="Times New Roman"/>
          <w:color w:val="365F91" w:themeColor="accent1" w:themeShade="BF"/>
          <w:sz w:val="28"/>
          <w:szCs w:val="28"/>
        </w:rPr>
        <w:t>https://egrul.nalog.ru/.</w:t>
      </w:r>
    </w:p>
    <w:p w14:paraId="24F240CA"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Срок рассмотрения аукционных заявок не может превышать 20 (двадцать) календарных дней со дня окончания срока подачи заявок на участие в аукционе.</w:t>
      </w:r>
    </w:p>
    <w:p w14:paraId="7CAC528E"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eastAsia="MS Mincho" w:hAnsi="Times New Roman" w:cs="Times New Roman"/>
          <w:sz w:val="28"/>
          <w:szCs w:val="28"/>
        </w:rPr>
        <w:t>Участник аукциона не допускается к участию в аукционе в случае:</w:t>
      </w:r>
    </w:p>
    <w:p w14:paraId="79E8153B" w14:textId="77777777" w:rsidR="00267B1B" w:rsidRDefault="00B01582" w:rsidP="00B01582">
      <w:pPr>
        <w:pStyle w:val="af3"/>
        <w:numPr>
          <w:ilvl w:val="3"/>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eastAsia="MS Mincho" w:hAnsi="Times New Roman" w:cs="Times New Roman"/>
          <w:sz w:val="28"/>
          <w:szCs w:val="28"/>
        </w:rPr>
        <w:t>непредставления определенных аукционной документацией документов либо наличия в этих документах неполной информации и (или) информации об участнике аукциона или о товарах, работах, услугах, закупка которых осуществляется, не соответствующей действительности;</w:t>
      </w:r>
    </w:p>
    <w:p w14:paraId="57837E2E" w14:textId="77777777" w:rsidR="00267B1B" w:rsidRDefault="00B01582" w:rsidP="00B01582">
      <w:pPr>
        <w:pStyle w:val="af3"/>
        <w:numPr>
          <w:ilvl w:val="3"/>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eastAsia="MS Mincho" w:hAnsi="Times New Roman" w:cs="Times New Roman"/>
          <w:sz w:val="28"/>
          <w:szCs w:val="28"/>
        </w:rPr>
        <w:t>несоответствия участника аукциона предусмотренным аукционной документацией требованиям;</w:t>
      </w:r>
    </w:p>
    <w:p w14:paraId="6A8C8D64" w14:textId="77777777" w:rsidR="00267B1B" w:rsidRDefault="00B01582" w:rsidP="00B01582">
      <w:pPr>
        <w:pStyle w:val="af3"/>
        <w:numPr>
          <w:ilvl w:val="3"/>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eastAsia="MS Mincho" w:hAnsi="Times New Roman" w:cs="Times New Roman"/>
          <w:sz w:val="28"/>
          <w:szCs w:val="28"/>
        </w:rPr>
        <w:t>невнесения обеспечения аукционной заявки (если аукционной документацией установлено такое требование);</w:t>
      </w:r>
    </w:p>
    <w:p w14:paraId="2D1917A3" w14:textId="77777777" w:rsidR="00267B1B" w:rsidRDefault="00B01582" w:rsidP="00B01582">
      <w:pPr>
        <w:pStyle w:val="af3"/>
        <w:numPr>
          <w:ilvl w:val="3"/>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eastAsia="MS Mincho" w:hAnsi="Times New Roman" w:cs="Times New Roman"/>
          <w:sz w:val="28"/>
          <w:szCs w:val="28"/>
        </w:rPr>
        <w:t>несоответствия аукционной заявки требованиям аукционной документации, в том числе:</w:t>
      </w:r>
    </w:p>
    <w:p w14:paraId="36AC87AE" w14:textId="77777777" w:rsidR="00267B1B" w:rsidRDefault="00B01582">
      <w:pPr>
        <w:pStyle w:val="af3"/>
        <w:spacing w:after="0" w:line="240" w:lineRule="auto"/>
        <w:ind w:left="0"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14:paraId="13DDF249" w14:textId="77777777" w:rsidR="00267B1B" w:rsidRDefault="00B01582">
      <w:pPr>
        <w:pStyle w:val="af3"/>
        <w:spacing w:after="0" w:line="240" w:lineRule="auto"/>
        <w:ind w:left="0"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документы не подписаны должным образом (в соответствии с требованиями аукционной документации);</w:t>
      </w:r>
    </w:p>
    <w:p w14:paraId="44A4865A" w14:textId="77777777" w:rsidR="00267B1B" w:rsidRDefault="00B01582" w:rsidP="00B01582">
      <w:pPr>
        <w:pStyle w:val="af3"/>
        <w:numPr>
          <w:ilvl w:val="3"/>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eastAsia="MS Mincho" w:hAnsi="Times New Roman" w:cs="Times New Roman"/>
          <w:sz w:val="28"/>
          <w:szCs w:val="28"/>
        </w:rPr>
        <w:t>отказа участника от продления срока действия заявки и обеспечения аукционной заявки;</w:t>
      </w:r>
    </w:p>
    <w:p w14:paraId="76C30E7F" w14:textId="77777777" w:rsidR="00267B1B" w:rsidRDefault="00B01582" w:rsidP="00B01582">
      <w:pPr>
        <w:pStyle w:val="af3"/>
        <w:numPr>
          <w:ilvl w:val="3"/>
          <w:numId w:val="20"/>
        </w:numPr>
        <w:spacing w:after="0" w:line="240" w:lineRule="auto"/>
        <w:ind w:left="0" w:firstLine="709"/>
        <w:jc w:val="both"/>
        <w:rPr>
          <w:rFonts w:ascii="Times New Roman" w:eastAsia="MS Mincho" w:hAnsi="Times New Roman" w:cs="Times New Roman"/>
          <w:color w:val="000000"/>
          <w:sz w:val="28"/>
          <w:szCs w:val="28"/>
        </w:rPr>
      </w:pPr>
      <w:bookmarkStart w:id="12" w:name="_Hlk140220492"/>
      <w:r>
        <w:rPr>
          <w:rFonts w:ascii="Times New Roman" w:eastAsia="MS Mincho" w:hAnsi="Times New Roman" w:cs="Times New Roman"/>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bookmarkEnd w:id="12"/>
    </w:p>
    <w:p w14:paraId="34101C3E" w14:textId="77777777" w:rsidR="00267B1B" w:rsidRDefault="00267B1B">
      <w:pPr>
        <w:pStyle w:val="af3"/>
        <w:spacing w:after="0" w:line="240" w:lineRule="auto"/>
        <w:ind w:left="709"/>
        <w:contextualSpacing w:val="0"/>
        <w:jc w:val="both"/>
        <w:rPr>
          <w:rFonts w:ascii="Times New Roman" w:eastAsia="MS Mincho" w:hAnsi="Times New Roman" w:cs="Times New Roman"/>
          <w:sz w:val="28"/>
          <w:szCs w:val="28"/>
        </w:rPr>
      </w:pPr>
    </w:p>
    <w:p w14:paraId="691844F9"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eastAsia="MS Mincho" w:hAnsi="Times New Roman" w:cs="Times New Roman"/>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14:paraId="631AE51D"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Заказчик рассматривает только те заявки в электронной форме, которые подписаны электронной подписью и направлены ему в установленные сроки.</w:t>
      </w:r>
    </w:p>
    <w:p w14:paraId="19D46F84"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eastAsia="MS Mincho" w:hAnsi="Times New Roman" w:cs="Times New Roman"/>
          <w:sz w:val="28"/>
          <w:szCs w:val="28"/>
        </w:rPr>
        <w:t>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05C6D69A"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eastAsia="MS Mincho" w:hAnsi="Times New Roman" w:cs="Times New Roman"/>
          <w:sz w:val="28"/>
          <w:szCs w:val="28"/>
        </w:rPr>
        <w:t>До истечения срока действия аукционной заявки участнику может быть предложено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(если в извещении и аукционной документации содержится требование о предоставлении обеспечения заявки).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возвращается банковская гарантия в порядке, предусмотренном аукционной документацией (в случае предоставления обеспечения гарантии в форме банковской гарантии), а аукционная заявка такого участника отклоняется от участия в аукционе.</w:t>
      </w:r>
    </w:p>
    <w:p w14:paraId="38237589"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Заказчик вправе до даты проведения аукциона в письменной форме запросить</w:t>
      </w:r>
      <w:r>
        <w:rPr>
          <w:rFonts w:ascii="Times New Roman" w:hAnsi="Times New Roman" w:cs="Times New Roman"/>
          <w:b/>
          <w:sz w:val="28"/>
          <w:szCs w:val="28"/>
        </w:rPr>
        <w:t xml:space="preserve"> </w:t>
      </w:r>
      <w:r>
        <w:rPr>
          <w:rFonts w:ascii="Times New Roman" w:hAnsi="Times New Roman" w:cs="Times New Roman"/>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14:paraId="4360ED53" w14:textId="77777777" w:rsidR="00267B1B" w:rsidRDefault="00B01582">
      <w:pPr>
        <w:pStyle w:val="af3"/>
        <w:spacing w:after="0" w:line="240" w:lineRule="auto"/>
        <w:ind w:left="0" w:firstLine="709"/>
        <w:jc w:val="both"/>
        <w:rPr>
          <w:rFonts w:ascii="Times New Roman" w:eastAsia="MS Mincho" w:hAnsi="Times New Roman" w:cs="Times New Roman"/>
          <w:sz w:val="28"/>
          <w:szCs w:val="28"/>
        </w:rPr>
      </w:pPr>
      <w:r>
        <w:rPr>
          <w:rFonts w:ascii="Times New Roman" w:hAnsi="Times New Roman" w:cs="Times New Roman"/>
          <w:sz w:val="28"/>
          <w:szCs w:val="28"/>
        </w:rPr>
        <w:t>Ответ от участника аукциона, полученный после даты, указанной в запросе, не подлежит рассмотрению.</w:t>
      </w:r>
    </w:p>
    <w:p w14:paraId="787D59D9"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14:paraId="7BECCBB8"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 а также путем выездных проверок. В случае препятствования участником данной проверке его заявка может быть отклонена.</w:t>
      </w:r>
    </w:p>
    <w:p w14:paraId="465055A4"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 xml:space="preserve">Информация о ходе рассмотрения заявок не подлежит оглашению. Попытки участников получить такую информацию до размещения </w:t>
      </w:r>
      <w:r>
        <w:rPr>
          <w:rFonts w:ascii="Times New Roman" w:hAnsi="Times New Roman" w:cs="Times New Roman"/>
          <w:sz w:val="28"/>
          <w:szCs w:val="28"/>
        </w:rPr>
        <w:lastRenderedPageBreak/>
        <w:t>протокола на сайтах служат основанием для отклонения аукционных заявок таких участников.</w:t>
      </w:r>
    </w:p>
    <w:p w14:paraId="12F261E7"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14:paraId="77A28EEA"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14:paraId="3251A976"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 xml:space="preserve">Заказчик рассматривает аукционные заявки на предмет их соответствия требованиям аукционной документации. </w:t>
      </w:r>
    </w:p>
    <w:p w14:paraId="01DED07D"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рассмотрении аукционных заявок.</w:t>
      </w:r>
    </w:p>
    <w:p w14:paraId="5BF0FCDD"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
    <w:p w14:paraId="47217FA1"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14:paraId="6B2A300F"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Участники и их представители не вправе участвовать в рассмотрении аукционных заявок и изучении квалификации участников.</w:t>
      </w:r>
    </w:p>
    <w:p w14:paraId="4C8290DB"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По итогам рассмотрения аукционных заявок заказчик составляет протокол рассмотрения аукционных заявок, в котором в том числе может содержаться следующая информация:</w:t>
      </w:r>
    </w:p>
    <w:p w14:paraId="47FC007E" w14:textId="77777777" w:rsidR="00267B1B" w:rsidRDefault="00B01582" w:rsidP="00B01582">
      <w:pPr>
        <w:pStyle w:val="af3"/>
        <w:numPr>
          <w:ilvl w:val="3"/>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сведения об участниках аукциона, подавших аукционные заявки;</w:t>
      </w:r>
    </w:p>
    <w:p w14:paraId="29ABC0EF" w14:textId="77777777" w:rsidR="00267B1B" w:rsidRDefault="00B01582" w:rsidP="00B01582">
      <w:pPr>
        <w:pStyle w:val="af3"/>
        <w:numPr>
          <w:ilvl w:val="3"/>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принятое заказчиком решение о допуске к участию в аукционе или об отказе в допуске с обоснованием такого решения;</w:t>
      </w:r>
    </w:p>
    <w:p w14:paraId="3D155E86" w14:textId="77777777" w:rsidR="00267B1B" w:rsidRDefault="00B01582" w:rsidP="00B01582">
      <w:pPr>
        <w:pStyle w:val="af3"/>
        <w:numPr>
          <w:ilvl w:val="2"/>
          <w:numId w:val="20"/>
        </w:numPr>
        <w:spacing w:after="0" w:line="240" w:lineRule="auto"/>
        <w:ind w:left="0" w:firstLine="709"/>
        <w:contextualSpacing w:val="0"/>
        <w:jc w:val="both"/>
        <w:rPr>
          <w:rFonts w:ascii="Times New Roman" w:eastAsia="MS Mincho" w:hAnsi="Times New Roman" w:cs="Times New Roman"/>
          <w:sz w:val="28"/>
          <w:szCs w:val="28"/>
        </w:rPr>
      </w:pPr>
      <w:r>
        <w:rPr>
          <w:rFonts w:ascii="Times New Roman" w:hAnsi="Times New Roman" w:cs="Times New Roman"/>
          <w:sz w:val="28"/>
          <w:szCs w:val="28"/>
        </w:rPr>
        <w:t>Протокол рассмотрения аукционных заявок размещается на сайтах не позднее чем через 3 (три) дня со дня его подписания.</w:t>
      </w:r>
    </w:p>
    <w:p w14:paraId="77D82261" w14:textId="77777777" w:rsidR="00267B1B" w:rsidRDefault="00267B1B">
      <w:pPr>
        <w:pStyle w:val="af3"/>
        <w:spacing w:after="0" w:line="240" w:lineRule="auto"/>
        <w:ind w:left="709"/>
        <w:contextualSpacing w:val="0"/>
        <w:jc w:val="both"/>
        <w:rPr>
          <w:rFonts w:ascii="Times New Roman" w:eastAsia="MS Mincho" w:hAnsi="Times New Roman" w:cs="Times New Roman"/>
          <w:sz w:val="28"/>
          <w:szCs w:val="28"/>
        </w:rPr>
      </w:pPr>
    </w:p>
    <w:p w14:paraId="39ABCC10" w14:textId="77777777" w:rsidR="00267B1B" w:rsidRDefault="00B01582" w:rsidP="00B01582">
      <w:pPr>
        <w:pStyle w:val="3"/>
        <w:keepLines w:val="0"/>
        <w:numPr>
          <w:ilvl w:val="1"/>
          <w:numId w:val="20"/>
        </w:numPr>
        <w:spacing w:before="0" w:line="240" w:lineRule="auto"/>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14:paraId="0EC06027"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Аукцион в электронной форме проводится в личном кабинете участника электронных процедур на электронной площадке путем снижения начальной (максимальной) цены договора (цены лота), указанной в извещении и аукционной документации о проведении аукциона, на «шаг аукциона».</w:t>
      </w:r>
    </w:p>
    <w:p w14:paraId="05355F96"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b/>
          <w:color w:val="000000"/>
          <w:sz w:val="28"/>
          <w:szCs w:val="28"/>
        </w:rPr>
      </w:pPr>
      <w:r>
        <w:rPr>
          <w:rFonts w:ascii="Times New Roman" w:hAnsi="Times New Roman" w:cs="Times New Roman"/>
          <w:b/>
          <w:color w:val="000000"/>
          <w:sz w:val="28"/>
          <w:szCs w:val="28"/>
        </w:rPr>
        <w:t>«Шаг аукциона» устанавливается в размере 0,5 -5,0 процентов начальной (максимальной) цены договора (цены лота).</w:t>
      </w:r>
    </w:p>
    <w:p w14:paraId="6BA09F6F" w14:textId="77777777" w:rsidR="00267B1B" w:rsidRDefault="00B01582" w:rsidP="00B01582">
      <w:pPr>
        <w:pStyle w:val="af3"/>
        <w:numPr>
          <w:ilvl w:val="2"/>
          <w:numId w:val="20"/>
        </w:numPr>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Аукцион в электронной форме проводится в следующем порядке:</w:t>
      </w:r>
    </w:p>
    <w:p w14:paraId="0C114A08" w14:textId="77777777" w:rsidR="00267B1B" w:rsidRDefault="00B01582">
      <w:pPr>
        <w:pStyle w:val="ConsPlusNormal"/>
        <w:ind w:firstLine="709"/>
        <w:jc w:val="both"/>
        <w:rPr>
          <w:color w:val="000000"/>
          <w:sz w:val="28"/>
          <w:szCs w:val="28"/>
        </w:rPr>
      </w:pPr>
      <w:r>
        <w:rPr>
          <w:color w:val="000000"/>
          <w:sz w:val="28"/>
          <w:szCs w:val="28"/>
        </w:rPr>
        <w:t>1) аукцион начинается в дату и время, указанные в извещении о его проведении;</w:t>
      </w:r>
    </w:p>
    <w:p w14:paraId="0E51CD2E" w14:textId="77777777" w:rsidR="00267B1B" w:rsidRDefault="00B01582">
      <w:pPr>
        <w:pStyle w:val="ConsPlusNormal"/>
        <w:ind w:firstLine="709"/>
        <w:jc w:val="both"/>
        <w:rPr>
          <w:color w:val="000000"/>
          <w:sz w:val="28"/>
          <w:szCs w:val="28"/>
        </w:rPr>
      </w:pPr>
      <w:r>
        <w:rPr>
          <w:color w:val="000000"/>
          <w:sz w:val="28"/>
          <w:szCs w:val="28"/>
        </w:rPr>
        <w:t>2) регистрационные номера участникам присваивает электронная площадка;</w:t>
      </w:r>
    </w:p>
    <w:p w14:paraId="733920FE" w14:textId="77777777" w:rsidR="00267B1B" w:rsidRDefault="00B01582">
      <w:pPr>
        <w:pStyle w:val="ConsPlusNormal"/>
        <w:spacing w:line="320" w:lineRule="exact"/>
        <w:ind w:firstLine="709"/>
        <w:jc w:val="both"/>
        <w:rPr>
          <w:color w:val="000000"/>
          <w:sz w:val="28"/>
          <w:szCs w:val="28"/>
        </w:rPr>
      </w:pPr>
      <w:r>
        <w:rPr>
          <w:color w:val="000000"/>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w:t>
      </w:r>
      <w:r>
        <w:rPr>
          <w:color w:val="000000"/>
          <w:sz w:val="28"/>
          <w:szCs w:val="28"/>
        </w:rPr>
        <w:lastRenderedPageBreak/>
        <w:t>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аукционной документации;</w:t>
      </w:r>
    </w:p>
    <w:p w14:paraId="71B3B4D2" w14:textId="77777777" w:rsidR="00267B1B" w:rsidRDefault="00B01582">
      <w:pPr>
        <w:pStyle w:val="ConsPlusNormal"/>
        <w:spacing w:line="320" w:lineRule="exact"/>
        <w:ind w:firstLine="709"/>
        <w:jc w:val="both"/>
        <w:rPr>
          <w:color w:val="000000"/>
          <w:sz w:val="28"/>
          <w:szCs w:val="28"/>
        </w:rPr>
      </w:pPr>
      <w:r>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14:paraId="162CC292" w14:textId="77777777" w:rsidR="00267B1B" w:rsidRDefault="00B01582">
      <w:pPr>
        <w:pStyle w:val="ConsPlusNormal"/>
        <w:spacing w:line="320" w:lineRule="exact"/>
        <w:ind w:firstLine="709"/>
        <w:jc w:val="both"/>
        <w:rPr>
          <w:color w:val="000000"/>
          <w:sz w:val="28"/>
          <w:szCs w:val="28"/>
        </w:rPr>
      </w:pPr>
      <w:r>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E310C44" w14:textId="77777777" w:rsidR="00267B1B" w:rsidRDefault="00B01582">
      <w:pPr>
        <w:pStyle w:val="ConsPlusNormal"/>
        <w:spacing w:line="320" w:lineRule="exact"/>
        <w:ind w:firstLine="709"/>
        <w:jc w:val="both"/>
        <w:rPr>
          <w:color w:val="000000"/>
          <w:sz w:val="28"/>
          <w:szCs w:val="28"/>
        </w:rPr>
      </w:pPr>
      <w:r>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AB07381" w14:textId="77777777" w:rsidR="00267B1B" w:rsidRDefault="00B01582">
      <w:pPr>
        <w:pStyle w:val="ConsPlusNormal"/>
        <w:spacing w:line="320" w:lineRule="exact"/>
        <w:ind w:firstLine="709"/>
        <w:jc w:val="both"/>
        <w:rPr>
          <w:color w:val="000000"/>
          <w:sz w:val="28"/>
          <w:szCs w:val="28"/>
        </w:rPr>
      </w:pPr>
      <w:r>
        <w:rPr>
          <w:color w:val="000000"/>
          <w:sz w:val="28"/>
          <w:szCs w:val="28"/>
        </w:rPr>
        <w:t>7) участник аукциона не вправе подать предложение о цене договора два раза подряд;</w:t>
      </w:r>
    </w:p>
    <w:p w14:paraId="6E4BFDCB" w14:textId="77777777" w:rsidR="00267B1B" w:rsidRDefault="00B01582">
      <w:pPr>
        <w:pStyle w:val="af3"/>
        <w:spacing w:line="320" w:lineRule="exact"/>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14:paraId="74543E18" w14:textId="77777777" w:rsidR="00267B1B" w:rsidRDefault="00B01582" w:rsidP="00B01582">
      <w:pPr>
        <w:pStyle w:val="af3"/>
        <w:numPr>
          <w:ilvl w:val="2"/>
          <w:numId w:val="20"/>
        </w:numPr>
        <w:spacing w:after="0" w:line="320" w:lineRule="exact"/>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14:paraId="5EDF078B" w14:textId="77777777" w:rsidR="00267B1B" w:rsidRDefault="00B01582" w:rsidP="00B01582">
      <w:pPr>
        <w:pStyle w:val="af3"/>
        <w:numPr>
          <w:ilvl w:val="2"/>
          <w:numId w:val="20"/>
        </w:numPr>
        <w:spacing w:after="0" w:line="320" w:lineRule="exact"/>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электронная площадка фиксирует предложение о цене договора (цене лота), поступившее ранее других предложений.</w:t>
      </w:r>
    </w:p>
    <w:p w14:paraId="2D313DD5" w14:textId="77777777" w:rsidR="00267B1B" w:rsidRDefault="00B01582" w:rsidP="00B01582">
      <w:pPr>
        <w:pStyle w:val="af3"/>
        <w:numPr>
          <w:ilvl w:val="2"/>
          <w:numId w:val="20"/>
        </w:numPr>
        <w:spacing w:after="0" w:line="320" w:lineRule="exact"/>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Аукцион считается оконченным, если по истечении времени, установленного нормативными документами электронной площадкой, размещенными на сайте такой электронной площадки, после последнего предложения о цене договора (цене лота) ни один из участников не предложил новую цену договора. В этом случае открытый аукцион прекращается. Электронная площадка фиксирует последнее и предпоследнее предложения по цене договора (цене лота) и регистрационные номера участников, сделавших такие предложения.</w:t>
      </w:r>
    </w:p>
    <w:p w14:paraId="551DE227" w14:textId="77777777" w:rsidR="00267B1B" w:rsidRDefault="00B01582" w:rsidP="00B01582">
      <w:pPr>
        <w:pStyle w:val="af3"/>
        <w:numPr>
          <w:ilvl w:val="2"/>
          <w:numId w:val="20"/>
        </w:numPr>
        <w:spacing w:after="0" w:line="320" w:lineRule="exact"/>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аукционной документацией установлен приоритет товаров </w:t>
      </w:r>
      <w:r>
        <w:rPr>
          <w:rFonts w:ascii="Times New Roman" w:hAnsi="Times New Roman" w:cs="Times New Roman"/>
          <w:bCs/>
          <w:color w:val="000000"/>
          <w:sz w:val="28"/>
          <w:szCs w:val="28"/>
        </w:rPr>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пунктами 5.4.2 и 5.4.3 аукционной документации.</w:t>
      </w:r>
    </w:p>
    <w:p w14:paraId="7679E0D6"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14:paraId="3CB35672"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14:paraId="4708320C"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Информация о ходе аукциона отображается на странице аукциона на сайте </w:t>
      </w:r>
      <w:r>
        <w:rPr>
          <w:rFonts w:ascii="Times New Roman" w:hAnsi="Times New Roman" w:cs="Times New Roman"/>
          <w:sz w:val="28"/>
          <w:szCs w:val="28"/>
        </w:rPr>
        <w:t>электронной площадки.</w:t>
      </w:r>
    </w:p>
    <w:p w14:paraId="2074E003" w14:textId="77777777" w:rsidR="00267B1B" w:rsidRDefault="00267B1B">
      <w:pPr>
        <w:pStyle w:val="af3"/>
        <w:ind w:left="709"/>
        <w:jc w:val="both"/>
        <w:rPr>
          <w:rFonts w:ascii="Times New Roman" w:hAnsi="Times New Roman" w:cs="Times New Roman"/>
          <w:color w:val="000000"/>
          <w:sz w:val="28"/>
          <w:szCs w:val="28"/>
        </w:rPr>
      </w:pPr>
    </w:p>
    <w:p w14:paraId="3EC28AE9" w14:textId="77777777" w:rsidR="00267B1B" w:rsidRDefault="00B01582" w:rsidP="00B01582">
      <w:pPr>
        <w:pStyle w:val="3"/>
        <w:keepLines w:val="0"/>
        <w:numPr>
          <w:ilvl w:val="1"/>
          <w:numId w:val="20"/>
        </w:numPr>
        <w:spacing w:before="0" w:line="240" w:lineRule="auto"/>
        <w:ind w:hanging="57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Признание аукциона несостоявшимся</w:t>
      </w:r>
    </w:p>
    <w:p w14:paraId="4857F2D9"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 xml:space="preserve">Аукцион </w:t>
      </w:r>
      <w:r>
        <w:rPr>
          <w:szCs w:val="28"/>
        </w:rPr>
        <w:t xml:space="preserve">(в том числе в части отдельных лотов) </w:t>
      </w:r>
      <w:r>
        <w:rPr>
          <w:color w:val="000000"/>
          <w:szCs w:val="28"/>
        </w:rPr>
        <w:t xml:space="preserve">признается состоявшимся, если к участию в аукционе </w:t>
      </w:r>
      <w:r>
        <w:rPr>
          <w:szCs w:val="28"/>
        </w:rPr>
        <w:t xml:space="preserve">(в том числе в части отдельных лотов) </w:t>
      </w:r>
      <w:r>
        <w:rPr>
          <w:color w:val="000000"/>
          <w:szCs w:val="28"/>
        </w:rPr>
        <w:t>допущено не менее 2 (двух) участников.</w:t>
      </w:r>
    </w:p>
    <w:p w14:paraId="710C3F61"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 xml:space="preserve">Аукцион </w:t>
      </w:r>
      <w:r>
        <w:rPr>
          <w:szCs w:val="28"/>
        </w:rPr>
        <w:t xml:space="preserve">(в том числе в части отдельных лотов) </w:t>
      </w:r>
      <w:r>
        <w:rPr>
          <w:color w:val="000000"/>
          <w:szCs w:val="28"/>
        </w:rPr>
        <w:t>признается несостоявшимся, если:</w:t>
      </w:r>
    </w:p>
    <w:p w14:paraId="7DE85030" w14:textId="77777777" w:rsidR="00267B1B" w:rsidRDefault="00B01582">
      <w:pPr>
        <w:pStyle w:val="af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30"/>
          <w:szCs w:val="30"/>
          <w:lang w:eastAsia="ru-RU"/>
        </w:rPr>
        <w:t xml:space="preserve">1) </w:t>
      </w:r>
      <w:r>
        <w:rPr>
          <w:rFonts w:ascii="Times New Roman" w:eastAsia="Times New Roman" w:hAnsi="Times New Roman" w:cs="Times New Roman"/>
          <w:color w:val="000000"/>
          <w:sz w:val="28"/>
          <w:szCs w:val="28"/>
          <w:lang w:eastAsia="ru-RU"/>
        </w:rPr>
        <w:t>на участие в аукционе не подано ни одной аукционной заявки;</w:t>
      </w:r>
    </w:p>
    <w:p w14:paraId="54594DA1" w14:textId="77777777" w:rsidR="00267B1B" w:rsidRDefault="00B01582">
      <w:pPr>
        <w:pStyle w:val="af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по результатам проведения аукциона все заявки на участие в аукционе отклонены;</w:t>
      </w:r>
    </w:p>
    <w:p w14:paraId="0103EDA3" w14:textId="77777777" w:rsidR="00267B1B" w:rsidRDefault="00B01582">
      <w:pPr>
        <w:pStyle w:val="af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на участие в аукционе подана только одна аукционная заявка;</w:t>
      </w:r>
    </w:p>
    <w:p w14:paraId="0EC03905" w14:textId="77777777" w:rsidR="00267B1B" w:rsidRDefault="00B01582">
      <w:pPr>
        <w:pStyle w:val="af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по результатам проведения аукциона отклонены все заявки, за исключением одной заявки.</w:t>
      </w:r>
    </w:p>
    <w:p w14:paraId="7F582E22" w14:textId="77777777" w:rsidR="00267B1B" w:rsidRDefault="00267B1B">
      <w:pPr>
        <w:pStyle w:val="aff1"/>
        <w:spacing w:after="0" w:line="240" w:lineRule="auto"/>
        <w:ind w:left="709" w:firstLine="0"/>
        <w:rPr>
          <w:color w:val="000000"/>
          <w:szCs w:val="28"/>
        </w:rPr>
      </w:pPr>
    </w:p>
    <w:p w14:paraId="74EED854"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 xml:space="preserve">Если аукцион </w:t>
      </w:r>
      <w:r>
        <w:rPr>
          <w:szCs w:val="28"/>
        </w:rPr>
        <w:t xml:space="preserve">(в том числе в части отдельных лотов) </w:t>
      </w:r>
      <w:r>
        <w:rPr>
          <w:color w:val="000000"/>
          <w:szCs w:val="28"/>
        </w:rPr>
        <w:t xml:space="preserve">признан несостоявшимся, заказчик вправе объявить новый аукцион </w:t>
      </w:r>
      <w:r>
        <w:rPr>
          <w:szCs w:val="28"/>
        </w:rPr>
        <w:t xml:space="preserve">(в том числе в части отдельных лотов) </w:t>
      </w:r>
      <w:r>
        <w:rPr>
          <w:color w:val="000000"/>
          <w:szCs w:val="28"/>
        </w:rPr>
        <w:t>или осуществить закупку другим способом.</w:t>
      </w:r>
    </w:p>
    <w:p w14:paraId="09EE0E6C" w14:textId="77777777" w:rsidR="00267B1B" w:rsidRDefault="00267B1B">
      <w:pPr>
        <w:pStyle w:val="aff1"/>
        <w:spacing w:after="0" w:line="240" w:lineRule="auto"/>
        <w:ind w:left="709" w:firstLine="0"/>
        <w:rPr>
          <w:color w:val="000000"/>
          <w:szCs w:val="28"/>
        </w:rPr>
      </w:pPr>
    </w:p>
    <w:p w14:paraId="0CABFB1C" w14:textId="77777777" w:rsidR="00267B1B" w:rsidRDefault="00B01582" w:rsidP="00B01582">
      <w:pPr>
        <w:pStyle w:val="20"/>
        <w:numPr>
          <w:ilvl w:val="0"/>
          <w:numId w:val="20"/>
        </w:numPr>
        <w:spacing w:before="0" w:after="0"/>
        <w:ind w:hanging="11"/>
        <w:jc w:val="both"/>
        <w:rPr>
          <w:rFonts w:cs="Times New Roman"/>
          <w:i w:val="0"/>
          <w:color w:val="000000"/>
        </w:rPr>
      </w:pPr>
      <w:r>
        <w:rPr>
          <w:rFonts w:cs="Times New Roman"/>
          <w:i w:val="0"/>
          <w:color w:val="000000"/>
        </w:rPr>
        <w:t>Аукционная заявка</w:t>
      </w:r>
    </w:p>
    <w:p w14:paraId="3CCD2BA7" w14:textId="77777777" w:rsidR="00267B1B" w:rsidRDefault="00B01582" w:rsidP="00B01582">
      <w:pPr>
        <w:pStyle w:val="3"/>
        <w:keepLines w:val="0"/>
        <w:numPr>
          <w:ilvl w:val="1"/>
          <w:numId w:val="20"/>
        </w:numPr>
        <w:spacing w:before="0" w:line="240" w:lineRule="auto"/>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аукционной заявки</w:t>
      </w:r>
    </w:p>
    <w:p w14:paraId="26106E47"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Аукционная заявка должна содержать всю требуемую в аукционной документации информацию и документы.</w:t>
      </w:r>
    </w:p>
    <w:p w14:paraId="5F634DA4"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Аукционная заявка должна действовать не менее 120 (ста двадцати) дней с даты вскрытия заявок, установленной в пункте 1.7 аукционной документации.</w:t>
      </w:r>
    </w:p>
    <w:p w14:paraId="7FA68117"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Аукционная заявка оформляется в соответствии с требованиями аукционной документации.</w:t>
      </w:r>
    </w:p>
    <w:p w14:paraId="31B33A81"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Аукционная заявка участника, не соответствующая требованиям аукционной документации, отклоняется.</w:t>
      </w:r>
    </w:p>
    <w:p w14:paraId="43D8371D"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14:paraId="58C71B9D"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В случае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14:paraId="697B4C32" w14:textId="77777777" w:rsidR="00267B1B" w:rsidRDefault="00B01582">
      <w:pPr>
        <w:pStyle w:val="aff1"/>
        <w:spacing w:after="0" w:line="240" w:lineRule="auto"/>
        <w:rPr>
          <w:color w:val="000000"/>
          <w:szCs w:val="28"/>
        </w:rPr>
      </w:pPr>
      <w:r>
        <w:rPr>
          <w:color w:val="000000"/>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Pr>
          <w:szCs w:val="28"/>
        </w:rPr>
        <w:t xml:space="preserve">(помимо нотариально заверенного перевода, </w:t>
      </w:r>
      <w:r>
        <w:rPr>
          <w:szCs w:val="28"/>
        </w:rPr>
        <w:lastRenderedPageBreak/>
        <w:t xml:space="preserve">предусмотренного пунктом 7.1.5 аукционной документации) </w:t>
      </w:r>
      <w:r>
        <w:rPr>
          <w:color w:val="000000"/>
          <w:szCs w:val="28"/>
        </w:rPr>
        <w:t>представляются с соблюдением следующих требований:</w:t>
      </w:r>
    </w:p>
    <w:p w14:paraId="3A27052A" w14:textId="77777777" w:rsidR="00267B1B" w:rsidRDefault="00B01582">
      <w:pPr>
        <w:pStyle w:val="aff1"/>
        <w:spacing w:after="0" w:line="240" w:lineRule="auto"/>
        <w:ind w:firstLine="709"/>
        <w:rPr>
          <w:color w:val="000000"/>
          <w:szCs w:val="28"/>
        </w:rPr>
      </w:pPr>
      <w:r>
        <w:rPr>
          <w:color w:val="000000"/>
          <w:szCs w:val="28"/>
        </w:rPr>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иностранном государстве;</w:t>
      </w:r>
    </w:p>
    <w:p w14:paraId="05FDDE6C" w14:textId="77777777" w:rsidR="00267B1B" w:rsidRDefault="00B01582">
      <w:pPr>
        <w:pStyle w:val="aff1"/>
        <w:spacing w:after="0" w:line="240" w:lineRule="auto"/>
        <w:ind w:firstLine="709"/>
        <w:rPr>
          <w:color w:val="000000"/>
          <w:szCs w:val="28"/>
        </w:rPr>
      </w:pPr>
      <w:r>
        <w:rPr>
          <w:color w:val="000000"/>
          <w:szCs w:val="28"/>
        </w:rPr>
        <w:t xml:space="preserve">или </w:t>
      </w:r>
    </w:p>
    <w:p w14:paraId="774A979E" w14:textId="77777777" w:rsidR="00267B1B" w:rsidRDefault="00B01582">
      <w:pPr>
        <w:pStyle w:val="aff1"/>
        <w:spacing w:after="0" w:line="240" w:lineRule="auto"/>
        <w:ind w:firstLine="709"/>
        <w:rPr>
          <w:color w:val="000000"/>
          <w:szCs w:val="28"/>
        </w:rPr>
      </w:pPr>
      <w:r>
        <w:rPr>
          <w:color w:val="000000"/>
          <w:szCs w:val="28"/>
        </w:rPr>
        <w:t xml:space="preserve">2) если документы выданы в государстве, являющемся участником Гаагской конвенции, документы должны быть </w:t>
      </w:r>
      <w:proofErr w:type="spellStart"/>
      <w:r>
        <w:rPr>
          <w:color w:val="000000"/>
          <w:szCs w:val="28"/>
        </w:rPr>
        <w:t>апостилированы</w:t>
      </w:r>
      <w:proofErr w:type="spellEnd"/>
      <w:r>
        <w:rPr>
          <w:color w:val="000000"/>
          <w:szCs w:val="28"/>
        </w:rPr>
        <w:t xml:space="preserve"> в таком государстве в соответствии с требованиями Гаагской конвенции;</w:t>
      </w:r>
    </w:p>
    <w:p w14:paraId="03A7860F" w14:textId="77777777" w:rsidR="00267B1B" w:rsidRDefault="00B01582">
      <w:pPr>
        <w:pStyle w:val="aff1"/>
        <w:spacing w:after="0" w:line="240" w:lineRule="auto"/>
        <w:ind w:firstLine="709"/>
        <w:rPr>
          <w:color w:val="000000"/>
          <w:szCs w:val="28"/>
        </w:rPr>
      </w:pPr>
      <w:r>
        <w:rPr>
          <w:color w:val="000000"/>
          <w:szCs w:val="28"/>
        </w:rPr>
        <w:t>или</w:t>
      </w:r>
    </w:p>
    <w:p w14:paraId="4CCE9217" w14:textId="77777777" w:rsidR="00267B1B" w:rsidRDefault="00B01582">
      <w:pPr>
        <w:pStyle w:val="aff1"/>
        <w:spacing w:after="0" w:line="240" w:lineRule="auto"/>
        <w:ind w:firstLine="709"/>
        <w:rPr>
          <w:color w:val="000000"/>
          <w:szCs w:val="28"/>
        </w:rPr>
      </w:pPr>
      <w:r>
        <w:rPr>
          <w:color w:val="000000"/>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14:paraId="2BC74F61"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14:paraId="183CF99B" w14:textId="77777777" w:rsidR="00267B1B" w:rsidRDefault="00B01582" w:rsidP="00B01582">
      <w:pPr>
        <w:pStyle w:val="aff1"/>
        <w:numPr>
          <w:ilvl w:val="2"/>
          <w:numId w:val="20"/>
        </w:numPr>
        <w:spacing w:after="0" w:line="240" w:lineRule="auto"/>
        <w:ind w:left="0" w:firstLine="709"/>
        <w:rPr>
          <w:b/>
          <w:color w:val="000000"/>
          <w:szCs w:val="28"/>
        </w:rPr>
      </w:pPr>
      <w:r>
        <w:rPr>
          <w:b/>
          <w:color w:val="000000"/>
          <w:szCs w:val="28"/>
        </w:rPr>
        <w:t>В аукционной заявке должны быть представлены:</w:t>
      </w:r>
    </w:p>
    <w:p w14:paraId="76408014" w14:textId="77777777" w:rsidR="00267B1B" w:rsidRDefault="00B01582" w:rsidP="00B01582">
      <w:pPr>
        <w:pStyle w:val="aff1"/>
        <w:numPr>
          <w:ilvl w:val="3"/>
          <w:numId w:val="20"/>
        </w:numPr>
        <w:tabs>
          <w:tab w:val="left" w:pos="1440"/>
        </w:tabs>
        <w:spacing w:after="0" w:line="240" w:lineRule="auto"/>
        <w:ind w:left="0" w:firstLine="709"/>
        <w:rPr>
          <w:szCs w:val="28"/>
        </w:rPr>
      </w:pPr>
      <w:r>
        <w:rPr>
          <w:szCs w:val="28"/>
        </w:rPr>
        <w:t>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14:paraId="237E7821" w14:textId="77777777" w:rsidR="00267B1B" w:rsidRDefault="00B01582" w:rsidP="00B01582">
      <w:pPr>
        <w:pStyle w:val="aff1"/>
        <w:numPr>
          <w:ilvl w:val="3"/>
          <w:numId w:val="20"/>
        </w:numPr>
        <w:tabs>
          <w:tab w:val="left" w:pos="1440"/>
        </w:tabs>
        <w:spacing w:after="0" w:line="240" w:lineRule="auto"/>
        <w:ind w:left="0" w:firstLine="709"/>
        <w:rPr>
          <w:color w:val="000000"/>
          <w:szCs w:val="28"/>
        </w:rPr>
      </w:pPr>
      <w:r>
        <w:rPr>
          <w:color w:val="000000"/>
          <w:szCs w:val="28"/>
        </w:rPr>
        <w:t>надлежащим образом оформленные в соответствии с формами, являющимися приложениями №№ 1, 2 к аукционной документации, заверенные подписью и печатью (при ее наличии) участника заявка на участие в аукционе, сведения об участнике. При представлении заявки в электронной форме документы должны быть сканированы с оригинала;</w:t>
      </w:r>
    </w:p>
    <w:p w14:paraId="45D33D04" w14:textId="77777777" w:rsidR="00267B1B" w:rsidRDefault="00B01582" w:rsidP="00B01582">
      <w:pPr>
        <w:pStyle w:val="aff1"/>
        <w:numPr>
          <w:ilvl w:val="3"/>
          <w:numId w:val="20"/>
        </w:numPr>
        <w:tabs>
          <w:tab w:val="left" w:pos="1440"/>
        </w:tabs>
        <w:spacing w:after="0" w:line="240" w:lineRule="auto"/>
        <w:ind w:left="0" w:firstLine="709"/>
        <w:rPr>
          <w:color w:val="000000"/>
          <w:szCs w:val="28"/>
        </w:rPr>
      </w:pPr>
      <w:r>
        <w:rPr>
          <w:color w:val="000000"/>
          <w:szCs w:val="28"/>
        </w:rPr>
        <w:t xml:space="preserve">документы, подтверждающие полномочия лица, подписавшего аукционную заявку: доверенность на лицо, подписавшее заявку,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 </w:t>
      </w:r>
    </w:p>
    <w:p w14:paraId="53D890AD" w14:textId="77777777" w:rsidR="00267B1B" w:rsidRDefault="00B01582" w:rsidP="00B01582">
      <w:pPr>
        <w:pStyle w:val="aff1"/>
        <w:numPr>
          <w:ilvl w:val="3"/>
          <w:numId w:val="20"/>
        </w:numPr>
        <w:tabs>
          <w:tab w:val="left" w:pos="0"/>
          <w:tab w:val="left" w:pos="1080"/>
        </w:tabs>
        <w:spacing w:after="0" w:line="240" w:lineRule="auto"/>
        <w:ind w:left="0" w:firstLine="709"/>
        <w:rPr>
          <w:rStyle w:val="af2"/>
          <w:color w:val="auto"/>
          <w:szCs w:val="28"/>
        </w:rPr>
      </w:pPr>
      <w:r>
        <w:rPr>
          <w:szCs w:val="28"/>
        </w:rPr>
        <w:t xml:space="preserve">копии уставных документов, выписка из единого государственного реестра юридических лиц, выданная не ранее чем за 30 календарных дней до  размещения извещения о проведении аукциона  на официальном сайте и интернет-сайте общества; выписка из единого государственного реестра индивидуальных предпринимателей; надлежащим образом заверенный перевод на русский язык документов о государственной </w:t>
      </w:r>
      <w:r>
        <w:rPr>
          <w:szCs w:val="28"/>
        </w:rPr>
        <w:lastRenderedPageBreak/>
        <w:t xml:space="preserve">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30 календарных дней до размещения извещения о проведении аукциона  на сайте АО «Содружество» </w:t>
      </w:r>
      <w:hyperlink r:id="rId16" w:tooltip="http://www.sodruzhestvoppk.ru" w:history="1">
        <w:r>
          <w:rPr>
            <w:rStyle w:val="af2"/>
            <w:szCs w:val="28"/>
            <w:lang w:val="en-US"/>
          </w:rPr>
          <w:t>www</w:t>
        </w:r>
        <w:r>
          <w:rPr>
            <w:rStyle w:val="af2"/>
            <w:szCs w:val="28"/>
          </w:rPr>
          <w:t>.</w:t>
        </w:r>
        <w:r>
          <w:rPr>
            <w:rStyle w:val="af2"/>
            <w:szCs w:val="28"/>
            <w:lang w:val="en-US"/>
          </w:rPr>
          <w:t>sodruzhestvoppk</w:t>
        </w:r>
        <w:r>
          <w:rPr>
            <w:rStyle w:val="af2"/>
            <w:szCs w:val="28"/>
          </w:rPr>
          <w:t>.</w:t>
        </w:r>
        <w:r>
          <w:rPr>
            <w:rStyle w:val="af2"/>
            <w:szCs w:val="28"/>
            <w:lang w:val="en-US"/>
          </w:rPr>
          <w:t>ru</w:t>
        </w:r>
      </w:hyperlink>
      <w:r>
        <w:rPr>
          <w:szCs w:val="28"/>
        </w:rPr>
        <w:t xml:space="preserve"> и в единой информационной системе </w:t>
      </w:r>
      <w:hyperlink r:id="rId17" w:tooltip="http://www.zakupki.gov.ru" w:history="1">
        <w:r>
          <w:rPr>
            <w:rStyle w:val="af2"/>
            <w:szCs w:val="28"/>
            <w:lang w:val="en-US"/>
          </w:rPr>
          <w:t>www</w:t>
        </w:r>
        <w:r>
          <w:rPr>
            <w:rStyle w:val="af2"/>
            <w:szCs w:val="28"/>
          </w:rPr>
          <w:t>.</w:t>
        </w:r>
        <w:r>
          <w:rPr>
            <w:rStyle w:val="af2"/>
            <w:szCs w:val="28"/>
            <w:lang w:val="en-US"/>
          </w:rPr>
          <w:t>zakupki</w:t>
        </w:r>
        <w:r>
          <w:rPr>
            <w:rStyle w:val="af2"/>
            <w:szCs w:val="28"/>
          </w:rPr>
          <w:t>.</w:t>
        </w:r>
        <w:r>
          <w:rPr>
            <w:rStyle w:val="af2"/>
            <w:szCs w:val="28"/>
            <w:lang w:val="en-US"/>
          </w:rPr>
          <w:t>gov</w:t>
        </w:r>
        <w:r>
          <w:rPr>
            <w:rStyle w:val="af2"/>
            <w:szCs w:val="28"/>
          </w:rPr>
          <w:t>.</w:t>
        </w:r>
        <w:r>
          <w:rPr>
            <w:rStyle w:val="af2"/>
            <w:szCs w:val="28"/>
            <w:lang w:val="en-US"/>
          </w:rPr>
          <w:t>ru</w:t>
        </w:r>
      </w:hyperlink>
      <w:r>
        <w:rPr>
          <w:szCs w:val="28"/>
        </w:rPr>
        <w:t>,</w:t>
      </w:r>
      <w:r>
        <w:rPr>
          <w:bCs/>
          <w:szCs w:val="28"/>
        </w:rPr>
        <w:t xml:space="preserve"> сайте </w:t>
      </w:r>
      <w:r>
        <w:rPr>
          <w:b/>
          <w:i/>
          <w:iCs/>
          <w:szCs w:val="28"/>
        </w:rPr>
        <w:t>http://223etp.zakazrf.ru/</w:t>
      </w:r>
    </w:p>
    <w:p w14:paraId="36332EF7" w14:textId="6C8B4A33" w:rsidR="00267B1B" w:rsidRDefault="00B01582" w:rsidP="00B01582">
      <w:pPr>
        <w:pStyle w:val="aff1"/>
        <w:numPr>
          <w:ilvl w:val="3"/>
          <w:numId w:val="20"/>
        </w:numPr>
        <w:tabs>
          <w:tab w:val="left" w:pos="1440"/>
        </w:tabs>
        <w:spacing w:after="0" w:line="240" w:lineRule="auto"/>
        <w:ind w:left="0" w:firstLine="709"/>
        <w:rPr>
          <w:color w:val="000000"/>
          <w:szCs w:val="28"/>
        </w:rPr>
      </w:pPr>
      <w:r>
        <w:rPr>
          <w:szCs w:val="28"/>
        </w:rPr>
        <w:t xml:space="preserve">справку об исполнении налогоплательщиком (плательщиком сборов, налоговым агентом) обязанности по уплате налогов, сборов, пеней, штрафов, выданную не </w:t>
      </w:r>
      <w:r>
        <w:t>ранее за 30 календарных дней до дня размещения извещения об открытом аукционе налоговыми органами по форме, утвержденной приказом ФНС России от 2</w:t>
      </w:r>
      <w:r w:rsidR="00D31E68">
        <w:t>3</w:t>
      </w:r>
      <w:r>
        <w:t xml:space="preserve"> </w:t>
      </w:r>
      <w:r w:rsidR="00D31E68">
        <w:t>ноября</w:t>
      </w:r>
      <w:r>
        <w:t xml:space="preserve"> 20</w:t>
      </w:r>
      <w:r w:rsidR="00D31E68">
        <w:t>22</w:t>
      </w:r>
      <w:r>
        <w:t xml:space="preserve"> года №</w:t>
      </w:r>
      <w:r w:rsidR="00D31E68" w:rsidRPr="00D31E68">
        <w:t xml:space="preserve"> ЕД-7-8/1123@ </w:t>
      </w:r>
      <w:r>
        <w:t>(предоставляет каждое юридическое и/или физическое лицо, выступающее на стороне одного претендента)</w:t>
      </w:r>
      <w:r>
        <w:rPr>
          <w:szCs w:val="28"/>
        </w:rPr>
        <w:t>;</w:t>
      </w:r>
    </w:p>
    <w:p w14:paraId="649D85B5" w14:textId="77777777" w:rsidR="00267B1B" w:rsidRDefault="00B01582" w:rsidP="00B01582">
      <w:pPr>
        <w:pStyle w:val="aff1"/>
        <w:numPr>
          <w:ilvl w:val="3"/>
          <w:numId w:val="20"/>
        </w:numPr>
        <w:tabs>
          <w:tab w:val="left" w:pos="1440"/>
        </w:tabs>
        <w:spacing w:after="0" w:line="240" w:lineRule="auto"/>
        <w:ind w:left="0" w:firstLine="709"/>
        <w:rPr>
          <w:color w:val="000000"/>
          <w:szCs w:val="28"/>
        </w:rPr>
      </w:pPr>
      <w:r>
        <w:rPr>
          <w:color w:val="000000"/>
          <w:szCs w:val="28"/>
        </w:rPr>
        <w:t xml:space="preserve">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допуска к участию в аукционе, в частности, перечисленным </w:t>
      </w:r>
      <w:r>
        <w:rPr>
          <w:b/>
          <w:szCs w:val="28"/>
        </w:rPr>
        <w:t>в пункте 5.3.3</w:t>
      </w:r>
      <w:r>
        <w:rPr>
          <w:szCs w:val="28"/>
        </w:rPr>
        <w:t xml:space="preserve"> </w:t>
      </w:r>
      <w:r>
        <w:rPr>
          <w:color w:val="000000"/>
          <w:szCs w:val="28"/>
        </w:rPr>
        <w:t xml:space="preserve">аукционной документации. Перечень документов и порядок их оформления указываются в пунктах </w:t>
      </w:r>
      <w:r>
        <w:rPr>
          <w:b/>
          <w:szCs w:val="28"/>
        </w:rPr>
        <w:t>7.1.8, 7.3</w:t>
      </w:r>
      <w:r>
        <w:rPr>
          <w:szCs w:val="28"/>
        </w:rPr>
        <w:t xml:space="preserve"> </w:t>
      </w:r>
      <w:r>
        <w:rPr>
          <w:color w:val="000000"/>
          <w:szCs w:val="28"/>
        </w:rPr>
        <w:t>аукционной документации;</w:t>
      </w:r>
    </w:p>
    <w:p w14:paraId="0A1F51A4" w14:textId="77777777" w:rsidR="00267B1B" w:rsidRDefault="00B01582" w:rsidP="00B01582">
      <w:pPr>
        <w:pStyle w:val="aff1"/>
        <w:numPr>
          <w:ilvl w:val="3"/>
          <w:numId w:val="20"/>
        </w:numPr>
        <w:tabs>
          <w:tab w:val="left" w:pos="1440"/>
        </w:tabs>
        <w:spacing w:after="0" w:line="240" w:lineRule="auto"/>
        <w:ind w:left="0" w:firstLine="709"/>
        <w:rPr>
          <w:color w:val="000000"/>
          <w:szCs w:val="28"/>
        </w:rPr>
      </w:pPr>
      <w:r>
        <w:rPr>
          <w:szCs w:val="28"/>
        </w:rPr>
        <w:t>документы, подтверждающие внесение обеспечения аукционной заявки (если в извещении и аукционной документации содержится данное требование): платежное поручение о перечислении денежных средств. При представлении заявки в электронной форме платежное поручение должно быть сканировано с оригинала или копии</w:t>
      </w:r>
      <w:r>
        <w:rPr>
          <w:color w:val="000000"/>
          <w:szCs w:val="28"/>
        </w:rPr>
        <w:t>;</w:t>
      </w:r>
    </w:p>
    <w:p w14:paraId="6E8BAEBB" w14:textId="77777777" w:rsidR="00267B1B" w:rsidRDefault="00B01582" w:rsidP="00B01582">
      <w:pPr>
        <w:pStyle w:val="aff1"/>
        <w:numPr>
          <w:ilvl w:val="3"/>
          <w:numId w:val="20"/>
        </w:numPr>
        <w:tabs>
          <w:tab w:val="left" w:pos="1440"/>
        </w:tabs>
        <w:spacing w:after="0" w:line="240" w:lineRule="auto"/>
        <w:ind w:left="0" w:firstLine="709"/>
        <w:rPr>
          <w:szCs w:val="28"/>
        </w:rPr>
      </w:pPr>
      <w:r>
        <w:rPr>
          <w:color w:val="000000"/>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Cs w:val="28"/>
        </w:rPr>
        <w:t>несколько лиц). При представлении заявки на бумажном носителе копия должна быть заверена лицом, имеющим полномочия выступать от имени всех лиц на стороне участника. При представлении заявки в электронной форме документы должны быть сканированы с оригинала;</w:t>
      </w:r>
    </w:p>
    <w:p w14:paraId="7FBB37F0" w14:textId="77777777" w:rsidR="00267B1B" w:rsidRDefault="00B01582" w:rsidP="00B01582">
      <w:pPr>
        <w:pStyle w:val="ConsPlusNormal"/>
        <w:numPr>
          <w:ilvl w:val="3"/>
          <w:numId w:val="20"/>
        </w:numPr>
        <w:ind w:left="0" w:firstLine="709"/>
        <w:jc w:val="both"/>
        <w:rPr>
          <w:sz w:val="28"/>
          <w:szCs w:val="28"/>
        </w:rPr>
      </w:pPr>
      <w:r>
        <w:rPr>
          <w:color w:val="000000"/>
          <w:sz w:val="28"/>
          <w:szCs w:val="28"/>
        </w:rPr>
        <w:t>техническое предложение</w:t>
      </w:r>
      <w:r>
        <w:rPr>
          <w:rStyle w:val="20pt"/>
          <w:sz w:val="28"/>
          <w:szCs w:val="28"/>
        </w:rPr>
        <w:t xml:space="preserve">, оформленное </w:t>
      </w:r>
      <w:r>
        <w:rPr>
          <w:color w:val="000000"/>
          <w:sz w:val="28"/>
          <w:szCs w:val="28"/>
        </w:rPr>
        <w:t xml:space="preserve">по форме № 5 к аукционной документации </w:t>
      </w:r>
      <w:r>
        <w:rPr>
          <w:rStyle w:val="20pt"/>
          <w:sz w:val="28"/>
          <w:szCs w:val="28"/>
        </w:rPr>
        <w:t xml:space="preserve">с учетом требований п. 7.5 аукционной документации. В техническом предложении участника должны быть изложены все условия, соответствующие требованиям технического задания, </w:t>
      </w:r>
      <w:r>
        <w:rPr>
          <w:color w:val="000000"/>
          <w:sz w:val="28"/>
          <w:szCs w:val="28"/>
        </w:rPr>
        <w:t>либо более выгодные для заказчика</w:t>
      </w:r>
      <w:r>
        <w:rPr>
          <w:rStyle w:val="20pt"/>
          <w:sz w:val="28"/>
          <w:szCs w:val="28"/>
        </w:rPr>
        <w:t>.</w:t>
      </w:r>
      <w:r>
        <w:rPr>
          <w:sz w:val="28"/>
          <w:szCs w:val="28"/>
        </w:rPr>
        <w:t xml:space="preserve"> </w:t>
      </w:r>
    </w:p>
    <w:p w14:paraId="4C5DE3B4" w14:textId="77777777" w:rsidR="00267B1B" w:rsidRDefault="00B01582" w:rsidP="00B01582">
      <w:pPr>
        <w:pStyle w:val="ConsPlusNormal"/>
        <w:numPr>
          <w:ilvl w:val="3"/>
          <w:numId w:val="20"/>
        </w:numPr>
        <w:ind w:left="0" w:firstLine="709"/>
        <w:jc w:val="both"/>
        <w:rPr>
          <w:sz w:val="28"/>
          <w:szCs w:val="28"/>
        </w:rPr>
      </w:pPr>
      <w:r>
        <w:rPr>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по форме приложения № 4 к аукционной документации.</w:t>
      </w:r>
    </w:p>
    <w:p w14:paraId="48F5516C" w14:textId="77777777" w:rsidR="00267B1B" w:rsidRDefault="00267B1B">
      <w:pPr>
        <w:pStyle w:val="aff1"/>
        <w:spacing w:after="0" w:line="320" w:lineRule="exact"/>
        <w:ind w:firstLine="0"/>
        <w:rPr>
          <w:color w:val="000000"/>
          <w:szCs w:val="28"/>
        </w:rPr>
      </w:pPr>
    </w:p>
    <w:p w14:paraId="06417EB2" w14:textId="77777777" w:rsidR="00267B1B" w:rsidRDefault="00B01582">
      <w:pPr>
        <w:pStyle w:val="33"/>
        <w:shd w:val="clear" w:color="auto" w:fill="auto"/>
        <w:spacing w:before="0" w:after="0" w:line="240" w:lineRule="auto"/>
        <w:jc w:val="both"/>
        <w:rPr>
          <w:b/>
          <w:sz w:val="28"/>
          <w:szCs w:val="28"/>
        </w:rPr>
      </w:pPr>
      <w:r>
        <w:rPr>
          <w:b/>
          <w:sz w:val="28"/>
          <w:szCs w:val="28"/>
        </w:rPr>
        <w:t xml:space="preserve"> Все документы, предоставленные в составе заявки, должны быть сканированы с оригинала и/или заверенных Участником закупки копий, если иное не предусмотрено аукционной документацией.</w:t>
      </w:r>
    </w:p>
    <w:p w14:paraId="19A619B4" w14:textId="77777777" w:rsidR="00267B1B" w:rsidRDefault="00267B1B">
      <w:pPr>
        <w:pStyle w:val="33"/>
        <w:shd w:val="clear" w:color="auto" w:fill="auto"/>
        <w:spacing w:before="0" w:after="0" w:line="240" w:lineRule="auto"/>
        <w:jc w:val="both"/>
        <w:rPr>
          <w:b/>
          <w:sz w:val="28"/>
          <w:szCs w:val="28"/>
        </w:rPr>
      </w:pPr>
    </w:p>
    <w:p w14:paraId="1434DA39" w14:textId="77777777" w:rsidR="00267B1B" w:rsidRDefault="00B01582" w:rsidP="00B01582">
      <w:pPr>
        <w:pStyle w:val="3"/>
        <w:keepLines w:val="0"/>
        <w:numPr>
          <w:ilvl w:val="1"/>
          <w:numId w:val="20"/>
        </w:numPr>
        <w:spacing w:before="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Подача аукционных заявок</w:t>
      </w:r>
    </w:p>
    <w:p w14:paraId="4AA4694A"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этом случае срок действия аукционных заявок устанавливается в соответствии с пунктом 7.1.2 аукционной документации и не сокращается.</w:t>
      </w:r>
      <w:r>
        <w:rPr>
          <w:b/>
          <w:color w:val="000000"/>
          <w:szCs w:val="28"/>
        </w:rPr>
        <w:t xml:space="preserve"> </w:t>
      </w:r>
      <w:r>
        <w:rPr>
          <w:color w:val="000000"/>
          <w:szCs w:val="28"/>
        </w:rPr>
        <w:t>Продление сроков действия обеспечения аукционных заявок не требуется.</w:t>
      </w:r>
    </w:p>
    <w:p w14:paraId="206818A5"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Каждый участник может подать только одну аукционную заявку. В случае если участник подает более одной аукционной заявки, а ранее поданные им аукционные заявки</w:t>
      </w:r>
      <w:r>
        <w:rPr>
          <w:b/>
          <w:color w:val="000000"/>
          <w:szCs w:val="28"/>
        </w:rPr>
        <w:t xml:space="preserve"> </w:t>
      </w:r>
      <w:r>
        <w:rPr>
          <w:color w:val="000000"/>
          <w:szCs w:val="28"/>
        </w:rPr>
        <w:t>не отозваны, все аукционные заявки</w:t>
      </w:r>
      <w:r>
        <w:rPr>
          <w:b/>
          <w:i/>
          <w:color w:val="000000"/>
          <w:szCs w:val="28"/>
        </w:rPr>
        <w:t>,</w:t>
      </w:r>
      <w:r>
        <w:rPr>
          <w:color w:val="000000"/>
          <w:szCs w:val="28"/>
        </w:rPr>
        <w:t xml:space="preserve"> представленные участником, отклоняются.</w:t>
      </w:r>
    </w:p>
    <w:p w14:paraId="548646D6"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Заявки принимаются до истечения срока подачи заявок (за исключением бумажной части заявки при проведении аукциона в электронной форме). По истечении срока подачи заявок заявки не принимаются.</w:t>
      </w:r>
    </w:p>
    <w:p w14:paraId="3E5851DD" w14:textId="77777777" w:rsidR="00267B1B" w:rsidRDefault="00B01582" w:rsidP="00B01582">
      <w:pPr>
        <w:pStyle w:val="aff1"/>
        <w:numPr>
          <w:ilvl w:val="2"/>
          <w:numId w:val="20"/>
        </w:numPr>
        <w:spacing w:after="0" w:line="240" w:lineRule="auto"/>
        <w:ind w:left="0" w:firstLine="709"/>
        <w:rPr>
          <w:color w:val="000000"/>
          <w:szCs w:val="28"/>
        </w:rPr>
      </w:pPr>
      <w:r>
        <w:rPr>
          <w:bCs/>
          <w:color w:val="000000"/>
          <w:szCs w:val="28"/>
        </w:rPr>
        <w:t xml:space="preserve">Взаимодействие участников осуществляется с контактным лицом, указанным в пункте 1.1.2 аукционной документации, в пределах и в порядке, установленных аукционной документацией. Подача заявок на участие в процедуре закупки, запросов осуществляется в порядке, установленном аукционной документацией.  </w:t>
      </w:r>
    </w:p>
    <w:p w14:paraId="5D49681F" w14:textId="77777777" w:rsidR="00267B1B" w:rsidRDefault="00267B1B">
      <w:pPr>
        <w:pStyle w:val="aff1"/>
        <w:spacing w:after="0" w:line="240" w:lineRule="auto"/>
        <w:ind w:left="709" w:firstLine="0"/>
        <w:rPr>
          <w:color w:val="000000"/>
          <w:szCs w:val="28"/>
        </w:rPr>
      </w:pPr>
    </w:p>
    <w:p w14:paraId="642C491F" w14:textId="77777777" w:rsidR="00267B1B" w:rsidRDefault="00B01582" w:rsidP="00B01582">
      <w:pPr>
        <w:pStyle w:val="3"/>
        <w:keepLines w:val="0"/>
        <w:numPr>
          <w:ilvl w:val="1"/>
          <w:numId w:val="20"/>
        </w:numPr>
        <w:spacing w:before="0" w:line="240" w:lineRule="auto"/>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Аукционная заявка при проведении аукциона в электронной форме</w:t>
      </w:r>
    </w:p>
    <w:p w14:paraId="11FE1EA1" w14:textId="77777777" w:rsidR="00267B1B" w:rsidRDefault="00B01582" w:rsidP="00B01582">
      <w:pPr>
        <w:pStyle w:val="33"/>
        <w:numPr>
          <w:ilvl w:val="2"/>
          <w:numId w:val="20"/>
        </w:numPr>
        <w:shd w:val="clear" w:color="auto" w:fill="auto"/>
        <w:tabs>
          <w:tab w:val="left" w:pos="1436"/>
        </w:tabs>
        <w:spacing w:before="0" w:after="0" w:line="240" w:lineRule="auto"/>
        <w:ind w:left="0" w:firstLine="709"/>
        <w:jc w:val="both"/>
        <w:rPr>
          <w:sz w:val="28"/>
          <w:szCs w:val="28"/>
        </w:rPr>
      </w:pPr>
      <w:r>
        <w:rPr>
          <w:sz w:val="28"/>
          <w:szCs w:val="28"/>
        </w:rPr>
        <w:t xml:space="preserve">Аукционная заявка подается в виде сканированных документов в формате </w:t>
      </w:r>
      <w:r>
        <w:rPr>
          <w:sz w:val="28"/>
          <w:szCs w:val="28"/>
          <w:lang w:val="en-US"/>
        </w:rPr>
        <w:t>pdf</w:t>
      </w:r>
      <w:r>
        <w:rPr>
          <w:sz w:val="28"/>
          <w:szCs w:val="28"/>
        </w:rPr>
        <w:t xml:space="preserve"> (требуемое разрешение при сканировании документов составляет 100-200</w:t>
      </w:r>
      <w:r>
        <w:rPr>
          <w:sz w:val="28"/>
          <w:szCs w:val="28"/>
          <w:lang w:val="en-US"/>
        </w:rPr>
        <w:t>dpi</w:t>
      </w:r>
      <w:r>
        <w:rPr>
          <w:sz w:val="28"/>
          <w:szCs w:val="28"/>
        </w:rPr>
        <w:t>), упакованных в архив или серию архивов (многотомный архив) с использованием программы-архиватора. Допускается сканирование в черно-белом режиме.</w:t>
      </w:r>
    </w:p>
    <w:p w14:paraId="5CE9BD56" w14:textId="77777777" w:rsidR="00267B1B" w:rsidRDefault="00B01582">
      <w:pPr>
        <w:pStyle w:val="33"/>
        <w:shd w:val="clear" w:color="auto" w:fill="auto"/>
        <w:spacing w:before="0" w:after="0" w:line="240" w:lineRule="auto"/>
        <w:ind w:firstLine="709"/>
        <w:jc w:val="both"/>
        <w:rPr>
          <w:sz w:val="28"/>
          <w:szCs w:val="28"/>
        </w:rPr>
      </w:pPr>
      <w:r>
        <w:rPr>
          <w:sz w:val="28"/>
          <w:szCs w:val="28"/>
        </w:rPr>
        <w:t>Документы, входящие в состав заявки, должны соответствовать требованиям по оформлению, изложенным в аукционной документации.</w:t>
      </w:r>
    </w:p>
    <w:p w14:paraId="0E116496" w14:textId="77777777" w:rsidR="00267B1B" w:rsidRDefault="00B01582">
      <w:pPr>
        <w:pStyle w:val="33"/>
        <w:shd w:val="clear" w:color="auto" w:fill="auto"/>
        <w:spacing w:before="0" w:after="0" w:line="240" w:lineRule="auto"/>
        <w:ind w:firstLine="709"/>
        <w:jc w:val="both"/>
        <w:rPr>
          <w:sz w:val="28"/>
          <w:szCs w:val="28"/>
        </w:rPr>
      </w:pPr>
      <w:r>
        <w:rPr>
          <w:sz w:val="28"/>
          <w:szCs w:val="28"/>
        </w:rPr>
        <w:t>Электронные документы, подписанные усиленной квалифицированной электронной подписью уполномоченного лица ИФНС России, направляются посредством электронной площадки в составе электронной части заявки. Необходимо использовать специальный функционал для направления электронных документов, подписанных усиленной квалификационной электронной подписью уполномоченного лица ИФНС России, при его наличии на электронной площадке.</w:t>
      </w:r>
    </w:p>
    <w:p w14:paraId="4C4C87E3" w14:textId="77777777" w:rsidR="00267B1B" w:rsidRDefault="00B01582">
      <w:pPr>
        <w:pStyle w:val="33"/>
        <w:shd w:val="clear" w:color="auto" w:fill="auto"/>
        <w:spacing w:before="0" w:after="0" w:line="240" w:lineRule="auto"/>
        <w:ind w:firstLine="709"/>
        <w:jc w:val="both"/>
        <w:rPr>
          <w:sz w:val="28"/>
          <w:szCs w:val="28"/>
        </w:rPr>
      </w:pPr>
      <w:r>
        <w:rPr>
          <w:sz w:val="28"/>
          <w:szCs w:val="28"/>
        </w:rPr>
        <w:t xml:space="preserve"> Наименование архива, содержащего электронную часть аукционной заявки, должно соответствовать формату «Наименование участника Аукцион №.</w:t>
      </w:r>
      <w:proofErr w:type="spellStart"/>
      <w:r>
        <w:rPr>
          <w:sz w:val="28"/>
          <w:szCs w:val="28"/>
          <w:lang w:val="en-US"/>
        </w:rPr>
        <w:t>rar</w:t>
      </w:r>
      <w:proofErr w:type="spellEnd"/>
      <w:r>
        <w:rPr>
          <w:sz w:val="28"/>
          <w:szCs w:val="28"/>
        </w:rPr>
        <w:t xml:space="preserve"> (или .</w:t>
      </w:r>
      <w:r>
        <w:rPr>
          <w:sz w:val="28"/>
          <w:szCs w:val="28"/>
          <w:lang w:val="en-US"/>
        </w:rPr>
        <w:t>zip</w:t>
      </w:r>
      <w:r>
        <w:rPr>
          <w:sz w:val="28"/>
          <w:szCs w:val="28"/>
        </w:rPr>
        <w:t>)». Вместо набора символов «Наименование участника» указать наименование участника, а вместо символа «№» участник должен указать номер аукциона.</w:t>
      </w:r>
    </w:p>
    <w:p w14:paraId="2F05EE8D" w14:textId="77777777" w:rsidR="00267B1B" w:rsidRDefault="00B01582">
      <w:pPr>
        <w:pStyle w:val="33"/>
        <w:shd w:val="clear" w:color="auto" w:fill="auto"/>
        <w:spacing w:before="0" w:after="0" w:line="240" w:lineRule="auto"/>
        <w:ind w:firstLine="709"/>
        <w:jc w:val="both"/>
        <w:rPr>
          <w:sz w:val="28"/>
          <w:szCs w:val="28"/>
        </w:rPr>
      </w:pPr>
      <w:r>
        <w:rPr>
          <w:sz w:val="28"/>
          <w:szCs w:val="28"/>
        </w:rPr>
        <w:t>Все файлы архива должны иметь наименование, соответствующее наименованию документов, содержащихся в них.</w:t>
      </w:r>
    </w:p>
    <w:p w14:paraId="119D5DF5" w14:textId="77777777" w:rsidR="00267B1B" w:rsidRDefault="00B01582" w:rsidP="00B01582">
      <w:pPr>
        <w:pStyle w:val="af8"/>
        <w:numPr>
          <w:ilvl w:val="2"/>
          <w:numId w:val="20"/>
        </w:numPr>
        <w:ind w:left="0" w:firstLine="709"/>
        <w:rPr>
          <w:color w:val="000000"/>
          <w:sz w:val="28"/>
          <w:szCs w:val="28"/>
        </w:rPr>
      </w:pPr>
      <w:r>
        <w:rPr>
          <w:sz w:val="28"/>
          <w:szCs w:val="28"/>
        </w:rPr>
        <w:t>Для надлежащей подачи электронной части аукционной заявки на участие в аукционе участники в личном кабинете участника электронных процедур на электронной площадке на странице данного аукциона на сайте электронной площадки подают электронную часть аукционной заявки с использованием соответствующего функционала сайта электронной площадки.</w:t>
      </w:r>
    </w:p>
    <w:p w14:paraId="5D2A4576" w14:textId="77777777" w:rsidR="00267B1B" w:rsidRDefault="00B01582" w:rsidP="00B01582">
      <w:pPr>
        <w:pStyle w:val="33"/>
        <w:numPr>
          <w:ilvl w:val="2"/>
          <w:numId w:val="20"/>
        </w:numPr>
        <w:shd w:val="clear" w:color="auto" w:fill="auto"/>
        <w:tabs>
          <w:tab w:val="left" w:pos="1446"/>
        </w:tabs>
        <w:spacing w:before="0" w:after="0" w:line="240" w:lineRule="auto"/>
        <w:ind w:left="0" w:firstLine="709"/>
        <w:jc w:val="both"/>
        <w:rPr>
          <w:sz w:val="28"/>
          <w:szCs w:val="28"/>
        </w:rPr>
      </w:pPr>
      <w:r>
        <w:rPr>
          <w:sz w:val="28"/>
          <w:szCs w:val="28"/>
        </w:rPr>
        <w:t>Электронная заявка должна быть подписана электронной подписью участника.</w:t>
      </w:r>
    </w:p>
    <w:p w14:paraId="39B7A851" w14:textId="77777777" w:rsidR="00267B1B" w:rsidRDefault="00B01582" w:rsidP="00B01582">
      <w:pPr>
        <w:pStyle w:val="af8"/>
        <w:numPr>
          <w:ilvl w:val="2"/>
          <w:numId w:val="20"/>
        </w:numPr>
        <w:ind w:left="0" w:firstLine="709"/>
        <w:rPr>
          <w:color w:val="000000"/>
          <w:sz w:val="28"/>
          <w:szCs w:val="28"/>
        </w:rPr>
      </w:pPr>
      <w:r>
        <w:rPr>
          <w:sz w:val="28"/>
          <w:szCs w:val="28"/>
        </w:rPr>
        <w:lastRenderedPageBreak/>
        <w:t xml:space="preserve">По истечении срока подачи аукционных заявок участники не имеют возможности подать </w:t>
      </w:r>
      <w:proofErr w:type="gramStart"/>
      <w:r>
        <w:rPr>
          <w:sz w:val="28"/>
          <w:szCs w:val="28"/>
        </w:rPr>
        <w:t>электронную  заявку</w:t>
      </w:r>
      <w:proofErr w:type="gramEnd"/>
      <w:r>
        <w:rPr>
          <w:sz w:val="28"/>
          <w:szCs w:val="28"/>
        </w:rPr>
        <w:t>.</w:t>
      </w:r>
    </w:p>
    <w:p w14:paraId="55C10D35" w14:textId="77777777" w:rsidR="00267B1B" w:rsidRDefault="00267B1B">
      <w:pPr>
        <w:pStyle w:val="af8"/>
        <w:ind w:left="709" w:firstLine="0"/>
        <w:rPr>
          <w:color w:val="000000"/>
          <w:sz w:val="28"/>
          <w:szCs w:val="28"/>
        </w:rPr>
      </w:pPr>
    </w:p>
    <w:p w14:paraId="6A2485AA" w14:textId="77777777" w:rsidR="00267B1B" w:rsidRDefault="00B01582" w:rsidP="00B01582">
      <w:pPr>
        <w:pStyle w:val="3"/>
        <w:keepLines w:val="0"/>
        <w:numPr>
          <w:ilvl w:val="1"/>
          <w:numId w:val="20"/>
        </w:numPr>
        <w:spacing w:before="0" w:line="240" w:lineRule="auto"/>
        <w:ind w:hanging="579"/>
        <w:jc w:val="both"/>
        <w:rPr>
          <w:rFonts w:ascii="Times New Roman" w:hAnsi="Times New Roman" w:cs="Times New Roman"/>
          <w:color w:val="auto"/>
          <w:sz w:val="28"/>
          <w:szCs w:val="28"/>
        </w:rPr>
      </w:pPr>
      <w:r>
        <w:rPr>
          <w:rFonts w:ascii="Times New Roman" w:hAnsi="Times New Roman" w:cs="Times New Roman"/>
          <w:color w:val="auto"/>
          <w:sz w:val="28"/>
          <w:szCs w:val="28"/>
        </w:rPr>
        <w:t>Изменение и отзыв аукционных заявок</w:t>
      </w:r>
    </w:p>
    <w:p w14:paraId="1628BBAD"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p>
    <w:p w14:paraId="33B4AB6C" w14:textId="77777777" w:rsidR="00267B1B" w:rsidRDefault="00B01582" w:rsidP="00B01582">
      <w:pPr>
        <w:pStyle w:val="16"/>
        <w:numPr>
          <w:ilvl w:val="2"/>
          <w:numId w:val="20"/>
        </w:numPr>
        <w:ind w:left="0" w:firstLine="709"/>
        <w:rPr>
          <w:color w:val="000000"/>
          <w:szCs w:val="28"/>
        </w:rPr>
      </w:pPr>
      <w:r>
        <w:rPr>
          <w:color w:val="000000"/>
          <w:szCs w:val="28"/>
        </w:rPr>
        <w:t>Никакие изменения не могут быть внесены в аукционную заявку после окончания срока подачи аукционных заявок.</w:t>
      </w:r>
    </w:p>
    <w:p w14:paraId="35212454" w14:textId="77777777" w:rsidR="00267B1B" w:rsidRDefault="00B01582" w:rsidP="00B01582">
      <w:pPr>
        <w:pStyle w:val="33"/>
        <w:numPr>
          <w:ilvl w:val="2"/>
          <w:numId w:val="20"/>
        </w:numPr>
        <w:shd w:val="clear" w:color="auto" w:fill="auto"/>
        <w:tabs>
          <w:tab w:val="left" w:pos="1436"/>
        </w:tabs>
        <w:spacing w:before="0" w:after="0" w:line="240" w:lineRule="auto"/>
        <w:ind w:left="0" w:firstLine="709"/>
        <w:jc w:val="both"/>
        <w:rPr>
          <w:sz w:val="28"/>
          <w:szCs w:val="28"/>
        </w:rPr>
      </w:pPr>
      <w:r>
        <w:rPr>
          <w:sz w:val="28"/>
          <w:szCs w:val="28"/>
        </w:rPr>
        <w:t>При проведении аукциона в электронной форме на электронной площадке для изменения поданной аукционной заявки необходимо отозвать 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руководствоваться нормативными документами электронной площадки, размещенными на сайте электронной площадки.</w:t>
      </w:r>
    </w:p>
    <w:p w14:paraId="537B790A" w14:textId="77777777" w:rsidR="00267B1B" w:rsidRDefault="00267B1B">
      <w:pPr>
        <w:pStyle w:val="a"/>
        <w:numPr>
          <w:ilvl w:val="0"/>
          <w:numId w:val="0"/>
        </w:numPr>
        <w:ind w:left="709"/>
        <w:rPr>
          <w:rFonts w:ascii="Times New Roman" w:hAnsi="Times New Roman" w:cs="Times New Roman"/>
          <w:color w:val="000000"/>
        </w:rPr>
      </w:pPr>
    </w:p>
    <w:p w14:paraId="42DF5C42" w14:textId="77777777" w:rsidR="00267B1B" w:rsidRDefault="00B01582" w:rsidP="00B01582">
      <w:pPr>
        <w:pStyle w:val="3"/>
        <w:keepLines w:val="0"/>
        <w:numPr>
          <w:ilvl w:val="1"/>
          <w:numId w:val="20"/>
        </w:numPr>
        <w:spacing w:before="0" w:line="240" w:lineRule="auto"/>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Представление технического предложения</w:t>
      </w:r>
    </w:p>
    <w:p w14:paraId="0DE331D6" w14:textId="77777777" w:rsidR="00267B1B" w:rsidRDefault="00267B1B">
      <w:pPr>
        <w:spacing w:after="0" w:line="240" w:lineRule="auto"/>
        <w:ind w:firstLine="709"/>
      </w:pPr>
    </w:p>
    <w:p w14:paraId="5FFB9AC2" w14:textId="77777777" w:rsidR="00267B1B" w:rsidRDefault="00B01582" w:rsidP="00B01582">
      <w:pPr>
        <w:pStyle w:val="af3"/>
        <w:numPr>
          <w:ilvl w:val="2"/>
          <w:numId w:val="20"/>
        </w:numPr>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rPr>
        <w:t>Техническое предложение участника, представляемое в составе заявки, должно соответствовать требованиям аукционной документации, технического задания и оформлено по форме № 5 к аукционной документации.</w:t>
      </w:r>
    </w:p>
    <w:p w14:paraId="526CF146"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аукционной документации.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14:paraId="3870DA61" w14:textId="77777777" w:rsidR="00267B1B" w:rsidRDefault="00B01582" w:rsidP="00B01582">
      <w:pPr>
        <w:pStyle w:val="af3"/>
        <w:numPr>
          <w:ilvl w:val="2"/>
          <w:numId w:val="20"/>
        </w:numPr>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14:paraId="5C768DCF"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Все условия аукционной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p>
    <w:p w14:paraId="4B2B1E7B"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поставки товаров в техническом предложении должны быть указаны наименования, марки (при наличии), модели предлагаемого товара по каждой номенклатурной позиции.</w:t>
      </w:r>
    </w:p>
    <w:p w14:paraId="503D3E2F"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 производителя, конкретные </w:t>
      </w:r>
      <w:r>
        <w:rPr>
          <w:rFonts w:ascii="Times New Roman" w:hAnsi="Times New Roman" w:cs="Times New Roman"/>
          <w:color w:val="000000"/>
          <w:sz w:val="28"/>
          <w:szCs w:val="28"/>
        </w:rPr>
        <w:lastRenderedPageBreak/>
        <w:t>характеристики и их значения, соответствующие требованиям документации. В случае непредставления указанной информации товар не будет рассматриваться как эквивалентный.</w:t>
      </w:r>
    </w:p>
    <w:p w14:paraId="58876152" w14:textId="77777777" w:rsidR="00267B1B" w:rsidRDefault="00267B1B">
      <w:pPr>
        <w:pStyle w:val="af3"/>
        <w:spacing w:after="0" w:line="240" w:lineRule="auto"/>
        <w:ind w:left="0" w:firstLine="709"/>
        <w:jc w:val="both"/>
        <w:rPr>
          <w:rFonts w:ascii="Times New Roman" w:hAnsi="Times New Roman" w:cs="Times New Roman"/>
          <w:color w:val="000000"/>
          <w:sz w:val="28"/>
          <w:szCs w:val="28"/>
        </w:rPr>
      </w:pPr>
    </w:p>
    <w:p w14:paraId="5CAD753B" w14:textId="77777777" w:rsidR="00267B1B" w:rsidRDefault="00B01582" w:rsidP="00B01582">
      <w:pPr>
        <w:pStyle w:val="20"/>
        <w:numPr>
          <w:ilvl w:val="0"/>
          <w:numId w:val="20"/>
        </w:numPr>
        <w:spacing w:before="0" w:after="0"/>
        <w:ind w:hanging="11"/>
        <w:jc w:val="both"/>
        <w:rPr>
          <w:rFonts w:cs="Times New Roman"/>
          <w:i w:val="0"/>
          <w:color w:val="000000"/>
        </w:rPr>
      </w:pPr>
      <w:r>
        <w:rPr>
          <w:rFonts w:cs="Times New Roman"/>
          <w:i w:val="0"/>
          <w:color w:val="000000"/>
        </w:rPr>
        <w:t>Заключение договора</w:t>
      </w:r>
    </w:p>
    <w:p w14:paraId="05774E99" w14:textId="77777777" w:rsidR="00267B1B" w:rsidRDefault="00B01582" w:rsidP="00B01582">
      <w:pPr>
        <w:pStyle w:val="af3"/>
        <w:numPr>
          <w:ilvl w:val="1"/>
          <w:numId w:val="20"/>
        </w:numPr>
        <w:spacing w:after="0" w:line="240" w:lineRule="auto"/>
        <w:contextualSpacing w:val="0"/>
        <w:rPr>
          <w:rFonts w:ascii="Times New Roman" w:hAnsi="Times New Roman" w:cs="Times New Roman"/>
          <w:color w:val="000000"/>
          <w:sz w:val="28"/>
          <w:szCs w:val="28"/>
        </w:rPr>
      </w:pPr>
      <w:r>
        <w:rPr>
          <w:rFonts w:ascii="Times New Roman" w:hAnsi="Times New Roman" w:cs="Times New Roman"/>
          <w:color w:val="000000"/>
          <w:sz w:val="28"/>
          <w:szCs w:val="28"/>
        </w:rPr>
        <w:t>Заключение Договора</w:t>
      </w:r>
    </w:p>
    <w:p w14:paraId="4D0F0837"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сделавшим предпоследнее предложение о цене, с учетом требований данного пункта.</w:t>
      </w:r>
    </w:p>
    <w:p w14:paraId="54BB0E81"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sz w:val="28"/>
          <w:szCs w:val="28"/>
        </w:rPr>
        <w:t xml:space="preserve">Договор заключается в соответствии с законодательством Российской Федерации, требованиями аукционной документации согласно приложению № 6 к аукционной документации в срок, не превышающий </w:t>
      </w:r>
      <w:r>
        <w:rPr>
          <w:rFonts w:ascii="Times New Roman" w:hAnsi="Times New Roman" w:cs="Times New Roman"/>
          <w:sz w:val="28"/>
          <w:szCs w:val="28"/>
        </w:rPr>
        <w:br/>
        <w:t>20 (двадцать) календарных дней с даты проведения аукциона. Под датой проведения аукциона в настоящем пункте документации понимается дата опубликования информации об итогах аукциона на сайтах. При этом договор не может быть заключен ранее 10 (десяти) календарных</w:t>
      </w:r>
      <w:r>
        <w:rPr>
          <w:rFonts w:ascii="Times New Roman" w:hAnsi="Times New Roman" w:cs="Times New Roman"/>
          <w:sz w:val="28"/>
        </w:rPr>
        <w:t xml:space="preserve"> дней</w:t>
      </w:r>
      <w:r>
        <w:rPr>
          <w:rFonts w:ascii="Times New Roman" w:hAnsi="Times New Roman" w:cs="Times New Roman"/>
          <w:sz w:val="28"/>
          <w:szCs w:val="28"/>
        </w:rPr>
        <w:t xml:space="preserve"> с даты опубликования информации об итогах аукциона на сайтах. В случаях, когда в соответствии с законодательством Российской Федерации для заключения договора необходимо </w:t>
      </w:r>
      <w:r>
        <w:rPr>
          <w:rFonts w:ascii="Times New Roman" w:hAnsi="Times New Roman" w:cs="Times New Roman"/>
          <w:color w:val="000000"/>
          <w:sz w:val="28"/>
          <w:szCs w:val="28"/>
        </w:rPr>
        <w:t>его одобрение органом управления заказчика, согласование с государственными или иными органами, учреждениями, а также в случаях, когда действия (бездействие) заказчика при осуществлении закупки обжалуется в антимонопольном органе либо в судебном порядке, срок заключения договора исчисляется со дня одобрения заключения договора органом управления заказчика, согласования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p w14:paraId="2728539D" w14:textId="77777777" w:rsidR="00267B1B" w:rsidRDefault="00B01582">
      <w:pPr>
        <w:pStyle w:val="af3"/>
        <w:spacing w:line="320" w:lineRule="exact"/>
        <w:ind w:left="0" w:firstLine="709"/>
        <w:jc w:val="both"/>
        <w:rPr>
          <w:rFonts w:ascii="Times New Roman" w:hAnsi="Times New Roman" w:cs="Times New Roman"/>
          <w:color w:val="000000"/>
          <w:sz w:val="28"/>
          <w:szCs w:val="28"/>
        </w:rPr>
      </w:pPr>
      <w:r>
        <w:rPr>
          <w:rFonts w:ascii="Times New Roman" w:hAnsi="Times New Roman" w:cs="Times New Roman"/>
          <w:sz w:val="28"/>
          <w:szCs w:val="28"/>
        </w:rPr>
        <w:t>Участник аукциона, с которым заключается договор, обязан заключить договор на условиях аукционной документации, аукционной заявки. Договор заключается по цене, предложенной победителем аукциона при проведении аукциона. Стоимость договора, заключаемого с участником закупки, в том числе с победителем, не являющимся плательщиком НДС, указывается с учетом применяемой таким участником системы налогообложения</w:t>
      </w:r>
      <w:r>
        <w:rPr>
          <w:rFonts w:ascii="Times New Roman" w:hAnsi="Times New Roman" w:cs="Times New Roman"/>
          <w:color w:val="000000"/>
          <w:sz w:val="28"/>
          <w:szCs w:val="28"/>
        </w:rPr>
        <w:t>. 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14:paraId="511C8553"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Договор по результатам аукциона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аукциона, с которым заключается договор.</w:t>
      </w:r>
    </w:p>
    <w:p w14:paraId="4E33B272"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Заказчик в течение 7 (семи) рабочих дней с даты размещения итогового протокола на сайтах, а в случае, если договор заключается с единственным участником, допущенным к участию в аукционе (в случае, если принято решение о заключении договора с таким участником) – с даты определения цены, направляет </w:t>
      </w:r>
      <w:r>
        <w:rPr>
          <w:rFonts w:ascii="Times New Roman" w:hAnsi="Times New Roman" w:cs="Times New Roman"/>
          <w:color w:val="000000"/>
          <w:sz w:val="28"/>
          <w:szCs w:val="28"/>
        </w:rPr>
        <w:lastRenderedPageBreak/>
        <w:t>участнику аукциона, с которым заключается договор, проект договора с использованием программно-аппаратных средств электронной площадки.</w:t>
      </w:r>
    </w:p>
    <w:p w14:paraId="30518B78"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на договор не позднее 5 (пяти)</w:t>
      </w:r>
      <w:r>
        <w:rPr>
          <w:rFonts w:ascii="Times New Roman" w:hAnsi="Times New Roman" w:cs="Times New Roman"/>
          <w:b/>
          <w:bCs/>
          <w:i/>
          <w:iCs/>
          <w:color w:val="000000"/>
          <w:sz w:val="28"/>
          <w:szCs w:val="28"/>
        </w:rPr>
        <w:t xml:space="preserve"> </w:t>
      </w:r>
      <w:r>
        <w:rPr>
          <w:rFonts w:ascii="Times New Roman" w:hAnsi="Times New Roman" w:cs="Times New Roman"/>
          <w:color w:val="000000"/>
          <w:sz w:val="28"/>
          <w:szCs w:val="28"/>
        </w:rPr>
        <w:t>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В случае непредставления подписанного договора, перечисленных документов в установленный срок, участник признается уклонившимся от заключения договора, если иное не предусмотрено аукционной документацией.</w:t>
      </w:r>
    </w:p>
    <w:p w14:paraId="43603C15"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аукционной документации и аукционной заявке участника, с указанием соответствующих положений этих документов. Протокол разногласий направляется заказчику с использованием программно-аппаратных средств электронной площадки в течение 5 (пяти) дней с даты получения проекта договора от заказчика.</w:t>
      </w:r>
    </w:p>
    <w:p w14:paraId="5DEDC207"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Заказчик рассматривает протокол разногласий и направляет посредством программно-аппаратных средств электронной площадки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p>
    <w:p w14:paraId="05395C91"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В течение 1 (одного) рабочего дня с даты получения документов, указанных в пункте 8.1.7 аукционной документации,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посредством использования программно-аппаратных средств электронной площадки.</w:t>
      </w:r>
    </w:p>
    <w:p w14:paraId="04A0C7DF"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непредставления в установленный аукционной документацией срок подписанного договора, обеспечения исполнения договора (если требование об обеспечении исполнения договора установлено в аукционной документации), документов, представление которых предусмотрено аукционной документацией на этапе заключения договора либо протокола разногласий, участник признается уклонившимся от заключения договора, если иное не предусмотрено аукционной документацией.</w:t>
      </w:r>
    </w:p>
    <w:p w14:paraId="27207B66"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победитель аукциона уклоняется от подписания договора в установленные сроки, договор может быть заключен с участником, аукционной заявке которого присвоен второй номер.</w:t>
      </w:r>
    </w:p>
    <w:p w14:paraId="242AB32D"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 случае признания победителя аукциона уклонившимся от заключения договора, договор может быть заключен с участником аукциона, заявке которого присвоен второй номер. </w:t>
      </w:r>
    </w:p>
    <w:p w14:paraId="152884E4"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заказчик отказался от заключения договора с победителем аукциона 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аукционной заявке которого присвоен второй номер.</w:t>
      </w:r>
    </w:p>
    <w:p w14:paraId="4E7ED381"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аукционной заявке которого присвоен второй номер, в случаях, установленных пунктами 8.1.10 - 8.1.12 аукционной документации, заключает договор на условиях аукционной документации и своей заявки. Такой участник должен представить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подписанный со своей стороны договор на электронной площадке не позднее 5</w:t>
      </w:r>
      <w:r>
        <w:rPr>
          <w:rFonts w:ascii="Times New Roman" w:hAnsi="Times New Roman" w:cs="Times New Roman"/>
          <w:b/>
          <w:bCs/>
          <w:i/>
          <w:iCs/>
          <w:color w:val="000000"/>
          <w:sz w:val="28"/>
          <w:szCs w:val="28"/>
        </w:rPr>
        <w:t xml:space="preserve"> </w:t>
      </w:r>
      <w:r>
        <w:rPr>
          <w:rFonts w:ascii="Times New Roman" w:hAnsi="Times New Roman" w:cs="Times New Roman"/>
          <w:color w:val="000000"/>
          <w:sz w:val="28"/>
          <w:szCs w:val="28"/>
        </w:rPr>
        <w:t>(пяти)</w:t>
      </w:r>
      <w:r>
        <w:rPr>
          <w:rFonts w:ascii="Times New Roman" w:hAnsi="Times New Roman" w:cs="Times New Roman"/>
          <w:b/>
          <w:bCs/>
          <w:i/>
          <w:iCs/>
          <w:color w:val="000000"/>
          <w:sz w:val="28"/>
          <w:szCs w:val="28"/>
        </w:rPr>
        <w:t xml:space="preserve"> </w:t>
      </w:r>
      <w:r>
        <w:rPr>
          <w:rFonts w:ascii="Times New Roman" w:hAnsi="Times New Roman" w:cs="Times New Roman"/>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14:paraId="7284C9F0"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выполнения обязательств по договору определяется на основании требований аукционной документации.</w:t>
      </w:r>
    </w:p>
    <w:p w14:paraId="6B43E05D"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любой момент до заключения договора, заказчик вправе отказаться от заключения договора с </w:t>
      </w:r>
      <w:r>
        <w:rPr>
          <w:rFonts w:ascii="Times New Roman" w:hAnsi="Times New Roman" w:cs="Times New Roman"/>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Pr>
          <w:rFonts w:ascii="Times New Roman" w:hAnsi="Times New Roman" w:cs="Times New Roman"/>
          <w:color w:val="000000"/>
          <w:sz w:val="28"/>
          <w:szCs w:val="28"/>
        </w:rPr>
        <w:t>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 таким требованиям.</w:t>
      </w:r>
    </w:p>
    <w:p w14:paraId="26034A72" w14:textId="77777777" w:rsidR="00267B1B" w:rsidRDefault="00B01582">
      <w:pPr>
        <w:pStyle w:val="af3"/>
        <w:spacing w:line="320" w:lineRule="exact"/>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отказа от заключения договора с победителем по вышеуказанным основаниям, договор может быть заключен с участником, аукционной заявке которого присвоен второй номер.</w:t>
      </w:r>
    </w:p>
    <w:p w14:paraId="674BB83A"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sz w:val="28"/>
          <w:szCs w:val="28"/>
        </w:rPr>
        <w:t>При отсутствии возможности заключения договора посредством использования функционала электронной площадки допускается заключение договора с победителем или участником, аукционной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p>
    <w:p w14:paraId="5EE7677A" w14:textId="77777777" w:rsidR="00267B1B" w:rsidRDefault="00267B1B">
      <w:pPr>
        <w:jc w:val="both"/>
        <w:rPr>
          <w:rFonts w:ascii="Times New Roman" w:hAnsi="Times New Roman" w:cs="Times New Roman"/>
          <w:color w:val="000000"/>
          <w:sz w:val="28"/>
          <w:szCs w:val="28"/>
        </w:rPr>
      </w:pPr>
    </w:p>
    <w:p w14:paraId="6E79AE6D" w14:textId="77777777" w:rsidR="00267B1B" w:rsidRDefault="00B01582" w:rsidP="00B01582">
      <w:pPr>
        <w:pStyle w:val="3"/>
        <w:keepLines w:val="0"/>
        <w:numPr>
          <w:ilvl w:val="1"/>
          <w:numId w:val="20"/>
        </w:numPr>
        <w:spacing w:before="0" w:line="240" w:lineRule="auto"/>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Исполнение, изменение, расторжение договора</w:t>
      </w:r>
    </w:p>
    <w:p w14:paraId="4D257625"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w:t>
      </w:r>
      <w:r>
        <w:rPr>
          <w:rFonts w:ascii="Times New Roman" w:hAnsi="Times New Roman" w:cs="Times New Roman"/>
          <w:color w:val="000000"/>
          <w:sz w:val="28"/>
          <w:szCs w:val="28"/>
        </w:rPr>
        <w:lastRenderedPageBreak/>
        <w:t>расторгнут или изменен судом в порядке и по основаниям, предусмотренным Гражданским кодексом Российской Федерации.</w:t>
      </w:r>
    </w:p>
    <w:p w14:paraId="31324EAC"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14:paraId="7200DF2B"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color w:val="000000"/>
          <w:sz w:val="28"/>
          <w:szCs w:val="28"/>
        </w:rPr>
        <w:t xml:space="preserve">При поставке </w:t>
      </w:r>
      <w:r>
        <w:rPr>
          <w:rFonts w:ascii="Times New Roman" w:hAnsi="Times New Roman" w:cs="Times New Roman"/>
          <w:sz w:val="28"/>
          <w:szCs w:val="28"/>
        </w:rPr>
        <w:t>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 порядке меняет цену договора указанным образом.</w:t>
      </w:r>
    </w:p>
    <w:p w14:paraId="267E67CA"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14:paraId="5A606AE7" w14:textId="77777777" w:rsidR="00267B1B" w:rsidRDefault="00267B1B">
      <w:pPr>
        <w:pStyle w:val="af3"/>
        <w:spacing w:after="0" w:line="240" w:lineRule="auto"/>
        <w:ind w:left="709"/>
        <w:contextualSpacing w:val="0"/>
        <w:jc w:val="both"/>
        <w:rPr>
          <w:rFonts w:ascii="Times New Roman" w:hAnsi="Times New Roman" w:cs="Times New Roman"/>
          <w:sz w:val="28"/>
          <w:szCs w:val="28"/>
        </w:rPr>
      </w:pPr>
    </w:p>
    <w:p w14:paraId="3FF1F470" w14:textId="77777777" w:rsidR="00267B1B" w:rsidRDefault="00B01582" w:rsidP="00B01582">
      <w:pPr>
        <w:pStyle w:val="3"/>
        <w:keepNext w:val="0"/>
        <w:keepLines w:val="0"/>
        <w:widowControl w:val="0"/>
        <w:numPr>
          <w:ilvl w:val="0"/>
          <w:numId w:val="20"/>
        </w:numPr>
        <w:spacing w:before="0" w:line="24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Обеспечение аукционных заявок</w:t>
      </w:r>
    </w:p>
    <w:p w14:paraId="403B4255" w14:textId="77777777" w:rsidR="00267B1B" w:rsidRDefault="00B01582" w:rsidP="00B01582">
      <w:pPr>
        <w:pStyle w:val="af3"/>
        <w:numPr>
          <w:ilvl w:val="1"/>
          <w:numId w:val="20"/>
        </w:numPr>
        <w:spacing w:after="0" w:line="240" w:lineRule="auto"/>
        <w:ind w:left="0" w:firstLine="709"/>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Обеспечение аукционной заявки может быть представлено как в форме внесения денежных средств, так и в форме банковской гарантии. Выбор способа обеспечения заявки на участие в аукционе осуществляется участником аукциона. Предоставление обеспечения иным способом не допускается.</w:t>
      </w:r>
    </w:p>
    <w:p w14:paraId="3C6C81F5" w14:textId="77777777" w:rsidR="00267B1B" w:rsidRDefault="00B01582" w:rsidP="00B01582">
      <w:pPr>
        <w:pStyle w:val="af3"/>
        <w:numPr>
          <w:ilvl w:val="1"/>
          <w:numId w:val="20"/>
        </w:numPr>
        <w:spacing w:after="0" w:line="240" w:lineRule="auto"/>
        <w:ind w:left="0" w:firstLine="709"/>
        <w:contextualSpacing w:val="0"/>
        <w:jc w:val="both"/>
        <w:rPr>
          <w:rFonts w:ascii="Times New Roman" w:hAnsi="Times New Roman" w:cs="Times New Roman"/>
          <w:bCs/>
          <w:i/>
          <w:sz w:val="28"/>
          <w:szCs w:val="28"/>
        </w:rPr>
      </w:pPr>
      <w:r>
        <w:rPr>
          <w:rFonts w:ascii="Times New Roman" w:hAnsi="Times New Roman" w:cs="Times New Roman"/>
          <w:bCs/>
          <w:sz w:val="28"/>
          <w:szCs w:val="28"/>
        </w:rPr>
        <w:t>При выборе способа обеспечения заявки в форме внесения денежных средств участник перечисляет денежные средства до окончания срока подачи заявок в размере, установленном в пункте 1.5 аукционной документации по следующим банковским реквизитам:</w:t>
      </w:r>
    </w:p>
    <w:p w14:paraId="29C26DFF" w14:textId="77777777" w:rsidR="00267B1B" w:rsidRDefault="00B01582">
      <w:pPr>
        <w:pStyle w:val="af3"/>
        <w:widowControl w:val="0"/>
        <w:spacing w:after="0" w:line="240" w:lineRule="auto"/>
        <w:ind w:left="0" w:firstLine="709"/>
        <w:rPr>
          <w:rFonts w:ascii="Times New Roman" w:hAnsi="Times New Roman" w:cs="Times New Roman"/>
          <w:spacing w:val="-7"/>
          <w:sz w:val="28"/>
          <w:szCs w:val="28"/>
        </w:rPr>
      </w:pPr>
      <w:r>
        <w:rPr>
          <w:rFonts w:ascii="Times New Roman" w:hAnsi="Times New Roman" w:cs="Times New Roman"/>
          <w:spacing w:val="-7"/>
          <w:sz w:val="28"/>
          <w:szCs w:val="28"/>
        </w:rPr>
        <w:t>р/</w:t>
      </w:r>
      <w:proofErr w:type="spellStart"/>
      <w:proofErr w:type="gramStart"/>
      <w:r>
        <w:rPr>
          <w:rFonts w:ascii="Times New Roman" w:hAnsi="Times New Roman" w:cs="Times New Roman"/>
          <w:spacing w:val="-7"/>
          <w:sz w:val="28"/>
          <w:szCs w:val="28"/>
        </w:rPr>
        <w:t>сч</w:t>
      </w:r>
      <w:proofErr w:type="spellEnd"/>
      <w:r>
        <w:rPr>
          <w:rFonts w:ascii="Times New Roman" w:hAnsi="Times New Roman" w:cs="Times New Roman"/>
          <w:spacing w:val="-7"/>
          <w:sz w:val="28"/>
          <w:szCs w:val="28"/>
        </w:rPr>
        <w:t xml:space="preserve">  40702810845029006328</w:t>
      </w:r>
      <w:proofErr w:type="gramEnd"/>
    </w:p>
    <w:p w14:paraId="230288E2" w14:textId="77777777" w:rsidR="00267B1B" w:rsidRDefault="00B01582">
      <w:pPr>
        <w:pStyle w:val="af3"/>
        <w:widowControl w:val="0"/>
        <w:spacing w:after="0" w:line="240" w:lineRule="auto"/>
        <w:ind w:left="0" w:firstLine="709"/>
        <w:rPr>
          <w:rFonts w:ascii="Times New Roman" w:hAnsi="Times New Roman" w:cs="Times New Roman"/>
          <w:spacing w:val="-7"/>
          <w:sz w:val="28"/>
          <w:szCs w:val="28"/>
        </w:rPr>
      </w:pPr>
      <w:proofErr w:type="gramStart"/>
      <w:r>
        <w:rPr>
          <w:rFonts w:ascii="Times New Roman" w:hAnsi="Times New Roman" w:cs="Times New Roman"/>
          <w:spacing w:val="-7"/>
          <w:sz w:val="28"/>
          <w:szCs w:val="28"/>
        </w:rPr>
        <w:t>в  ПАО</w:t>
      </w:r>
      <w:proofErr w:type="gramEnd"/>
      <w:r>
        <w:rPr>
          <w:rFonts w:ascii="Times New Roman" w:hAnsi="Times New Roman" w:cs="Times New Roman"/>
          <w:spacing w:val="-7"/>
          <w:sz w:val="28"/>
          <w:szCs w:val="28"/>
        </w:rPr>
        <w:t xml:space="preserve"> «АК БАРС» Банк </w:t>
      </w:r>
    </w:p>
    <w:p w14:paraId="334A1740" w14:textId="77777777" w:rsidR="00267B1B" w:rsidRDefault="00B01582">
      <w:pPr>
        <w:pStyle w:val="af3"/>
        <w:widowControl w:val="0"/>
        <w:spacing w:after="0" w:line="240" w:lineRule="auto"/>
        <w:ind w:left="0" w:firstLine="709"/>
        <w:rPr>
          <w:rFonts w:ascii="Times New Roman" w:hAnsi="Times New Roman" w:cs="Times New Roman"/>
          <w:spacing w:val="-7"/>
          <w:sz w:val="28"/>
          <w:szCs w:val="28"/>
        </w:rPr>
      </w:pPr>
      <w:r>
        <w:rPr>
          <w:rFonts w:ascii="Times New Roman" w:hAnsi="Times New Roman" w:cs="Times New Roman"/>
          <w:spacing w:val="-7"/>
          <w:sz w:val="28"/>
          <w:szCs w:val="28"/>
        </w:rPr>
        <w:t>г. Казань, ул. Кремлевская 8</w:t>
      </w:r>
    </w:p>
    <w:p w14:paraId="3C6AC13A" w14:textId="77777777" w:rsidR="00267B1B" w:rsidRDefault="00B01582">
      <w:pPr>
        <w:pStyle w:val="af3"/>
        <w:tabs>
          <w:tab w:val="left" w:pos="3210"/>
        </w:tabs>
        <w:spacing w:after="0" w:line="240" w:lineRule="auto"/>
        <w:ind w:left="0" w:firstLine="709"/>
        <w:rPr>
          <w:rFonts w:ascii="Times New Roman" w:hAnsi="Times New Roman" w:cs="Times New Roman"/>
          <w:sz w:val="28"/>
          <w:szCs w:val="28"/>
        </w:rPr>
      </w:pPr>
      <w:r>
        <w:rPr>
          <w:rFonts w:ascii="Times New Roman" w:hAnsi="Times New Roman" w:cs="Times New Roman"/>
          <w:spacing w:val="-6"/>
          <w:sz w:val="28"/>
          <w:szCs w:val="28"/>
        </w:rPr>
        <w:t xml:space="preserve">БИК </w:t>
      </w:r>
      <w:r>
        <w:rPr>
          <w:rFonts w:ascii="Times New Roman" w:hAnsi="Times New Roman" w:cs="Times New Roman"/>
          <w:spacing w:val="-7"/>
          <w:sz w:val="28"/>
          <w:szCs w:val="28"/>
        </w:rPr>
        <w:t>049205805</w:t>
      </w:r>
      <w:r>
        <w:rPr>
          <w:rFonts w:ascii="Times New Roman" w:hAnsi="Times New Roman" w:cs="Times New Roman"/>
          <w:spacing w:val="-7"/>
          <w:sz w:val="28"/>
          <w:szCs w:val="28"/>
        </w:rPr>
        <w:tab/>
      </w:r>
    </w:p>
    <w:p w14:paraId="668392C7" w14:textId="77777777" w:rsidR="00267B1B" w:rsidRDefault="00B01582">
      <w:pPr>
        <w:pStyle w:val="af3"/>
        <w:spacing w:after="0" w:line="240" w:lineRule="auto"/>
        <w:ind w:left="0" w:firstLine="709"/>
        <w:jc w:val="both"/>
        <w:rPr>
          <w:rFonts w:ascii="Times New Roman" w:hAnsi="Times New Roman" w:cs="Times New Roman"/>
          <w:spacing w:val="-7"/>
          <w:sz w:val="28"/>
          <w:szCs w:val="28"/>
        </w:rPr>
      </w:pPr>
      <w:r>
        <w:rPr>
          <w:rFonts w:ascii="Times New Roman" w:hAnsi="Times New Roman" w:cs="Times New Roman"/>
          <w:spacing w:val="-3"/>
          <w:sz w:val="28"/>
          <w:szCs w:val="28"/>
        </w:rPr>
        <w:t xml:space="preserve">к/с </w:t>
      </w:r>
      <w:r>
        <w:rPr>
          <w:rFonts w:ascii="Times New Roman" w:hAnsi="Times New Roman" w:cs="Times New Roman"/>
          <w:spacing w:val="-7"/>
          <w:sz w:val="28"/>
          <w:szCs w:val="28"/>
        </w:rPr>
        <w:t>30101810000000000805</w:t>
      </w:r>
    </w:p>
    <w:p w14:paraId="60A2CBC9" w14:textId="77777777" w:rsidR="00267B1B" w:rsidRDefault="00B01582">
      <w:pPr>
        <w:pStyle w:val="af3"/>
        <w:spacing w:after="0" w:line="24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Наименование получателя денежных средств:</w:t>
      </w:r>
    </w:p>
    <w:p w14:paraId="6070C2A6" w14:textId="77777777" w:rsidR="00267B1B" w:rsidRDefault="00B01582">
      <w:pPr>
        <w:pStyle w:val="af3"/>
        <w:shd w:val="clear" w:color="auto" w:fill="FFFFFF"/>
        <w:spacing w:after="0" w:line="240" w:lineRule="auto"/>
        <w:ind w:left="0" w:firstLine="709"/>
        <w:rPr>
          <w:rFonts w:ascii="Times New Roman" w:hAnsi="Times New Roman" w:cs="Times New Roman"/>
          <w:spacing w:val="-5"/>
          <w:sz w:val="28"/>
          <w:szCs w:val="28"/>
        </w:rPr>
      </w:pPr>
      <w:r>
        <w:rPr>
          <w:rFonts w:ascii="Times New Roman" w:hAnsi="Times New Roman" w:cs="Times New Roman"/>
          <w:spacing w:val="-7"/>
          <w:sz w:val="28"/>
          <w:szCs w:val="28"/>
        </w:rPr>
        <w:t>Акционерное общество «Содружество»</w:t>
      </w:r>
    </w:p>
    <w:p w14:paraId="60E831F8" w14:textId="77777777" w:rsidR="00267B1B" w:rsidRDefault="00267B1B">
      <w:pPr>
        <w:pStyle w:val="af3"/>
        <w:spacing w:after="0" w:line="240" w:lineRule="auto"/>
        <w:ind w:left="0" w:firstLine="709"/>
        <w:jc w:val="both"/>
        <w:rPr>
          <w:rFonts w:ascii="Times New Roman" w:hAnsi="Times New Roman" w:cs="Times New Roman"/>
          <w:bCs/>
          <w:color w:val="000000"/>
          <w:sz w:val="28"/>
          <w:szCs w:val="28"/>
        </w:rPr>
      </w:pPr>
    </w:p>
    <w:p w14:paraId="46D1E4DD" w14:textId="77777777" w:rsidR="00267B1B" w:rsidRDefault="00B01582">
      <w:pPr>
        <w:pStyle w:val="af3"/>
        <w:spacing w:after="0" w:line="240" w:lineRule="auto"/>
        <w:ind w:left="0"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Назначение платежа: удержание обеспечения заявки для участия в (вид процедуры) №_____/___-_____/__, № лота ___, ОКПО ________. Адрес: индекс ______, г. ________, ул. _____________, д. __, стр. __. НДС не облагается</w:t>
      </w:r>
      <w:r>
        <w:rPr>
          <w:rStyle w:val="aff5"/>
          <w:rFonts w:ascii="Times New Roman" w:hAnsi="Times New Roman" w:cs="Times New Roman"/>
          <w:bCs/>
          <w:i/>
          <w:color w:val="000000"/>
          <w:sz w:val="28"/>
          <w:szCs w:val="28"/>
        </w:rPr>
        <w:footnoteReference w:id="1"/>
      </w:r>
    </w:p>
    <w:p w14:paraId="7D45D018" w14:textId="77777777" w:rsidR="00267B1B" w:rsidRDefault="00267B1B">
      <w:pPr>
        <w:pStyle w:val="af3"/>
        <w:spacing w:after="0" w:line="240" w:lineRule="auto"/>
        <w:ind w:left="0" w:firstLine="709"/>
        <w:jc w:val="both"/>
        <w:rPr>
          <w:rFonts w:ascii="Times New Roman" w:hAnsi="Times New Roman" w:cs="Times New Roman"/>
          <w:color w:val="000000"/>
          <w:sz w:val="28"/>
          <w:szCs w:val="28"/>
        </w:rPr>
      </w:pPr>
    </w:p>
    <w:p w14:paraId="7A4D1270" w14:textId="77777777" w:rsidR="00267B1B" w:rsidRDefault="00B01582" w:rsidP="00B01582">
      <w:pPr>
        <w:pStyle w:val="af3"/>
        <w:numPr>
          <w:ilvl w:val="1"/>
          <w:numId w:val="20"/>
        </w:numPr>
        <w:spacing w:after="0" w:line="240" w:lineRule="auto"/>
        <w:ind w:left="0" w:firstLine="709"/>
        <w:contextualSpacing w:val="0"/>
        <w:jc w:val="both"/>
        <w:rPr>
          <w:rFonts w:ascii="Times New Roman" w:hAnsi="Times New Roman" w:cs="Times New Roman"/>
          <w:bCs/>
          <w:color w:val="000000"/>
          <w:sz w:val="28"/>
          <w:szCs w:val="28"/>
        </w:rPr>
      </w:pPr>
      <w:r>
        <w:rPr>
          <w:rFonts w:ascii="Times New Roman" w:hAnsi="Times New Roman" w:cs="Times New Roman"/>
          <w:color w:val="000000"/>
          <w:spacing w:val="-2"/>
          <w:sz w:val="28"/>
          <w:szCs w:val="28"/>
        </w:rPr>
        <w:t xml:space="preserve">В случае если участником аукциона в составе заявки представлены документы, подтверждающие внесение денежных средств в качестве обеспечения </w:t>
      </w:r>
      <w:r>
        <w:rPr>
          <w:rFonts w:ascii="Times New Roman" w:hAnsi="Times New Roman" w:cs="Times New Roman"/>
          <w:color w:val="000000"/>
          <w:spacing w:val="-2"/>
          <w:sz w:val="28"/>
          <w:szCs w:val="28"/>
        </w:rPr>
        <w:lastRenderedPageBreak/>
        <w:t>заявки на участие в аукционе, но до окончания срока подачи заявок денежные средства не поступили на счет заказчика, указанный в пункте 9.2 аукционной документации, участник аукциона признается не предоставившим обеспечение заявки.</w:t>
      </w:r>
    </w:p>
    <w:p w14:paraId="79C95E47" w14:textId="77777777" w:rsidR="00267B1B" w:rsidRDefault="00B01582">
      <w:pPr>
        <w:pStyle w:val="af3"/>
        <w:spacing w:after="0" w:line="240" w:lineRule="auto"/>
        <w:ind w:left="0" w:firstLine="709"/>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аукционной документации, обеспечение заявки считается непредставленным.</w:t>
      </w:r>
    </w:p>
    <w:p w14:paraId="3D32B2EB" w14:textId="77777777" w:rsidR="00267B1B" w:rsidRDefault="00B01582">
      <w:pPr>
        <w:pStyle w:val="af3"/>
        <w:spacing w:after="0" w:line="240" w:lineRule="auto"/>
        <w:ind w:left="0" w:firstLine="709"/>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Если в составе заявки не представлено платежное поручение, но денежные средства поступили на счет заказчика, указанный в пункте 9.2 аукционной документации, до окончания срока подачи заявки, обеспечение заявки считается представленным.</w:t>
      </w:r>
    </w:p>
    <w:p w14:paraId="5D06B537"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Денежные средства, внесенные в качестве обеспечения заявки на участие в аукционе, возвращаются на счет участника аукциона в течение 7 (семи) рабочих дней, если иное не предусмотрено аукционной документацией, с даты наступления одного из следующих случаев:</w:t>
      </w:r>
    </w:p>
    <w:p w14:paraId="6562E2A2" w14:textId="77777777" w:rsidR="00267B1B" w:rsidRDefault="00B01582" w:rsidP="00B01582">
      <w:pPr>
        <w:pStyle w:val="af3"/>
        <w:numPr>
          <w:ilvl w:val="3"/>
          <w:numId w:val="20"/>
        </w:numPr>
        <w:spacing w:after="0" w:line="240" w:lineRule="auto"/>
        <w:ind w:left="0" w:firstLine="709"/>
        <w:contextualSpacing w:val="0"/>
        <w:jc w:val="both"/>
        <w:rPr>
          <w:rFonts w:ascii="Times New Roman" w:eastAsia="MS Mincho" w:hAnsi="Times New Roman" w:cs="Times New Roman"/>
          <w:bCs/>
          <w:color w:val="000000"/>
          <w:sz w:val="28"/>
          <w:szCs w:val="28"/>
        </w:rPr>
      </w:pPr>
      <w:r>
        <w:rPr>
          <w:rFonts w:ascii="Times New Roman" w:hAnsi="Times New Roman" w:cs="Times New Roman"/>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14:paraId="1D9D5106" w14:textId="77777777" w:rsidR="00267B1B" w:rsidRDefault="00B01582" w:rsidP="00B01582">
      <w:pPr>
        <w:pStyle w:val="af3"/>
        <w:numPr>
          <w:ilvl w:val="3"/>
          <w:numId w:val="20"/>
        </w:numPr>
        <w:spacing w:after="0" w:line="240" w:lineRule="auto"/>
        <w:ind w:left="0" w:firstLine="709"/>
        <w:contextualSpacing w:val="0"/>
        <w:jc w:val="both"/>
        <w:rPr>
          <w:rFonts w:ascii="Times New Roman" w:eastAsia="MS Mincho" w:hAnsi="Times New Roman" w:cs="Times New Roman"/>
          <w:bCs/>
          <w:color w:val="000000"/>
          <w:sz w:val="28"/>
          <w:szCs w:val="28"/>
        </w:rPr>
      </w:pPr>
      <w:r>
        <w:rPr>
          <w:rFonts w:ascii="Times New Roman" w:hAnsi="Times New Roman" w:cs="Times New Roman"/>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14:paraId="373A036F" w14:textId="77777777" w:rsidR="00267B1B" w:rsidRDefault="00B01582" w:rsidP="00B01582">
      <w:pPr>
        <w:pStyle w:val="af3"/>
        <w:numPr>
          <w:ilvl w:val="3"/>
          <w:numId w:val="20"/>
        </w:numPr>
        <w:spacing w:after="0" w:line="240" w:lineRule="auto"/>
        <w:ind w:left="0" w:firstLine="709"/>
        <w:contextualSpacing w:val="0"/>
        <w:jc w:val="both"/>
        <w:rPr>
          <w:rFonts w:ascii="Times New Roman" w:eastAsia="MS Mincho" w:hAnsi="Times New Roman" w:cs="Times New Roman"/>
          <w:bCs/>
          <w:color w:val="000000"/>
          <w:sz w:val="28"/>
          <w:szCs w:val="28"/>
        </w:rPr>
      </w:pPr>
      <w:r>
        <w:rPr>
          <w:rFonts w:ascii="Times New Roman" w:hAnsi="Times New Roman" w:cs="Times New Roman"/>
          <w:color w:val="000000"/>
          <w:spacing w:val="-2"/>
          <w:sz w:val="28"/>
          <w:szCs w:val="28"/>
        </w:rPr>
        <w:t>после отказа участника аукциона от продления срока действия аукционной заявки – такому участнику аукциона;</w:t>
      </w:r>
    </w:p>
    <w:p w14:paraId="47A29244" w14:textId="77777777" w:rsidR="00267B1B" w:rsidRDefault="00B01582" w:rsidP="00B01582">
      <w:pPr>
        <w:pStyle w:val="af3"/>
        <w:numPr>
          <w:ilvl w:val="3"/>
          <w:numId w:val="20"/>
        </w:numPr>
        <w:spacing w:after="0" w:line="240" w:lineRule="auto"/>
        <w:ind w:left="0" w:firstLine="709"/>
        <w:contextualSpacing w:val="0"/>
        <w:jc w:val="both"/>
        <w:rPr>
          <w:rFonts w:ascii="Times New Roman" w:eastAsia="MS Mincho" w:hAnsi="Times New Roman" w:cs="Times New Roman"/>
          <w:bCs/>
          <w:color w:val="000000"/>
          <w:sz w:val="28"/>
          <w:szCs w:val="28"/>
        </w:rPr>
      </w:pPr>
      <w:r>
        <w:rPr>
          <w:rFonts w:ascii="Times New Roman" w:hAnsi="Times New Roman" w:cs="Times New Roman"/>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 и заказчиком принято решение о признании аукциона несостоявшимся без рассмотрения заявки и заключения договора;</w:t>
      </w:r>
    </w:p>
    <w:p w14:paraId="42D2057B" w14:textId="77777777" w:rsidR="00267B1B" w:rsidRDefault="00B01582" w:rsidP="00B01582">
      <w:pPr>
        <w:pStyle w:val="af3"/>
        <w:numPr>
          <w:ilvl w:val="3"/>
          <w:numId w:val="20"/>
        </w:numPr>
        <w:spacing w:after="0" w:line="240" w:lineRule="auto"/>
        <w:ind w:left="0" w:firstLine="709"/>
        <w:contextualSpacing w:val="0"/>
        <w:jc w:val="both"/>
        <w:rPr>
          <w:rFonts w:ascii="Times New Roman" w:eastAsia="MS Mincho" w:hAnsi="Times New Roman" w:cs="Times New Roman"/>
          <w:bCs/>
          <w:color w:val="000000"/>
          <w:sz w:val="28"/>
          <w:szCs w:val="28"/>
        </w:rPr>
      </w:pPr>
      <w:r>
        <w:rPr>
          <w:rFonts w:ascii="Times New Roman" w:hAnsi="Times New Roman" w:cs="Times New Roman"/>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14:paraId="0E29242A" w14:textId="77777777" w:rsidR="00267B1B" w:rsidRDefault="00B01582" w:rsidP="00B01582">
      <w:pPr>
        <w:pStyle w:val="af3"/>
        <w:numPr>
          <w:ilvl w:val="3"/>
          <w:numId w:val="20"/>
        </w:numPr>
        <w:spacing w:after="0" w:line="240" w:lineRule="auto"/>
        <w:ind w:left="0" w:firstLine="709"/>
        <w:contextualSpacing w:val="0"/>
        <w:jc w:val="both"/>
        <w:rPr>
          <w:rFonts w:ascii="Times New Roman" w:eastAsia="MS Mincho" w:hAnsi="Times New Roman" w:cs="Times New Roman"/>
          <w:bCs/>
          <w:color w:val="000000"/>
          <w:sz w:val="28"/>
          <w:szCs w:val="28"/>
        </w:rPr>
      </w:pPr>
      <w:r>
        <w:rPr>
          <w:rFonts w:ascii="Times New Roman" w:hAnsi="Times New Roman" w:cs="Times New Roman"/>
          <w:color w:val="000000"/>
          <w:sz w:val="28"/>
          <w:szCs w:val="28"/>
        </w:rPr>
        <w:t xml:space="preserve">после отказа заказчика от заключения договора с </w:t>
      </w:r>
      <w:r>
        <w:rPr>
          <w:rFonts w:ascii="Times New Roman" w:hAnsi="Times New Roman" w:cs="Times New Roman"/>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w:t>
      </w:r>
      <w:r>
        <w:rPr>
          <w:rFonts w:ascii="Times New Roman" w:hAnsi="Times New Roman" w:cs="Times New Roman"/>
          <w:color w:val="000000"/>
          <w:sz w:val="28"/>
          <w:szCs w:val="28"/>
        </w:rPr>
        <w:t xml:space="preserve">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 таким требованиям – такому участнику аукциона; </w:t>
      </w:r>
    </w:p>
    <w:p w14:paraId="5B5D28FC" w14:textId="77777777" w:rsidR="00267B1B" w:rsidRDefault="00B01582" w:rsidP="00B01582">
      <w:pPr>
        <w:pStyle w:val="af3"/>
        <w:numPr>
          <w:ilvl w:val="3"/>
          <w:numId w:val="20"/>
        </w:numPr>
        <w:spacing w:after="0" w:line="240" w:lineRule="auto"/>
        <w:ind w:left="0" w:firstLine="709"/>
        <w:contextualSpacing w:val="0"/>
        <w:jc w:val="both"/>
        <w:rPr>
          <w:rFonts w:ascii="Times New Roman" w:eastAsia="MS Mincho" w:hAnsi="Times New Roman" w:cs="Times New Roman"/>
          <w:bCs/>
          <w:i/>
          <w:color w:val="000000"/>
          <w:sz w:val="28"/>
          <w:szCs w:val="28"/>
        </w:rPr>
      </w:pPr>
      <w:r>
        <w:rPr>
          <w:rFonts w:ascii="Times New Roman" w:hAnsi="Times New Roman" w:cs="Times New Roman"/>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14:paraId="1FFA4190" w14:textId="77777777" w:rsidR="00267B1B" w:rsidRDefault="00B01582" w:rsidP="00B01582">
      <w:pPr>
        <w:pStyle w:val="af3"/>
        <w:numPr>
          <w:ilvl w:val="3"/>
          <w:numId w:val="20"/>
        </w:numPr>
        <w:spacing w:after="0" w:line="240" w:lineRule="auto"/>
        <w:ind w:left="0" w:firstLine="709"/>
        <w:contextualSpacing w:val="0"/>
        <w:jc w:val="both"/>
        <w:rPr>
          <w:rFonts w:ascii="Times New Roman" w:eastAsia="MS Mincho" w:hAnsi="Times New Roman" w:cs="Times New Roman"/>
          <w:bCs/>
          <w:color w:val="000000"/>
          <w:sz w:val="28"/>
          <w:szCs w:val="28"/>
        </w:rPr>
      </w:pPr>
      <w:r>
        <w:rPr>
          <w:rFonts w:ascii="Times New Roman" w:hAnsi="Times New Roman" w:cs="Times New Roman"/>
          <w:color w:val="000000"/>
          <w:spacing w:val="-2"/>
          <w:sz w:val="28"/>
          <w:szCs w:val="28"/>
        </w:rPr>
        <w:t>после заключения договора – победителю аукциона, участнику с которым в соответствии с аукционной документацией заключается договор.</w:t>
      </w:r>
    </w:p>
    <w:p w14:paraId="5EB1E802" w14:textId="77777777" w:rsidR="00267B1B" w:rsidRDefault="00B01582" w:rsidP="00B01582">
      <w:pPr>
        <w:pStyle w:val="af3"/>
        <w:numPr>
          <w:ilvl w:val="2"/>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w:t>
      </w:r>
      <w:r>
        <w:rPr>
          <w:rFonts w:ascii="Times New Roman" w:hAnsi="Times New Roman" w:cs="Times New Roman"/>
          <w:b/>
          <w:bCs/>
          <w:color w:val="000000"/>
          <w:sz w:val="28"/>
          <w:szCs w:val="28"/>
        </w:rPr>
        <w:t>приложении № 2 к аукционной документации</w:t>
      </w:r>
      <w:r>
        <w:rPr>
          <w:rFonts w:ascii="Times New Roman" w:hAnsi="Times New Roman" w:cs="Times New Roman"/>
          <w:color w:val="000000"/>
          <w:sz w:val="28"/>
          <w:szCs w:val="28"/>
        </w:rPr>
        <w:t>, указать реквизиты, на которые можно будет вернуть денежные средства.</w:t>
      </w:r>
    </w:p>
    <w:p w14:paraId="6A1E857E" w14:textId="77777777" w:rsidR="00267B1B" w:rsidRDefault="00267B1B">
      <w:pPr>
        <w:spacing w:after="0" w:line="240" w:lineRule="auto"/>
        <w:jc w:val="both"/>
        <w:rPr>
          <w:rFonts w:ascii="Times New Roman" w:hAnsi="Times New Roman" w:cs="Times New Roman"/>
          <w:color w:val="000000"/>
          <w:sz w:val="28"/>
          <w:szCs w:val="28"/>
        </w:rPr>
      </w:pPr>
    </w:p>
    <w:p w14:paraId="2FF41AC6" w14:textId="77777777" w:rsidR="00267B1B" w:rsidRDefault="00B01582" w:rsidP="00B01582">
      <w:pPr>
        <w:pStyle w:val="af3"/>
        <w:numPr>
          <w:ilvl w:val="1"/>
          <w:numId w:val="20"/>
        </w:numPr>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Pr>
          <w:rFonts w:ascii="Times New Roman" w:hAnsi="Times New Roman" w:cs="Times New Roman"/>
          <w:color w:val="000000"/>
          <w:sz w:val="28"/>
          <w:szCs w:val="28"/>
          <w:lang w:val="en-US"/>
        </w:rPr>
        <w:t>III</w:t>
      </w:r>
      <w:r>
        <w:rPr>
          <w:rFonts w:ascii="Times New Roman" w:hAnsi="Times New Roman" w:cs="Times New Roman"/>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8" w:tooltip="http://www.cbr.ru" w:history="1">
        <w:r>
          <w:rPr>
            <w:rFonts w:ascii="Times New Roman" w:hAnsi="Times New Roman" w:cs="Times New Roman"/>
            <w:color w:val="000000"/>
            <w:sz w:val="28"/>
            <w:szCs w:val="28"/>
          </w:rPr>
          <w:t>www</w:t>
        </w:r>
        <w:r>
          <w:rPr>
            <w:rFonts w:ascii="Times New Roman" w:hAnsi="Times New Roman" w:cs="Times New Roman"/>
            <w:color w:val="000000"/>
            <w:sz w:val="32"/>
            <w:szCs w:val="28"/>
          </w:rPr>
          <w:t>.</w:t>
        </w:r>
        <w:r>
          <w:rPr>
            <w:rFonts w:ascii="Times New Roman" w:hAnsi="Times New Roman" w:cs="Times New Roman"/>
            <w:color w:val="000000"/>
            <w:sz w:val="28"/>
            <w:szCs w:val="28"/>
          </w:rPr>
          <w:t>cbr</w:t>
        </w:r>
        <w:r>
          <w:rPr>
            <w:rFonts w:ascii="Times New Roman" w:hAnsi="Times New Roman" w:cs="Times New Roman"/>
            <w:color w:val="000000"/>
            <w:sz w:val="32"/>
            <w:szCs w:val="28"/>
          </w:rPr>
          <w:t>.</w:t>
        </w:r>
        <w:r>
          <w:rPr>
            <w:rFonts w:ascii="Times New Roman" w:hAnsi="Times New Roman" w:cs="Times New Roman"/>
            <w:color w:val="000000"/>
            <w:sz w:val="28"/>
            <w:szCs w:val="28"/>
          </w:rPr>
          <w:t>ru</w:t>
        </w:r>
      </w:hyperlink>
      <w:r>
        <w:rPr>
          <w:rFonts w:ascii="Times New Roman" w:hAnsi="Times New Roman" w:cs="Times New Roman"/>
          <w:color w:val="000000"/>
          <w:sz w:val="32"/>
          <w:szCs w:val="28"/>
        </w:rPr>
        <w:t>.</w:t>
      </w:r>
      <w:r>
        <w:rPr>
          <w:rFonts w:ascii="Times New Roman" w:hAnsi="Times New Roman" w:cs="Times New Roman"/>
          <w:color w:val="000000"/>
          <w:sz w:val="28"/>
          <w:szCs w:val="28"/>
        </w:rPr>
        <w:t xml:space="preserve"> или одним из банков, согласно перечню, приведенному на сайте ОАО «РЖД» </w:t>
      </w:r>
      <w:r>
        <w:rPr>
          <w:rFonts w:ascii="Times New Roman" w:hAnsi="Times New Roman" w:cs="Times New Roman"/>
          <w:sz w:val="28"/>
          <w:szCs w:val="28"/>
        </w:rPr>
        <w:t>https://company.rzd.ru/</w:t>
      </w:r>
      <w:r>
        <w:rPr>
          <w:rFonts w:ascii="Times New Roman" w:hAnsi="Times New Roman" w:cs="Times New Roman"/>
          <w:sz w:val="28"/>
          <w:szCs w:val="28"/>
          <w:lang w:eastAsia="ru-RU"/>
        </w:rPr>
        <w:t xml:space="preserve"> раздел «Закупки и торги»</w:t>
      </w:r>
      <w:r>
        <w:rPr>
          <w:rFonts w:ascii="Times New Roman" w:hAnsi="Times New Roman" w:cs="Times New Roman"/>
          <w:color w:val="000000"/>
          <w:sz w:val="28"/>
          <w:szCs w:val="28"/>
        </w:rPr>
        <w:t xml:space="preserve"> (подраздел «Нормативные документы»).</w:t>
      </w:r>
      <w:r>
        <w:rPr>
          <w:rFonts w:ascii="Times New Roman" w:hAnsi="Times New Roman" w:cs="Times New Roman"/>
          <w:color w:val="000000"/>
          <w:sz w:val="32"/>
          <w:szCs w:val="28"/>
        </w:rPr>
        <w:t xml:space="preserve"> </w:t>
      </w:r>
      <w:r>
        <w:rPr>
          <w:rFonts w:ascii="Times New Roman" w:hAnsi="Times New Roman" w:cs="Times New Roman"/>
          <w:color w:val="000000"/>
          <w:sz w:val="28"/>
          <w:szCs w:val="28"/>
        </w:rPr>
        <w:t xml:space="preserve">Срок действия банковской гарантии должен составлять не менее 120 (ста двадцати) дней со дня окончания срока подачи аукционных заявок. Рекомендуемая форма банковской гарантии </w:t>
      </w:r>
      <w:r>
        <w:rPr>
          <w:rFonts w:ascii="Times New Roman" w:hAnsi="Times New Roman" w:cs="Times New Roman"/>
          <w:b/>
          <w:color w:val="000000"/>
          <w:sz w:val="28"/>
          <w:szCs w:val="28"/>
        </w:rPr>
        <w:t xml:space="preserve">представлена в приложении № </w:t>
      </w:r>
      <w:r>
        <w:rPr>
          <w:rFonts w:ascii="Times New Roman" w:hAnsi="Times New Roman" w:cs="Times New Roman"/>
          <w:b/>
          <w:color w:val="000000"/>
          <w:sz w:val="28"/>
          <w:szCs w:val="28"/>
          <w:lang w:val="en-US"/>
        </w:rPr>
        <w:t>3</w:t>
      </w:r>
      <w:r>
        <w:rPr>
          <w:rFonts w:ascii="Times New Roman" w:hAnsi="Times New Roman" w:cs="Times New Roman"/>
          <w:b/>
          <w:color w:val="000000"/>
          <w:sz w:val="28"/>
          <w:szCs w:val="28"/>
        </w:rPr>
        <w:t xml:space="preserve"> аукционной</w:t>
      </w:r>
      <w:r>
        <w:rPr>
          <w:rFonts w:ascii="Times New Roman" w:hAnsi="Times New Roman" w:cs="Times New Roman"/>
          <w:color w:val="000000"/>
          <w:sz w:val="28"/>
          <w:szCs w:val="28"/>
        </w:rPr>
        <w:t xml:space="preserve"> документации.</w:t>
      </w:r>
    </w:p>
    <w:p w14:paraId="42B3FC44" w14:textId="77777777" w:rsidR="00267B1B" w:rsidRDefault="00B01582" w:rsidP="00B01582">
      <w:pPr>
        <w:pStyle w:val="af3"/>
        <w:numPr>
          <w:ilvl w:val="1"/>
          <w:numId w:val="20"/>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14:paraId="0DE18A7B" w14:textId="77777777" w:rsidR="00267B1B" w:rsidRDefault="00B01582" w:rsidP="00B01582">
      <w:pPr>
        <w:pStyle w:val="af3"/>
        <w:numPr>
          <w:ilvl w:val="1"/>
          <w:numId w:val="20"/>
        </w:numPr>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Банковская гарантия должна быть оформлена в пользу заказчика.</w:t>
      </w:r>
    </w:p>
    <w:p w14:paraId="208A58FE" w14:textId="77777777" w:rsidR="00267B1B" w:rsidRDefault="00B01582" w:rsidP="00B01582">
      <w:pPr>
        <w:pStyle w:val="aff1"/>
        <w:numPr>
          <w:ilvl w:val="1"/>
          <w:numId w:val="20"/>
        </w:numPr>
        <w:spacing w:after="0" w:line="240" w:lineRule="auto"/>
        <w:ind w:left="0" w:firstLine="709"/>
        <w:rPr>
          <w:color w:val="000000"/>
          <w:szCs w:val="28"/>
        </w:rPr>
      </w:pPr>
      <w:r>
        <w:rPr>
          <w:color w:val="000000"/>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14:paraId="7684C69C"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В банковской гарантии должны быть указаны:</w:t>
      </w:r>
    </w:p>
    <w:p w14:paraId="5EC453AB" w14:textId="77777777" w:rsidR="00267B1B" w:rsidRDefault="00B01582" w:rsidP="00B01582">
      <w:pPr>
        <w:pStyle w:val="aff1"/>
        <w:numPr>
          <w:ilvl w:val="0"/>
          <w:numId w:val="14"/>
        </w:numPr>
        <w:spacing w:after="0" w:line="240" w:lineRule="auto"/>
        <w:ind w:left="0" w:firstLine="709"/>
        <w:rPr>
          <w:color w:val="000000"/>
          <w:szCs w:val="28"/>
        </w:rPr>
      </w:pPr>
      <w:r>
        <w:rPr>
          <w:color w:val="000000"/>
          <w:szCs w:val="28"/>
        </w:rPr>
        <w:t>дата выдачи;</w:t>
      </w:r>
    </w:p>
    <w:p w14:paraId="2CCAB0D9" w14:textId="77777777" w:rsidR="00267B1B" w:rsidRDefault="00B01582" w:rsidP="00B01582">
      <w:pPr>
        <w:pStyle w:val="aff1"/>
        <w:numPr>
          <w:ilvl w:val="0"/>
          <w:numId w:val="14"/>
        </w:numPr>
        <w:spacing w:after="0" w:line="240" w:lineRule="auto"/>
        <w:ind w:left="0" w:firstLine="709"/>
        <w:rPr>
          <w:color w:val="000000"/>
          <w:szCs w:val="28"/>
        </w:rPr>
      </w:pPr>
      <w:r>
        <w:rPr>
          <w:color w:val="000000"/>
          <w:szCs w:val="28"/>
        </w:rPr>
        <w:t>принципал;</w:t>
      </w:r>
    </w:p>
    <w:p w14:paraId="76EF339E" w14:textId="77777777" w:rsidR="00267B1B" w:rsidRDefault="00B01582" w:rsidP="00B01582">
      <w:pPr>
        <w:pStyle w:val="aff1"/>
        <w:numPr>
          <w:ilvl w:val="0"/>
          <w:numId w:val="14"/>
        </w:numPr>
        <w:spacing w:after="0" w:line="240" w:lineRule="auto"/>
        <w:ind w:left="0" w:firstLine="709"/>
        <w:rPr>
          <w:color w:val="000000"/>
          <w:szCs w:val="28"/>
        </w:rPr>
      </w:pPr>
      <w:r>
        <w:rPr>
          <w:color w:val="000000"/>
          <w:szCs w:val="28"/>
        </w:rPr>
        <w:t>бенефициар (заказчик);</w:t>
      </w:r>
    </w:p>
    <w:p w14:paraId="519C3CD8" w14:textId="77777777" w:rsidR="00267B1B" w:rsidRDefault="00B01582" w:rsidP="00B01582">
      <w:pPr>
        <w:pStyle w:val="aff1"/>
        <w:numPr>
          <w:ilvl w:val="0"/>
          <w:numId w:val="14"/>
        </w:numPr>
        <w:spacing w:after="0" w:line="240" w:lineRule="auto"/>
        <w:ind w:left="0" w:firstLine="709"/>
        <w:rPr>
          <w:color w:val="000000"/>
          <w:szCs w:val="28"/>
        </w:rPr>
      </w:pPr>
      <w:r>
        <w:rPr>
          <w:color w:val="000000"/>
          <w:szCs w:val="28"/>
        </w:rPr>
        <w:t>гарант;</w:t>
      </w:r>
    </w:p>
    <w:p w14:paraId="71D6FB77" w14:textId="77777777" w:rsidR="00267B1B" w:rsidRDefault="00B01582" w:rsidP="00B01582">
      <w:pPr>
        <w:pStyle w:val="aff1"/>
        <w:numPr>
          <w:ilvl w:val="0"/>
          <w:numId w:val="14"/>
        </w:numPr>
        <w:spacing w:after="0" w:line="240" w:lineRule="auto"/>
        <w:ind w:left="0" w:firstLine="709"/>
        <w:rPr>
          <w:color w:val="000000"/>
          <w:szCs w:val="28"/>
        </w:rPr>
      </w:pPr>
      <w:r>
        <w:rPr>
          <w:color w:val="000000"/>
          <w:szCs w:val="28"/>
        </w:rPr>
        <w:t>способ закупки, номер и ее наименование;</w:t>
      </w:r>
    </w:p>
    <w:p w14:paraId="5F79EBA1" w14:textId="77777777" w:rsidR="00267B1B" w:rsidRDefault="00B01582" w:rsidP="00B01582">
      <w:pPr>
        <w:pStyle w:val="aff1"/>
        <w:numPr>
          <w:ilvl w:val="0"/>
          <w:numId w:val="14"/>
        </w:numPr>
        <w:spacing w:after="0" w:line="240" w:lineRule="auto"/>
        <w:ind w:left="0" w:firstLine="709"/>
        <w:rPr>
          <w:color w:val="000000"/>
          <w:szCs w:val="28"/>
        </w:rPr>
      </w:pPr>
      <w:r>
        <w:rPr>
          <w:color w:val="000000"/>
          <w:szCs w:val="28"/>
        </w:rPr>
        <w:t>основное обязательство, исполнение по которому обеспечивается банковской гарантией, а именно:</w:t>
      </w:r>
    </w:p>
    <w:p w14:paraId="635172CD" w14:textId="77777777" w:rsidR="00267B1B" w:rsidRDefault="00B01582">
      <w:pPr>
        <w:pStyle w:val="aff1"/>
        <w:spacing w:after="0" w:line="240" w:lineRule="auto"/>
        <w:ind w:firstLine="709"/>
        <w:rPr>
          <w:color w:val="000000"/>
          <w:szCs w:val="28"/>
        </w:rPr>
      </w:pPr>
      <w:r>
        <w:rPr>
          <w:color w:val="000000"/>
          <w:szCs w:val="28"/>
        </w:rPr>
        <w:t>а) обязательство принципала, в случае если он будет признан победителем аукциона (либо представит предпоследнее предложение о цене, при условии, что победитель аукциона уклонился от подписания договора и принято решение о его заключении с участником, сделавшим предпоследнее предложение о цене), либо единственным участником, допущенным к участию в аукционе (при условии, что будет 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5 (пяти) календарных дней с даты получения проекта договора от заказчика;</w:t>
      </w:r>
    </w:p>
    <w:p w14:paraId="46AE1137" w14:textId="77777777" w:rsidR="00267B1B" w:rsidRDefault="00B01582">
      <w:pPr>
        <w:pStyle w:val="aff1"/>
        <w:spacing w:after="0" w:line="240" w:lineRule="auto"/>
        <w:ind w:firstLine="709"/>
        <w:rPr>
          <w:color w:val="000000"/>
        </w:rPr>
      </w:pPr>
      <w:r>
        <w:rPr>
          <w:color w:val="000000"/>
          <w:szCs w:val="28"/>
        </w:rPr>
        <w:t>б) обязательство принципала не совершать действий, направленных на отзыв или изменение своей аукционной заявки после окончания</w:t>
      </w:r>
      <w:r>
        <w:rPr>
          <w:color w:val="000000"/>
        </w:rPr>
        <w:t xml:space="preserve"> срока подачи заявок;</w:t>
      </w:r>
    </w:p>
    <w:p w14:paraId="1ED756A8" w14:textId="77777777" w:rsidR="00267B1B" w:rsidRDefault="00B01582" w:rsidP="00B01582">
      <w:pPr>
        <w:pStyle w:val="aff1"/>
        <w:numPr>
          <w:ilvl w:val="0"/>
          <w:numId w:val="14"/>
        </w:numPr>
        <w:spacing w:after="0" w:line="240" w:lineRule="auto"/>
        <w:ind w:left="0" w:firstLine="709"/>
        <w:rPr>
          <w:color w:val="000000"/>
          <w:szCs w:val="28"/>
        </w:rPr>
      </w:pPr>
      <w:r>
        <w:rPr>
          <w:color w:val="000000"/>
          <w:szCs w:val="28"/>
        </w:rPr>
        <w:t>денежная сумма, подлежащая выплате;</w:t>
      </w:r>
    </w:p>
    <w:p w14:paraId="46241F2E" w14:textId="77777777" w:rsidR="00267B1B" w:rsidRDefault="00B01582" w:rsidP="00B01582">
      <w:pPr>
        <w:pStyle w:val="aff1"/>
        <w:numPr>
          <w:ilvl w:val="0"/>
          <w:numId w:val="14"/>
        </w:numPr>
        <w:spacing w:after="0" w:line="240" w:lineRule="auto"/>
        <w:ind w:left="0" w:firstLine="709"/>
        <w:rPr>
          <w:color w:val="000000"/>
          <w:szCs w:val="28"/>
        </w:rPr>
      </w:pPr>
      <w:r>
        <w:rPr>
          <w:color w:val="000000"/>
          <w:szCs w:val="28"/>
        </w:rPr>
        <w:t>обстоятельства, при наступлении которых должна быть выплачена сумма гарантии, а именно:</w:t>
      </w:r>
    </w:p>
    <w:p w14:paraId="72CD11BB" w14:textId="77777777" w:rsidR="00267B1B" w:rsidRDefault="00B01582">
      <w:pPr>
        <w:pStyle w:val="aff1"/>
        <w:spacing w:after="0" w:line="240" w:lineRule="auto"/>
        <w:ind w:firstLine="709"/>
        <w:rPr>
          <w:color w:val="000000"/>
          <w:szCs w:val="28"/>
        </w:rPr>
      </w:pPr>
      <w:r>
        <w:rPr>
          <w:color w:val="000000"/>
          <w:szCs w:val="28"/>
        </w:rPr>
        <w:t>а)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14:paraId="402E33F6" w14:textId="77777777" w:rsidR="00267B1B" w:rsidRDefault="00B01582">
      <w:pPr>
        <w:pStyle w:val="aff1"/>
        <w:spacing w:after="0" w:line="240" w:lineRule="auto"/>
        <w:ind w:firstLine="709"/>
        <w:rPr>
          <w:color w:val="000000"/>
          <w:szCs w:val="28"/>
        </w:rPr>
      </w:pPr>
      <w:r>
        <w:rPr>
          <w:color w:val="000000"/>
          <w:szCs w:val="28"/>
        </w:rPr>
        <w:lastRenderedPageBreak/>
        <w:t>б) отказ принципала подписать договор в порядке, установленном аукционной документацией;</w:t>
      </w:r>
    </w:p>
    <w:p w14:paraId="478C361D" w14:textId="77777777" w:rsidR="00267B1B" w:rsidRDefault="00B01582">
      <w:pPr>
        <w:pStyle w:val="aff1"/>
        <w:spacing w:after="0" w:line="240" w:lineRule="auto"/>
        <w:ind w:firstLine="709"/>
        <w:rPr>
          <w:color w:val="000000"/>
          <w:szCs w:val="28"/>
        </w:rPr>
      </w:pPr>
      <w:r>
        <w:rPr>
          <w:color w:val="000000"/>
          <w:szCs w:val="28"/>
        </w:rPr>
        <w:t>в) непредставление принципалом договора в срок, установленный аукционной документацией;</w:t>
      </w:r>
    </w:p>
    <w:p w14:paraId="6904D6E4" w14:textId="77777777" w:rsidR="00267B1B" w:rsidRDefault="00B01582">
      <w:pPr>
        <w:pStyle w:val="aff1"/>
        <w:spacing w:after="0" w:line="240" w:lineRule="auto"/>
        <w:ind w:firstLine="709"/>
        <w:rPr>
          <w:color w:val="000000"/>
          <w:szCs w:val="28"/>
        </w:rPr>
      </w:pPr>
      <w:r>
        <w:rPr>
          <w:color w:val="000000"/>
          <w:szCs w:val="28"/>
        </w:rPr>
        <w:t>г) непредставление принципалом обеспечения исполнения договора (в случае если обеспечение исполнения договора предусмотрено аукционной документацией);</w:t>
      </w:r>
    </w:p>
    <w:p w14:paraId="79B4D94B" w14:textId="77777777" w:rsidR="00267B1B" w:rsidRDefault="00B01582">
      <w:pPr>
        <w:pStyle w:val="aff1"/>
        <w:spacing w:after="0" w:line="240" w:lineRule="auto"/>
        <w:ind w:firstLine="709"/>
        <w:rPr>
          <w:color w:val="000000"/>
          <w:szCs w:val="28"/>
        </w:rPr>
      </w:pPr>
      <w:r>
        <w:rPr>
          <w:color w:val="000000"/>
          <w:szCs w:val="28"/>
        </w:rPr>
        <w:t>д) представление принципалом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аукционной документацией);</w:t>
      </w:r>
    </w:p>
    <w:p w14:paraId="2A0104BD" w14:textId="77777777" w:rsidR="00267B1B" w:rsidRDefault="00B01582">
      <w:pPr>
        <w:pStyle w:val="aff1"/>
        <w:spacing w:after="0" w:line="240" w:lineRule="auto"/>
        <w:ind w:firstLine="709"/>
        <w:rPr>
          <w:color w:val="000000"/>
          <w:szCs w:val="28"/>
        </w:rPr>
      </w:pPr>
      <w:r>
        <w:rPr>
          <w:color w:val="000000"/>
          <w:szCs w:val="28"/>
        </w:rPr>
        <w:t>е) непредставление сведений в отношении всей цепочки собственников, включая бенефициаров (в том числе конечных);</w:t>
      </w:r>
    </w:p>
    <w:p w14:paraId="041F8F1F" w14:textId="77777777" w:rsidR="00267B1B" w:rsidRDefault="00B01582" w:rsidP="00B01582">
      <w:pPr>
        <w:pStyle w:val="aff1"/>
        <w:numPr>
          <w:ilvl w:val="0"/>
          <w:numId w:val="14"/>
        </w:numPr>
        <w:spacing w:after="0" w:line="240" w:lineRule="auto"/>
        <w:ind w:left="0" w:firstLine="709"/>
        <w:rPr>
          <w:color w:val="000000"/>
          <w:szCs w:val="28"/>
        </w:rPr>
      </w:pPr>
      <w:r>
        <w:rPr>
          <w:color w:val="000000"/>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14:paraId="49C23E2D" w14:textId="77777777" w:rsidR="00267B1B" w:rsidRDefault="00B01582" w:rsidP="00B01582">
      <w:pPr>
        <w:pStyle w:val="aff1"/>
        <w:numPr>
          <w:ilvl w:val="1"/>
          <w:numId w:val="20"/>
        </w:numPr>
        <w:spacing w:after="0" w:line="240" w:lineRule="auto"/>
        <w:ind w:left="0" w:firstLine="709"/>
        <w:rPr>
          <w:color w:val="000000"/>
          <w:szCs w:val="28"/>
        </w:rPr>
      </w:pPr>
      <w:r>
        <w:rPr>
          <w:color w:val="000000"/>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14:paraId="3BD81ABE"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Банковская гарантия также должна содержать:</w:t>
      </w:r>
    </w:p>
    <w:p w14:paraId="6C86AF0E" w14:textId="77777777" w:rsidR="00267B1B" w:rsidRDefault="00B01582" w:rsidP="00B01582">
      <w:pPr>
        <w:pStyle w:val="aff1"/>
        <w:numPr>
          <w:ilvl w:val="0"/>
          <w:numId w:val="15"/>
        </w:numPr>
        <w:spacing w:after="0" w:line="240" w:lineRule="auto"/>
        <w:ind w:left="0" w:firstLine="709"/>
        <w:rPr>
          <w:color w:val="000000"/>
          <w:szCs w:val="28"/>
        </w:rPr>
      </w:pPr>
      <w:r>
        <w:rPr>
          <w:color w:val="000000"/>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p>
    <w:p w14:paraId="05F6A998" w14:textId="77777777" w:rsidR="00267B1B" w:rsidRDefault="00B01582" w:rsidP="00B01582">
      <w:pPr>
        <w:pStyle w:val="aff1"/>
        <w:numPr>
          <w:ilvl w:val="0"/>
          <w:numId w:val="15"/>
        </w:numPr>
        <w:spacing w:after="0" w:line="240" w:lineRule="auto"/>
        <w:ind w:left="0" w:firstLine="709"/>
        <w:rPr>
          <w:color w:val="000000"/>
          <w:szCs w:val="28"/>
        </w:rPr>
      </w:pPr>
      <w:r>
        <w:rPr>
          <w:color w:val="000000"/>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2D4E949" w14:textId="77777777" w:rsidR="00267B1B" w:rsidRDefault="00B01582" w:rsidP="00B01582">
      <w:pPr>
        <w:pStyle w:val="aff1"/>
        <w:numPr>
          <w:ilvl w:val="0"/>
          <w:numId w:val="15"/>
        </w:numPr>
        <w:spacing w:after="0" w:line="240" w:lineRule="auto"/>
        <w:ind w:left="0" w:firstLine="709"/>
        <w:rPr>
          <w:color w:val="000000"/>
          <w:szCs w:val="28"/>
        </w:rPr>
      </w:pPr>
      <w:r>
        <w:rPr>
          <w:color w:val="000000"/>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14:paraId="1D0670C9" w14:textId="77777777" w:rsidR="00267B1B" w:rsidRDefault="00B01582" w:rsidP="00B01582">
      <w:pPr>
        <w:pStyle w:val="aff1"/>
        <w:numPr>
          <w:ilvl w:val="0"/>
          <w:numId w:val="15"/>
        </w:numPr>
        <w:spacing w:after="0" w:line="240" w:lineRule="auto"/>
        <w:ind w:left="0" w:firstLine="709"/>
        <w:rPr>
          <w:color w:val="000000"/>
          <w:szCs w:val="28"/>
        </w:rPr>
      </w:pPr>
      <w:r>
        <w:rPr>
          <w:color w:val="000000"/>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1B218BA4" w14:textId="77777777" w:rsidR="00267B1B" w:rsidRDefault="00B01582" w:rsidP="00B01582">
      <w:pPr>
        <w:pStyle w:val="aff1"/>
        <w:numPr>
          <w:ilvl w:val="0"/>
          <w:numId w:val="15"/>
        </w:numPr>
        <w:spacing w:after="0" w:line="240" w:lineRule="auto"/>
        <w:ind w:left="0" w:firstLine="709"/>
        <w:rPr>
          <w:color w:val="000000"/>
          <w:szCs w:val="28"/>
        </w:rPr>
      </w:pPr>
      <w:r>
        <w:rPr>
          <w:color w:val="000000"/>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70F6C407" w14:textId="77777777" w:rsidR="00267B1B" w:rsidRDefault="00B01582" w:rsidP="00B01582">
      <w:pPr>
        <w:pStyle w:val="aff1"/>
        <w:numPr>
          <w:ilvl w:val="0"/>
          <w:numId w:val="15"/>
        </w:numPr>
        <w:spacing w:after="0" w:line="240" w:lineRule="auto"/>
        <w:ind w:left="0" w:firstLine="709"/>
        <w:rPr>
          <w:color w:val="000000"/>
          <w:szCs w:val="28"/>
        </w:rPr>
      </w:pPr>
      <w:r>
        <w:rPr>
          <w:color w:val="000000"/>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5CB3C40" w14:textId="77777777" w:rsidR="00267B1B" w:rsidRDefault="00B01582" w:rsidP="00B01582">
      <w:pPr>
        <w:pStyle w:val="aff1"/>
        <w:numPr>
          <w:ilvl w:val="0"/>
          <w:numId w:val="15"/>
        </w:numPr>
        <w:spacing w:after="0" w:line="240" w:lineRule="auto"/>
        <w:ind w:left="0" w:firstLine="709"/>
        <w:rPr>
          <w:color w:val="000000"/>
          <w:szCs w:val="28"/>
        </w:rPr>
      </w:pPr>
      <w:r>
        <w:rPr>
          <w:color w:val="000000"/>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0D338E5" w14:textId="77777777" w:rsidR="00267B1B" w:rsidRDefault="00B01582" w:rsidP="00B01582">
      <w:pPr>
        <w:pStyle w:val="aff1"/>
        <w:numPr>
          <w:ilvl w:val="0"/>
          <w:numId w:val="15"/>
        </w:numPr>
        <w:spacing w:after="0" w:line="240" w:lineRule="auto"/>
        <w:ind w:left="0" w:firstLine="709"/>
        <w:rPr>
          <w:color w:val="000000"/>
          <w:szCs w:val="28"/>
        </w:rPr>
      </w:pPr>
      <w:r>
        <w:rPr>
          <w:color w:val="000000"/>
          <w:szCs w:val="28"/>
        </w:rPr>
        <w:t>условие, согласно которому банковская гарантия вступает в силу со дня окончания срока подачи заявок;</w:t>
      </w:r>
    </w:p>
    <w:p w14:paraId="623A7445" w14:textId="77777777" w:rsidR="00267B1B" w:rsidRDefault="00B01582" w:rsidP="00B01582">
      <w:pPr>
        <w:pStyle w:val="aff1"/>
        <w:numPr>
          <w:ilvl w:val="0"/>
          <w:numId w:val="15"/>
        </w:numPr>
        <w:spacing w:after="0" w:line="240" w:lineRule="auto"/>
        <w:ind w:left="0" w:firstLine="709"/>
        <w:rPr>
          <w:color w:val="000000"/>
          <w:szCs w:val="28"/>
        </w:rPr>
      </w:pPr>
      <w:r>
        <w:rPr>
          <w:color w:val="000000"/>
          <w:szCs w:val="28"/>
        </w:rPr>
        <w:lastRenderedPageBreak/>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Pr>
          <w:color w:val="000000"/>
          <w:szCs w:val="28"/>
          <w:lang w:val="en-US"/>
        </w:rPr>
        <w:t>SWIFT</w:t>
      </w:r>
      <w:r>
        <w:rPr>
          <w:color w:val="000000"/>
          <w:szCs w:val="28"/>
        </w:rPr>
        <w:t xml:space="preserve"> (СВИФТ), </w:t>
      </w:r>
      <w:r>
        <w:rPr>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Pr>
          <w:color w:val="000000"/>
          <w:szCs w:val="28"/>
        </w:rPr>
        <w:t xml:space="preserve"> с соблюдением требований к форме, установленных стандартами этой системы;</w:t>
      </w:r>
    </w:p>
    <w:p w14:paraId="778B550D" w14:textId="77777777" w:rsidR="00267B1B" w:rsidRDefault="00B01582" w:rsidP="00B01582">
      <w:pPr>
        <w:pStyle w:val="aff1"/>
        <w:numPr>
          <w:ilvl w:val="0"/>
          <w:numId w:val="15"/>
        </w:numPr>
        <w:spacing w:after="0" w:line="240" w:lineRule="auto"/>
        <w:ind w:left="0" w:firstLine="709"/>
        <w:rPr>
          <w:color w:val="000000"/>
          <w:szCs w:val="28"/>
        </w:rPr>
      </w:pPr>
      <w:r>
        <w:rPr>
          <w:color w:val="000000"/>
          <w:szCs w:val="28"/>
        </w:rPr>
        <w:t>срок действия банковской гарантии в соответствии с требованиями аукционной документации;</w:t>
      </w:r>
    </w:p>
    <w:p w14:paraId="374AD9B2" w14:textId="77777777" w:rsidR="00267B1B" w:rsidRDefault="00B01582" w:rsidP="00B01582">
      <w:pPr>
        <w:pStyle w:val="aff1"/>
        <w:numPr>
          <w:ilvl w:val="0"/>
          <w:numId w:val="15"/>
        </w:numPr>
        <w:spacing w:after="0" w:line="240" w:lineRule="auto"/>
        <w:ind w:left="0" w:firstLine="709"/>
        <w:rPr>
          <w:color w:val="000000"/>
          <w:szCs w:val="28"/>
        </w:rPr>
      </w:pPr>
      <w:r>
        <w:rPr>
          <w:color w:val="000000"/>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14:paraId="4D8E52D0" w14:textId="77777777" w:rsidR="00267B1B" w:rsidRDefault="00B01582" w:rsidP="00B01582">
      <w:pPr>
        <w:pStyle w:val="aff1"/>
        <w:numPr>
          <w:ilvl w:val="0"/>
          <w:numId w:val="15"/>
        </w:numPr>
        <w:spacing w:after="0" w:line="240" w:lineRule="auto"/>
        <w:ind w:left="0" w:firstLine="709"/>
        <w:rPr>
          <w:color w:val="000000"/>
          <w:szCs w:val="28"/>
        </w:rPr>
      </w:pPr>
      <w:r>
        <w:rPr>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Pr>
          <w:color w:val="000000"/>
          <w:szCs w:val="28"/>
        </w:rPr>
        <w:t>.</w:t>
      </w:r>
    </w:p>
    <w:p w14:paraId="680BC489" w14:textId="77777777" w:rsidR="00267B1B" w:rsidRDefault="00B01582" w:rsidP="00B01582">
      <w:pPr>
        <w:pStyle w:val="aff1"/>
        <w:numPr>
          <w:ilvl w:val="1"/>
          <w:numId w:val="20"/>
        </w:numPr>
        <w:spacing w:after="0" w:line="240" w:lineRule="auto"/>
        <w:ind w:left="0" w:firstLine="709"/>
        <w:rPr>
          <w:color w:val="000000"/>
          <w:szCs w:val="28"/>
        </w:rPr>
      </w:pPr>
      <w:r>
        <w:rPr>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r>
        <w:rPr>
          <w:color w:val="000000"/>
          <w:szCs w:val="28"/>
        </w:rPr>
        <w:t>.</w:t>
      </w:r>
    </w:p>
    <w:p w14:paraId="267FA6D8" w14:textId="77777777" w:rsidR="00267B1B" w:rsidRDefault="00B01582" w:rsidP="00B01582">
      <w:pPr>
        <w:pStyle w:val="aff1"/>
        <w:numPr>
          <w:ilvl w:val="1"/>
          <w:numId w:val="20"/>
        </w:numPr>
        <w:spacing w:after="0" w:line="240" w:lineRule="auto"/>
        <w:ind w:left="0" w:firstLine="709"/>
        <w:rPr>
          <w:color w:val="000000"/>
          <w:szCs w:val="28"/>
        </w:rPr>
      </w:pPr>
      <w:r>
        <w:rPr>
          <w:color w:val="000000"/>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p>
    <w:p w14:paraId="0A30759A" w14:textId="77777777" w:rsidR="00267B1B" w:rsidRDefault="00B01582" w:rsidP="00B01582">
      <w:pPr>
        <w:pStyle w:val="aff1"/>
        <w:numPr>
          <w:ilvl w:val="1"/>
          <w:numId w:val="20"/>
        </w:numPr>
        <w:spacing w:after="0" w:line="240" w:lineRule="auto"/>
        <w:ind w:left="0" w:firstLine="709"/>
        <w:rPr>
          <w:color w:val="000000"/>
          <w:szCs w:val="28"/>
        </w:rPr>
      </w:pPr>
      <w:r>
        <w:rPr>
          <w:color w:val="000000"/>
          <w:szCs w:val="28"/>
        </w:rPr>
        <w:t>Взыскание по банковской гарантии производится при наступлении обстоятельств, предусмотренных банковской гарантией.</w:t>
      </w:r>
    </w:p>
    <w:p w14:paraId="001C5337" w14:textId="77777777" w:rsidR="00267B1B" w:rsidRDefault="00267B1B">
      <w:pPr>
        <w:pStyle w:val="a"/>
        <w:numPr>
          <w:ilvl w:val="0"/>
          <w:numId w:val="0"/>
        </w:numPr>
        <w:spacing w:after="0" w:line="240" w:lineRule="auto"/>
        <w:ind w:firstLine="709"/>
        <w:rPr>
          <w:b/>
          <w:i/>
          <w:color w:val="000000"/>
        </w:rPr>
      </w:pPr>
    </w:p>
    <w:p w14:paraId="59B11648" w14:textId="77777777" w:rsidR="00267B1B" w:rsidRDefault="00B01582" w:rsidP="00B01582">
      <w:pPr>
        <w:pStyle w:val="20"/>
        <w:numPr>
          <w:ilvl w:val="0"/>
          <w:numId w:val="20"/>
        </w:numPr>
        <w:spacing w:before="0" w:after="0"/>
        <w:ind w:left="360" w:hanging="11"/>
        <w:jc w:val="both"/>
        <w:rPr>
          <w:rFonts w:cs="Times New Roman"/>
          <w:i w:val="0"/>
          <w:color w:val="000000"/>
        </w:rPr>
      </w:pPr>
      <w:r>
        <w:rPr>
          <w:rFonts w:cs="Times New Roman"/>
          <w:i w:val="0"/>
          <w:color w:val="000000"/>
        </w:rPr>
        <w:t>Обеспечение исполнения договора</w:t>
      </w:r>
    </w:p>
    <w:p w14:paraId="79B0B5ED" w14:textId="77777777" w:rsidR="00267B1B" w:rsidRDefault="00B01582" w:rsidP="00B01582">
      <w:pPr>
        <w:pStyle w:val="aff1"/>
        <w:numPr>
          <w:ilvl w:val="1"/>
          <w:numId w:val="20"/>
        </w:numPr>
        <w:spacing w:after="0" w:line="240" w:lineRule="auto"/>
        <w:ind w:left="0" w:firstLine="709"/>
        <w:rPr>
          <w:color w:val="000000"/>
          <w:szCs w:val="28"/>
        </w:rPr>
      </w:pPr>
      <w:r>
        <w:rPr>
          <w:color w:val="000000"/>
          <w:szCs w:val="28"/>
        </w:rPr>
        <w:t>Обеспечение исполнения договора предоставляется, если в пункте 1.6 аукционной документации установлено требование о предоставлении обеспечения исполнения договора. Исполнение договора может обеспечиваться как предоставлением банковской гарантии, так и внесением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14:paraId="0B40314C" w14:textId="77777777" w:rsidR="00267B1B" w:rsidRDefault="00267B1B">
      <w:pPr>
        <w:pStyle w:val="aff1"/>
        <w:spacing w:after="0" w:line="240" w:lineRule="auto"/>
        <w:ind w:left="1018" w:firstLine="0"/>
        <w:rPr>
          <w:color w:val="000000"/>
          <w:szCs w:val="28"/>
        </w:rPr>
      </w:pPr>
    </w:p>
    <w:p w14:paraId="38AFEF2D" w14:textId="77777777" w:rsidR="00267B1B" w:rsidRDefault="00B01582">
      <w:pPr>
        <w:pStyle w:val="aff1"/>
        <w:spacing w:after="0" w:line="240" w:lineRule="auto"/>
        <w:ind w:firstLine="709"/>
        <w:rPr>
          <w:color w:val="000000"/>
          <w:szCs w:val="28"/>
        </w:rPr>
      </w:pPr>
      <w:r>
        <w:rPr>
          <w:color w:val="000000"/>
          <w:szCs w:val="28"/>
        </w:rPr>
        <w:lastRenderedPageBreak/>
        <w:t>Е</w:t>
      </w:r>
      <w:r>
        <w:rPr>
          <w:szCs w:val="28"/>
        </w:rPr>
        <w:t>сли в отношении участника закупки, с которым заключается договор, либо в отношении его бенефициарных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Pr>
          <w:color w:val="000000"/>
          <w:szCs w:val="28"/>
        </w:rPr>
        <w:t xml:space="preserve"> таких лиц.</w:t>
      </w:r>
    </w:p>
    <w:p w14:paraId="50775E86" w14:textId="77777777" w:rsidR="00267B1B" w:rsidRDefault="00B01582">
      <w:pPr>
        <w:pStyle w:val="aff1"/>
        <w:spacing w:after="0" w:line="240" w:lineRule="auto"/>
        <w:ind w:firstLine="709"/>
        <w:rPr>
          <w:color w:val="000000"/>
          <w:szCs w:val="28"/>
          <w:highlight w:val="yellow"/>
        </w:rPr>
      </w:pPr>
      <w:r>
        <w:rPr>
          <w:color w:val="000000"/>
          <w:szCs w:val="28"/>
        </w:rPr>
        <w:t>Предоставление обеспечения иным способом не допускается.</w:t>
      </w:r>
    </w:p>
    <w:p w14:paraId="0E7217F8" w14:textId="77777777" w:rsidR="00267B1B" w:rsidRDefault="00B01582">
      <w:pPr>
        <w:pStyle w:val="aff1"/>
        <w:spacing w:after="0" w:line="240" w:lineRule="auto"/>
        <w:ind w:firstLine="709"/>
        <w:rPr>
          <w:color w:val="000000"/>
          <w:szCs w:val="28"/>
        </w:rPr>
      </w:pPr>
      <w:r>
        <w:rPr>
          <w:color w:val="000000"/>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размер, указанный в пункте 1.6 аукционной документации, обеспечение исполнения договора предоставляется в соответствующем размере.</w:t>
      </w:r>
    </w:p>
    <w:p w14:paraId="4A0E3E0A" w14:textId="77777777" w:rsidR="00267B1B" w:rsidRDefault="00B01582" w:rsidP="00B01582">
      <w:pPr>
        <w:pStyle w:val="aff1"/>
        <w:numPr>
          <w:ilvl w:val="1"/>
          <w:numId w:val="20"/>
        </w:numPr>
        <w:spacing w:after="0" w:line="240" w:lineRule="auto"/>
        <w:ind w:left="0" w:firstLine="709"/>
        <w:rPr>
          <w:color w:val="000000"/>
          <w:szCs w:val="28"/>
        </w:rPr>
      </w:pPr>
      <w:r>
        <w:rPr>
          <w:color w:val="000000"/>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
    <w:p w14:paraId="1F6EE146" w14:textId="77777777" w:rsidR="00267B1B" w:rsidRDefault="00B01582" w:rsidP="00B01582">
      <w:pPr>
        <w:pStyle w:val="aff1"/>
        <w:numPr>
          <w:ilvl w:val="1"/>
          <w:numId w:val="20"/>
        </w:numPr>
        <w:spacing w:after="0" w:line="240" w:lineRule="auto"/>
        <w:ind w:left="0" w:firstLine="709"/>
        <w:rPr>
          <w:color w:val="000000"/>
          <w:szCs w:val="28"/>
        </w:rPr>
      </w:pPr>
      <w:r>
        <w:rPr>
          <w:color w:val="000000"/>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14:paraId="7BC4F386" w14:textId="77777777" w:rsidR="00267B1B" w:rsidRDefault="00B01582" w:rsidP="00B01582">
      <w:pPr>
        <w:pStyle w:val="aff1"/>
        <w:numPr>
          <w:ilvl w:val="1"/>
          <w:numId w:val="20"/>
        </w:numPr>
        <w:spacing w:after="0" w:line="240" w:lineRule="auto"/>
        <w:ind w:left="0" w:firstLine="709"/>
        <w:rPr>
          <w:color w:val="000000"/>
          <w:szCs w:val="28"/>
        </w:rPr>
      </w:pPr>
      <w:r>
        <w:rPr>
          <w:bCs/>
          <w:color w:val="000000"/>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w:t>
      </w:r>
      <w:r>
        <w:rPr>
          <w:bCs/>
          <w:szCs w:val="28"/>
        </w:rPr>
        <w:t xml:space="preserve">указанным в пункте </w:t>
      </w:r>
      <w:r>
        <w:rPr>
          <w:szCs w:val="28"/>
        </w:rPr>
        <w:t xml:space="preserve">9.2 </w:t>
      </w:r>
      <w:r>
        <w:rPr>
          <w:bCs/>
          <w:szCs w:val="28"/>
        </w:rPr>
        <w:t xml:space="preserve">аукционной </w:t>
      </w:r>
      <w:r>
        <w:rPr>
          <w:bCs/>
          <w:color w:val="000000"/>
          <w:szCs w:val="28"/>
        </w:rPr>
        <w:t xml:space="preserve">документации, денежные средства в размере, установленном аукционной документацией. Факт внесения участником аукциона денежных средств в качестве обеспечения исполнения договора </w:t>
      </w:r>
      <w:r>
        <w:rPr>
          <w:color w:val="000000"/>
          <w:szCs w:val="28"/>
        </w:rPr>
        <w:t>должен быть</w:t>
      </w:r>
      <w:r>
        <w:rPr>
          <w:bCs/>
          <w:color w:val="000000"/>
          <w:szCs w:val="28"/>
        </w:rPr>
        <w:t xml:space="preserve"> подтвержден </w:t>
      </w:r>
      <w:r>
        <w:rPr>
          <w:color w:val="000000"/>
          <w:szCs w:val="28"/>
        </w:rPr>
        <w:t>платежным поручением, подтверждающим перечисление денежных средств в качестве обеспечения исполнения договора, или копией такого поручения.</w:t>
      </w:r>
    </w:p>
    <w:p w14:paraId="4DBF4541" w14:textId="77777777" w:rsidR="00267B1B" w:rsidRDefault="00B01582" w:rsidP="00B01582">
      <w:pPr>
        <w:pStyle w:val="aff1"/>
        <w:numPr>
          <w:ilvl w:val="1"/>
          <w:numId w:val="20"/>
        </w:numPr>
        <w:spacing w:after="0" w:line="240" w:lineRule="auto"/>
        <w:ind w:left="0" w:firstLine="709"/>
        <w:rPr>
          <w:color w:val="000000"/>
          <w:szCs w:val="28"/>
        </w:rPr>
      </w:pPr>
      <w:r>
        <w:rPr>
          <w:color w:val="000000"/>
          <w:spacing w:val="-2"/>
          <w:szCs w:val="28"/>
        </w:rPr>
        <w:t>В случае если победителем (участником, сделавшим предпоследнее предложение о цене, единственным участником, допущенным к участию в аукционе (</w:t>
      </w:r>
      <w:r>
        <w:rPr>
          <w:color w:val="000000"/>
          <w:szCs w:val="28"/>
        </w:rPr>
        <w:t>в случае если принято решение о заключении договора с таким участником</w:t>
      </w:r>
      <w:r>
        <w:rPr>
          <w:color w:val="000000"/>
          <w:spacing w:val="-2"/>
          <w:szCs w:val="28"/>
        </w:rPr>
        <w:t xml:space="preserve">))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единственный участник, допущенный к участию в 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w:t>
      </w:r>
      <w:r>
        <w:rPr>
          <w:color w:val="000000"/>
          <w:spacing w:val="-2"/>
          <w:szCs w:val="28"/>
        </w:rPr>
        <w:lastRenderedPageBreak/>
        <w:t>допущенный к участию в аукционе) признается уклонившимся от заключения договора.</w:t>
      </w:r>
    </w:p>
    <w:p w14:paraId="3DD0A5E8" w14:textId="77777777" w:rsidR="00267B1B" w:rsidRDefault="00B01582" w:rsidP="00B01582">
      <w:pPr>
        <w:pStyle w:val="aff1"/>
        <w:numPr>
          <w:ilvl w:val="1"/>
          <w:numId w:val="20"/>
        </w:numPr>
        <w:spacing w:after="0" w:line="240" w:lineRule="auto"/>
        <w:ind w:left="0" w:firstLine="709"/>
        <w:rPr>
          <w:color w:val="000000"/>
          <w:szCs w:val="28"/>
        </w:rPr>
      </w:pPr>
      <w:r>
        <w:rPr>
          <w:color w:val="000000"/>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перечне банков, представленном на сайте ОАО «РЖД» </w:t>
      </w:r>
      <w:r>
        <w:rPr>
          <w:szCs w:val="28"/>
        </w:rPr>
        <w:t>https://company.rzd.ru/ раздел «Закупки и торги»</w:t>
      </w:r>
      <w:r>
        <w:rPr>
          <w:color w:val="000000"/>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8.8.</w:t>
      </w:r>
    </w:p>
    <w:p w14:paraId="08798037" w14:textId="77777777" w:rsidR="00267B1B" w:rsidRDefault="00B01582" w:rsidP="00B01582">
      <w:pPr>
        <w:pStyle w:val="aff1"/>
        <w:numPr>
          <w:ilvl w:val="1"/>
          <w:numId w:val="20"/>
        </w:numPr>
        <w:spacing w:after="0" w:line="240" w:lineRule="auto"/>
        <w:ind w:left="0" w:firstLine="709"/>
        <w:rPr>
          <w:color w:val="000000"/>
          <w:szCs w:val="28"/>
        </w:rPr>
      </w:pPr>
      <w:r>
        <w:rPr>
          <w:color w:val="000000"/>
          <w:szCs w:val="28"/>
        </w:rPr>
        <w:t xml:space="preserve">Срок действия банковской гарантии должен превышать срок действия договора не менее чем на 1 (один) месяц. Банковская гарантия должна соответствовать требованиям, установленным аукционной документацией. Рекомендуемая форма банковской гарантии </w:t>
      </w:r>
      <w:r>
        <w:rPr>
          <w:b/>
          <w:color w:val="000000"/>
          <w:szCs w:val="28"/>
        </w:rPr>
        <w:t>представлена в приложении № 3</w:t>
      </w:r>
      <w:r>
        <w:rPr>
          <w:color w:val="000000"/>
          <w:szCs w:val="28"/>
        </w:rPr>
        <w:t xml:space="preserve"> аукционной документации.</w:t>
      </w:r>
    </w:p>
    <w:p w14:paraId="383863AC" w14:textId="77777777" w:rsidR="00267B1B" w:rsidRDefault="00B01582" w:rsidP="00B01582">
      <w:pPr>
        <w:pStyle w:val="aff1"/>
        <w:numPr>
          <w:ilvl w:val="1"/>
          <w:numId w:val="20"/>
        </w:numPr>
        <w:spacing w:after="0" w:line="240" w:lineRule="auto"/>
        <w:ind w:left="0" w:firstLine="709"/>
        <w:rPr>
          <w:color w:val="000000"/>
          <w:szCs w:val="28"/>
        </w:rPr>
      </w:pPr>
      <w:r>
        <w:rPr>
          <w:bCs/>
          <w:color w:val="000000"/>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Pr>
          <w:color w:val="000000"/>
          <w:szCs w:val="28"/>
        </w:rPr>
        <w:t xml:space="preserve">допущенный к участию в аукционе (в случае если принято решение о заключении договора с таким участником), </w:t>
      </w:r>
      <w:r>
        <w:rPr>
          <w:bCs/>
          <w:color w:val="000000"/>
          <w:szCs w:val="28"/>
        </w:rPr>
        <w:t>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сайтах.</w:t>
      </w:r>
    </w:p>
    <w:p w14:paraId="66547EF8" w14:textId="77777777" w:rsidR="00267B1B" w:rsidRDefault="00B01582" w:rsidP="00B01582">
      <w:pPr>
        <w:pStyle w:val="aff1"/>
        <w:numPr>
          <w:ilvl w:val="1"/>
          <w:numId w:val="20"/>
        </w:numPr>
        <w:spacing w:after="0" w:line="240" w:lineRule="auto"/>
        <w:ind w:left="0" w:firstLine="709"/>
        <w:rPr>
          <w:color w:val="000000"/>
          <w:szCs w:val="28"/>
        </w:rPr>
      </w:pPr>
      <w:r>
        <w:rPr>
          <w:bCs/>
          <w:color w:val="000000"/>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Pr>
          <w:color w:val="000000"/>
          <w:szCs w:val="28"/>
        </w:rPr>
        <w:t xml:space="preserve"> В случае непредставления банковской гарантии в соответствии с требованиями аукционной документации в срок, установленный для заключения договора, участник закупки признается уклонившимся от заключения договора.</w:t>
      </w:r>
    </w:p>
    <w:p w14:paraId="5297E6DB" w14:textId="77777777" w:rsidR="00267B1B" w:rsidRDefault="00B01582" w:rsidP="00B01582">
      <w:pPr>
        <w:pStyle w:val="aff1"/>
        <w:numPr>
          <w:ilvl w:val="1"/>
          <w:numId w:val="20"/>
        </w:numPr>
        <w:spacing w:after="0" w:line="240" w:lineRule="auto"/>
        <w:ind w:left="0" w:firstLine="709"/>
        <w:rPr>
          <w:color w:val="000000"/>
          <w:szCs w:val="28"/>
        </w:rPr>
      </w:pPr>
      <w:r>
        <w:rPr>
          <w:color w:val="000000"/>
          <w:szCs w:val="28"/>
        </w:rPr>
        <w:t xml:space="preserve">Банковская гарантия оформляется в пользу заказчика и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 </w:t>
      </w:r>
    </w:p>
    <w:p w14:paraId="28803594" w14:textId="77777777" w:rsidR="00267B1B" w:rsidRDefault="00B01582" w:rsidP="00B01582">
      <w:pPr>
        <w:pStyle w:val="aff1"/>
        <w:numPr>
          <w:ilvl w:val="2"/>
          <w:numId w:val="20"/>
        </w:numPr>
        <w:spacing w:after="0" w:line="240" w:lineRule="auto"/>
        <w:ind w:left="0" w:firstLine="709"/>
        <w:rPr>
          <w:color w:val="000000"/>
          <w:szCs w:val="28"/>
        </w:rPr>
      </w:pPr>
      <w:r>
        <w:rPr>
          <w:color w:val="000000"/>
          <w:szCs w:val="28"/>
        </w:rPr>
        <w:t>В банковской гарантии должны быть указаны:</w:t>
      </w:r>
    </w:p>
    <w:p w14:paraId="59943652"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дата выдачи;</w:t>
      </w:r>
    </w:p>
    <w:p w14:paraId="25F4D38A"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принципал;</w:t>
      </w:r>
    </w:p>
    <w:p w14:paraId="3C641040"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бенефициар (заказчик);</w:t>
      </w:r>
    </w:p>
    <w:p w14:paraId="65D04D27"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гарант;</w:t>
      </w:r>
    </w:p>
    <w:p w14:paraId="032CAC36"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способ закупки, номер и ее наименование;</w:t>
      </w:r>
    </w:p>
    <w:p w14:paraId="63D73B54"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денежная сумма, подлежащая выплате;</w:t>
      </w:r>
    </w:p>
    <w:p w14:paraId="530BE9B2"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lastRenderedPageBreak/>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14:paraId="0B113CE4"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14:paraId="2F59A788"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14:paraId="1D7CE8CC"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условие, согласно которому банковская гарантия вступает в силу со дня выдачи банковской гарантии;</w:t>
      </w:r>
    </w:p>
    <w:p w14:paraId="5BFB8C29"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срок действия банковской гарантии;</w:t>
      </w:r>
    </w:p>
    <w:p w14:paraId="5C3CE79F"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условие, согласно которому бенефициар вправе предъявлять требование в течение всего срока действия банковской гарантии;</w:t>
      </w:r>
    </w:p>
    <w:p w14:paraId="278E99BA"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4AC3BAE"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14:paraId="7E7A4425"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39539A7"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14:paraId="7ED17908"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451D1F0B"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93CBBA5"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79F769D3"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3A3CF65"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Pr>
          <w:color w:val="000000"/>
          <w:szCs w:val="28"/>
          <w:lang w:val="en-US"/>
        </w:rPr>
        <w:t>SWIFT</w:t>
      </w:r>
      <w:r>
        <w:rPr>
          <w:color w:val="000000"/>
          <w:szCs w:val="28"/>
        </w:rPr>
        <w:t xml:space="preserve"> (СВИФТ), </w:t>
      </w:r>
      <w:r>
        <w:rPr>
          <w:szCs w:val="28"/>
        </w:rPr>
        <w:t xml:space="preserve">содержащего </w:t>
      </w:r>
      <w:r>
        <w:rPr>
          <w:szCs w:val="28"/>
        </w:rPr>
        <w:lastRenderedPageBreak/>
        <w:t>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Pr>
          <w:color w:val="000000"/>
          <w:szCs w:val="28"/>
        </w:rPr>
        <w:t xml:space="preserve"> с соблюдением требований к форме, установленных стандартами этой системы;</w:t>
      </w:r>
    </w:p>
    <w:p w14:paraId="5E582663" w14:textId="77777777" w:rsidR="00267B1B" w:rsidRDefault="00B01582" w:rsidP="00B01582">
      <w:pPr>
        <w:pStyle w:val="aff1"/>
        <w:numPr>
          <w:ilvl w:val="0"/>
          <w:numId w:val="16"/>
        </w:numPr>
        <w:spacing w:after="0" w:line="240" w:lineRule="auto"/>
        <w:ind w:left="0" w:firstLine="709"/>
        <w:rPr>
          <w:color w:val="000000"/>
          <w:szCs w:val="28"/>
        </w:rPr>
      </w:pPr>
      <w:r>
        <w:rPr>
          <w:color w:val="000000"/>
          <w:szCs w:val="28"/>
        </w:rPr>
        <w:t>указание на то, что сведения о принципале в объеме, определенном статьей 4 Федерального закона от 30 декабря 2004 г. № 218-ФЗ «О кредитных историях» передаются гарантом в бюро кредитных историй;</w:t>
      </w:r>
    </w:p>
    <w:p w14:paraId="76C595DA" w14:textId="77777777" w:rsidR="00267B1B" w:rsidRDefault="00B01582" w:rsidP="00B01582">
      <w:pPr>
        <w:pStyle w:val="aff1"/>
        <w:numPr>
          <w:ilvl w:val="0"/>
          <w:numId w:val="16"/>
        </w:numPr>
        <w:spacing w:after="0" w:line="240" w:lineRule="auto"/>
        <w:ind w:left="0" w:firstLine="709"/>
        <w:rPr>
          <w:color w:val="000000"/>
          <w:szCs w:val="28"/>
        </w:rPr>
      </w:pPr>
      <w:r>
        <w:rPr>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Pr>
          <w:color w:val="000000"/>
          <w:szCs w:val="28"/>
        </w:rPr>
        <w:t>.</w:t>
      </w:r>
    </w:p>
    <w:p w14:paraId="1512CFFF" w14:textId="77777777" w:rsidR="00267B1B" w:rsidRDefault="00B01582" w:rsidP="00B01582">
      <w:pPr>
        <w:pStyle w:val="aff1"/>
        <w:numPr>
          <w:ilvl w:val="1"/>
          <w:numId w:val="20"/>
        </w:numPr>
        <w:spacing w:after="0" w:line="240" w:lineRule="auto"/>
        <w:ind w:left="0" w:firstLine="709"/>
        <w:rPr>
          <w:color w:val="000000"/>
          <w:szCs w:val="28"/>
        </w:rPr>
      </w:pPr>
      <w:r>
        <w:rPr>
          <w:color w:val="000000"/>
          <w:szCs w:val="28"/>
        </w:rPr>
        <w:t xml:space="preserve"> 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DC23099" w14:textId="77777777" w:rsidR="00267B1B" w:rsidRDefault="00B01582" w:rsidP="00B01582">
      <w:pPr>
        <w:pStyle w:val="aff1"/>
        <w:numPr>
          <w:ilvl w:val="1"/>
          <w:numId w:val="20"/>
        </w:numPr>
        <w:spacing w:after="0" w:line="240" w:lineRule="auto"/>
        <w:ind w:left="0" w:firstLine="709"/>
        <w:rPr>
          <w:color w:val="000000"/>
          <w:szCs w:val="28"/>
        </w:rPr>
      </w:pPr>
      <w:r>
        <w:rPr>
          <w:color w:val="000000"/>
          <w:spacing w:val="-2"/>
          <w:szCs w:val="28"/>
        </w:rPr>
        <w:t xml:space="preserve"> 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14:paraId="6DCF1194" w14:textId="77777777" w:rsidR="00267B1B" w:rsidRDefault="00B01582" w:rsidP="00B01582">
      <w:pPr>
        <w:pStyle w:val="aff1"/>
        <w:numPr>
          <w:ilvl w:val="1"/>
          <w:numId w:val="20"/>
        </w:numPr>
        <w:spacing w:after="0" w:line="240" w:lineRule="auto"/>
        <w:ind w:left="0" w:firstLine="709"/>
        <w:rPr>
          <w:color w:val="000000"/>
          <w:szCs w:val="28"/>
        </w:rPr>
      </w:pPr>
      <w:r>
        <w:rPr>
          <w:bCs/>
          <w:color w:val="000000"/>
          <w:szCs w:val="28"/>
        </w:rPr>
        <w:t xml:space="preserve"> Денежные средства, внесенные в качестве </w:t>
      </w:r>
      <w:r>
        <w:rPr>
          <w:color w:val="000000"/>
          <w:spacing w:val="-2"/>
          <w:szCs w:val="28"/>
        </w:rPr>
        <w:t>обеспечения исполнения договора, могут быть удержаны заказчиком в случае неисполнения либо ненадлежащего исполнения принципалом обязательств по договору, заключенному по итогам аукциона</w:t>
      </w:r>
      <w:r>
        <w:rPr>
          <w:bCs/>
          <w:color w:val="000000"/>
          <w:szCs w:val="28"/>
        </w:rPr>
        <w:t>.</w:t>
      </w:r>
    </w:p>
    <w:p w14:paraId="3BE25D37" w14:textId="77777777" w:rsidR="00267B1B" w:rsidRDefault="00B01582" w:rsidP="00B01582">
      <w:pPr>
        <w:pStyle w:val="aff1"/>
        <w:numPr>
          <w:ilvl w:val="1"/>
          <w:numId w:val="20"/>
        </w:numPr>
        <w:spacing w:after="0" w:line="240" w:lineRule="auto"/>
        <w:ind w:left="0" w:firstLine="709"/>
        <w:rPr>
          <w:color w:val="000000"/>
          <w:szCs w:val="28"/>
        </w:rPr>
      </w:pPr>
      <w:r>
        <w:rPr>
          <w:color w:val="000000"/>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аукционной документации, при наличии реквизитов для осуществления возврата денежного обеспечения, замена обеспечения может быть согласована.</w:t>
      </w:r>
    </w:p>
    <w:p w14:paraId="761EE9F5" w14:textId="77777777" w:rsidR="00267B1B" w:rsidRDefault="00B01582">
      <w:pPr>
        <w:pStyle w:val="aff1"/>
        <w:spacing w:after="0" w:line="240" w:lineRule="auto"/>
        <w:ind w:firstLine="709"/>
        <w:rPr>
          <w:color w:val="000000"/>
          <w:szCs w:val="28"/>
        </w:rPr>
      </w:pPr>
      <w:r>
        <w:rPr>
          <w:color w:val="000000"/>
          <w:szCs w:val="28"/>
        </w:rPr>
        <w:t>Денежные средства, перечисленные ранее,</w:t>
      </w:r>
      <w:r>
        <w:rPr>
          <w:color w:val="000000"/>
          <w:spacing w:val="-2"/>
          <w:szCs w:val="28"/>
        </w:rPr>
        <w:t xml:space="preserve"> </w:t>
      </w:r>
      <w:r>
        <w:rPr>
          <w:color w:val="000000"/>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14:paraId="1B025A30" w14:textId="77777777" w:rsidR="00267B1B" w:rsidRDefault="00267B1B">
      <w:pPr>
        <w:pStyle w:val="aff1"/>
        <w:spacing w:after="0" w:line="240" w:lineRule="auto"/>
        <w:ind w:firstLine="709"/>
        <w:rPr>
          <w:color w:val="000000"/>
          <w:szCs w:val="28"/>
        </w:rPr>
      </w:pPr>
    </w:p>
    <w:p w14:paraId="444A926B" w14:textId="77777777" w:rsidR="00267B1B" w:rsidRDefault="00267B1B">
      <w:pPr>
        <w:pStyle w:val="af3"/>
        <w:ind w:left="0" w:firstLine="709"/>
        <w:jc w:val="both"/>
        <w:rPr>
          <w:rFonts w:ascii="Times New Roman" w:hAnsi="Times New Roman" w:cs="Times New Roman"/>
          <w:bCs/>
          <w:sz w:val="28"/>
          <w:szCs w:val="28"/>
        </w:rPr>
      </w:pPr>
    </w:p>
    <w:p w14:paraId="7BDFE870" w14:textId="77777777" w:rsidR="00267B1B" w:rsidRDefault="00B01582">
      <w:pPr>
        <w:pStyle w:val="2a"/>
        <w:shd w:val="clear" w:color="auto" w:fill="auto"/>
        <w:spacing w:line="276" w:lineRule="auto"/>
        <w:ind w:left="5700"/>
        <w:jc w:val="right"/>
        <w:rPr>
          <w:sz w:val="28"/>
          <w:szCs w:val="28"/>
        </w:rPr>
      </w:pPr>
      <w:r>
        <w:rPr>
          <w:sz w:val="28"/>
          <w:szCs w:val="28"/>
        </w:rPr>
        <w:lastRenderedPageBreak/>
        <w:t>Приложение № 1</w:t>
      </w:r>
    </w:p>
    <w:p w14:paraId="57E4FB29" w14:textId="77777777" w:rsidR="00267B1B" w:rsidRDefault="00B01582">
      <w:pPr>
        <w:pStyle w:val="2a"/>
        <w:shd w:val="clear" w:color="auto" w:fill="auto"/>
        <w:spacing w:line="276" w:lineRule="auto"/>
        <w:ind w:left="5700"/>
        <w:jc w:val="right"/>
        <w:rPr>
          <w:sz w:val="28"/>
          <w:szCs w:val="28"/>
        </w:rPr>
      </w:pPr>
      <w:r>
        <w:rPr>
          <w:sz w:val="28"/>
          <w:szCs w:val="28"/>
        </w:rPr>
        <w:t>к аукционной документации</w:t>
      </w:r>
    </w:p>
    <w:p w14:paraId="06843215" w14:textId="77777777" w:rsidR="00267B1B" w:rsidRDefault="00B01582">
      <w:pPr>
        <w:pStyle w:val="33"/>
        <w:shd w:val="clear" w:color="auto" w:fill="auto"/>
        <w:spacing w:before="0" w:after="0" w:line="276" w:lineRule="auto"/>
        <w:jc w:val="center"/>
        <w:rPr>
          <w:sz w:val="28"/>
          <w:szCs w:val="28"/>
        </w:rPr>
      </w:pPr>
      <w:r>
        <w:rPr>
          <w:sz w:val="28"/>
          <w:szCs w:val="28"/>
        </w:rPr>
        <w:t>На бланке участника</w:t>
      </w:r>
    </w:p>
    <w:p w14:paraId="18820F78" w14:textId="77777777" w:rsidR="00267B1B" w:rsidRDefault="00B01582">
      <w:pPr>
        <w:pStyle w:val="27"/>
        <w:shd w:val="clear" w:color="auto" w:fill="auto"/>
        <w:tabs>
          <w:tab w:val="left" w:leader="underscore" w:pos="3859"/>
        </w:tabs>
        <w:spacing w:before="0" w:line="276" w:lineRule="auto"/>
        <w:ind w:left="40" w:firstLine="680"/>
        <w:rPr>
          <w:sz w:val="28"/>
          <w:szCs w:val="28"/>
        </w:rPr>
      </w:pPr>
      <w:r>
        <w:rPr>
          <w:rStyle w:val="20pt"/>
          <w:sz w:val="28"/>
          <w:szCs w:val="28"/>
        </w:rPr>
        <w:t xml:space="preserve">ЗАЯВКА </w:t>
      </w:r>
      <w:r>
        <w:rPr>
          <w:rStyle w:val="20pt"/>
          <w:sz w:val="28"/>
          <w:szCs w:val="28"/>
        </w:rPr>
        <w:tab/>
        <w:t xml:space="preserve"> </w:t>
      </w:r>
      <w:r>
        <w:rPr>
          <w:rStyle w:val="20pt0"/>
          <w:i/>
          <w:iCs/>
          <w:sz w:val="28"/>
          <w:szCs w:val="28"/>
        </w:rPr>
        <w:t>(наименование участника)</w:t>
      </w:r>
      <w:r>
        <w:rPr>
          <w:rStyle w:val="20pt"/>
          <w:sz w:val="28"/>
          <w:szCs w:val="28"/>
        </w:rPr>
        <w:t xml:space="preserve"> НА УЧАСТИЕ</w:t>
      </w:r>
    </w:p>
    <w:p w14:paraId="50983F24" w14:textId="77777777" w:rsidR="00267B1B" w:rsidRDefault="00B01582">
      <w:pPr>
        <w:pStyle w:val="33"/>
        <w:shd w:val="clear" w:color="auto" w:fill="auto"/>
        <w:tabs>
          <w:tab w:val="left" w:leader="underscore" w:pos="2803"/>
          <w:tab w:val="left" w:leader="underscore" w:pos="4603"/>
        </w:tabs>
        <w:spacing w:before="0" w:after="258" w:line="276" w:lineRule="auto"/>
        <w:jc w:val="center"/>
        <w:rPr>
          <w:sz w:val="28"/>
          <w:szCs w:val="28"/>
        </w:rPr>
      </w:pPr>
      <w:r>
        <w:rPr>
          <w:sz w:val="28"/>
          <w:szCs w:val="28"/>
        </w:rPr>
        <w:t>В АУКЦИОНЕ №</w:t>
      </w:r>
      <w:r>
        <w:rPr>
          <w:sz w:val="28"/>
          <w:szCs w:val="28"/>
        </w:rPr>
        <w:tab/>
        <w:t xml:space="preserve"> </w:t>
      </w:r>
    </w:p>
    <w:p w14:paraId="7BBB2C07" w14:textId="77777777" w:rsidR="00267B1B" w:rsidRDefault="00B01582">
      <w:pPr>
        <w:pStyle w:val="33"/>
        <w:shd w:val="clear" w:color="auto" w:fill="auto"/>
        <w:spacing w:before="0" w:after="0" w:line="276" w:lineRule="auto"/>
        <w:ind w:left="40" w:firstLine="680"/>
        <w:jc w:val="both"/>
        <w:rPr>
          <w:sz w:val="28"/>
          <w:szCs w:val="28"/>
        </w:rPr>
      </w:pPr>
      <w:r>
        <w:rPr>
          <w:sz w:val="28"/>
          <w:szCs w:val="28"/>
        </w:rPr>
        <w:t>Будучи уполномоченным представлять и действовать от имени</w:t>
      </w:r>
    </w:p>
    <w:p w14:paraId="56951495" w14:textId="77777777" w:rsidR="00267B1B" w:rsidRDefault="00B01582">
      <w:pPr>
        <w:pStyle w:val="27"/>
        <w:shd w:val="clear" w:color="auto" w:fill="auto"/>
        <w:tabs>
          <w:tab w:val="left" w:leader="underscore" w:pos="2286"/>
        </w:tabs>
        <w:spacing w:before="0" w:line="276" w:lineRule="auto"/>
        <w:ind w:left="40"/>
        <w:rPr>
          <w:sz w:val="28"/>
          <w:szCs w:val="28"/>
        </w:rPr>
      </w:pPr>
      <w:r>
        <w:rPr>
          <w:rStyle w:val="20pt"/>
          <w:sz w:val="28"/>
          <w:szCs w:val="28"/>
        </w:rPr>
        <w:tab/>
        <w:t xml:space="preserve">(далее - участник) </w:t>
      </w:r>
      <w:r>
        <w:rPr>
          <w:rStyle w:val="20pt0"/>
          <w:i/>
          <w:iCs/>
          <w:sz w:val="28"/>
          <w:szCs w:val="28"/>
        </w:rPr>
        <w:t xml:space="preserve">(указать наименование участника или в </w:t>
      </w:r>
      <w:r>
        <w:rPr>
          <w:rStyle w:val="af5"/>
          <w:sz w:val="28"/>
          <w:szCs w:val="28"/>
        </w:rPr>
        <w:t>случае участия нескольких лиц на стороне одного участника, наименования таких лиц</w:t>
      </w:r>
      <w:r>
        <w:rPr>
          <w:sz w:val="28"/>
          <w:szCs w:val="28"/>
        </w:rPr>
        <w:t>), а также полностью изучив всю аукционную документацию, я, нижеподписавшийся, настоящим подаю заявку на участие в аукционе №</w:t>
      </w:r>
    </w:p>
    <w:p w14:paraId="304384B4" w14:textId="77777777" w:rsidR="00267B1B" w:rsidRDefault="00B01582">
      <w:pPr>
        <w:pStyle w:val="33"/>
        <w:shd w:val="clear" w:color="auto" w:fill="auto"/>
        <w:tabs>
          <w:tab w:val="left" w:leader="underscore" w:pos="1725"/>
          <w:tab w:val="left" w:leader="underscore" w:pos="5661"/>
        </w:tabs>
        <w:spacing w:before="0" w:after="0" w:line="276" w:lineRule="auto"/>
        <w:ind w:left="40"/>
        <w:jc w:val="both"/>
        <w:rPr>
          <w:sz w:val="28"/>
          <w:szCs w:val="28"/>
        </w:rPr>
      </w:pPr>
      <w:r>
        <w:rPr>
          <w:sz w:val="28"/>
          <w:szCs w:val="28"/>
        </w:rPr>
        <w:tab/>
        <w:t xml:space="preserve">  (далее - аукцион) на право</w:t>
      </w:r>
    </w:p>
    <w:p w14:paraId="2946A870" w14:textId="77777777" w:rsidR="00267B1B" w:rsidRDefault="00B01582">
      <w:pPr>
        <w:pStyle w:val="27"/>
        <w:shd w:val="clear" w:color="auto" w:fill="auto"/>
        <w:spacing w:before="0" w:line="276" w:lineRule="auto"/>
        <w:ind w:left="40"/>
        <w:rPr>
          <w:sz w:val="28"/>
          <w:szCs w:val="28"/>
        </w:rPr>
      </w:pPr>
      <w:r>
        <w:rPr>
          <w:rStyle w:val="20pt"/>
          <w:sz w:val="28"/>
          <w:szCs w:val="28"/>
        </w:rPr>
        <w:t xml:space="preserve">заключения договора </w:t>
      </w:r>
      <w:r>
        <w:rPr>
          <w:rStyle w:val="20pt0"/>
          <w:i/>
          <w:iCs/>
          <w:sz w:val="28"/>
          <w:szCs w:val="28"/>
        </w:rPr>
        <w:t>указать предмет договора.</w:t>
      </w:r>
    </w:p>
    <w:p w14:paraId="16B88943" w14:textId="77777777" w:rsidR="00267B1B" w:rsidRDefault="00B01582">
      <w:pPr>
        <w:pStyle w:val="33"/>
        <w:shd w:val="clear" w:color="auto" w:fill="auto"/>
        <w:spacing w:before="0" w:after="0" w:line="276" w:lineRule="auto"/>
        <w:ind w:left="40" w:right="20"/>
        <w:jc w:val="both"/>
        <w:rPr>
          <w:sz w:val="28"/>
          <w:szCs w:val="28"/>
        </w:rPr>
      </w:pPr>
      <w:r>
        <w:rPr>
          <w:sz w:val="28"/>
          <w:szCs w:val="28"/>
        </w:rPr>
        <w:t xml:space="preserve">          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40768823" w14:textId="77777777" w:rsidR="00267B1B" w:rsidRDefault="00B01582">
      <w:pPr>
        <w:pStyle w:val="33"/>
        <w:shd w:val="clear" w:color="auto" w:fill="auto"/>
        <w:spacing w:before="0" w:after="0" w:line="276" w:lineRule="auto"/>
        <w:ind w:left="40" w:right="20" w:firstLine="680"/>
        <w:jc w:val="both"/>
        <w:rPr>
          <w:sz w:val="28"/>
          <w:szCs w:val="28"/>
        </w:rPr>
      </w:pPr>
      <w:r>
        <w:rPr>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1E51746B" w14:textId="77777777" w:rsidR="00267B1B" w:rsidRDefault="00B01582">
      <w:pPr>
        <w:pStyle w:val="33"/>
        <w:shd w:val="clear" w:color="auto" w:fill="auto"/>
        <w:tabs>
          <w:tab w:val="left" w:leader="underscore" w:pos="6221"/>
        </w:tabs>
        <w:spacing w:before="0" w:after="0" w:line="276" w:lineRule="auto"/>
        <w:ind w:left="40" w:firstLine="680"/>
        <w:jc w:val="both"/>
        <w:rPr>
          <w:sz w:val="28"/>
          <w:szCs w:val="28"/>
        </w:rPr>
      </w:pPr>
      <w:r>
        <w:rPr>
          <w:sz w:val="28"/>
          <w:szCs w:val="28"/>
        </w:rPr>
        <w:t xml:space="preserve">Настоящим подтверждается, что </w:t>
      </w:r>
      <w:r>
        <w:rPr>
          <w:sz w:val="28"/>
          <w:szCs w:val="28"/>
        </w:rPr>
        <w:tab/>
        <w:t xml:space="preserve"> </w:t>
      </w:r>
      <w:r>
        <w:rPr>
          <w:rStyle w:val="af5"/>
          <w:sz w:val="28"/>
          <w:szCs w:val="28"/>
        </w:rPr>
        <w:t xml:space="preserve">(наименование участника) </w:t>
      </w:r>
      <w:r>
        <w:rPr>
          <w:sz w:val="28"/>
          <w:szCs w:val="28"/>
        </w:rPr>
        <w:t>ознакомилось(</w:t>
      </w:r>
      <w:proofErr w:type="spellStart"/>
      <w:r>
        <w:rPr>
          <w:sz w:val="28"/>
          <w:szCs w:val="28"/>
        </w:rPr>
        <w:t>ся</w:t>
      </w:r>
      <w:proofErr w:type="spellEnd"/>
      <w:r>
        <w:rPr>
          <w:sz w:val="28"/>
          <w:szCs w:val="28"/>
        </w:rPr>
        <w:t>) с условиями аукционной документации, с ними согласно(</w:t>
      </w:r>
      <w:proofErr w:type="spellStart"/>
      <w:r>
        <w:rPr>
          <w:sz w:val="28"/>
          <w:szCs w:val="28"/>
        </w:rPr>
        <w:t>ен</w:t>
      </w:r>
      <w:proofErr w:type="spellEnd"/>
      <w:r>
        <w:rPr>
          <w:sz w:val="28"/>
          <w:szCs w:val="28"/>
        </w:rPr>
        <w:t>) и возражений не имеет.</w:t>
      </w:r>
    </w:p>
    <w:p w14:paraId="35EBEE36" w14:textId="77777777" w:rsidR="00267B1B" w:rsidRDefault="00B01582">
      <w:pPr>
        <w:pStyle w:val="33"/>
        <w:shd w:val="clear" w:color="auto" w:fill="auto"/>
        <w:tabs>
          <w:tab w:val="left" w:leader="underscore" w:pos="3499"/>
        </w:tabs>
        <w:spacing w:before="0" w:after="0" w:line="276" w:lineRule="auto"/>
        <w:ind w:left="40" w:firstLine="680"/>
        <w:jc w:val="both"/>
        <w:rPr>
          <w:sz w:val="28"/>
          <w:szCs w:val="28"/>
        </w:rPr>
      </w:pPr>
      <w:r>
        <w:rPr>
          <w:sz w:val="28"/>
          <w:szCs w:val="28"/>
        </w:rPr>
        <w:t xml:space="preserve">В частности, </w:t>
      </w:r>
      <w:r>
        <w:rPr>
          <w:sz w:val="28"/>
          <w:szCs w:val="28"/>
        </w:rPr>
        <w:tab/>
        <w:t xml:space="preserve"> </w:t>
      </w:r>
      <w:r>
        <w:rPr>
          <w:rStyle w:val="af5"/>
          <w:sz w:val="28"/>
          <w:szCs w:val="28"/>
        </w:rPr>
        <w:t>(наименование участника),</w:t>
      </w:r>
      <w:r>
        <w:rPr>
          <w:sz w:val="28"/>
          <w:szCs w:val="28"/>
        </w:rPr>
        <w:t xml:space="preserve"> подавая настоящую заявку, согласно(</w:t>
      </w:r>
      <w:proofErr w:type="spellStart"/>
      <w:r>
        <w:rPr>
          <w:sz w:val="28"/>
          <w:szCs w:val="28"/>
        </w:rPr>
        <w:t>ен</w:t>
      </w:r>
      <w:proofErr w:type="spellEnd"/>
      <w:r>
        <w:rPr>
          <w:sz w:val="28"/>
          <w:szCs w:val="28"/>
        </w:rPr>
        <w:t>) с тем, что:</w:t>
      </w:r>
    </w:p>
    <w:p w14:paraId="371E5014" w14:textId="77777777" w:rsidR="00267B1B" w:rsidRDefault="00B01582">
      <w:pPr>
        <w:pStyle w:val="33"/>
        <w:numPr>
          <w:ilvl w:val="0"/>
          <w:numId w:val="2"/>
        </w:numPr>
        <w:shd w:val="clear" w:color="auto" w:fill="auto"/>
        <w:tabs>
          <w:tab w:val="left" w:pos="974"/>
        </w:tabs>
        <w:spacing w:before="0" w:after="0" w:line="276" w:lineRule="auto"/>
        <w:ind w:left="40" w:firstLine="680"/>
        <w:jc w:val="both"/>
        <w:rPr>
          <w:sz w:val="28"/>
          <w:szCs w:val="28"/>
        </w:rPr>
      </w:pPr>
      <w:r>
        <w:rPr>
          <w:sz w:val="28"/>
          <w:szCs w:val="28"/>
        </w:rPr>
        <w:t>результаты рассмотрения заявки зависят от проверки всех данных,</w:t>
      </w:r>
    </w:p>
    <w:p w14:paraId="20F2ED87" w14:textId="77777777" w:rsidR="00267B1B" w:rsidRDefault="00B01582">
      <w:pPr>
        <w:pStyle w:val="33"/>
        <w:shd w:val="clear" w:color="auto" w:fill="auto"/>
        <w:tabs>
          <w:tab w:val="left" w:leader="underscore" w:pos="4106"/>
        </w:tabs>
        <w:spacing w:before="0" w:after="0" w:line="276" w:lineRule="auto"/>
        <w:ind w:left="40"/>
        <w:jc w:val="both"/>
        <w:rPr>
          <w:sz w:val="28"/>
          <w:szCs w:val="28"/>
        </w:rPr>
      </w:pPr>
      <w:r>
        <w:rPr>
          <w:sz w:val="28"/>
          <w:szCs w:val="28"/>
        </w:rPr>
        <w:t xml:space="preserve">представленных </w:t>
      </w:r>
      <w:r>
        <w:rPr>
          <w:sz w:val="28"/>
          <w:szCs w:val="28"/>
        </w:rPr>
        <w:tab/>
        <w:t xml:space="preserve"> </w:t>
      </w:r>
      <w:r>
        <w:rPr>
          <w:rStyle w:val="af5"/>
          <w:sz w:val="28"/>
          <w:szCs w:val="28"/>
        </w:rPr>
        <w:t>(наименование участника),</w:t>
      </w:r>
      <w:r>
        <w:rPr>
          <w:sz w:val="28"/>
          <w:szCs w:val="28"/>
        </w:rPr>
        <w:t xml:space="preserve"> а также иных</w:t>
      </w:r>
    </w:p>
    <w:p w14:paraId="228F1ADA" w14:textId="77777777" w:rsidR="00267B1B" w:rsidRDefault="00B01582">
      <w:pPr>
        <w:pStyle w:val="33"/>
        <w:shd w:val="clear" w:color="auto" w:fill="auto"/>
        <w:spacing w:before="0" w:after="0" w:line="276" w:lineRule="auto"/>
        <w:ind w:left="40"/>
        <w:jc w:val="both"/>
        <w:rPr>
          <w:sz w:val="28"/>
          <w:szCs w:val="28"/>
        </w:rPr>
      </w:pPr>
      <w:r>
        <w:rPr>
          <w:sz w:val="28"/>
          <w:szCs w:val="28"/>
        </w:rPr>
        <w:t>сведений, имеющихся в распоряжении заказчика;</w:t>
      </w:r>
    </w:p>
    <w:p w14:paraId="6705E99F" w14:textId="77777777" w:rsidR="00267B1B" w:rsidRDefault="00B01582">
      <w:pPr>
        <w:pStyle w:val="33"/>
        <w:numPr>
          <w:ilvl w:val="0"/>
          <w:numId w:val="2"/>
        </w:numPr>
        <w:shd w:val="clear" w:color="auto" w:fill="auto"/>
        <w:tabs>
          <w:tab w:val="left" w:pos="883"/>
          <w:tab w:val="left" w:leader="underscore" w:pos="9643"/>
        </w:tabs>
        <w:spacing w:before="0" w:after="0" w:line="276" w:lineRule="auto"/>
        <w:ind w:left="40" w:firstLine="680"/>
        <w:jc w:val="both"/>
        <w:rPr>
          <w:sz w:val="28"/>
          <w:szCs w:val="28"/>
        </w:rPr>
      </w:pPr>
      <w:r>
        <w:rPr>
          <w:sz w:val="28"/>
          <w:szCs w:val="28"/>
        </w:rPr>
        <w:t>за любую ошибку или упущение в представленной</w:t>
      </w:r>
      <w:r>
        <w:rPr>
          <w:sz w:val="28"/>
          <w:szCs w:val="28"/>
        </w:rPr>
        <w:tab/>
      </w:r>
    </w:p>
    <w:p w14:paraId="68E05D17" w14:textId="77777777" w:rsidR="00267B1B" w:rsidRDefault="00B01582">
      <w:pPr>
        <w:pStyle w:val="33"/>
        <w:shd w:val="clear" w:color="auto" w:fill="auto"/>
        <w:tabs>
          <w:tab w:val="left" w:leader="underscore" w:pos="3808"/>
        </w:tabs>
        <w:spacing w:before="0" w:after="0" w:line="276" w:lineRule="auto"/>
        <w:ind w:left="40" w:right="20"/>
        <w:jc w:val="both"/>
        <w:rPr>
          <w:sz w:val="28"/>
          <w:szCs w:val="28"/>
        </w:rPr>
      </w:pPr>
      <w:r>
        <w:rPr>
          <w:rStyle w:val="af5"/>
          <w:sz w:val="28"/>
          <w:szCs w:val="28"/>
        </w:rPr>
        <w:t>(наименование участника)</w:t>
      </w:r>
      <w:r>
        <w:rPr>
          <w:sz w:val="28"/>
          <w:szCs w:val="28"/>
        </w:rPr>
        <w:t xml:space="preserve"> заявке ответственность целиком и полностью будет лежать на</w:t>
      </w:r>
      <w:r>
        <w:rPr>
          <w:sz w:val="28"/>
          <w:szCs w:val="28"/>
        </w:rPr>
        <w:tab/>
      </w:r>
      <w:r>
        <w:rPr>
          <w:rStyle w:val="af5"/>
          <w:sz w:val="28"/>
          <w:szCs w:val="28"/>
        </w:rPr>
        <w:t>(наименование участника);</w:t>
      </w:r>
    </w:p>
    <w:p w14:paraId="02601D84" w14:textId="77777777" w:rsidR="00267B1B" w:rsidRDefault="00B01582">
      <w:pPr>
        <w:pStyle w:val="33"/>
        <w:numPr>
          <w:ilvl w:val="0"/>
          <w:numId w:val="2"/>
        </w:numPr>
        <w:shd w:val="clear" w:color="auto" w:fill="auto"/>
        <w:tabs>
          <w:tab w:val="left" w:pos="933"/>
        </w:tabs>
        <w:spacing w:before="0" w:after="0" w:line="276" w:lineRule="auto"/>
        <w:ind w:left="40" w:right="20" w:firstLine="680"/>
        <w:jc w:val="both"/>
        <w:rPr>
          <w:sz w:val="28"/>
          <w:szCs w:val="28"/>
        </w:rPr>
      </w:pPr>
      <w:r>
        <w:rPr>
          <w:sz w:val="28"/>
          <w:szCs w:val="28"/>
        </w:rPr>
        <w:t>заказчик вправе отказаться от проведения аукциона в порядке, предусмотренном аукционной документацией без объяснения причин.</w:t>
      </w:r>
    </w:p>
    <w:p w14:paraId="3C59027B" w14:textId="77777777" w:rsidR="00267B1B" w:rsidRDefault="00B01582">
      <w:pPr>
        <w:pStyle w:val="33"/>
        <w:shd w:val="clear" w:color="auto" w:fill="auto"/>
        <w:tabs>
          <w:tab w:val="left" w:leader="underscore" w:pos="4608"/>
        </w:tabs>
        <w:spacing w:before="0" w:after="0" w:line="276" w:lineRule="auto"/>
        <w:ind w:left="40" w:firstLine="680"/>
        <w:jc w:val="both"/>
        <w:rPr>
          <w:sz w:val="28"/>
          <w:szCs w:val="28"/>
        </w:rPr>
      </w:pPr>
      <w:r>
        <w:rPr>
          <w:sz w:val="28"/>
          <w:szCs w:val="28"/>
        </w:rPr>
        <w:t xml:space="preserve">В случае признания </w:t>
      </w:r>
      <w:r>
        <w:rPr>
          <w:sz w:val="28"/>
          <w:szCs w:val="28"/>
        </w:rPr>
        <w:tab/>
        <w:t xml:space="preserve"> </w:t>
      </w:r>
      <w:r>
        <w:rPr>
          <w:rStyle w:val="af5"/>
          <w:sz w:val="28"/>
          <w:szCs w:val="28"/>
        </w:rPr>
        <w:t>(наименование участника)</w:t>
      </w:r>
      <w:r>
        <w:rPr>
          <w:sz w:val="28"/>
          <w:szCs w:val="28"/>
        </w:rPr>
        <w:t xml:space="preserve"> победителем</w:t>
      </w:r>
    </w:p>
    <w:p w14:paraId="3DC10500" w14:textId="77777777" w:rsidR="00267B1B" w:rsidRDefault="00B01582">
      <w:pPr>
        <w:pStyle w:val="33"/>
        <w:shd w:val="clear" w:color="auto" w:fill="auto"/>
        <w:spacing w:before="0" w:after="0" w:line="276" w:lineRule="auto"/>
        <w:ind w:left="40"/>
        <w:jc w:val="both"/>
        <w:rPr>
          <w:sz w:val="28"/>
          <w:szCs w:val="28"/>
        </w:rPr>
      </w:pPr>
      <w:r>
        <w:rPr>
          <w:sz w:val="28"/>
          <w:szCs w:val="28"/>
        </w:rPr>
        <w:t>мы обязуемся:</w:t>
      </w:r>
    </w:p>
    <w:p w14:paraId="30E99317" w14:textId="77777777" w:rsidR="00267B1B" w:rsidRDefault="00B01582">
      <w:pPr>
        <w:pStyle w:val="33"/>
        <w:numPr>
          <w:ilvl w:val="0"/>
          <w:numId w:val="3"/>
        </w:numPr>
        <w:shd w:val="clear" w:color="auto" w:fill="auto"/>
        <w:tabs>
          <w:tab w:val="left" w:pos="1451"/>
        </w:tabs>
        <w:spacing w:before="0" w:after="0" w:line="276" w:lineRule="auto"/>
        <w:ind w:left="40" w:right="20" w:firstLine="680"/>
        <w:jc w:val="both"/>
        <w:rPr>
          <w:sz w:val="28"/>
          <w:szCs w:val="28"/>
        </w:rPr>
      </w:pPr>
      <w:r>
        <w:rPr>
          <w:sz w:val="28"/>
          <w:szCs w:val="28"/>
        </w:rPr>
        <w:t xml:space="preserve">Придерживаться положений нашей заявки в течение </w:t>
      </w:r>
      <w:r>
        <w:rPr>
          <w:rStyle w:val="af5"/>
          <w:sz w:val="28"/>
          <w:szCs w:val="28"/>
        </w:rPr>
        <w:t>указать срок, но не менее 120 календарных</w:t>
      </w:r>
      <w:r>
        <w:rPr>
          <w:sz w:val="28"/>
          <w:szCs w:val="28"/>
        </w:rPr>
        <w:t xml:space="preserve"> дней с даты, установленной как день вскрытия заявок. Заявка будет оставаться для нас обязательной до истечения указанного периода.</w:t>
      </w:r>
    </w:p>
    <w:p w14:paraId="0BBC94C7" w14:textId="77777777" w:rsidR="00267B1B" w:rsidRDefault="00B01582">
      <w:pPr>
        <w:pStyle w:val="33"/>
        <w:numPr>
          <w:ilvl w:val="0"/>
          <w:numId w:val="3"/>
        </w:numPr>
        <w:shd w:val="clear" w:color="auto" w:fill="auto"/>
        <w:tabs>
          <w:tab w:val="left" w:pos="1451"/>
        </w:tabs>
        <w:spacing w:before="0" w:after="0" w:line="276" w:lineRule="auto"/>
        <w:ind w:left="40" w:right="20" w:firstLine="720"/>
        <w:jc w:val="both"/>
        <w:rPr>
          <w:sz w:val="28"/>
          <w:szCs w:val="28"/>
        </w:rPr>
      </w:pPr>
      <w:r>
        <w:rPr>
          <w:sz w:val="28"/>
          <w:szCs w:val="28"/>
        </w:rPr>
        <w:lastRenderedPageBreak/>
        <w:t>Подписать договор(ы) на условиях настоящей аукционной заявки и на условиях, объявленных в аукционной документации.</w:t>
      </w:r>
    </w:p>
    <w:p w14:paraId="5CA44B57" w14:textId="77777777" w:rsidR="00267B1B" w:rsidRDefault="00B01582">
      <w:pPr>
        <w:pStyle w:val="33"/>
        <w:numPr>
          <w:ilvl w:val="0"/>
          <w:numId w:val="3"/>
        </w:numPr>
        <w:shd w:val="clear" w:color="auto" w:fill="auto"/>
        <w:tabs>
          <w:tab w:val="left" w:pos="1456"/>
        </w:tabs>
        <w:spacing w:before="0" w:after="0" w:line="276" w:lineRule="auto"/>
        <w:ind w:left="40" w:right="20" w:firstLine="720"/>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14:paraId="25EB3986" w14:textId="77777777" w:rsidR="00267B1B" w:rsidRDefault="00B01582">
      <w:pPr>
        <w:pStyle w:val="33"/>
        <w:numPr>
          <w:ilvl w:val="0"/>
          <w:numId w:val="3"/>
        </w:numPr>
        <w:shd w:val="clear" w:color="auto" w:fill="auto"/>
        <w:tabs>
          <w:tab w:val="left" w:pos="1446"/>
        </w:tabs>
        <w:spacing w:before="0" w:after="0" w:line="276" w:lineRule="auto"/>
        <w:ind w:left="40" w:right="20" w:firstLine="720"/>
        <w:jc w:val="both"/>
        <w:rPr>
          <w:sz w:val="28"/>
          <w:szCs w:val="28"/>
        </w:rPr>
      </w:pPr>
      <w:r>
        <w:rPr>
          <w:sz w:val="28"/>
          <w:szCs w:val="28"/>
        </w:rPr>
        <w:t>Не вносить в договор изменения, не предусмотренные условиями аукционной документации.</w:t>
      </w:r>
    </w:p>
    <w:p w14:paraId="4C0A9941" w14:textId="77777777" w:rsidR="00267B1B" w:rsidRDefault="00B01582">
      <w:pPr>
        <w:pStyle w:val="33"/>
        <w:shd w:val="clear" w:color="auto" w:fill="auto"/>
        <w:spacing w:before="0" w:after="0" w:line="276" w:lineRule="auto"/>
        <w:ind w:left="40" w:firstLine="720"/>
        <w:jc w:val="both"/>
        <w:rPr>
          <w:sz w:val="28"/>
          <w:szCs w:val="28"/>
        </w:rPr>
      </w:pPr>
      <w:r>
        <w:rPr>
          <w:sz w:val="28"/>
          <w:szCs w:val="28"/>
        </w:rPr>
        <w:t>Настоящим подтверждаем, что:</w:t>
      </w:r>
    </w:p>
    <w:p w14:paraId="4DA628B5" w14:textId="77777777" w:rsidR="00267B1B" w:rsidRDefault="00B01582">
      <w:pPr>
        <w:pStyle w:val="33"/>
        <w:numPr>
          <w:ilvl w:val="0"/>
          <w:numId w:val="2"/>
        </w:numPr>
        <w:shd w:val="clear" w:color="auto" w:fill="auto"/>
        <w:tabs>
          <w:tab w:val="left" w:pos="947"/>
          <w:tab w:val="left" w:leader="underscore" w:pos="7830"/>
        </w:tabs>
        <w:spacing w:before="0" w:after="0" w:line="276" w:lineRule="auto"/>
        <w:ind w:left="40" w:firstLine="720"/>
        <w:jc w:val="both"/>
        <w:rPr>
          <w:sz w:val="28"/>
          <w:szCs w:val="28"/>
        </w:rPr>
      </w:pPr>
      <w:r>
        <w:rPr>
          <w:sz w:val="28"/>
          <w:szCs w:val="28"/>
        </w:rPr>
        <w:t>товары, результаты работ, услуг, предлагаемые</w:t>
      </w:r>
      <w:r>
        <w:rPr>
          <w:sz w:val="28"/>
          <w:szCs w:val="28"/>
        </w:rPr>
        <w:tab/>
        <w:t xml:space="preserve"> </w:t>
      </w:r>
      <w:r>
        <w:rPr>
          <w:rStyle w:val="af5"/>
          <w:sz w:val="28"/>
          <w:szCs w:val="28"/>
        </w:rPr>
        <w:t>(наименование</w:t>
      </w:r>
    </w:p>
    <w:p w14:paraId="7A747647" w14:textId="77777777" w:rsidR="00267B1B" w:rsidRDefault="00B01582">
      <w:pPr>
        <w:pStyle w:val="33"/>
        <w:shd w:val="clear" w:color="auto" w:fill="auto"/>
        <w:tabs>
          <w:tab w:val="left" w:leader="underscore" w:pos="9707"/>
        </w:tabs>
        <w:spacing w:before="0" w:after="0" w:line="276" w:lineRule="auto"/>
        <w:ind w:left="40"/>
        <w:jc w:val="both"/>
        <w:rPr>
          <w:sz w:val="28"/>
          <w:szCs w:val="28"/>
        </w:rPr>
      </w:pPr>
      <w:r>
        <w:rPr>
          <w:rStyle w:val="af5"/>
          <w:sz w:val="28"/>
          <w:szCs w:val="28"/>
        </w:rPr>
        <w:t>участника),</w:t>
      </w:r>
      <w:r>
        <w:rPr>
          <w:sz w:val="28"/>
          <w:szCs w:val="28"/>
        </w:rPr>
        <w:t xml:space="preserve"> свободны от любых прав со стороны третьих лиц, </w:t>
      </w:r>
      <w:r>
        <w:rPr>
          <w:sz w:val="28"/>
          <w:szCs w:val="28"/>
        </w:rPr>
        <w:tab/>
      </w:r>
    </w:p>
    <w:p w14:paraId="60EA696B" w14:textId="77777777" w:rsidR="00267B1B" w:rsidRDefault="00B01582">
      <w:pPr>
        <w:pStyle w:val="33"/>
        <w:shd w:val="clear" w:color="auto" w:fill="auto"/>
        <w:spacing w:before="0" w:after="0" w:line="276" w:lineRule="auto"/>
        <w:ind w:left="40" w:right="20"/>
        <w:jc w:val="both"/>
        <w:rPr>
          <w:sz w:val="28"/>
          <w:szCs w:val="28"/>
        </w:rPr>
      </w:pPr>
      <w:r>
        <w:rPr>
          <w:rStyle w:val="af5"/>
          <w:sz w:val="28"/>
          <w:szCs w:val="28"/>
        </w:rPr>
        <w:t>(наименование участника</w:t>
      </w:r>
      <w:r>
        <w:rPr>
          <w:sz w:val="28"/>
          <w:szCs w:val="28"/>
        </w:rPr>
        <w:t>) согласно передать все права на товары, результаты работ, услуг в случае признания победителем заказчику;</w:t>
      </w:r>
    </w:p>
    <w:p w14:paraId="1BDB0FCE" w14:textId="77777777" w:rsidR="00267B1B" w:rsidRDefault="00B01582">
      <w:pPr>
        <w:pStyle w:val="33"/>
        <w:numPr>
          <w:ilvl w:val="0"/>
          <w:numId w:val="2"/>
        </w:numPr>
        <w:shd w:val="clear" w:color="auto" w:fill="auto"/>
        <w:tabs>
          <w:tab w:val="left" w:pos="1029"/>
        </w:tabs>
        <w:spacing w:before="0" w:after="0" w:line="276" w:lineRule="auto"/>
        <w:ind w:left="40" w:right="20" w:firstLine="720"/>
        <w:jc w:val="both"/>
        <w:rPr>
          <w:sz w:val="28"/>
          <w:szCs w:val="28"/>
        </w:rPr>
      </w:pPr>
      <w:r>
        <w:rPr>
          <w:sz w:val="28"/>
          <w:szCs w:val="28"/>
        </w:rPr>
        <w:t>поставляемый товар не является контрафактным (применимо если условиями закупки предусмотрена поставка товара);</w:t>
      </w:r>
    </w:p>
    <w:p w14:paraId="3DFA14D3" w14:textId="77777777" w:rsidR="00267B1B" w:rsidRDefault="00B01582">
      <w:pPr>
        <w:pStyle w:val="33"/>
        <w:numPr>
          <w:ilvl w:val="0"/>
          <w:numId w:val="2"/>
        </w:numPr>
        <w:shd w:val="clear" w:color="auto" w:fill="auto"/>
        <w:tabs>
          <w:tab w:val="left" w:pos="909"/>
        </w:tabs>
        <w:spacing w:before="0" w:after="0" w:line="276" w:lineRule="auto"/>
        <w:ind w:left="40" w:right="20" w:firstLine="720"/>
        <w:jc w:val="both"/>
        <w:rPr>
          <w:sz w:val="28"/>
          <w:szCs w:val="28"/>
        </w:rPr>
      </w:pPr>
      <w:r>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3DFDA4F7" w14:textId="77777777" w:rsidR="00267B1B" w:rsidRDefault="00B01582">
      <w:pPr>
        <w:pStyle w:val="27"/>
        <w:numPr>
          <w:ilvl w:val="0"/>
          <w:numId w:val="2"/>
        </w:numPr>
        <w:shd w:val="clear" w:color="auto" w:fill="auto"/>
        <w:tabs>
          <w:tab w:val="left" w:pos="1010"/>
          <w:tab w:val="left" w:leader="underscore" w:pos="2138"/>
        </w:tabs>
        <w:spacing w:before="0" w:line="276" w:lineRule="auto"/>
        <w:ind w:left="40" w:firstLine="720"/>
        <w:rPr>
          <w:sz w:val="28"/>
          <w:szCs w:val="28"/>
        </w:rPr>
      </w:pPr>
      <w:r>
        <w:rPr>
          <w:rStyle w:val="20pt"/>
          <w:sz w:val="28"/>
          <w:szCs w:val="28"/>
        </w:rPr>
        <w:tab/>
        <w:t xml:space="preserve"> </w:t>
      </w:r>
      <w:r>
        <w:rPr>
          <w:rStyle w:val="20pt0"/>
          <w:i/>
          <w:iCs/>
          <w:sz w:val="28"/>
          <w:szCs w:val="28"/>
        </w:rPr>
        <w:t>(наименование участника, лиц, выступающих на стороне</w:t>
      </w:r>
    </w:p>
    <w:p w14:paraId="46AE680E" w14:textId="77777777" w:rsidR="00267B1B" w:rsidRDefault="00B01582">
      <w:pPr>
        <w:pStyle w:val="33"/>
        <w:shd w:val="clear" w:color="auto" w:fill="auto"/>
        <w:spacing w:before="0" w:after="0" w:line="276" w:lineRule="auto"/>
        <w:ind w:left="40"/>
        <w:jc w:val="both"/>
        <w:rPr>
          <w:sz w:val="28"/>
          <w:szCs w:val="28"/>
        </w:rPr>
      </w:pPr>
      <w:r>
        <w:rPr>
          <w:rStyle w:val="af5"/>
          <w:sz w:val="28"/>
          <w:szCs w:val="28"/>
        </w:rPr>
        <w:t>участника)</w:t>
      </w:r>
      <w:r>
        <w:rPr>
          <w:sz w:val="28"/>
          <w:szCs w:val="28"/>
        </w:rPr>
        <w:t xml:space="preserve"> не находится в процессе ликвидации;</w:t>
      </w:r>
    </w:p>
    <w:p w14:paraId="2BDAB023" w14:textId="77777777" w:rsidR="00267B1B" w:rsidRDefault="00B01582">
      <w:pPr>
        <w:pStyle w:val="27"/>
        <w:numPr>
          <w:ilvl w:val="0"/>
          <w:numId w:val="2"/>
        </w:numPr>
        <w:shd w:val="clear" w:color="auto" w:fill="auto"/>
        <w:tabs>
          <w:tab w:val="left" w:pos="966"/>
          <w:tab w:val="left" w:leader="underscore" w:pos="3928"/>
        </w:tabs>
        <w:spacing w:before="0" w:line="276" w:lineRule="auto"/>
        <w:ind w:left="40" w:firstLine="720"/>
        <w:rPr>
          <w:sz w:val="28"/>
          <w:szCs w:val="28"/>
        </w:rPr>
      </w:pPr>
      <w:r>
        <w:rPr>
          <w:rStyle w:val="20pt"/>
          <w:sz w:val="28"/>
          <w:szCs w:val="28"/>
        </w:rPr>
        <w:t>на имущество</w:t>
      </w:r>
      <w:r>
        <w:rPr>
          <w:rStyle w:val="20pt"/>
          <w:sz w:val="28"/>
          <w:szCs w:val="28"/>
        </w:rPr>
        <w:tab/>
        <w:t xml:space="preserve"> </w:t>
      </w:r>
      <w:r>
        <w:rPr>
          <w:rStyle w:val="20pt0"/>
          <w:i/>
          <w:iCs/>
          <w:sz w:val="28"/>
          <w:szCs w:val="28"/>
        </w:rPr>
        <w:t>(наименование участника, лиц, выступающих</w:t>
      </w:r>
    </w:p>
    <w:p w14:paraId="7FA3FA64" w14:textId="77777777" w:rsidR="00267B1B" w:rsidRDefault="00B01582">
      <w:pPr>
        <w:pStyle w:val="33"/>
        <w:shd w:val="clear" w:color="auto" w:fill="auto"/>
        <w:spacing w:before="0" w:after="0" w:line="276" w:lineRule="auto"/>
        <w:ind w:left="40" w:right="20"/>
        <w:jc w:val="both"/>
        <w:rPr>
          <w:sz w:val="28"/>
          <w:szCs w:val="28"/>
        </w:rPr>
      </w:pPr>
      <w:r>
        <w:rPr>
          <w:rStyle w:val="af5"/>
          <w:sz w:val="28"/>
          <w:szCs w:val="28"/>
        </w:rPr>
        <w:t>на стороне участника)</w:t>
      </w:r>
      <w:r>
        <w:rPr>
          <w:sz w:val="28"/>
          <w:szCs w:val="28"/>
        </w:rPr>
        <w:t xml:space="preserve"> не наложен арест, экономическая деятельность не приостановлена;</w:t>
      </w:r>
    </w:p>
    <w:p w14:paraId="50C9B9B3" w14:textId="77777777" w:rsidR="00267B1B" w:rsidRDefault="00B01582">
      <w:pPr>
        <w:pStyle w:val="33"/>
        <w:numPr>
          <w:ilvl w:val="0"/>
          <w:numId w:val="2"/>
        </w:numPr>
        <w:shd w:val="clear" w:color="auto" w:fill="auto"/>
        <w:tabs>
          <w:tab w:val="left" w:pos="1010"/>
          <w:tab w:val="left" w:leader="underscore" w:pos="3414"/>
        </w:tabs>
        <w:spacing w:before="0" w:after="0" w:line="276" w:lineRule="auto"/>
        <w:ind w:left="40" w:right="20" w:firstLine="720"/>
        <w:jc w:val="both"/>
        <w:rPr>
          <w:sz w:val="28"/>
          <w:szCs w:val="28"/>
        </w:rPr>
      </w:pPr>
      <w:r>
        <w:rPr>
          <w:sz w:val="28"/>
          <w:szCs w:val="28"/>
        </w:rPr>
        <w:t xml:space="preserve">у руководителей, членов коллегиального исполнительного органа и </w:t>
      </w:r>
      <w:r>
        <w:rPr>
          <w:rStyle w:val="20pt"/>
          <w:sz w:val="28"/>
          <w:szCs w:val="28"/>
        </w:rPr>
        <w:t xml:space="preserve">главного бухгалтера </w:t>
      </w:r>
      <w:r>
        <w:rPr>
          <w:rStyle w:val="20pt"/>
          <w:sz w:val="28"/>
          <w:szCs w:val="28"/>
        </w:rPr>
        <w:tab/>
        <w:t xml:space="preserve"> </w:t>
      </w:r>
      <w:r>
        <w:rPr>
          <w:rStyle w:val="20pt0"/>
          <w:sz w:val="28"/>
          <w:szCs w:val="28"/>
        </w:rPr>
        <w:t xml:space="preserve">(наименование участника лиц, выступающих на </w:t>
      </w:r>
      <w:r>
        <w:rPr>
          <w:rStyle w:val="af5"/>
          <w:sz w:val="28"/>
          <w:szCs w:val="28"/>
        </w:rPr>
        <w:t>стороне участника)</w:t>
      </w:r>
      <w:r>
        <w:rPr>
          <w:sz w:val="28"/>
          <w:szCs w:val="28"/>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14:paraId="65E5ED1B" w14:textId="77777777" w:rsidR="00267B1B" w:rsidRDefault="00B01582">
      <w:pPr>
        <w:pStyle w:val="27"/>
        <w:numPr>
          <w:ilvl w:val="0"/>
          <w:numId w:val="2"/>
        </w:numPr>
        <w:shd w:val="clear" w:color="auto" w:fill="auto"/>
        <w:tabs>
          <w:tab w:val="left" w:pos="1024"/>
          <w:tab w:val="left" w:leader="underscore" w:pos="3414"/>
        </w:tabs>
        <w:spacing w:before="0" w:line="276" w:lineRule="auto"/>
        <w:ind w:left="40" w:firstLine="720"/>
        <w:rPr>
          <w:sz w:val="28"/>
          <w:szCs w:val="28"/>
        </w:rPr>
      </w:pPr>
      <w:r>
        <w:rPr>
          <w:rStyle w:val="20pt"/>
          <w:sz w:val="28"/>
          <w:szCs w:val="28"/>
        </w:rPr>
        <w:t xml:space="preserve">в отношении </w:t>
      </w:r>
      <w:r>
        <w:rPr>
          <w:rStyle w:val="20pt"/>
          <w:sz w:val="28"/>
          <w:szCs w:val="28"/>
        </w:rPr>
        <w:tab/>
      </w:r>
      <w:r>
        <w:rPr>
          <w:rStyle w:val="20pt0"/>
          <w:i/>
          <w:iCs/>
          <w:sz w:val="28"/>
          <w:szCs w:val="28"/>
        </w:rPr>
        <w:t>(наименование участника, лиц, выступающих на</w:t>
      </w:r>
    </w:p>
    <w:p w14:paraId="40C5FFEC" w14:textId="77777777" w:rsidR="00267B1B" w:rsidRDefault="00B01582">
      <w:pPr>
        <w:pStyle w:val="33"/>
        <w:shd w:val="clear" w:color="auto" w:fill="auto"/>
        <w:spacing w:before="0" w:after="0" w:line="276" w:lineRule="auto"/>
        <w:ind w:firstLine="709"/>
        <w:jc w:val="both"/>
        <w:rPr>
          <w:sz w:val="28"/>
          <w:szCs w:val="28"/>
        </w:rPr>
      </w:pPr>
      <w:r>
        <w:rPr>
          <w:rStyle w:val="af5"/>
          <w:sz w:val="28"/>
          <w:szCs w:val="28"/>
        </w:rPr>
        <w:t>стороне участника)</w:t>
      </w:r>
      <w:r>
        <w:rPr>
          <w:sz w:val="28"/>
          <w:szCs w:val="28"/>
        </w:rPr>
        <w:t xml:space="preserve"> отсутствуют сведения в реестрах недобросовестных поставщиков, предусмотренных статьей 5 Федерального закона от 18 июля 2011 г. № 223-ФЗ «О закупках товаров, работ, услуг отдельными видами юридических лиц»;</w:t>
      </w:r>
    </w:p>
    <w:p w14:paraId="06F7D5C8" w14:textId="77777777" w:rsidR="00267B1B" w:rsidRDefault="00B01582">
      <w:pPr>
        <w:pStyle w:val="27"/>
        <w:numPr>
          <w:ilvl w:val="0"/>
          <w:numId w:val="2"/>
        </w:numPr>
        <w:shd w:val="clear" w:color="auto" w:fill="auto"/>
        <w:tabs>
          <w:tab w:val="left" w:pos="1010"/>
          <w:tab w:val="left" w:leader="underscore" w:pos="2138"/>
        </w:tabs>
        <w:spacing w:before="0" w:line="276" w:lineRule="auto"/>
        <w:ind w:firstLine="709"/>
        <w:rPr>
          <w:sz w:val="28"/>
          <w:szCs w:val="28"/>
        </w:rPr>
      </w:pPr>
      <w:r>
        <w:rPr>
          <w:szCs w:val="28"/>
        </w:rPr>
        <w:t xml:space="preserve"> _______________</w:t>
      </w:r>
      <w:r>
        <w:rPr>
          <w:rStyle w:val="20pt"/>
          <w:color w:val="auto"/>
          <w:sz w:val="28"/>
          <w:szCs w:val="28"/>
        </w:rPr>
        <w:t xml:space="preserve"> </w:t>
      </w:r>
      <w:r>
        <w:rPr>
          <w:rStyle w:val="20pt0"/>
          <w:i/>
          <w:iCs/>
          <w:color w:val="auto"/>
          <w:sz w:val="28"/>
          <w:szCs w:val="28"/>
        </w:rPr>
        <w:t>(наименование участника, лиц, выступающих на стороне</w:t>
      </w:r>
    </w:p>
    <w:p w14:paraId="6CD11359" w14:textId="77777777" w:rsidR="00267B1B" w:rsidRDefault="00B01582">
      <w:pPr>
        <w:pStyle w:val="110"/>
        <w:ind w:firstLine="709"/>
        <w:rPr>
          <w:szCs w:val="28"/>
        </w:rPr>
      </w:pPr>
      <w:r>
        <w:rPr>
          <w:rStyle w:val="af5"/>
          <w:color w:val="auto"/>
          <w:sz w:val="28"/>
          <w:szCs w:val="28"/>
        </w:rPr>
        <w:t>участника)</w:t>
      </w:r>
      <w:r>
        <w:rPr>
          <w:szCs w:val="28"/>
        </w:rPr>
        <w:t xml:space="preserve">не является лицом, включенным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w:t>
      </w:r>
      <w:r>
        <w:rPr>
          <w:szCs w:val="28"/>
        </w:rPr>
        <w:lastRenderedPageBreak/>
        <w:t>№ 252», а также не находится под контролем таких лиц либо их выгодоприобретателем;</w:t>
      </w:r>
    </w:p>
    <w:p w14:paraId="2BE0384A" w14:textId="77777777" w:rsidR="00267B1B" w:rsidRDefault="00B01582">
      <w:pPr>
        <w:pStyle w:val="27"/>
        <w:numPr>
          <w:ilvl w:val="0"/>
          <w:numId w:val="2"/>
        </w:numPr>
        <w:shd w:val="clear" w:color="auto" w:fill="auto"/>
        <w:tabs>
          <w:tab w:val="left" w:pos="1010"/>
          <w:tab w:val="left" w:leader="underscore" w:pos="2138"/>
        </w:tabs>
        <w:spacing w:before="0" w:line="276" w:lineRule="auto"/>
        <w:ind w:firstLine="709"/>
        <w:rPr>
          <w:sz w:val="28"/>
          <w:szCs w:val="28"/>
        </w:rPr>
      </w:pPr>
      <w:r>
        <w:rPr>
          <w:sz w:val="28"/>
          <w:szCs w:val="28"/>
        </w:rPr>
        <w:t xml:space="preserve"> </w:t>
      </w:r>
      <w:r>
        <w:rPr>
          <w:szCs w:val="28"/>
        </w:rPr>
        <w:t>_______________</w:t>
      </w:r>
      <w:r>
        <w:rPr>
          <w:rStyle w:val="20pt"/>
          <w:color w:val="auto"/>
          <w:sz w:val="28"/>
          <w:szCs w:val="28"/>
        </w:rPr>
        <w:t xml:space="preserve"> </w:t>
      </w:r>
      <w:r>
        <w:rPr>
          <w:rStyle w:val="20pt0"/>
          <w:i/>
          <w:iCs/>
          <w:color w:val="auto"/>
          <w:sz w:val="28"/>
          <w:szCs w:val="28"/>
        </w:rPr>
        <w:t>(наименование участника, лиц, выступающих на стороне</w:t>
      </w:r>
    </w:p>
    <w:p w14:paraId="53DC4B91" w14:textId="77777777" w:rsidR="00267B1B" w:rsidRDefault="00B01582">
      <w:pPr>
        <w:pStyle w:val="af3"/>
        <w:spacing w:after="0" w:line="240" w:lineRule="auto"/>
        <w:ind w:left="0" w:firstLine="709"/>
        <w:jc w:val="both"/>
        <w:rPr>
          <w:rFonts w:ascii="Times New Roman" w:hAnsi="Times New Roman" w:cs="Times New Roman"/>
          <w:sz w:val="28"/>
          <w:szCs w:val="28"/>
        </w:rPr>
      </w:pPr>
      <w:r>
        <w:rPr>
          <w:rStyle w:val="af5"/>
          <w:rFonts w:eastAsiaTheme="minorHAnsi"/>
          <w:color w:val="auto"/>
          <w:sz w:val="28"/>
          <w:szCs w:val="28"/>
        </w:rPr>
        <w:t>участника)</w:t>
      </w:r>
      <w:r>
        <w:rPr>
          <w:rFonts w:ascii="Times New Roman" w:hAnsi="Times New Roman" w:cs="Times New Roman"/>
          <w:sz w:val="28"/>
          <w:szCs w:val="28"/>
        </w:rPr>
        <w:t xml:space="preserve">не является иностранным агентом в соответствии с Федеральным </w:t>
      </w:r>
      <w:hyperlink r:id="rId19" w:tooltip="consultantplus://offline/ref=E5082BF4739F1F22EA8FCF187DD350D5D6159B5BF57D7D002C75FC9AFEE94A6E8C75C51F12091EA65483059DEBz9x8M"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от 14 июля 2022 года N 255-ФЗ "О контроле за деятельностью лиц, находящихся под иностранным влиянием.</w:t>
      </w:r>
    </w:p>
    <w:p w14:paraId="454BEDF7" w14:textId="77777777" w:rsidR="00267B1B" w:rsidRDefault="00267B1B">
      <w:pPr>
        <w:pStyle w:val="33"/>
        <w:shd w:val="clear" w:color="auto" w:fill="auto"/>
        <w:spacing w:before="0" w:after="0" w:line="276" w:lineRule="auto"/>
        <w:ind w:left="40" w:right="20"/>
        <w:jc w:val="both"/>
        <w:rPr>
          <w:color w:val="FF0000"/>
          <w:sz w:val="28"/>
          <w:szCs w:val="28"/>
        </w:rPr>
      </w:pPr>
    </w:p>
    <w:p w14:paraId="0CF4F2FA" w14:textId="77777777" w:rsidR="00267B1B" w:rsidRDefault="00B01582">
      <w:pPr>
        <w:pStyle w:val="33"/>
        <w:numPr>
          <w:ilvl w:val="0"/>
          <w:numId w:val="3"/>
        </w:numPr>
        <w:spacing w:before="0" w:after="0" w:line="240" w:lineRule="auto"/>
        <w:ind w:firstLine="709"/>
        <w:jc w:val="both"/>
        <w:rPr>
          <w:sz w:val="28"/>
          <w:szCs w:val="28"/>
        </w:rPr>
      </w:pPr>
      <w:r>
        <w:rPr>
          <w:sz w:val="28"/>
          <w:szCs w:val="28"/>
        </w:rPr>
        <w:t>Объёмы поставки, распределённые между коллективными участниками (наименование участника, лиц, выступающих на стороне участника):</w:t>
      </w:r>
    </w:p>
    <w:p w14:paraId="2C1A16EC" w14:textId="77777777" w:rsidR="00267B1B" w:rsidRDefault="00267B1B">
      <w:pPr>
        <w:pStyle w:val="33"/>
        <w:spacing w:before="0" w:after="0" w:line="240" w:lineRule="auto"/>
        <w:ind w:left="40"/>
        <w:jc w:val="both"/>
        <w:rPr>
          <w:sz w:val="28"/>
          <w:szCs w:val="28"/>
        </w:rPr>
      </w:pPr>
    </w:p>
    <w:p w14:paraId="7FEE14C0" w14:textId="77777777" w:rsidR="00267B1B" w:rsidRDefault="00267B1B">
      <w:pPr>
        <w:pStyle w:val="33"/>
        <w:spacing w:before="0" w:after="0" w:line="240" w:lineRule="auto"/>
        <w:ind w:left="40"/>
        <w:jc w:val="both"/>
        <w:rPr>
          <w:sz w:val="28"/>
          <w:szCs w:val="28"/>
        </w:rPr>
      </w:pPr>
    </w:p>
    <w:tbl>
      <w:tblPr>
        <w:tblW w:w="992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2552"/>
        <w:gridCol w:w="2267"/>
        <w:gridCol w:w="2268"/>
        <w:gridCol w:w="1886"/>
      </w:tblGrid>
      <w:tr w:rsidR="00267B1B" w14:paraId="1CC84027" w14:textId="77777777">
        <w:tc>
          <w:tcPr>
            <w:tcW w:w="948" w:type="dxa"/>
          </w:tcPr>
          <w:p w14:paraId="6B9F12B7" w14:textId="77777777" w:rsidR="00267B1B" w:rsidRDefault="00B01582">
            <w:pPr>
              <w:pStyle w:val="33"/>
              <w:shd w:val="clear" w:color="auto" w:fill="auto"/>
              <w:spacing w:before="120" w:after="0" w:line="276" w:lineRule="auto"/>
              <w:ind w:right="20"/>
              <w:jc w:val="both"/>
              <w:rPr>
                <w:sz w:val="24"/>
                <w:szCs w:val="28"/>
              </w:rPr>
            </w:pPr>
            <w:r>
              <w:rPr>
                <w:sz w:val="24"/>
                <w:szCs w:val="28"/>
              </w:rPr>
              <w:t>Номер п/п</w:t>
            </w:r>
          </w:p>
        </w:tc>
        <w:tc>
          <w:tcPr>
            <w:tcW w:w="2552" w:type="dxa"/>
          </w:tcPr>
          <w:p w14:paraId="509DF82E" w14:textId="77777777" w:rsidR="00267B1B" w:rsidRDefault="00B01582">
            <w:pPr>
              <w:pStyle w:val="33"/>
              <w:shd w:val="clear" w:color="auto" w:fill="auto"/>
              <w:spacing w:before="120" w:after="0" w:line="276" w:lineRule="auto"/>
              <w:ind w:right="23"/>
              <w:jc w:val="both"/>
              <w:rPr>
                <w:sz w:val="24"/>
                <w:szCs w:val="28"/>
              </w:rPr>
            </w:pPr>
            <w:r>
              <w:rPr>
                <w:sz w:val="24"/>
                <w:szCs w:val="28"/>
              </w:rPr>
              <w:t>Наименование участника</w:t>
            </w:r>
          </w:p>
        </w:tc>
        <w:tc>
          <w:tcPr>
            <w:tcW w:w="2267" w:type="dxa"/>
          </w:tcPr>
          <w:p w14:paraId="5746E6BC" w14:textId="77777777" w:rsidR="00267B1B" w:rsidRDefault="00B01582">
            <w:pPr>
              <w:pStyle w:val="33"/>
              <w:shd w:val="clear" w:color="auto" w:fill="auto"/>
              <w:spacing w:before="120" w:after="0" w:line="276" w:lineRule="auto"/>
              <w:ind w:right="20"/>
              <w:jc w:val="both"/>
              <w:rPr>
                <w:sz w:val="24"/>
                <w:szCs w:val="28"/>
              </w:rPr>
            </w:pPr>
            <w:r>
              <w:rPr>
                <w:sz w:val="24"/>
                <w:szCs w:val="28"/>
              </w:rPr>
              <w:t>Участник № 1</w:t>
            </w:r>
          </w:p>
        </w:tc>
        <w:tc>
          <w:tcPr>
            <w:tcW w:w="2268" w:type="dxa"/>
          </w:tcPr>
          <w:p w14:paraId="560E94F6" w14:textId="77777777" w:rsidR="00267B1B" w:rsidRDefault="00B01582">
            <w:pPr>
              <w:pStyle w:val="33"/>
              <w:shd w:val="clear" w:color="auto" w:fill="auto"/>
              <w:spacing w:before="120" w:after="0" w:line="276" w:lineRule="auto"/>
              <w:ind w:right="20"/>
              <w:jc w:val="both"/>
              <w:rPr>
                <w:sz w:val="24"/>
                <w:szCs w:val="28"/>
              </w:rPr>
            </w:pPr>
            <w:r>
              <w:rPr>
                <w:sz w:val="24"/>
                <w:szCs w:val="28"/>
              </w:rPr>
              <w:t>Участник № 2</w:t>
            </w:r>
          </w:p>
        </w:tc>
        <w:tc>
          <w:tcPr>
            <w:tcW w:w="1886" w:type="dxa"/>
          </w:tcPr>
          <w:p w14:paraId="087572F8" w14:textId="77777777" w:rsidR="00267B1B" w:rsidRDefault="00B01582">
            <w:pPr>
              <w:pStyle w:val="33"/>
              <w:shd w:val="clear" w:color="auto" w:fill="auto"/>
              <w:spacing w:before="120" w:after="0" w:line="276" w:lineRule="auto"/>
              <w:ind w:right="20"/>
              <w:jc w:val="both"/>
              <w:rPr>
                <w:sz w:val="24"/>
                <w:szCs w:val="28"/>
              </w:rPr>
            </w:pPr>
            <w:r>
              <w:rPr>
                <w:sz w:val="24"/>
                <w:szCs w:val="28"/>
              </w:rPr>
              <w:t>Участник № 3</w:t>
            </w:r>
          </w:p>
        </w:tc>
      </w:tr>
      <w:tr w:rsidR="00267B1B" w14:paraId="235C5637" w14:textId="77777777">
        <w:tc>
          <w:tcPr>
            <w:tcW w:w="948" w:type="dxa"/>
          </w:tcPr>
          <w:p w14:paraId="4951EA84" w14:textId="77777777" w:rsidR="00267B1B" w:rsidRDefault="00B01582">
            <w:pPr>
              <w:pStyle w:val="33"/>
              <w:shd w:val="clear" w:color="auto" w:fill="auto"/>
              <w:spacing w:before="120" w:after="0" w:line="276" w:lineRule="auto"/>
              <w:ind w:right="23"/>
              <w:jc w:val="both"/>
              <w:rPr>
                <w:sz w:val="24"/>
                <w:szCs w:val="28"/>
              </w:rPr>
            </w:pPr>
            <w:r>
              <w:rPr>
                <w:sz w:val="24"/>
                <w:szCs w:val="28"/>
              </w:rPr>
              <w:t>1.</w:t>
            </w:r>
          </w:p>
        </w:tc>
        <w:tc>
          <w:tcPr>
            <w:tcW w:w="2552" w:type="dxa"/>
          </w:tcPr>
          <w:p w14:paraId="669E9554" w14:textId="77777777" w:rsidR="00267B1B" w:rsidRDefault="00B01582">
            <w:pPr>
              <w:pStyle w:val="33"/>
              <w:shd w:val="clear" w:color="auto" w:fill="auto"/>
              <w:spacing w:before="120" w:after="0" w:line="276" w:lineRule="auto"/>
              <w:ind w:right="23"/>
              <w:jc w:val="both"/>
              <w:rPr>
                <w:sz w:val="24"/>
                <w:szCs w:val="28"/>
              </w:rPr>
            </w:pPr>
            <w:r>
              <w:rPr>
                <w:sz w:val="24"/>
                <w:szCs w:val="28"/>
              </w:rPr>
              <w:t>Объём поставки</w:t>
            </w:r>
          </w:p>
        </w:tc>
        <w:tc>
          <w:tcPr>
            <w:tcW w:w="2267" w:type="dxa"/>
          </w:tcPr>
          <w:p w14:paraId="6CD3AD60" w14:textId="77777777" w:rsidR="00267B1B" w:rsidRDefault="00267B1B">
            <w:pPr>
              <w:pStyle w:val="33"/>
              <w:shd w:val="clear" w:color="auto" w:fill="auto"/>
              <w:spacing w:before="120" w:after="0" w:line="276" w:lineRule="auto"/>
              <w:ind w:right="23"/>
              <w:jc w:val="both"/>
              <w:rPr>
                <w:sz w:val="24"/>
                <w:szCs w:val="28"/>
              </w:rPr>
            </w:pPr>
          </w:p>
        </w:tc>
        <w:tc>
          <w:tcPr>
            <w:tcW w:w="2268" w:type="dxa"/>
          </w:tcPr>
          <w:p w14:paraId="0FAF315E" w14:textId="77777777" w:rsidR="00267B1B" w:rsidRDefault="00267B1B">
            <w:pPr>
              <w:pStyle w:val="33"/>
              <w:shd w:val="clear" w:color="auto" w:fill="auto"/>
              <w:spacing w:before="120" w:after="0" w:line="276" w:lineRule="auto"/>
              <w:ind w:right="23"/>
              <w:jc w:val="both"/>
              <w:rPr>
                <w:sz w:val="24"/>
                <w:szCs w:val="28"/>
              </w:rPr>
            </w:pPr>
          </w:p>
        </w:tc>
        <w:tc>
          <w:tcPr>
            <w:tcW w:w="1886" w:type="dxa"/>
          </w:tcPr>
          <w:p w14:paraId="4F058F6E" w14:textId="77777777" w:rsidR="00267B1B" w:rsidRDefault="00267B1B">
            <w:pPr>
              <w:pStyle w:val="33"/>
              <w:shd w:val="clear" w:color="auto" w:fill="auto"/>
              <w:spacing w:before="120" w:after="0" w:line="276" w:lineRule="auto"/>
              <w:ind w:right="23"/>
              <w:jc w:val="both"/>
              <w:rPr>
                <w:sz w:val="24"/>
                <w:szCs w:val="28"/>
              </w:rPr>
            </w:pPr>
          </w:p>
        </w:tc>
      </w:tr>
      <w:tr w:rsidR="00267B1B" w14:paraId="59000FFD" w14:textId="77777777">
        <w:tc>
          <w:tcPr>
            <w:tcW w:w="948" w:type="dxa"/>
          </w:tcPr>
          <w:p w14:paraId="28643AFF" w14:textId="77777777" w:rsidR="00267B1B" w:rsidRDefault="00B01582">
            <w:pPr>
              <w:pStyle w:val="33"/>
              <w:shd w:val="clear" w:color="auto" w:fill="auto"/>
              <w:spacing w:before="120" w:after="0" w:line="276" w:lineRule="auto"/>
              <w:ind w:right="23"/>
              <w:jc w:val="both"/>
              <w:rPr>
                <w:sz w:val="24"/>
                <w:szCs w:val="28"/>
              </w:rPr>
            </w:pPr>
            <w:r>
              <w:rPr>
                <w:sz w:val="24"/>
                <w:szCs w:val="28"/>
              </w:rPr>
              <w:t>2.</w:t>
            </w:r>
          </w:p>
        </w:tc>
        <w:tc>
          <w:tcPr>
            <w:tcW w:w="2552" w:type="dxa"/>
          </w:tcPr>
          <w:p w14:paraId="28381943" w14:textId="77777777" w:rsidR="00267B1B" w:rsidRDefault="00B01582">
            <w:pPr>
              <w:pStyle w:val="33"/>
              <w:shd w:val="clear" w:color="auto" w:fill="auto"/>
              <w:spacing w:before="120" w:after="0" w:line="276" w:lineRule="auto"/>
              <w:ind w:right="23"/>
              <w:jc w:val="both"/>
              <w:rPr>
                <w:sz w:val="24"/>
                <w:szCs w:val="28"/>
              </w:rPr>
            </w:pPr>
            <w:r>
              <w:rPr>
                <w:sz w:val="24"/>
                <w:szCs w:val="28"/>
              </w:rPr>
              <w:t>Стоимость поставки</w:t>
            </w:r>
          </w:p>
        </w:tc>
        <w:tc>
          <w:tcPr>
            <w:tcW w:w="2267" w:type="dxa"/>
          </w:tcPr>
          <w:p w14:paraId="0B2DE3E7" w14:textId="77777777" w:rsidR="00267B1B" w:rsidRDefault="00267B1B">
            <w:pPr>
              <w:pStyle w:val="33"/>
              <w:shd w:val="clear" w:color="auto" w:fill="auto"/>
              <w:spacing w:before="120" w:after="0" w:line="276" w:lineRule="auto"/>
              <w:ind w:right="23"/>
              <w:jc w:val="both"/>
              <w:rPr>
                <w:sz w:val="24"/>
                <w:szCs w:val="28"/>
              </w:rPr>
            </w:pPr>
          </w:p>
        </w:tc>
        <w:tc>
          <w:tcPr>
            <w:tcW w:w="2268" w:type="dxa"/>
          </w:tcPr>
          <w:p w14:paraId="7A8CD01C" w14:textId="77777777" w:rsidR="00267B1B" w:rsidRDefault="00267B1B">
            <w:pPr>
              <w:pStyle w:val="33"/>
              <w:shd w:val="clear" w:color="auto" w:fill="auto"/>
              <w:spacing w:before="120" w:after="0" w:line="276" w:lineRule="auto"/>
              <w:ind w:right="23"/>
              <w:jc w:val="both"/>
              <w:rPr>
                <w:sz w:val="24"/>
                <w:szCs w:val="28"/>
              </w:rPr>
            </w:pPr>
          </w:p>
        </w:tc>
        <w:tc>
          <w:tcPr>
            <w:tcW w:w="1886" w:type="dxa"/>
          </w:tcPr>
          <w:p w14:paraId="0718AF0C" w14:textId="77777777" w:rsidR="00267B1B" w:rsidRDefault="00267B1B">
            <w:pPr>
              <w:pStyle w:val="33"/>
              <w:shd w:val="clear" w:color="auto" w:fill="auto"/>
              <w:spacing w:before="120" w:after="0" w:line="276" w:lineRule="auto"/>
              <w:ind w:right="23"/>
              <w:jc w:val="both"/>
              <w:rPr>
                <w:sz w:val="24"/>
                <w:szCs w:val="28"/>
              </w:rPr>
            </w:pPr>
          </w:p>
        </w:tc>
      </w:tr>
      <w:tr w:rsidR="00267B1B" w14:paraId="7B888979" w14:textId="77777777">
        <w:tc>
          <w:tcPr>
            <w:tcW w:w="948" w:type="dxa"/>
          </w:tcPr>
          <w:p w14:paraId="72723253" w14:textId="77777777" w:rsidR="00267B1B" w:rsidRDefault="00B01582">
            <w:pPr>
              <w:pStyle w:val="33"/>
              <w:shd w:val="clear" w:color="auto" w:fill="auto"/>
              <w:spacing w:before="120" w:after="0" w:line="276" w:lineRule="auto"/>
              <w:ind w:right="23"/>
              <w:jc w:val="both"/>
              <w:rPr>
                <w:sz w:val="24"/>
                <w:szCs w:val="28"/>
              </w:rPr>
            </w:pPr>
            <w:r>
              <w:rPr>
                <w:sz w:val="24"/>
                <w:szCs w:val="28"/>
              </w:rPr>
              <w:t>3.</w:t>
            </w:r>
          </w:p>
        </w:tc>
        <w:tc>
          <w:tcPr>
            <w:tcW w:w="2552" w:type="dxa"/>
          </w:tcPr>
          <w:p w14:paraId="22019D0E" w14:textId="77777777" w:rsidR="00267B1B" w:rsidRDefault="00B01582">
            <w:pPr>
              <w:pStyle w:val="33"/>
              <w:shd w:val="clear" w:color="auto" w:fill="auto"/>
              <w:spacing w:before="120" w:after="0" w:line="276" w:lineRule="auto"/>
              <w:ind w:right="23"/>
              <w:jc w:val="both"/>
              <w:rPr>
                <w:sz w:val="24"/>
                <w:szCs w:val="28"/>
              </w:rPr>
            </w:pPr>
            <w:r>
              <w:rPr>
                <w:sz w:val="24"/>
                <w:szCs w:val="28"/>
              </w:rPr>
              <w:t>Срок поставки</w:t>
            </w:r>
          </w:p>
        </w:tc>
        <w:tc>
          <w:tcPr>
            <w:tcW w:w="2267" w:type="dxa"/>
          </w:tcPr>
          <w:p w14:paraId="32F2E227" w14:textId="77777777" w:rsidR="00267B1B" w:rsidRDefault="00267B1B">
            <w:pPr>
              <w:pStyle w:val="33"/>
              <w:shd w:val="clear" w:color="auto" w:fill="auto"/>
              <w:spacing w:before="120" w:after="0" w:line="276" w:lineRule="auto"/>
              <w:ind w:right="23"/>
              <w:jc w:val="both"/>
              <w:rPr>
                <w:sz w:val="24"/>
                <w:szCs w:val="28"/>
              </w:rPr>
            </w:pPr>
          </w:p>
        </w:tc>
        <w:tc>
          <w:tcPr>
            <w:tcW w:w="2268" w:type="dxa"/>
          </w:tcPr>
          <w:p w14:paraId="2ADAB142" w14:textId="77777777" w:rsidR="00267B1B" w:rsidRDefault="00267B1B">
            <w:pPr>
              <w:pStyle w:val="33"/>
              <w:shd w:val="clear" w:color="auto" w:fill="auto"/>
              <w:spacing w:before="120" w:after="0" w:line="276" w:lineRule="auto"/>
              <w:ind w:right="23"/>
              <w:jc w:val="both"/>
              <w:rPr>
                <w:sz w:val="24"/>
                <w:szCs w:val="28"/>
              </w:rPr>
            </w:pPr>
          </w:p>
        </w:tc>
        <w:tc>
          <w:tcPr>
            <w:tcW w:w="1886" w:type="dxa"/>
          </w:tcPr>
          <w:p w14:paraId="22CF0892" w14:textId="77777777" w:rsidR="00267B1B" w:rsidRDefault="00267B1B">
            <w:pPr>
              <w:pStyle w:val="33"/>
              <w:shd w:val="clear" w:color="auto" w:fill="auto"/>
              <w:spacing w:before="120" w:after="0" w:line="276" w:lineRule="auto"/>
              <w:ind w:right="23"/>
              <w:jc w:val="both"/>
              <w:rPr>
                <w:sz w:val="24"/>
                <w:szCs w:val="28"/>
              </w:rPr>
            </w:pPr>
          </w:p>
        </w:tc>
      </w:tr>
    </w:tbl>
    <w:p w14:paraId="400EEF40" w14:textId="77777777" w:rsidR="00267B1B" w:rsidRDefault="00B01582">
      <w:pPr>
        <w:pStyle w:val="33"/>
        <w:shd w:val="clear" w:color="auto" w:fill="auto"/>
        <w:tabs>
          <w:tab w:val="left" w:pos="928"/>
          <w:tab w:val="left" w:leader="underscore" w:pos="2056"/>
        </w:tabs>
        <w:spacing w:before="120" w:after="0" w:line="276" w:lineRule="auto"/>
        <w:ind w:left="40" w:hanging="40"/>
        <w:jc w:val="both"/>
        <w:rPr>
          <w:sz w:val="28"/>
          <w:szCs w:val="28"/>
        </w:rPr>
      </w:pPr>
      <w:r>
        <w:rPr>
          <w:rStyle w:val="2b"/>
          <w:sz w:val="28"/>
          <w:szCs w:val="28"/>
        </w:rPr>
        <w:t xml:space="preserve">______ </w:t>
      </w:r>
      <w:r>
        <w:rPr>
          <w:sz w:val="28"/>
          <w:szCs w:val="28"/>
        </w:rPr>
        <w:tab/>
      </w:r>
      <w:r>
        <w:rPr>
          <w:rStyle w:val="af5"/>
          <w:sz w:val="28"/>
          <w:szCs w:val="28"/>
        </w:rPr>
        <w:t>(наименование участника)</w:t>
      </w:r>
      <w:r>
        <w:rPr>
          <w:sz w:val="28"/>
          <w:szCs w:val="28"/>
        </w:rPr>
        <w:t xml:space="preserve"> извещены о включении сведений о ______</w:t>
      </w:r>
      <w:r>
        <w:rPr>
          <w:sz w:val="28"/>
          <w:szCs w:val="28"/>
        </w:rPr>
        <w:tab/>
      </w:r>
      <w:r>
        <w:rPr>
          <w:rStyle w:val="af5"/>
          <w:sz w:val="28"/>
          <w:szCs w:val="28"/>
        </w:rPr>
        <w:t>(наименование участника)</w:t>
      </w:r>
      <w:r>
        <w:rPr>
          <w:sz w:val="28"/>
          <w:szCs w:val="28"/>
        </w:rPr>
        <w:t xml:space="preserve"> в Реестр недобросовестных поставщиков в случае уклонения</w:t>
      </w:r>
      <w:r>
        <w:rPr>
          <w:sz w:val="28"/>
          <w:szCs w:val="28"/>
        </w:rPr>
        <w:tab/>
      </w:r>
      <w:r>
        <w:rPr>
          <w:rStyle w:val="af5"/>
          <w:sz w:val="28"/>
          <w:szCs w:val="28"/>
        </w:rPr>
        <w:t>(наименование участника)</w:t>
      </w:r>
      <w:r>
        <w:rPr>
          <w:sz w:val="28"/>
          <w:szCs w:val="28"/>
        </w:rPr>
        <w:t xml:space="preserve"> от заключения договора.</w:t>
      </w:r>
    </w:p>
    <w:p w14:paraId="17FD53AD" w14:textId="77777777" w:rsidR="00267B1B" w:rsidRDefault="00B01582">
      <w:pPr>
        <w:pStyle w:val="27"/>
        <w:shd w:val="clear" w:color="auto" w:fill="auto"/>
        <w:tabs>
          <w:tab w:val="left" w:leader="underscore" w:pos="2650"/>
        </w:tabs>
        <w:spacing w:before="0" w:line="276" w:lineRule="auto"/>
        <w:ind w:right="20"/>
        <w:rPr>
          <w:sz w:val="28"/>
          <w:szCs w:val="28"/>
        </w:rPr>
      </w:pPr>
      <w:r>
        <w:rPr>
          <w:rStyle w:val="20pt"/>
          <w:sz w:val="28"/>
          <w:szCs w:val="28"/>
        </w:rPr>
        <w:t xml:space="preserve">Настоящим </w:t>
      </w:r>
      <w:r>
        <w:rPr>
          <w:rStyle w:val="20pt"/>
          <w:sz w:val="28"/>
          <w:szCs w:val="28"/>
        </w:rPr>
        <w:tab/>
        <w:t xml:space="preserve"> </w:t>
      </w:r>
      <w:r>
        <w:rPr>
          <w:rStyle w:val="20pt0"/>
          <w:i/>
          <w:iCs/>
          <w:sz w:val="28"/>
          <w:szCs w:val="28"/>
        </w:rPr>
        <w:t>(наименование участника, лиц, выступающих на</w:t>
      </w:r>
    </w:p>
    <w:p w14:paraId="6C7FDD20" w14:textId="77777777" w:rsidR="00267B1B" w:rsidRDefault="00B01582">
      <w:pPr>
        <w:pStyle w:val="33"/>
        <w:shd w:val="clear" w:color="auto" w:fill="auto"/>
        <w:spacing w:before="0" w:after="0" w:line="276" w:lineRule="auto"/>
        <w:ind w:left="20" w:right="20"/>
        <w:jc w:val="both"/>
        <w:rPr>
          <w:sz w:val="28"/>
          <w:szCs w:val="28"/>
        </w:rPr>
      </w:pPr>
      <w:r>
        <w:rPr>
          <w:rStyle w:val="af5"/>
          <w:sz w:val="28"/>
          <w:szCs w:val="28"/>
        </w:rPr>
        <w:t>стороне участника)</w:t>
      </w:r>
      <w:r>
        <w:rPr>
          <w:sz w:val="28"/>
          <w:szCs w:val="28"/>
        </w:rPr>
        <w:t xml:space="preserve"> 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14:paraId="00530732" w14:textId="77777777" w:rsidR="00267B1B" w:rsidRDefault="00B01582">
      <w:pPr>
        <w:pStyle w:val="27"/>
        <w:shd w:val="clear" w:color="auto" w:fill="auto"/>
        <w:tabs>
          <w:tab w:val="left" w:leader="underscore" w:pos="989"/>
        </w:tabs>
        <w:spacing w:before="0" w:line="276" w:lineRule="auto"/>
        <w:ind w:right="20"/>
        <w:rPr>
          <w:sz w:val="28"/>
          <w:szCs w:val="28"/>
        </w:rPr>
      </w:pPr>
      <w:r>
        <w:rPr>
          <w:rStyle w:val="20pt"/>
          <w:sz w:val="28"/>
          <w:szCs w:val="28"/>
        </w:rPr>
        <w:tab/>
      </w:r>
      <w:r>
        <w:rPr>
          <w:rStyle w:val="20pt0"/>
          <w:i/>
          <w:iCs/>
          <w:sz w:val="28"/>
          <w:szCs w:val="28"/>
        </w:rPr>
        <w:t>(указывается ФИО лица, подписавшего Заявку)</w:t>
      </w:r>
      <w:r>
        <w:rPr>
          <w:rStyle w:val="20pt"/>
          <w:sz w:val="28"/>
          <w:szCs w:val="28"/>
        </w:rPr>
        <w:t xml:space="preserve"> даю согласие на</w:t>
      </w:r>
    </w:p>
    <w:p w14:paraId="0C47B24E" w14:textId="77777777" w:rsidR="00267B1B" w:rsidRDefault="00B01582">
      <w:pPr>
        <w:pStyle w:val="33"/>
        <w:shd w:val="clear" w:color="auto" w:fill="auto"/>
        <w:spacing w:before="0" w:after="0" w:line="276" w:lineRule="auto"/>
        <w:ind w:left="20" w:right="20"/>
        <w:jc w:val="both"/>
        <w:rPr>
          <w:sz w:val="28"/>
          <w:szCs w:val="28"/>
        </w:rPr>
      </w:pPr>
      <w:r>
        <w:rPr>
          <w:sz w:val="28"/>
          <w:szCs w:val="28"/>
        </w:rPr>
        <w:t>обработку всех своих персональных данных, указанных в заявке, в соответствии с требованиями законодательства Российской Федерации, в целях проведения аукциона.</w:t>
      </w:r>
    </w:p>
    <w:p w14:paraId="35900319" w14:textId="77777777" w:rsidR="00267B1B" w:rsidRDefault="00B01582">
      <w:pPr>
        <w:pStyle w:val="33"/>
        <w:shd w:val="clear" w:color="auto" w:fill="auto"/>
        <w:tabs>
          <w:tab w:val="left" w:leader="underscore" w:pos="3259"/>
        </w:tabs>
        <w:spacing w:before="0" w:after="0" w:line="276" w:lineRule="auto"/>
        <w:ind w:right="20"/>
        <w:jc w:val="both"/>
        <w:rPr>
          <w:sz w:val="28"/>
          <w:szCs w:val="28"/>
        </w:rPr>
      </w:pPr>
      <w:r>
        <w:rPr>
          <w:sz w:val="28"/>
          <w:szCs w:val="28"/>
        </w:rPr>
        <w:t xml:space="preserve">Настоящим </w:t>
      </w:r>
      <w:r>
        <w:rPr>
          <w:sz w:val="28"/>
          <w:szCs w:val="28"/>
        </w:rPr>
        <w:tab/>
        <w:t xml:space="preserve"> </w:t>
      </w:r>
      <w:r>
        <w:rPr>
          <w:rStyle w:val="af5"/>
          <w:sz w:val="28"/>
          <w:szCs w:val="28"/>
        </w:rPr>
        <w:t>(наименование участника)</w:t>
      </w:r>
      <w:r>
        <w:rPr>
          <w:sz w:val="28"/>
          <w:szCs w:val="28"/>
        </w:rPr>
        <w:t xml:space="preserve"> подтверждает и</w:t>
      </w:r>
    </w:p>
    <w:p w14:paraId="70D3B71A" w14:textId="77777777" w:rsidR="00267B1B" w:rsidRDefault="00B01582">
      <w:pPr>
        <w:pStyle w:val="33"/>
        <w:shd w:val="clear" w:color="auto" w:fill="auto"/>
        <w:spacing w:before="0" w:after="0" w:line="276" w:lineRule="auto"/>
        <w:ind w:left="20" w:right="20"/>
        <w:jc w:val="both"/>
        <w:rPr>
          <w:sz w:val="28"/>
          <w:szCs w:val="28"/>
        </w:rPr>
      </w:pPr>
      <w:r>
        <w:rPr>
          <w:sz w:val="28"/>
          <w:szCs w:val="28"/>
        </w:rPr>
        <w:t>гарантирует подлинность всех документов, представленных в составе аукционной заявки,</w:t>
      </w:r>
    </w:p>
    <w:p w14:paraId="052459FC" w14:textId="77777777" w:rsidR="00267B1B" w:rsidRDefault="00B01582">
      <w:pPr>
        <w:pStyle w:val="33"/>
        <w:shd w:val="clear" w:color="auto" w:fill="auto"/>
        <w:spacing w:before="0" w:after="0" w:line="276" w:lineRule="auto"/>
        <w:ind w:left="20" w:right="20" w:firstLine="700"/>
        <w:jc w:val="both"/>
        <w:rPr>
          <w:sz w:val="28"/>
          <w:szCs w:val="28"/>
        </w:rPr>
      </w:pPr>
      <w:r>
        <w:rPr>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E9CBDA3" w14:textId="77777777" w:rsidR="00267B1B" w:rsidRDefault="00B01582">
      <w:pPr>
        <w:pStyle w:val="33"/>
        <w:shd w:val="clear" w:color="auto" w:fill="auto"/>
        <w:spacing w:before="0" w:after="0" w:line="276" w:lineRule="auto"/>
        <w:ind w:left="20" w:firstLine="700"/>
        <w:rPr>
          <w:sz w:val="28"/>
          <w:szCs w:val="28"/>
        </w:rPr>
      </w:pPr>
      <w:r>
        <w:rPr>
          <w:sz w:val="28"/>
          <w:szCs w:val="28"/>
        </w:rPr>
        <w:t>В подтверждение этого прилагаем все необходимые документы.</w:t>
      </w:r>
    </w:p>
    <w:p w14:paraId="3E23ECAF" w14:textId="77777777" w:rsidR="00267B1B" w:rsidRDefault="00B01582">
      <w:pPr>
        <w:pStyle w:val="33"/>
        <w:shd w:val="clear" w:color="auto" w:fill="auto"/>
        <w:spacing w:before="0" w:after="0" w:line="276" w:lineRule="auto"/>
        <w:ind w:left="20"/>
        <w:jc w:val="both"/>
        <w:rPr>
          <w:sz w:val="28"/>
          <w:szCs w:val="28"/>
        </w:rPr>
      </w:pPr>
      <w:r>
        <w:rPr>
          <w:sz w:val="28"/>
          <w:szCs w:val="28"/>
        </w:rPr>
        <w:t>Представитель, имеющий полномочия подписать заявку на участие от имени</w:t>
      </w:r>
    </w:p>
    <w:p w14:paraId="033BC095" w14:textId="77777777" w:rsidR="00267B1B" w:rsidRDefault="00267B1B">
      <w:pPr>
        <w:pStyle w:val="33"/>
        <w:shd w:val="clear" w:color="auto" w:fill="auto"/>
        <w:spacing w:before="0" w:after="0" w:line="276" w:lineRule="auto"/>
        <w:ind w:left="120"/>
        <w:jc w:val="center"/>
        <w:rPr>
          <w:sz w:val="28"/>
          <w:szCs w:val="28"/>
        </w:rPr>
      </w:pPr>
    </w:p>
    <w:p w14:paraId="2657C0CA" w14:textId="77777777" w:rsidR="00267B1B" w:rsidRDefault="00B01582">
      <w:pPr>
        <w:pStyle w:val="33"/>
        <w:shd w:val="clear" w:color="auto" w:fill="auto"/>
        <w:spacing w:before="0" w:after="0" w:line="276" w:lineRule="auto"/>
        <w:ind w:left="120"/>
        <w:jc w:val="center"/>
        <w:rPr>
          <w:sz w:val="28"/>
          <w:szCs w:val="28"/>
        </w:rPr>
      </w:pPr>
      <w:r>
        <w:rPr>
          <w:sz w:val="28"/>
          <w:szCs w:val="28"/>
        </w:rPr>
        <w:t>(полное наименование участника)</w:t>
      </w:r>
    </w:p>
    <w:p w14:paraId="0F8BC2C1" w14:textId="77777777" w:rsidR="00267B1B" w:rsidRDefault="00B01582">
      <w:pPr>
        <w:pStyle w:val="33"/>
        <w:shd w:val="clear" w:color="auto" w:fill="auto"/>
        <w:tabs>
          <w:tab w:val="left" w:pos="4273"/>
        </w:tabs>
        <w:spacing w:before="0" w:after="0" w:line="276" w:lineRule="auto"/>
        <w:ind w:left="20"/>
        <w:jc w:val="both"/>
        <w:rPr>
          <w:sz w:val="28"/>
          <w:szCs w:val="28"/>
        </w:rPr>
      </w:pPr>
      <w:r>
        <w:rPr>
          <w:sz w:val="28"/>
          <w:szCs w:val="28"/>
        </w:rPr>
        <w:t>Печать (при наличии)</w:t>
      </w:r>
      <w:r>
        <w:rPr>
          <w:sz w:val="28"/>
          <w:szCs w:val="28"/>
        </w:rPr>
        <w:tab/>
        <w:t>(должность, подпись, ФИО)</w:t>
      </w:r>
    </w:p>
    <w:p w14:paraId="7FBB2786" w14:textId="77777777" w:rsidR="00267B1B" w:rsidRDefault="00B01582">
      <w:pPr>
        <w:pStyle w:val="33"/>
        <w:shd w:val="clear" w:color="auto" w:fill="auto"/>
        <w:tabs>
          <w:tab w:val="left" w:pos="2252"/>
        </w:tabs>
        <w:spacing w:before="0" w:after="0" w:line="276" w:lineRule="auto"/>
        <w:ind w:left="20"/>
        <w:jc w:val="both"/>
        <w:rPr>
          <w:sz w:val="28"/>
          <w:szCs w:val="28"/>
        </w:rPr>
      </w:pPr>
      <w:proofErr w:type="gramStart"/>
      <w:r>
        <w:rPr>
          <w:sz w:val="28"/>
          <w:szCs w:val="28"/>
        </w:rPr>
        <w:t>« »</w:t>
      </w:r>
      <w:proofErr w:type="gramEnd"/>
      <w:r>
        <w:rPr>
          <w:sz w:val="28"/>
          <w:szCs w:val="28"/>
        </w:rPr>
        <w:tab/>
        <w:t>20___г.</w:t>
      </w:r>
    </w:p>
    <w:p w14:paraId="49E82F79" w14:textId="77777777" w:rsidR="00267B1B" w:rsidRDefault="00B01582">
      <w:pPr>
        <w:pStyle w:val="2a"/>
        <w:shd w:val="clear" w:color="auto" w:fill="auto"/>
        <w:spacing w:line="276" w:lineRule="auto"/>
        <w:ind w:left="5700"/>
        <w:jc w:val="right"/>
        <w:rPr>
          <w:sz w:val="28"/>
          <w:szCs w:val="28"/>
        </w:rPr>
      </w:pPr>
      <w:r>
        <w:rPr>
          <w:sz w:val="28"/>
          <w:szCs w:val="28"/>
        </w:rPr>
        <w:lastRenderedPageBreak/>
        <w:t>Приложение № 2</w:t>
      </w:r>
    </w:p>
    <w:p w14:paraId="6B720F18" w14:textId="77777777" w:rsidR="00267B1B" w:rsidRDefault="00B01582">
      <w:pPr>
        <w:pStyle w:val="2a"/>
        <w:shd w:val="clear" w:color="auto" w:fill="auto"/>
        <w:spacing w:line="276" w:lineRule="auto"/>
        <w:ind w:left="5700"/>
        <w:jc w:val="right"/>
        <w:rPr>
          <w:sz w:val="28"/>
          <w:szCs w:val="28"/>
        </w:rPr>
      </w:pPr>
      <w:r>
        <w:rPr>
          <w:sz w:val="28"/>
          <w:szCs w:val="28"/>
        </w:rPr>
        <w:t>к аукционной документации</w:t>
      </w:r>
    </w:p>
    <w:p w14:paraId="11B9F944" w14:textId="77777777" w:rsidR="00267B1B" w:rsidRDefault="00267B1B">
      <w:pPr>
        <w:pStyle w:val="33"/>
        <w:shd w:val="clear" w:color="auto" w:fill="auto"/>
        <w:spacing w:before="0" w:after="128" w:line="276" w:lineRule="auto"/>
        <w:ind w:left="1900"/>
        <w:rPr>
          <w:sz w:val="28"/>
          <w:szCs w:val="28"/>
        </w:rPr>
      </w:pPr>
    </w:p>
    <w:p w14:paraId="269C6EC3" w14:textId="77777777" w:rsidR="00267B1B" w:rsidRDefault="00B01582">
      <w:pPr>
        <w:pStyle w:val="33"/>
        <w:shd w:val="clear" w:color="auto" w:fill="auto"/>
        <w:spacing w:before="0" w:after="128" w:line="276" w:lineRule="auto"/>
        <w:ind w:left="1900"/>
        <w:rPr>
          <w:sz w:val="28"/>
          <w:szCs w:val="28"/>
        </w:rPr>
      </w:pPr>
      <w:r>
        <w:rPr>
          <w:sz w:val="28"/>
          <w:szCs w:val="28"/>
        </w:rPr>
        <w:t>СВЕДЕНИЯ ОБ УЧАСТНИКЕ (для юридических лиц)</w:t>
      </w:r>
    </w:p>
    <w:p w14:paraId="5A51E623" w14:textId="77777777" w:rsidR="00267B1B" w:rsidRDefault="00B01582">
      <w:pPr>
        <w:pStyle w:val="27"/>
        <w:shd w:val="clear" w:color="auto" w:fill="auto"/>
        <w:spacing w:before="0" w:after="120" w:line="276" w:lineRule="auto"/>
        <w:ind w:left="2220" w:right="80" w:hanging="1480"/>
        <w:jc w:val="left"/>
        <w:rPr>
          <w:sz w:val="28"/>
          <w:szCs w:val="28"/>
        </w:rPr>
      </w:pPr>
      <w:r>
        <w:rPr>
          <w:rStyle w:val="20pt0"/>
          <w:i/>
          <w:iCs/>
          <w:sz w:val="28"/>
          <w:szCs w:val="28"/>
        </w:rPr>
        <w:t>(в случае если на стороне одного участника выступает несколько лиц, сведения представляются на каждое лицо)</w:t>
      </w:r>
    </w:p>
    <w:p w14:paraId="12F6A881" w14:textId="77777777" w:rsidR="00267B1B" w:rsidRDefault="00B01582">
      <w:pPr>
        <w:pStyle w:val="33"/>
        <w:numPr>
          <w:ilvl w:val="0"/>
          <w:numId w:val="4"/>
        </w:numPr>
        <w:shd w:val="clear" w:color="auto" w:fill="auto"/>
        <w:tabs>
          <w:tab w:val="left" w:pos="1053"/>
        </w:tabs>
        <w:spacing w:before="0" w:after="0" w:line="276" w:lineRule="auto"/>
        <w:ind w:left="20" w:firstLine="740"/>
        <w:jc w:val="both"/>
        <w:rPr>
          <w:sz w:val="28"/>
          <w:szCs w:val="28"/>
        </w:rPr>
      </w:pPr>
      <w:r>
        <w:rPr>
          <w:sz w:val="28"/>
          <w:szCs w:val="28"/>
        </w:rPr>
        <w:t>Наименование участника (если менялось в течение последних 5 лет,</w:t>
      </w:r>
    </w:p>
    <w:p w14:paraId="1BAB23E6" w14:textId="77777777" w:rsidR="00267B1B" w:rsidRDefault="00B01582">
      <w:pPr>
        <w:pStyle w:val="33"/>
        <w:shd w:val="clear" w:color="auto" w:fill="auto"/>
        <w:spacing w:before="0" w:after="0" w:line="276" w:lineRule="auto"/>
        <w:ind w:left="20" w:firstLine="740"/>
        <w:jc w:val="both"/>
        <w:rPr>
          <w:sz w:val="28"/>
          <w:szCs w:val="28"/>
        </w:rPr>
      </w:pPr>
      <w:r>
        <w:rPr>
          <w:sz w:val="28"/>
          <w:szCs w:val="28"/>
        </w:rPr>
        <w:t>указать, когда и привести прежнее название)</w:t>
      </w:r>
    </w:p>
    <w:p w14:paraId="0F8CE987" w14:textId="77777777" w:rsidR="00267B1B" w:rsidRDefault="00B01582">
      <w:pPr>
        <w:pStyle w:val="33"/>
        <w:shd w:val="clear" w:color="auto" w:fill="auto"/>
        <w:tabs>
          <w:tab w:val="left" w:leader="underscore" w:pos="8858"/>
        </w:tabs>
        <w:spacing w:before="0" w:after="0" w:line="276" w:lineRule="auto"/>
        <w:ind w:left="20" w:firstLine="740"/>
        <w:jc w:val="both"/>
        <w:rPr>
          <w:sz w:val="28"/>
          <w:szCs w:val="28"/>
        </w:rPr>
      </w:pPr>
      <w:r>
        <w:rPr>
          <w:sz w:val="28"/>
          <w:szCs w:val="28"/>
        </w:rPr>
        <w:t>Юридический адрес</w:t>
      </w:r>
      <w:r>
        <w:rPr>
          <w:sz w:val="28"/>
          <w:szCs w:val="28"/>
        </w:rPr>
        <w:tab/>
      </w:r>
    </w:p>
    <w:p w14:paraId="2BE791A6" w14:textId="77777777" w:rsidR="00267B1B" w:rsidRDefault="00B01582">
      <w:pPr>
        <w:pStyle w:val="33"/>
        <w:shd w:val="clear" w:color="auto" w:fill="auto"/>
        <w:tabs>
          <w:tab w:val="left" w:leader="underscore" w:pos="8906"/>
        </w:tabs>
        <w:spacing w:before="0" w:after="0" w:line="276" w:lineRule="auto"/>
        <w:ind w:left="20" w:firstLine="740"/>
        <w:jc w:val="both"/>
        <w:rPr>
          <w:sz w:val="28"/>
          <w:szCs w:val="28"/>
        </w:rPr>
      </w:pPr>
      <w:r>
        <w:rPr>
          <w:sz w:val="28"/>
          <w:szCs w:val="28"/>
        </w:rPr>
        <w:t>Фактическое местонахождение</w:t>
      </w:r>
      <w:r>
        <w:rPr>
          <w:sz w:val="28"/>
          <w:szCs w:val="28"/>
        </w:rPr>
        <w:tab/>
      </w:r>
    </w:p>
    <w:p w14:paraId="6DCB4A38" w14:textId="77777777" w:rsidR="00267B1B" w:rsidRDefault="00B01582">
      <w:pPr>
        <w:pStyle w:val="33"/>
        <w:shd w:val="clear" w:color="auto" w:fill="auto"/>
        <w:tabs>
          <w:tab w:val="left" w:leader="underscore" w:pos="2795"/>
          <w:tab w:val="left" w:leader="underscore" w:pos="8838"/>
        </w:tabs>
        <w:spacing w:before="0" w:after="0" w:line="276" w:lineRule="auto"/>
        <w:ind w:left="20" w:firstLine="740"/>
        <w:jc w:val="both"/>
        <w:rPr>
          <w:sz w:val="28"/>
          <w:szCs w:val="28"/>
        </w:rPr>
      </w:pPr>
      <w:r>
        <w:rPr>
          <w:sz w:val="28"/>
          <w:szCs w:val="28"/>
        </w:rPr>
        <w:t>Телефон (</w:t>
      </w:r>
      <w:r>
        <w:rPr>
          <w:sz w:val="28"/>
          <w:szCs w:val="28"/>
        </w:rPr>
        <w:tab/>
        <w:t>)</w:t>
      </w:r>
      <w:r>
        <w:rPr>
          <w:sz w:val="28"/>
          <w:szCs w:val="28"/>
        </w:rPr>
        <w:tab/>
      </w:r>
    </w:p>
    <w:p w14:paraId="2AEB3A09" w14:textId="77777777" w:rsidR="00267B1B" w:rsidRDefault="00B01582">
      <w:pPr>
        <w:pStyle w:val="33"/>
        <w:shd w:val="clear" w:color="auto" w:fill="auto"/>
        <w:tabs>
          <w:tab w:val="left" w:leader="underscore" w:pos="8834"/>
        </w:tabs>
        <w:spacing w:before="0" w:after="0" w:line="276" w:lineRule="auto"/>
        <w:ind w:left="20" w:firstLine="740"/>
        <w:jc w:val="both"/>
        <w:rPr>
          <w:sz w:val="28"/>
          <w:szCs w:val="28"/>
        </w:rPr>
      </w:pPr>
      <w:r>
        <w:rPr>
          <w:sz w:val="28"/>
          <w:szCs w:val="28"/>
        </w:rPr>
        <w:t xml:space="preserve">Факс </w:t>
      </w:r>
      <w:proofErr w:type="gramStart"/>
      <w:r>
        <w:rPr>
          <w:rStyle w:val="15"/>
          <w:rFonts w:eastAsiaTheme="majorEastAsia"/>
          <w:sz w:val="28"/>
          <w:szCs w:val="28"/>
        </w:rPr>
        <w:t>( ^</w:t>
      </w:r>
      <w:proofErr w:type="gramEnd"/>
      <w:r>
        <w:rPr>
          <w:rStyle w:val="15"/>
          <w:rFonts w:eastAsiaTheme="majorEastAsia"/>
          <w:sz w:val="28"/>
          <w:szCs w:val="28"/>
        </w:rPr>
        <w:t xml:space="preserve"> )</w:t>
      </w:r>
      <w:r>
        <w:rPr>
          <w:sz w:val="28"/>
          <w:szCs w:val="28"/>
        </w:rPr>
        <w:tab/>
      </w:r>
    </w:p>
    <w:p w14:paraId="1D1E3022" w14:textId="77777777" w:rsidR="00267B1B" w:rsidRDefault="00B01582">
      <w:pPr>
        <w:pStyle w:val="33"/>
        <w:shd w:val="clear" w:color="auto" w:fill="auto"/>
        <w:tabs>
          <w:tab w:val="left" w:leader="underscore" w:pos="6482"/>
          <w:tab w:val="left" w:leader="underscore" w:pos="8838"/>
        </w:tabs>
        <w:spacing w:before="0" w:after="0" w:line="276" w:lineRule="auto"/>
        <w:ind w:left="20" w:firstLine="740"/>
        <w:jc w:val="both"/>
        <w:rPr>
          <w:sz w:val="28"/>
          <w:szCs w:val="28"/>
        </w:rPr>
      </w:pPr>
      <w:r>
        <w:rPr>
          <w:sz w:val="28"/>
          <w:szCs w:val="28"/>
        </w:rPr>
        <w:t>Адрес электронной почты</w:t>
      </w:r>
      <w:r>
        <w:rPr>
          <w:sz w:val="28"/>
          <w:szCs w:val="28"/>
        </w:rPr>
        <w:tab/>
        <w:t>@</w:t>
      </w:r>
      <w:r>
        <w:rPr>
          <w:sz w:val="28"/>
          <w:szCs w:val="28"/>
        </w:rPr>
        <w:tab/>
      </w:r>
    </w:p>
    <w:p w14:paraId="2A29390E" w14:textId="77777777" w:rsidR="00267B1B" w:rsidRDefault="00B01582">
      <w:pPr>
        <w:pStyle w:val="33"/>
        <w:numPr>
          <w:ilvl w:val="0"/>
          <w:numId w:val="4"/>
        </w:numPr>
        <w:shd w:val="clear" w:color="auto" w:fill="auto"/>
        <w:tabs>
          <w:tab w:val="left" w:pos="1034"/>
        </w:tabs>
        <w:spacing w:before="0" w:after="0" w:line="276" w:lineRule="auto"/>
        <w:ind w:left="20" w:firstLine="740"/>
        <w:jc w:val="both"/>
        <w:rPr>
          <w:sz w:val="28"/>
          <w:szCs w:val="28"/>
        </w:rPr>
      </w:pPr>
      <w:r>
        <w:rPr>
          <w:sz w:val="28"/>
          <w:szCs w:val="28"/>
        </w:rPr>
        <w:t>Руководитель</w:t>
      </w:r>
    </w:p>
    <w:p w14:paraId="0A7EAA7A" w14:textId="77777777" w:rsidR="00267B1B" w:rsidRDefault="00B01582">
      <w:pPr>
        <w:pStyle w:val="33"/>
        <w:numPr>
          <w:ilvl w:val="0"/>
          <w:numId w:val="4"/>
        </w:numPr>
        <w:shd w:val="clear" w:color="auto" w:fill="auto"/>
        <w:tabs>
          <w:tab w:val="left" w:pos="1029"/>
        </w:tabs>
        <w:spacing w:before="0" w:after="0" w:line="276" w:lineRule="auto"/>
        <w:ind w:left="20" w:firstLine="740"/>
        <w:jc w:val="both"/>
        <w:rPr>
          <w:sz w:val="28"/>
          <w:szCs w:val="28"/>
        </w:rPr>
      </w:pPr>
      <w:r>
        <w:rPr>
          <w:sz w:val="28"/>
          <w:szCs w:val="28"/>
        </w:rPr>
        <w:t>Банковские реквизиты</w:t>
      </w:r>
    </w:p>
    <w:p w14:paraId="385EBC60" w14:textId="77777777" w:rsidR="00267B1B" w:rsidRDefault="00B01582">
      <w:pPr>
        <w:pStyle w:val="af7"/>
        <w:numPr>
          <w:ilvl w:val="0"/>
          <w:numId w:val="4"/>
        </w:numPr>
        <w:shd w:val="clear" w:color="auto" w:fill="auto"/>
        <w:tabs>
          <w:tab w:val="left" w:pos="1034"/>
        </w:tabs>
        <w:spacing w:line="276" w:lineRule="auto"/>
        <w:ind w:left="20"/>
        <w:rPr>
          <w:sz w:val="28"/>
          <w:szCs w:val="28"/>
        </w:rPr>
      </w:pPr>
      <w:r>
        <w:rPr>
          <w:sz w:val="28"/>
          <w:szCs w:val="28"/>
        </w:rPr>
        <w:t>ИНН</w:t>
      </w:r>
    </w:p>
    <w:p w14:paraId="256D6F3E" w14:textId="77777777" w:rsidR="00267B1B" w:rsidRDefault="00B01582">
      <w:pPr>
        <w:pStyle w:val="af7"/>
        <w:numPr>
          <w:ilvl w:val="0"/>
          <w:numId w:val="4"/>
        </w:numPr>
        <w:shd w:val="clear" w:color="auto" w:fill="auto"/>
        <w:tabs>
          <w:tab w:val="left" w:pos="1024"/>
        </w:tabs>
        <w:spacing w:line="276" w:lineRule="auto"/>
        <w:ind w:left="20"/>
        <w:rPr>
          <w:sz w:val="28"/>
          <w:szCs w:val="28"/>
        </w:rPr>
      </w:pPr>
      <w:r>
        <w:rPr>
          <w:sz w:val="28"/>
          <w:szCs w:val="28"/>
        </w:rPr>
        <w:t>КПП</w:t>
      </w:r>
    </w:p>
    <w:p w14:paraId="7251521F" w14:textId="77777777" w:rsidR="00267B1B" w:rsidRDefault="00B01582">
      <w:pPr>
        <w:pStyle w:val="af7"/>
        <w:numPr>
          <w:ilvl w:val="0"/>
          <w:numId w:val="4"/>
        </w:numPr>
        <w:shd w:val="clear" w:color="auto" w:fill="auto"/>
        <w:tabs>
          <w:tab w:val="left" w:pos="1038"/>
        </w:tabs>
        <w:spacing w:line="276" w:lineRule="auto"/>
        <w:ind w:left="20"/>
        <w:rPr>
          <w:sz w:val="28"/>
          <w:szCs w:val="28"/>
        </w:rPr>
      </w:pPr>
      <w:r>
        <w:rPr>
          <w:sz w:val="28"/>
          <w:szCs w:val="28"/>
        </w:rPr>
        <w:t>ОГРН</w:t>
      </w:r>
    </w:p>
    <w:p w14:paraId="34C85CBC" w14:textId="77777777" w:rsidR="00267B1B" w:rsidRDefault="00B01582">
      <w:pPr>
        <w:pStyle w:val="af7"/>
        <w:numPr>
          <w:ilvl w:val="0"/>
          <w:numId w:val="4"/>
        </w:numPr>
        <w:shd w:val="clear" w:color="auto" w:fill="auto"/>
        <w:tabs>
          <w:tab w:val="left" w:pos="1038"/>
        </w:tabs>
        <w:spacing w:line="276" w:lineRule="auto"/>
        <w:ind w:left="20"/>
        <w:rPr>
          <w:sz w:val="28"/>
          <w:szCs w:val="28"/>
        </w:rPr>
      </w:pPr>
      <w:r>
        <w:rPr>
          <w:sz w:val="28"/>
          <w:szCs w:val="28"/>
        </w:rPr>
        <w:t>ОКПО</w:t>
      </w:r>
    </w:p>
    <w:p w14:paraId="059A5A50" w14:textId="77777777" w:rsidR="00267B1B" w:rsidRDefault="00B01582">
      <w:pPr>
        <w:pStyle w:val="33"/>
        <w:numPr>
          <w:ilvl w:val="0"/>
          <w:numId w:val="4"/>
        </w:numPr>
        <w:shd w:val="clear" w:color="auto" w:fill="auto"/>
        <w:tabs>
          <w:tab w:val="left" w:pos="1024"/>
        </w:tabs>
        <w:spacing w:before="0" w:after="169" w:line="276" w:lineRule="auto"/>
        <w:ind w:left="20" w:firstLine="740"/>
        <w:jc w:val="both"/>
        <w:rPr>
          <w:sz w:val="28"/>
          <w:szCs w:val="28"/>
        </w:rPr>
      </w:pPr>
      <w:r>
        <w:rPr>
          <w:sz w:val="28"/>
          <w:szCs w:val="28"/>
        </w:rPr>
        <w:t>Название и адрес филиалов</w:t>
      </w:r>
    </w:p>
    <w:p w14:paraId="0D876384" w14:textId="77777777" w:rsidR="00267B1B" w:rsidRDefault="00B01582">
      <w:pPr>
        <w:pStyle w:val="33"/>
        <w:numPr>
          <w:ilvl w:val="0"/>
          <w:numId w:val="4"/>
        </w:numPr>
        <w:shd w:val="clear" w:color="auto" w:fill="auto"/>
        <w:tabs>
          <w:tab w:val="left" w:pos="1034"/>
        </w:tabs>
        <w:spacing w:before="0" w:after="0" w:line="276" w:lineRule="auto"/>
        <w:ind w:left="20" w:firstLine="740"/>
        <w:jc w:val="both"/>
        <w:rPr>
          <w:sz w:val="28"/>
          <w:szCs w:val="28"/>
        </w:rPr>
      </w:pPr>
      <w:r>
        <w:rPr>
          <w:sz w:val="28"/>
          <w:szCs w:val="28"/>
        </w:rPr>
        <w:t>Контактные лица</w:t>
      </w:r>
    </w:p>
    <w:p w14:paraId="1E017820" w14:textId="77777777" w:rsidR="00267B1B" w:rsidRDefault="00B01582">
      <w:pPr>
        <w:pStyle w:val="33"/>
        <w:shd w:val="clear" w:color="auto" w:fill="auto"/>
        <w:spacing w:before="0" w:after="0" w:line="276" w:lineRule="auto"/>
        <w:ind w:firstLine="709"/>
        <w:jc w:val="both"/>
        <w:rPr>
          <w:sz w:val="28"/>
          <w:szCs w:val="28"/>
        </w:rPr>
      </w:pPr>
      <w:r>
        <w:rPr>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14:paraId="396A2DCE" w14:textId="77777777" w:rsidR="00267B1B" w:rsidRDefault="00B01582">
      <w:pPr>
        <w:pStyle w:val="33"/>
        <w:shd w:val="clear" w:color="auto" w:fill="auto"/>
        <w:spacing w:before="0" w:after="0" w:line="276" w:lineRule="auto"/>
        <w:ind w:firstLine="709"/>
        <w:rPr>
          <w:sz w:val="28"/>
          <w:szCs w:val="28"/>
        </w:rPr>
      </w:pPr>
      <w:r>
        <w:rPr>
          <w:rStyle w:val="15"/>
          <w:rFonts w:eastAsiaTheme="majorEastAsia"/>
          <w:sz w:val="28"/>
          <w:szCs w:val="28"/>
        </w:rPr>
        <w:t>Справки по общим вопросам и вопросам управления</w:t>
      </w:r>
      <w:r>
        <w:rPr>
          <w:sz w:val="28"/>
          <w:szCs w:val="28"/>
        </w:rPr>
        <w:t xml:space="preserve"> Контактное лицо (должность, ФИО, телефон)</w:t>
      </w:r>
    </w:p>
    <w:p w14:paraId="396C0AEF" w14:textId="77777777" w:rsidR="00267B1B" w:rsidRDefault="00B01582">
      <w:pPr>
        <w:pStyle w:val="33"/>
        <w:shd w:val="clear" w:color="auto" w:fill="auto"/>
        <w:spacing w:before="0" w:after="0" w:line="276" w:lineRule="auto"/>
        <w:ind w:firstLine="709"/>
        <w:rPr>
          <w:sz w:val="28"/>
          <w:szCs w:val="28"/>
        </w:rPr>
      </w:pPr>
      <w:r>
        <w:rPr>
          <w:rStyle w:val="15"/>
          <w:rFonts w:eastAsiaTheme="majorEastAsia"/>
          <w:sz w:val="28"/>
          <w:szCs w:val="28"/>
        </w:rPr>
        <w:t>Справки по кадровым вопросам</w:t>
      </w:r>
      <w:r>
        <w:rPr>
          <w:sz w:val="28"/>
          <w:szCs w:val="28"/>
        </w:rPr>
        <w:t xml:space="preserve"> Контактное лицо (должность, ФИО, телефон)</w:t>
      </w:r>
    </w:p>
    <w:p w14:paraId="00EC372A" w14:textId="77777777" w:rsidR="00267B1B" w:rsidRDefault="00B01582">
      <w:pPr>
        <w:pStyle w:val="33"/>
        <w:shd w:val="clear" w:color="auto" w:fill="auto"/>
        <w:spacing w:before="0" w:after="0" w:line="276" w:lineRule="auto"/>
        <w:ind w:firstLine="709"/>
        <w:rPr>
          <w:sz w:val="28"/>
          <w:szCs w:val="28"/>
        </w:rPr>
      </w:pPr>
      <w:r>
        <w:rPr>
          <w:rStyle w:val="15"/>
          <w:rFonts w:eastAsiaTheme="majorEastAsia"/>
          <w:sz w:val="28"/>
          <w:szCs w:val="28"/>
        </w:rPr>
        <w:t>Справки по техническим вопросам</w:t>
      </w:r>
      <w:r>
        <w:rPr>
          <w:sz w:val="28"/>
          <w:szCs w:val="28"/>
        </w:rPr>
        <w:t xml:space="preserve"> Контактное лицо (должность, ФИО, телефон)</w:t>
      </w:r>
    </w:p>
    <w:p w14:paraId="010CEC8D" w14:textId="77777777" w:rsidR="00267B1B" w:rsidRDefault="00B01582">
      <w:pPr>
        <w:pStyle w:val="33"/>
        <w:shd w:val="clear" w:color="auto" w:fill="auto"/>
        <w:spacing w:before="0" w:after="0" w:line="276" w:lineRule="auto"/>
        <w:ind w:firstLine="709"/>
        <w:rPr>
          <w:sz w:val="28"/>
          <w:szCs w:val="28"/>
        </w:rPr>
      </w:pPr>
      <w:r>
        <w:rPr>
          <w:rStyle w:val="15"/>
          <w:rFonts w:eastAsiaTheme="majorEastAsia"/>
          <w:sz w:val="28"/>
          <w:szCs w:val="28"/>
        </w:rPr>
        <w:t>Справки по финансовым вопросам</w:t>
      </w:r>
      <w:r>
        <w:rPr>
          <w:sz w:val="28"/>
          <w:szCs w:val="28"/>
        </w:rPr>
        <w:t xml:space="preserve"> Контактное лицо (должность, ФИО, телефон)</w:t>
      </w:r>
    </w:p>
    <w:p w14:paraId="67DB89BB" w14:textId="77777777" w:rsidR="00267B1B" w:rsidRDefault="00B01582">
      <w:pPr>
        <w:pStyle w:val="33"/>
        <w:numPr>
          <w:ilvl w:val="0"/>
          <w:numId w:val="4"/>
        </w:numPr>
        <w:shd w:val="clear" w:color="auto" w:fill="auto"/>
        <w:tabs>
          <w:tab w:val="left" w:pos="1465"/>
          <w:tab w:val="left" w:leader="underscore" w:pos="3678"/>
        </w:tabs>
        <w:spacing w:before="0" w:after="0" w:line="276" w:lineRule="auto"/>
        <w:ind w:firstLine="709"/>
        <w:jc w:val="both"/>
        <w:rPr>
          <w:sz w:val="28"/>
          <w:szCs w:val="28"/>
        </w:rPr>
      </w:pPr>
      <w:r>
        <w:rPr>
          <w:sz w:val="28"/>
          <w:szCs w:val="28"/>
        </w:rPr>
        <w:t xml:space="preserve">Является ли участник субъектом малого и среднего предпринимательства </w:t>
      </w:r>
      <w:r>
        <w:rPr>
          <w:sz w:val="28"/>
          <w:szCs w:val="28"/>
        </w:rPr>
        <w:tab/>
        <w:t xml:space="preserve"> </w:t>
      </w:r>
      <w:r>
        <w:rPr>
          <w:rStyle w:val="af5"/>
          <w:sz w:val="28"/>
          <w:szCs w:val="28"/>
        </w:rPr>
        <w:t>(указать да или нет).</w:t>
      </w:r>
    </w:p>
    <w:p w14:paraId="6C3FAC39" w14:textId="77777777" w:rsidR="00267B1B" w:rsidRDefault="00B01582">
      <w:pPr>
        <w:pStyle w:val="33"/>
        <w:numPr>
          <w:ilvl w:val="0"/>
          <w:numId w:val="4"/>
        </w:numPr>
        <w:shd w:val="clear" w:color="auto" w:fill="auto"/>
        <w:tabs>
          <w:tab w:val="left" w:pos="1148"/>
          <w:tab w:val="left" w:leader="underscore" w:pos="3514"/>
        </w:tabs>
        <w:spacing w:before="0" w:after="0" w:line="276" w:lineRule="auto"/>
        <w:ind w:firstLine="709"/>
        <w:jc w:val="both"/>
        <w:rPr>
          <w:rStyle w:val="af5"/>
          <w:i w:val="0"/>
          <w:iCs w:val="0"/>
          <w:color w:val="auto"/>
          <w:sz w:val="28"/>
          <w:szCs w:val="28"/>
          <w:shd w:val="clear" w:color="auto" w:fill="auto"/>
        </w:rPr>
      </w:pPr>
      <w:r>
        <w:rPr>
          <w:sz w:val="28"/>
          <w:szCs w:val="28"/>
        </w:rPr>
        <w:t xml:space="preserve">Участник выступает в качестве производителя (выступает ли участник в качестве лица, изготавливающего товары, продукцию, выполняющего работы, оказывающего услуги) </w:t>
      </w:r>
      <w:r>
        <w:rPr>
          <w:sz w:val="28"/>
          <w:szCs w:val="28"/>
        </w:rPr>
        <w:tab/>
        <w:t xml:space="preserve"> </w:t>
      </w:r>
      <w:r>
        <w:rPr>
          <w:rStyle w:val="af5"/>
          <w:sz w:val="28"/>
          <w:szCs w:val="28"/>
        </w:rPr>
        <w:t>(указать да или нет).</w:t>
      </w:r>
    </w:p>
    <w:p w14:paraId="61BEFDC4" w14:textId="77777777" w:rsidR="00267B1B" w:rsidRDefault="00B01582">
      <w:pPr>
        <w:pStyle w:val="33"/>
        <w:tabs>
          <w:tab w:val="left" w:pos="1148"/>
          <w:tab w:val="left" w:leader="underscore" w:pos="3514"/>
        </w:tabs>
        <w:spacing w:before="0" w:after="0" w:line="276" w:lineRule="auto"/>
        <w:ind w:firstLine="709"/>
        <w:jc w:val="both"/>
        <w:rPr>
          <w:sz w:val="28"/>
          <w:szCs w:val="28"/>
          <w:highlight w:val="yellow"/>
        </w:rPr>
      </w:pPr>
      <w:r>
        <w:rPr>
          <w:sz w:val="28"/>
          <w:szCs w:val="28"/>
        </w:rPr>
        <w:t xml:space="preserve">12. Объёмы поставки, работ, услуг, распределённые между коллективными </w:t>
      </w:r>
      <w:proofErr w:type="gramStart"/>
      <w:r>
        <w:rPr>
          <w:sz w:val="28"/>
          <w:szCs w:val="28"/>
        </w:rPr>
        <w:t>участниками :</w:t>
      </w:r>
      <w:proofErr w:type="gramEnd"/>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2726"/>
        <w:gridCol w:w="1802"/>
        <w:gridCol w:w="1802"/>
        <w:gridCol w:w="1802"/>
      </w:tblGrid>
      <w:tr w:rsidR="00267B1B" w14:paraId="50AD74CE" w14:textId="77777777">
        <w:tc>
          <w:tcPr>
            <w:tcW w:w="1942" w:type="dxa"/>
          </w:tcPr>
          <w:p w14:paraId="771A3A2B" w14:textId="77777777" w:rsidR="00267B1B" w:rsidRDefault="00B01582">
            <w:pPr>
              <w:pStyle w:val="33"/>
              <w:shd w:val="clear" w:color="auto" w:fill="auto"/>
              <w:spacing w:before="120" w:after="0" w:line="276" w:lineRule="auto"/>
              <w:ind w:right="20"/>
              <w:jc w:val="both"/>
              <w:rPr>
                <w:sz w:val="24"/>
                <w:szCs w:val="28"/>
              </w:rPr>
            </w:pPr>
            <w:r>
              <w:rPr>
                <w:sz w:val="24"/>
                <w:szCs w:val="28"/>
              </w:rPr>
              <w:t>Номер п/п</w:t>
            </w:r>
          </w:p>
        </w:tc>
        <w:tc>
          <w:tcPr>
            <w:tcW w:w="1943" w:type="dxa"/>
          </w:tcPr>
          <w:p w14:paraId="44366806" w14:textId="77777777" w:rsidR="00267B1B" w:rsidRDefault="00B01582">
            <w:pPr>
              <w:pStyle w:val="33"/>
              <w:shd w:val="clear" w:color="auto" w:fill="auto"/>
              <w:spacing w:before="120" w:after="0" w:line="276" w:lineRule="auto"/>
              <w:ind w:right="23"/>
              <w:jc w:val="both"/>
              <w:rPr>
                <w:sz w:val="24"/>
                <w:szCs w:val="28"/>
              </w:rPr>
            </w:pPr>
            <w:r>
              <w:rPr>
                <w:sz w:val="24"/>
                <w:szCs w:val="28"/>
              </w:rPr>
              <w:t>Наименование участника</w:t>
            </w:r>
          </w:p>
        </w:tc>
        <w:tc>
          <w:tcPr>
            <w:tcW w:w="1943" w:type="dxa"/>
          </w:tcPr>
          <w:p w14:paraId="7641974D" w14:textId="77777777" w:rsidR="00267B1B" w:rsidRDefault="00B01582">
            <w:pPr>
              <w:pStyle w:val="33"/>
              <w:shd w:val="clear" w:color="auto" w:fill="auto"/>
              <w:spacing w:before="120" w:after="0" w:line="276" w:lineRule="auto"/>
              <w:ind w:right="20"/>
              <w:jc w:val="both"/>
              <w:rPr>
                <w:sz w:val="24"/>
                <w:szCs w:val="28"/>
              </w:rPr>
            </w:pPr>
            <w:r>
              <w:rPr>
                <w:sz w:val="24"/>
                <w:szCs w:val="28"/>
              </w:rPr>
              <w:t>Участник № 1</w:t>
            </w:r>
          </w:p>
        </w:tc>
        <w:tc>
          <w:tcPr>
            <w:tcW w:w="1943" w:type="dxa"/>
          </w:tcPr>
          <w:p w14:paraId="4D565F1B" w14:textId="77777777" w:rsidR="00267B1B" w:rsidRDefault="00B01582">
            <w:pPr>
              <w:pStyle w:val="33"/>
              <w:shd w:val="clear" w:color="auto" w:fill="auto"/>
              <w:spacing w:before="120" w:after="0" w:line="276" w:lineRule="auto"/>
              <w:ind w:right="20"/>
              <w:jc w:val="both"/>
              <w:rPr>
                <w:sz w:val="24"/>
                <w:szCs w:val="28"/>
              </w:rPr>
            </w:pPr>
            <w:r>
              <w:rPr>
                <w:sz w:val="24"/>
                <w:szCs w:val="28"/>
              </w:rPr>
              <w:t>Участник № 2</w:t>
            </w:r>
          </w:p>
        </w:tc>
        <w:tc>
          <w:tcPr>
            <w:tcW w:w="1943" w:type="dxa"/>
          </w:tcPr>
          <w:p w14:paraId="058B6BA6" w14:textId="77777777" w:rsidR="00267B1B" w:rsidRDefault="00B01582">
            <w:pPr>
              <w:pStyle w:val="33"/>
              <w:shd w:val="clear" w:color="auto" w:fill="auto"/>
              <w:spacing w:before="120" w:after="0" w:line="276" w:lineRule="auto"/>
              <w:ind w:right="20"/>
              <w:jc w:val="both"/>
              <w:rPr>
                <w:sz w:val="24"/>
                <w:szCs w:val="28"/>
              </w:rPr>
            </w:pPr>
            <w:r>
              <w:rPr>
                <w:sz w:val="24"/>
                <w:szCs w:val="28"/>
              </w:rPr>
              <w:t>Участник № 3</w:t>
            </w:r>
          </w:p>
        </w:tc>
      </w:tr>
      <w:tr w:rsidR="00267B1B" w14:paraId="771E0205" w14:textId="77777777">
        <w:tc>
          <w:tcPr>
            <w:tcW w:w="1942" w:type="dxa"/>
          </w:tcPr>
          <w:p w14:paraId="2966D0D7" w14:textId="77777777" w:rsidR="00267B1B" w:rsidRDefault="00B01582">
            <w:pPr>
              <w:pStyle w:val="33"/>
              <w:shd w:val="clear" w:color="auto" w:fill="auto"/>
              <w:spacing w:before="120" w:after="0" w:line="276" w:lineRule="auto"/>
              <w:ind w:right="23"/>
              <w:jc w:val="both"/>
              <w:rPr>
                <w:sz w:val="24"/>
                <w:szCs w:val="28"/>
              </w:rPr>
            </w:pPr>
            <w:r>
              <w:rPr>
                <w:sz w:val="24"/>
                <w:szCs w:val="28"/>
              </w:rPr>
              <w:lastRenderedPageBreak/>
              <w:t>1.</w:t>
            </w:r>
          </w:p>
        </w:tc>
        <w:tc>
          <w:tcPr>
            <w:tcW w:w="1943" w:type="dxa"/>
          </w:tcPr>
          <w:p w14:paraId="68667EF3" w14:textId="77777777" w:rsidR="00267B1B" w:rsidRDefault="00B01582">
            <w:pPr>
              <w:pStyle w:val="33"/>
              <w:shd w:val="clear" w:color="auto" w:fill="auto"/>
              <w:spacing w:before="120" w:after="0" w:line="276" w:lineRule="auto"/>
              <w:ind w:right="23"/>
              <w:jc w:val="both"/>
              <w:rPr>
                <w:sz w:val="24"/>
                <w:szCs w:val="28"/>
              </w:rPr>
            </w:pPr>
            <w:r>
              <w:rPr>
                <w:sz w:val="24"/>
                <w:szCs w:val="28"/>
              </w:rPr>
              <w:t>Объём поставки/работы/услуги</w:t>
            </w:r>
          </w:p>
        </w:tc>
        <w:tc>
          <w:tcPr>
            <w:tcW w:w="1943" w:type="dxa"/>
          </w:tcPr>
          <w:p w14:paraId="3F212EFB" w14:textId="77777777" w:rsidR="00267B1B" w:rsidRDefault="00267B1B">
            <w:pPr>
              <w:pStyle w:val="33"/>
              <w:shd w:val="clear" w:color="auto" w:fill="auto"/>
              <w:spacing w:before="120" w:after="0" w:line="276" w:lineRule="auto"/>
              <w:ind w:right="23"/>
              <w:jc w:val="both"/>
              <w:rPr>
                <w:sz w:val="24"/>
                <w:szCs w:val="28"/>
              </w:rPr>
            </w:pPr>
          </w:p>
        </w:tc>
        <w:tc>
          <w:tcPr>
            <w:tcW w:w="1943" w:type="dxa"/>
          </w:tcPr>
          <w:p w14:paraId="771432F0" w14:textId="77777777" w:rsidR="00267B1B" w:rsidRDefault="00267B1B">
            <w:pPr>
              <w:pStyle w:val="33"/>
              <w:shd w:val="clear" w:color="auto" w:fill="auto"/>
              <w:spacing w:before="120" w:after="0" w:line="276" w:lineRule="auto"/>
              <w:ind w:right="23"/>
              <w:jc w:val="both"/>
              <w:rPr>
                <w:sz w:val="24"/>
                <w:szCs w:val="28"/>
              </w:rPr>
            </w:pPr>
          </w:p>
        </w:tc>
        <w:tc>
          <w:tcPr>
            <w:tcW w:w="1943" w:type="dxa"/>
          </w:tcPr>
          <w:p w14:paraId="5CF326A2" w14:textId="77777777" w:rsidR="00267B1B" w:rsidRDefault="00267B1B">
            <w:pPr>
              <w:pStyle w:val="33"/>
              <w:shd w:val="clear" w:color="auto" w:fill="auto"/>
              <w:spacing w:before="120" w:after="0" w:line="276" w:lineRule="auto"/>
              <w:ind w:right="23"/>
              <w:jc w:val="both"/>
              <w:rPr>
                <w:sz w:val="24"/>
                <w:szCs w:val="28"/>
              </w:rPr>
            </w:pPr>
          </w:p>
        </w:tc>
      </w:tr>
      <w:tr w:rsidR="00267B1B" w14:paraId="388DCF62" w14:textId="77777777">
        <w:tc>
          <w:tcPr>
            <w:tcW w:w="1942" w:type="dxa"/>
          </w:tcPr>
          <w:p w14:paraId="55406C9B" w14:textId="77777777" w:rsidR="00267B1B" w:rsidRDefault="00B01582">
            <w:pPr>
              <w:pStyle w:val="33"/>
              <w:shd w:val="clear" w:color="auto" w:fill="auto"/>
              <w:spacing w:before="120" w:after="0" w:line="276" w:lineRule="auto"/>
              <w:ind w:right="23"/>
              <w:jc w:val="both"/>
              <w:rPr>
                <w:sz w:val="24"/>
                <w:szCs w:val="28"/>
              </w:rPr>
            </w:pPr>
            <w:r>
              <w:rPr>
                <w:sz w:val="24"/>
                <w:szCs w:val="28"/>
              </w:rPr>
              <w:t>2.</w:t>
            </w:r>
          </w:p>
        </w:tc>
        <w:tc>
          <w:tcPr>
            <w:tcW w:w="1943" w:type="dxa"/>
          </w:tcPr>
          <w:p w14:paraId="23935AA4" w14:textId="77777777" w:rsidR="00267B1B" w:rsidRDefault="00B01582">
            <w:pPr>
              <w:pStyle w:val="33"/>
              <w:shd w:val="clear" w:color="auto" w:fill="auto"/>
              <w:spacing w:before="120" w:after="0" w:line="276" w:lineRule="auto"/>
              <w:ind w:right="23"/>
              <w:jc w:val="both"/>
              <w:rPr>
                <w:sz w:val="24"/>
                <w:szCs w:val="28"/>
              </w:rPr>
            </w:pPr>
            <w:r>
              <w:rPr>
                <w:sz w:val="24"/>
                <w:szCs w:val="28"/>
              </w:rPr>
              <w:t>Стоимость поставки/работы/услуги</w:t>
            </w:r>
          </w:p>
        </w:tc>
        <w:tc>
          <w:tcPr>
            <w:tcW w:w="1943" w:type="dxa"/>
          </w:tcPr>
          <w:p w14:paraId="6709015E" w14:textId="77777777" w:rsidR="00267B1B" w:rsidRDefault="00267B1B">
            <w:pPr>
              <w:pStyle w:val="33"/>
              <w:shd w:val="clear" w:color="auto" w:fill="auto"/>
              <w:spacing w:before="120" w:after="0" w:line="276" w:lineRule="auto"/>
              <w:ind w:right="23"/>
              <w:jc w:val="both"/>
              <w:rPr>
                <w:sz w:val="24"/>
                <w:szCs w:val="28"/>
              </w:rPr>
            </w:pPr>
          </w:p>
        </w:tc>
        <w:tc>
          <w:tcPr>
            <w:tcW w:w="1943" w:type="dxa"/>
          </w:tcPr>
          <w:p w14:paraId="5F867167" w14:textId="77777777" w:rsidR="00267B1B" w:rsidRDefault="00267B1B">
            <w:pPr>
              <w:pStyle w:val="33"/>
              <w:shd w:val="clear" w:color="auto" w:fill="auto"/>
              <w:spacing w:before="120" w:after="0" w:line="276" w:lineRule="auto"/>
              <w:ind w:right="23"/>
              <w:jc w:val="both"/>
              <w:rPr>
                <w:sz w:val="24"/>
                <w:szCs w:val="28"/>
              </w:rPr>
            </w:pPr>
          </w:p>
        </w:tc>
        <w:tc>
          <w:tcPr>
            <w:tcW w:w="1943" w:type="dxa"/>
          </w:tcPr>
          <w:p w14:paraId="43B958BB" w14:textId="77777777" w:rsidR="00267B1B" w:rsidRDefault="00267B1B">
            <w:pPr>
              <w:pStyle w:val="33"/>
              <w:shd w:val="clear" w:color="auto" w:fill="auto"/>
              <w:spacing w:before="120" w:after="0" w:line="276" w:lineRule="auto"/>
              <w:ind w:right="23"/>
              <w:jc w:val="both"/>
              <w:rPr>
                <w:sz w:val="24"/>
                <w:szCs w:val="28"/>
              </w:rPr>
            </w:pPr>
          </w:p>
        </w:tc>
      </w:tr>
      <w:tr w:rsidR="00267B1B" w14:paraId="79CAC926" w14:textId="77777777">
        <w:tc>
          <w:tcPr>
            <w:tcW w:w="1942" w:type="dxa"/>
          </w:tcPr>
          <w:p w14:paraId="3359A716" w14:textId="77777777" w:rsidR="00267B1B" w:rsidRDefault="00B01582">
            <w:pPr>
              <w:pStyle w:val="33"/>
              <w:shd w:val="clear" w:color="auto" w:fill="auto"/>
              <w:spacing w:before="120" w:after="0" w:line="276" w:lineRule="auto"/>
              <w:ind w:right="23"/>
              <w:jc w:val="both"/>
              <w:rPr>
                <w:sz w:val="24"/>
                <w:szCs w:val="28"/>
              </w:rPr>
            </w:pPr>
            <w:r>
              <w:rPr>
                <w:sz w:val="24"/>
                <w:szCs w:val="28"/>
              </w:rPr>
              <w:t>3.</w:t>
            </w:r>
          </w:p>
        </w:tc>
        <w:tc>
          <w:tcPr>
            <w:tcW w:w="1943" w:type="dxa"/>
          </w:tcPr>
          <w:p w14:paraId="116BD195" w14:textId="77777777" w:rsidR="00267B1B" w:rsidRDefault="00B01582">
            <w:pPr>
              <w:pStyle w:val="33"/>
              <w:shd w:val="clear" w:color="auto" w:fill="auto"/>
              <w:spacing w:before="120" w:after="0" w:line="276" w:lineRule="auto"/>
              <w:ind w:right="23"/>
              <w:jc w:val="both"/>
              <w:rPr>
                <w:sz w:val="24"/>
                <w:szCs w:val="28"/>
              </w:rPr>
            </w:pPr>
            <w:r>
              <w:rPr>
                <w:sz w:val="24"/>
                <w:szCs w:val="28"/>
              </w:rPr>
              <w:t>Срок поставки/работы/услуги</w:t>
            </w:r>
          </w:p>
        </w:tc>
        <w:tc>
          <w:tcPr>
            <w:tcW w:w="1943" w:type="dxa"/>
          </w:tcPr>
          <w:p w14:paraId="70540BC1" w14:textId="77777777" w:rsidR="00267B1B" w:rsidRDefault="00267B1B">
            <w:pPr>
              <w:pStyle w:val="33"/>
              <w:shd w:val="clear" w:color="auto" w:fill="auto"/>
              <w:spacing w:before="120" w:after="0" w:line="276" w:lineRule="auto"/>
              <w:ind w:right="23"/>
              <w:jc w:val="both"/>
              <w:rPr>
                <w:sz w:val="24"/>
                <w:szCs w:val="28"/>
              </w:rPr>
            </w:pPr>
          </w:p>
        </w:tc>
        <w:tc>
          <w:tcPr>
            <w:tcW w:w="1943" w:type="dxa"/>
          </w:tcPr>
          <w:p w14:paraId="6353E804" w14:textId="77777777" w:rsidR="00267B1B" w:rsidRDefault="00267B1B">
            <w:pPr>
              <w:pStyle w:val="33"/>
              <w:shd w:val="clear" w:color="auto" w:fill="auto"/>
              <w:spacing w:before="120" w:after="0" w:line="276" w:lineRule="auto"/>
              <w:ind w:right="23"/>
              <w:jc w:val="both"/>
              <w:rPr>
                <w:sz w:val="24"/>
                <w:szCs w:val="28"/>
              </w:rPr>
            </w:pPr>
          </w:p>
        </w:tc>
        <w:tc>
          <w:tcPr>
            <w:tcW w:w="1943" w:type="dxa"/>
          </w:tcPr>
          <w:p w14:paraId="24F8D9DD" w14:textId="77777777" w:rsidR="00267B1B" w:rsidRDefault="00267B1B">
            <w:pPr>
              <w:pStyle w:val="33"/>
              <w:shd w:val="clear" w:color="auto" w:fill="auto"/>
              <w:spacing w:before="120" w:after="0" w:line="276" w:lineRule="auto"/>
              <w:ind w:right="23"/>
              <w:jc w:val="both"/>
              <w:rPr>
                <w:sz w:val="24"/>
                <w:szCs w:val="28"/>
              </w:rPr>
            </w:pPr>
          </w:p>
        </w:tc>
      </w:tr>
    </w:tbl>
    <w:p w14:paraId="7393BD26" w14:textId="77777777" w:rsidR="00267B1B" w:rsidRDefault="00267B1B">
      <w:pPr>
        <w:pStyle w:val="33"/>
        <w:shd w:val="clear" w:color="auto" w:fill="auto"/>
        <w:tabs>
          <w:tab w:val="left" w:pos="1148"/>
          <w:tab w:val="left" w:leader="underscore" w:pos="3514"/>
        </w:tabs>
        <w:spacing w:before="0" w:after="0" w:line="276" w:lineRule="auto"/>
        <w:ind w:left="760" w:right="80"/>
        <w:jc w:val="both"/>
        <w:rPr>
          <w:sz w:val="28"/>
          <w:szCs w:val="28"/>
        </w:rPr>
      </w:pPr>
    </w:p>
    <w:p w14:paraId="05CC4EDF" w14:textId="77777777" w:rsidR="00267B1B" w:rsidRDefault="00B01582">
      <w:pPr>
        <w:pStyle w:val="33"/>
        <w:shd w:val="clear" w:color="auto" w:fill="auto"/>
        <w:spacing w:before="0" w:after="0" w:line="276" w:lineRule="auto"/>
        <w:ind w:left="760"/>
        <w:jc w:val="both"/>
        <w:rPr>
          <w:sz w:val="28"/>
          <w:szCs w:val="28"/>
        </w:rPr>
      </w:pPr>
      <w:r>
        <w:rPr>
          <w:sz w:val="28"/>
          <w:szCs w:val="28"/>
        </w:rPr>
        <w:t>13. Реквизиты для перечисления денежных средств, внесенных в качестве</w:t>
      </w:r>
    </w:p>
    <w:p w14:paraId="09FA826E" w14:textId="77777777" w:rsidR="00267B1B" w:rsidRDefault="00B01582">
      <w:pPr>
        <w:pStyle w:val="33"/>
        <w:shd w:val="clear" w:color="auto" w:fill="auto"/>
        <w:tabs>
          <w:tab w:val="left" w:leader="underscore" w:pos="7959"/>
        </w:tabs>
        <w:spacing w:before="0" w:after="0" w:line="276" w:lineRule="auto"/>
        <w:rPr>
          <w:sz w:val="28"/>
          <w:szCs w:val="28"/>
        </w:rPr>
      </w:pPr>
      <w:r>
        <w:rPr>
          <w:sz w:val="28"/>
          <w:szCs w:val="28"/>
        </w:rPr>
        <w:t>обеспечения заявки</w:t>
      </w:r>
      <w:r>
        <w:rPr>
          <w:sz w:val="28"/>
          <w:szCs w:val="28"/>
        </w:rPr>
        <w:tab/>
        <w:t>(</w:t>
      </w:r>
      <w:r>
        <w:rPr>
          <w:i/>
          <w:sz w:val="28"/>
          <w:szCs w:val="28"/>
        </w:rPr>
        <w:t>при условии установления в закупочной документации требования обеспечения заявки</w:t>
      </w:r>
      <w:r>
        <w:rPr>
          <w:sz w:val="28"/>
          <w:szCs w:val="28"/>
        </w:rPr>
        <w:t xml:space="preserve">). </w:t>
      </w:r>
    </w:p>
    <w:p w14:paraId="6A6A5906" w14:textId="77777777" w:rsidR="00267B1B" w:rsidRDefault="00267B1B">
      <w:pPr>
        <w:pStyle w:val="33"/>
        <w:shd w:val="clear" w:color="auto" w:fill="auto"/>
        <w:spacing w:before="0" w:after="0" w:line="276" w:lineRule="auto"/>
        <w:rPr>
          <w:sz w:val="28"/>
          <w:szCs w:val="28"/>
        </w:rPr>
      </w:pPr>
    </w:p>
    <w:p w14:paraId="0CE63BAF" w14:textId="77777777" w:rsidR="00267B1B" w:rsidRDefault="00B01582">
      <w:pPr>
        <w:pStyle w:val="33"/>
        <w:shd w:val="clear" w:color="auto" w:fill="auto"/>
        <w:spacing w:before="0" w:after="0" w:line="276" w:lineRule="auto"/>
        <w:rPr>
          <w:sz w:val="28"/>
          <w:szCs w:val="28"/>
        </w:rPr>
      </w:pPr>
      <w:r>
        <w:rPr>
          <w:sz w:val="28"/>
          <w:szCs w:val="28"/>
        </w:rPr>
        <w:t>Имеющий полномочия действовать от имени участника (полное наименование участника)</w:t>
      </w:r>
    </w:p>
    <w:p w14:paraId="778C6FC1" w14:textId="77777777" w:rsidR="00267B1B" w:rsidRDefault="00B01582">
      <w:pPr>
        <w:pStyle w:val="27"/>
        <w:shd w:val="clear" w:color="auto" w:fill="auto"/>
        <w:spacing w:before="0" w:line="276" w:lineRule="auto"/>
        <w:ind w:left="40" w:right="20" w:firstLine="700"/>
        <w:rPr>
          <w:sz w:val="28"/>
          <w:szCs w:val="28"/>
        </w:rPr>
      </w:pPr>
      <w:r>
        <w:rPr>
          <w:sz w:val="28"/>
          <w:szCs w:val="28"/>
        </w:rPr>
        <w:t>(должность, подпись, ФИО) Печать (при наличии)</w:t>
      </w:r>
    </w:p>
    <w:p w14:paraId="61A82E61" w14:textId="77777777" w:rsidR="00267B1B" w:rsidRDefault="00267B1B">
      <w:pPr>
        <w:pStyle w:val="27"/>
        <w:shd w:val="clear" w:color="auto" w:fill="auto"/>
        <w:spacing w:before="0" w:line="276" w:lineRule="auto"/>
        <w:ind w:left="40" w:right="20" w:firstLine="700"/>
        <w:rPr>
          <w:sz w:val="28"/>
          <w:szCs w:val="28"/>
        </w:rPr>
      </w:pPr>
    </w:p>
    <w:p w14:paraId="0C083567" w14:textId="77777777" w:rsidR="00267B1B" w:rsidRDefault="00267B1B">
      <w:pPr>
        <w:pStyle w:val="27"/>
        <w:shd w:val="clear" w:color="auto" w:fill="auto"/>
        <w:spacing w:before="0" w:line="276" w:lineRule="auto"/>
        <w:ind w:left="40" w:right="20" w:firstLine="700"/>
        <w:rPr>
          <w:sz w:val="28"/>
          <w:szCs w:val="28"/>
        </w:rPr>
      </w:pPr>
    </w:p>
    <w:p w14:paraId="31F5750E" w14:textId="77777777" w:rsidR="00267B1B" w:rsidRDefault="00267B1B">
      <w:pPr>
        <w:pStyle w:val="27"/>
        <w:shd w:val="clear" w:color="auto" w:fill="auto"/>
        <w:spacing w:before="0" w:line="276" w:lineRule="auto"/>
        <w:ind w:left="40" w:right="20" w:firstLine="700"/>
        <w:rPr>
          <w:sz w:val="28"/>
          <w:szCs w:val="28"/>
        </w:rPr>
      </w:pPr>
    </w:p>
    <w:p w14:paraId="30985C40" w14:textId="77777777" w:rsidR="00267B1B" w:rsidRDefault="00267B1B">
      <w:pPr>
        <w:pStyle w:val="27"/>
        <w:shd w:val="clear" w:color="auto" w:fill="auto"/>
        <w:spacing w:before="0" w:line="276" w:lineRule="auto"/>
        <w:ind w:left="40" w:right="20" w:firstLine="700"/>
        <w:rPr>
          <w:sz w:val="28"/>
          <w:szCs w:val="28"/>
        </w:rPr>
      </w:pPr>
    </w:p>
    <w:p w14:paraId="6017C5A3" w14:textId="77777777" w:rsidR="00267B1B" w:rsidRDefault="00267B1B">
      <w:pPr>
        <w:pStyle w:val="27"/>
        <w:shd w:val="clear" w:color="auto" w:fill="auto"/>
        <w:spacing w:before="0" w:line="276" w:lineRule="auto"/>
        <w:ind w:left="40" w:right="20" w:firstLine="700"/>
        <w:rPr>
          <w:sz w:val="28"/>
          <w:szCs w:val="28"/>
        </w:rPr>
      </w:pPr>
    </w:p>
    <w:p w14:paraId="0B05D583" w14:textId="77777777" w:rsidR="00267B1B" w:rsidRDefault="00267B1B">
      <w:pPr>
        <w:pStyle w:val="27"/>
        <w:shd w:val="clear" w:color="auto" w:fill="auto"/>
        <w:spacing w:before="0" w:line="276" w:lineRule="auto"/>
        <w:ind w:left="40" w:right="20" w:firstLine="700"/>
        <w:rPr>
          <w:sz w:val="28"/>
          <w:szCs w:val="28"/>
        </w:rPr>
      </w:pPr>
    </w:p>
    <w:p w14:paraId="79DCA727" w14:textId="77777777" w:rsidR="00267B1B" w:rsidRDefault="00267B1B">
      <w:pPr>
        <w:pStyle w:val="27"/>
        <w:shd w:val="clear" w:color="auto" w:fill="auto"/>
        <w:spacing w:before="0" w:line="276" w:lineRule="auto"/>
        <w:ind w:left="40" w:right="20" w:firstLine="700"/>
        <w:rPr>
          <w:sz w:val="28"/>
          <w:szCs w:val="28"/>
        </w:rPr>
      </w:pPr>
    </w:p>
    <w:p w14:paraId="21057596" w14:textId="77777777" w:rsidR="00267B1B" w:rsidRDefault="00267B1B">
      <w:pPr>
        <w:pStyle w:val="27"/>
        <w:shd w:val="clear" w:color="auto" w:fill="auto"/>
        <w:spacing w:before="0" w:line="276" w:lineRule="auto"/>
        <w:ind w:left="40" w:right="20" w:firstLine="700"/>
        <w:rPr>
          <w:sz w:val="28"/>
          <w:szCs w:val="28"/>
        </w:rPr>
      </w:pPr>
    </w:p>
    <w:p w14:paraId="697CBD0D" w14:textId="77777777" w:rsidR="00267B1B" w:rsidRDefault="00267B1B">
      <w:pPr>
        <w:pStyle w:val="27"/>
        <w:shd w:val="clear" w:color="auto" w:fill="auto"/>
        <w:spacing w:before="0" w:line="276" w:lineRule="auto"/>
        <w:ind w:left="40" w:right="20" w:firstLine="700"/>
        <w:rPr>
          <w:sz w:val="28"/>
          <w:szCs w:val="28"/>
        </w:rPr>
      </w:pPr>
    </w:p>
    <w:p w14:paraId="716D9973" w14:textId="77777777" w:rsidR="00267B1B" w:rsidRDefault="00267B1B">
      <w:pPr>
        <w:pStyle w:val="27"/>
        <w:shd w:val="clear" w:color="auto" w:fill="auto"/>
        <w:spacing w:before="0" w:line="276" w:lineRule="auto"/>
        <w:ind w:left="40" w:right="20" w:firstLine="700"/>
        <w:rPr>
          <w:sz w:val="28"/>
          <w:szCs w:val="28"/>
        </w:rPr>
      </w:pPr>
    </w:p>
    <w:p w14:paraId="14A4C90A" w14:textId="77777777" w:rsidR="00267B1B" w:rsidRDefault="00267B1B">
      <w:pPr>
        <w:pStyle w:val="27"/>
        <w:shd w:val="clear" w:color="auto" w:fill="auto"/>
        <w:spacing w:before="0" w:line="276" w:lineRule="auto"/>
        <w:ind w:left="40" w:right="20" w:firstLine="700"/>
        <w:rPr>
          <w:sz w:val="28"/>
          <w:szCs w:val="28"/>
        </w:rPr>
      </w:pPr>
    </w:p>
    <w:p w14:paraId="10C14CA4" w14:textId="77777777" w:rsidR="00267B1B" w:rsidRDefault="00267B1B">
      <w:pPr>
        <w:pStyle w:val="27"/>
        <w:shd w:val="clear" w:color="auto" w:fill="auto"/>
        <w:spacing w:before="0" w:line="276" w:lineRule="auto"/>
        <w:ind w:left="40" w:right="20" w:firstLine="700"/>
        <w:rPr>
          <w:sz w:val="28"/>
          <w:szCs w:val="28"/>
        </w:rPr>
      </w:pPr>
    </w:p>
    <w:p w14:paraId="62A5F868" w14:textId="77777777" w:rsidR="00267B1B" w:rsidRDefault="00267B1B">
      <w:pPr>
        <w:pStyle w:val="27"/>
        <w:shd w:val="clear" w:color="auto" w:fill="auto"/>
        <w:spacing w:before="0" w:line="276" w:lineRule="auto"/>
        <w:ind w:left="40" w:right="20" w:firstLine="700"/>
        <w:rPr>
          <w:sz w:val="28"/>
          <w:szCs w:val="28"/>
        </w:rPr>
      </w:pPr>
    </w:p>
    <w:p w14:paraId="14379CE7" w14:textId="77777777" w:rsidR="00267B1B" w:rsidRDefault="00267B1B">
      <w:pPr>
        <w:pStyle w:val="27"/>
        <w:shd w:val="clear" w:color="auto" w:fill="auto"/>
        <w:spacing w:before="0" w:line="276" w:lineRule="auto"/>
        <w:ind w:left="40" w:right="20" w:firstLine="700"/>
        <w:rPr>
          <w:sz w:val="28"/>
          <w:szCs w:val="28"/>
        </w:rPr>
      </w:pPr>
    </w:p>
    <w:p w14:paraId="348B0BB5" w14:textId="77777777" w:rsidR="00267B1B" w:rsidRDefault="00267B1B">
      <w:pPr>
        <w:pStyle w:val="27"/>
        <w:shd w:val="clear" w:color="auto" w:fill="auto"/>
        <w:spacing w:before="0" w:line="276" w:lineRule="auto"/>
        <w:ind w:left="40" w:right="20" w:firstLine="700"/>
        <w:rPr>
          <w:sz w:val="28"/>
          <w:szCs w:val="28"/>
        </w:rPr>
      </w:pPr>
    </w:p>
    <w:p w14:paraId="554CE4A9" w14:textId="77777777" w:rsidR="00267B1B" w:rsidRDefault="00267B1B">
      <w:pPr>
        <w:pStyle w:val="27"/>
        <w:shd w:val="clear" w:color="auto" w:fill="auto"/>
        <w:spacing w:before="0" w:line="276" w:lineRule="auto"/>
        <w:ind w:left="40" w:right="20" w:firstLine="700"/>
        <w:rPr>
          <w:sz w:val="28"/>
          <w:szCs w:val="28"/>
        </w:rPr>
      </w:pPr>
    </w:p>
    <w:p w14:paraId="01ED134C" w14:textId="77777777" w:rsidR="00267B1B" w:rsidRDefault="00267B1B">
      <w:pPr>
        <w:pStyle w:val="27"/>
        <w:shd w:val="clear" w:color="auto" w:fill="auto"/>
        <w:spacing w:before="0" w:line="276" w:lineRule="auto"/>
        <w:ind w:left="40" w:right="20" w:firstLine="700"/>
        <w:rPr>
          <w:sz w:val="28"/>
          <w:szCs w:val="28"/>
        </w:rPr>
      </w:pPr>
    </w:p>
    <w:p w14:paraId="7F09ED4C" w14:textId="77777777" w:rsidR="00267B1B" w:rsidRDefault="00267B1B">
      <w:pPr>
        <w:pStyle w:val="27"/>
        <w:shd w:val="clear" w:color="auto" w:fill="auto"/>
        <w:spacing w:before="0" w:line="276" w:lineRule="auto"/>
        <w:ind w:left="40" w:right="20" w:firstLine="700"/>
        <w:rPr>
          <w:sz w:val="28"/>
          <w:szCs w:val="28"/>
        </w:rPr>
      </w:pPr>
    </w:p>
    <w:p w14:paraId="3AE180A3" w14:textId="77777777" w:rsidR="00267B1B" w:rsidRDefault="00267B1B">
      <w:pPr>
        <w:pStyle w:val="27"/>
        <w:shd w:val="clear" w:color="auto" w:fill="auto"/>
        <w:spacing w:before="0" w:line="276" w:lineRule="auto"/>
        <w:ind w:left="40" w:right="20" w:firstLine="700"/>
        <w:rPr>
          <w:sz w:val="28"/>
          <w:szCs w:val="28"/>
        </w:rPr>
      </w:pPr>
    </w:p>
    <w:p w14:paraId="7810B9B7" w14:textId="77777777" w:rsidR="00267B1B" w:rsidRDefault="00267B1B">
      <w:pPr>
        <w:pStyle w:val="27"/>
        <w:shd w:val="clear" w:color="auto" w:fill="auto"/>
        <w:spacing w:before="0" w:line="276" w:lineRule="auto"/>
        <w:ind w:left="40" w:right="20" w:firstLine="700"/>
        <w:rPr>
          <w:sz w:val="28"/>
          <w:szCs w:val="28"/>
        </w:rPr>
      </w:pPr>
    </w:p>
    <w:p w14:paraId="34B18CC7" w14:textId="77777777" w:rsidR="00267B1B" w:rsidRDefault="00267B1B">
      <w:pPr>
        <w:pStyle w:val="27"/>
        <w:shd w:val="clear" w:color="auto" w:fill="auto"/>
        <w:spacing w:before="0" w:line="276" w:lineRule="auto"/>
        <w:ind w:left="40" w:right="20" w:firstLine="700"/>
        <w:rPr>
          <w:sz w:val="28"/>
          <w:szCs w:val="28"/>
        </w:rPr>
      </w:pPr>
    </w:p>
    <w:p w14:paraId="1A728C55" w14:textId="77777777" w:rsidR="00267B1B" w:rsidRDefault="00267B1B">
      <w:pPr>
        <w:pStyle w:val="27"/>
        <w:shd w:val="clear" w:color="auto" w:fill="auto"/>
        <w:spacing w:before="0" w:line="276" w:lineRule="auto"/>
        <w:ind w:left="40" w:right="20" w:firstLine="700"/>
        <w:rPr>
          <w:sz w:val="28"/>
          <w:szCs w:val="28"/>
        </w:rPr>
      </w:pPr>
    </w:p>
    <w:p w14:paraId="377E4AC8" w14:textId="77777777" w:rsidR="00267B1B" w:rsidRDefault="00267B1B">
      <w:pPr>
        <w:pStyle w:val="27"/>
        <w:shd w:val="clear" w:color="auto" w:fill="auto"/>
        <w:spacing w:before="0" w:line="276" w:lineRule="auto"/>
        <w:ind w:left="40" w:right="20" w:firstLine="700"/>
        <w:rPr>
          <w:sz w:val="28"/>
          <w:szCs w:val="28"/>
        </w:rPr>
      </w:pPr>
    </w:p>
    <w:p w14:paraId="0307B373" w14:textId="77777777" w:rsidR="00267B1B" w:rsidRDefault="00267B1B">
      <w:pPr>
        <w:pStyle w:val="27"/>
        <w:shd w:val="clear" w:color="auto" w:fill="auto"/>
        <w:spacing w:before="0" w:line="276" w:lineRule="auto"/>
        <w:ind w:left="40" w:right="20" w:firstLine="700"/>
        <w:rPr>
          <w:sz w:val="28"/>
          <w:szCs w:val="28"/>
        </w:rPr>
      </w:pPr>
    </w:p>
    <w:p w14:paraId="597BFF9E" w14:textId="77777777" w:rsidR="00267B1B" w:rsidRDefault="00267B1B">
      <w:pPr>
        <w:pStyle w:val="27"/>
        <w:shd w:val="clear" w:color="auto" w:fill="auto"/>
        <w:spacing w:before="0" w:line="276" w:lineRule="auto"/>
        <w:ind w:left="40" w:right="20" w:firstLine="700"/>
        <w:rPr>
          <w:sz w:val="28"/>
          <w:szCs w:val="28"/>
        </w:rPr>
      </w:pPr>
    </w:p>
    <w:p w14:paraId="050A3D20" w14:textId="77777777" w:rsidR="00267B1B" w:rsidRDefault="00267B1B">
      <w:pPr>
        <w:pStyle w:val="27"/>
        <w:shd w:val="clear" w:color="auto" w:fill="auto"/>
        <w:spacing w:before="0" w:line="276" w:lineRule="auto"/>
        <w:ind w:left="40" w:right="20" w:firstLine="700"/>
        <w:rPr>
          <w:sz w:val="28"/>
          <w:szCs w:val="28"/>
        </w:rPr>
      </w:pPr>
    </w:p>
    <w:p w14:paraId="74D7AE3E" w14:textId="77777777" w:rsidR="00267B1B" w:rsidRDefault="00267B1B">
      <w:pPr>
        <w:pStyle w:val="27"/>
        <w:shd w:val="clear" w:color="auto" w:fill="auto"/>
        <w:spacing w:before="0" w:line="276" w:lineRule="auto"/>
        <w:ind w:left="40" w:right="20" w:firstLine="700"/>
        <w:rPr>
          <w:sz w:val="28"/>
          <w:szCs w:val="28"/>
        </w:rPr>
      </w:pPr>
    </w:p>
    <w:p w14:paraId="11447484" w14:textId="77777777" w:rsidR="00267B1B" w:rsidRDefault="00267B1B">
      <w:pPr>
        <w:pStyle w:val="33"/>
        <w:shd w:val="clear" w:color="auto" w:fill="auto"/>
        <w:spacing w:before="0" w:after="0" w:line="276" w:lineRule="auto"/>
        <w:ind w:left="20"/>
        <w:jc w:val="center"/>
        <w:rPr>
          <w:sz w:val="28"/>
          <w:szCs w:val="28"/>
        </w:rPr>
      </w:pPr>
    </w:p>
    <w:p w14:paraId="0A36A653" w14:textId="77777777" w:rsidR="00267B1B" w:rsidRDefault="00B01582">
      <w:pPr>
        <w:pStyle w:val="33"/>
        <w:shd w:val="clear" w:color="auto" w:fill="auto"/>
        <w:spacing w:before="0" w:after="0" w:line="276" w:lineRule="auto"/>
        <w:ind w:left="20"/>
        <w:jc w:val="center"/>
        <w:rPr>
          <w:sz w:val="28"/>
          <w:szCs w:val="28"/>
        </w:rPr>
      </w:pPr>
      <w:r>
        <w:rPr>
          <w:sz w:val="28"/>
          <w:szCs w:val="28"/>
        </w:rPr>
        <w:t>СВЕДЕНИЯ ОБ УЧАСТНИКЕ (для физических лиц)</w:t>
      </w:r>
    </w:p>
    <w:p w14:paraId="6D9784BB" w14:textId="77777777" w:rsidR="00267B1B" w:rsidRDefault="00B01582">
      <w:pPr>
        <w:pStyle w:val="2d"/>
        <w:shd w:val="clear" w:color="auto" w:fill="auto"/>
        <w:spacing w:line="240" w:lineRule="auto"/>
        <w:jc w:val="center"/>
        <w:rPr>
          <w:sz w:val="28"/>
          <w:szCs w:val="28"/>
        </w:rPr>
      </w:pPr>
      <w:r>
        <w:rPr>
          <w:sz w:val="28"/>
          <w:szCs w:val="28"/>
        </w:rPr>
        <w:t>(в случае если на стороне одного участника выступает несколько лиц, сведения представляются на каждое лицо)</w:t>
      </w:r>
    </w:p>
    <w:tbl>
      <w:tblPr>
        <w:tblW w:w="0" w:type="auto"/>
        <w:tblLayout w:type="fixed"/>
        <w:tblCellMar>
          <w:left w:w="10" w:type="dxa"/>
          <w:right w:w="10" w:type="dxa"/>
        </w:tblCellMar>
        <w:tblLook w:val="0000" w:firstRow="0" w:lastRow="0" w:firstColumn="0" w:lastColumn="0" w:noHBand="0" w:noVBand="0"/>
      </w:tblPr>
      <w:tblGrid>
        <w:gridCol w:w="341"/>
        <w:gridCol w:w="5045"/>
        <w:gridCol w:w="3269"/>
      </w:tblGrid>
      <w:tr w:rsidR="00267B1B" w14:paraId="2CCCCB20" w14:textId="77777777">
        <w:trPr>
          <w:trHeight w:hRule="exact" w:val="278"/>
        </w:trPr>
        <w:tc>
          <w:tcPr>
            <w:tcW w:w="341" w:type="dxa"/>
            <w:shd w:val="clear" w:color="auto" w:fill="FFFFFF"/>
          </w:tcPr>
          <w:p w14:paraId="68CBFE2E" w14:textId="77777777" w:rsidR="00267B1B" w:rsidRDefault="00B01582">
            <w:pPr>
              <w:pStyle w:val="33"/>
              <w:shd w:val="clear" w:color="auto" w:fill="auto"/>
              <w:spacing w:before="0" w:after="0" w:line="240" w:lineRule="auto"/>
              <w:rPr>
                <w:sz w:val="28"/>
                <w:szCs w:val="28"/>
              </w:rPr>
            </w:pPr>
            <w:r>
              <w:rPr>
                <w:sz w:val="28"/>
                <w:szCs w:val="28"/>
              </w:rPr>
              <w:t>1.</w:t>
            </w:r>
          </w:p>
        </w:tc>
        <w:tc>
          <w:tcPr>
            <w:tcW w:w="5045" w:type="dxa"/>
            <w:shd w:val="clear" w:color="auto" w:fill="FFFFFF"/>
          </w:tcPr>
          <w:p w14:paraId="74E31B7A" w14:textId="77777777" w:rsidR="00267B1B" w:rsidRDefault="00B01582">
            <w:pPr>
              <w:pStyle w:val="33"/>
              <w:shd w:val="clear" w:color="auto" w:fill="auto"/>
              <w:tabs>
                <w:tab w:val="left" w:leader="underscore" w:pos="5081"/>
              </w:tabs>
              <w:spacing w:before="0" w:after="0" w:line="240" w:lineRule="auto"/>
              <w:rPr>
                <w:sz w:val="28"/>
                <w:szCs w:val="28"/>
              </w:rPr>
            </w:pPr>
            <w:r>
              <w:rPr>
                <w:sz w:val="28"/>
                <w:szCs w:val="28"/>
              </w:rPr>
              <w:t xml:space="preserve">Фамилия, имя, отчество </w:t>
            </w:r>
            <w:r>
              <w:rPr>
                <w:sz w:val="28"/>
                <w:szCs w:val="28"/>
              </w:rPr>
              <w:tab/>
            </w:r>
          </w:p>
        </w:tc>
        <w:tc>
          <w:tcPr>
            <w:tcW w:w="3269" w:type="dxa"/>
            <w:shd w:val="clear" w:color="auto" w:fill="FFFFFF"/>
          </w:tcPr>
          <w:p w14:paraId="47A1FF52" w14:textId="77777777" w:rsidR="00267B1B" w:rsidRDefault="00267B1B">
            <w:pPr>
              <w:spacing w:after="0" w:line="240" w:lineRule="auto"/>
              <w:rPr>
                <w:rFonts w:ascii="Times New Roman" w:hAnsi="Times New Roman" w:cs="Times New Roman"/>
                <w:sz w:val="28"/>
                <w:szCs w:val="28"/>
              </w:rPr>
            </w:pPr>
          </w:p>
        </w:tc>
      </w:tr>
      <w:tr w:rsidR="00267B1B" w14:paraId="61BFB947" w14:textId="77777777">
        <w:trPr>
          <w:trHeight w:hRule="exact" w:val="480"/>
        </w:trPr>
        <w:tc>
          <w:tcPr>
            <w:tcW w:w="341" w:type="dxa"/>
            <w:shd w:val="clear" w:color="auto" w:fill="FFFFFF"/>
          </w:tcPr>
          <w:p w14:paraId="47995867" w14:textId="77777777" w:rsidR="00267B1B" w:rsidRDefault="00B01582">
            <w:pPr>
              <w:pStyle w:val="33"/>
              <w:shd w:val="clear" w:color="auto" w:fill="auto"/>
              <w:spacing w:before="0" w:after="0" w:line="240" w:lineRule="auto"/>
              <w:rPr>
                <w:sz w:val="28"/>
                <w:szCs w:val="28"/>
              </w:rPr>
            </w:pPr>
            <w:r>
              <w:rPr>
                <w:sz w:val="28"/>
                <w:szCs w:val="28"/>
              </w:rPr>
              <w:t>2.</w:t>
            </w:r>
          </w:p>
        </w:tc>
        <w:tc>
          <w:tcPr>
            <w:tcW w:w="5045" w:type="dxa"/>
            <w:tcBorders>
              <w:top w:val="single" w:sz="4" w:space="0" w:color="auto"/>
            </w:tcBorders>
            <w:shd w:val="clear" w:color="auto" w:fill="FFFFFF"/>
          </w:tcPr>
          <w:p w14:paraId="60E12FB9" w14:textId="77777777" w:rsidR="00267B1B" w:rsidRDefault="00B01582">
            <w:pPr>
              <w:pStyle w:val="33"/>
              <w:shd w:val="clear" w:color="auto" w:fill="auto"/>
              <w:tabs>
                <w:tab w:val="left" w:leader="underscore" w:pos="5052"/>
              </w:tabs>
              <w:spacing w:before="0" w:after="0" w:line="240" w:lineRule="auto"/>
              <w:rPr>
                <w:sz w:val="28"/>
                <w:szCs w:val="28"/>
              </w:rPr>
            </w:pPr>
            <w:r>
              <w:rPr>
                <w:sz w:val="28"/>
                <w:szCs w:val="28"/>
              </w:rPr>
              <w:t xml:space="preserve">Паспортные данные </w:t>
            </w:r>
            <w:r>
              <w:rPr>
                <w:sz w:val="28"/>
                <w:szCs w:val="28"/>
              </w:rPr>
              <w:tab/>
            </w:r>
          </w:p>
        </w:tc>
        <w:tc>
          <w:tcPr>
            <w:tcW w:w="3269" w:type="dxa"/>
            <w:tcBorders>
              <w:top w:val="single" w:sz="4" w:space="0" w:color="auto"/>
            </w:tcBorders>
            <w:shd w:val="clear" w:color="auto" w:fill="FFFFFF"/>
          </w:tcPr>
          <w:p w14:paraId="39F0B0E9" w14:textId="77777777" w:rsidR="00267B1B" w:rsidRDefault="00267B1B">
            <w:pPr>
              <w:spacing w:after="0" w:line="240" w:lineRule="auto"/>
              <w:rPr>
                <w:rFonts w:ascii="Times New Roman" w:hAnsi="Times New Roman" w:cs="Times New Roman"/>
                <w:sz w:val="28"/>
                <w:szCs w:val="28"/>
              </w:rPr>
            </w:pPr>
          </w:p>
        </w:tc>
      </w:tr>
      <w:tr w:rsidR="00267B1B" w14:paraId="252A638D" w14:textId="77777777">
        <w:trPr>
          <w:trHeight w:hRule="exact" w:val="485"/>
        </w:trPr>
        <w:tc>
          <w:tcPr>
            <w:tcW w:w="341" w:type="dxa"/>
            <w:shd w:val="clear" w:color="auto" w:fill="FFFFFF"/>
          </w:tcPr>
          <w:p w14:paraId="1333C272" w14:textId="77777777" w:rsidR="00267B1B" w:rsidRDefault="00B01582">
            <w:pPr>
              <w:pStyle w:val="33"/>
              <w:shd w:val="clear" w:color="auto" w:fill="auto"/>
              <w:spacing w:before="0" w:after="0" w:line="240" w:lineRule="auto"/>
              <w:rPr>
                <w:sz w:val="28"/>
                <w:szCs w:val="28"/>
              </w:rPr>
            </w:pPr>
            <w:r>
              <w:rPr>
                <w:sz w:val="28"/>
                <w:szCs w:val="28"/>
              </w:rPr>
              <w:t>3.</w:t>
            </w:r>
          </w:p>
        </w:tc>
        <w:tc>
          <w:tcPr>
            <w:tcW w:w="5045" w:type="dxa"/>
            <w:tcBorders>
              <w:top w:val="single" w:sz="4" w:space="0" w:color="auto"/>
            </w:tcBorders>
            <w:shd w:val="clear" w:color="auto" w:fill="FFFFFF"/>
          </w:tcPr>
          <w:p w14:paraId="43B7473C" w14:textId="77777777" w:rsidR="00267B1B" w:rsidRDefault="00B01582">
            <w:pPr>
              <w:pStyle w:val="33"/>
              <w:shd w:val="clear" w:color="auto" w:fill="auto"/>
              <w:tabs>
                <w:tab w:val="left" w:leader="underscore" w:pos="5066"/>
              </w:tabs>
              <w:spacing w:before="0" w:after="0" w:line="240" w:lineRule="auto"/>
              <w:rPr>
                <w:sz w:val="28"/>
                <w:szCs w:val="28"/>
              </w:rPr>
            </w:pPr>
            <w:r>
              <w:rPr>
                <w:sz w:val="28"/>
                <w:szCs w:val="28"/>
              </w:rPr>
              <w:t xml:space="preserve">ИНН </w:t>
            </w:r>
            <w:r>
              <w:rPr>
                <w:sz w:val="28"/>
                <w:szCs w:val="28"/>
              </w:rPr>
              <w:tab/>
            </w:r>
          </w:p>
        </w:tc>
        <w:tc>
          <w:tcPr>
            <w:tcW w:w="3269" w:type="dxa"/>
            <w:tcBorders>
              <w:top w:val="single" w:sz="4" w:space="0" w:color="auto"/>
            </w:tcBorders>
            <w:shd w:val="clear" w:color="auto" w:fill="FFFFFF"/>
          </w:tcPr>
          <w:p w14:paraId="6934AEFF" w14:textId="77777777" w:rsidR="00267B1B" w:rsidRDefault="00267B1B">
            <w:pPr>
              <w:spacing w:after="0" w:line="240" w:lineRule="auto"/>
              <w:rPr>
                <w:rFonts w:ascii="Times New Roman" w:hAnsi="Times New Roman" w:cs="Times New Roman"/>
                <w:sz w:val="28"/>
                <w:szCs w:val="28"/>
              </w:rPr>
            </w:pPr>
          </w:p>
        </w:tc>
      </w:tr>
      <w:tr w:rsidR="00267B1B" w14:paraId="02395979" w14:textId="77777777">
        <w:trPr>
          <w:trHeight w:hRule="exact" w:val="480"/>
        </w:trPr>
        <w:tc>
          <w:tcPr>
            <w:tcW w:w="341" w:type="dxa"/>
            <w:shd w:val="clear" w:color="auto" w:fill="FFFFFF"/>
          </w:tcPr>
          <w:p w14:paraId="6639D5D0" w14:textId="77777777" w:rsidR="00267B1B" w:rsidRDefault="00B01582">
            <w:pPr>
              <w:pStyle w:val="33"/>
              <w:shd w:val="clear" w:color="auto" w:fill="auto"/>
              <w:spacing w:before="0" w:after="0" w:line="240" w:lineRule="auto"/>
              <w:rPr>
                <w:sz w:val="28"/>
                <w:szCs w:val="28"/>
              </w:rPr>
            </w:pPr>
            <w:r>
              <w:rPr>
                <w:sz w:val="28"/>
                <w:szCs w:val="28"/>
              </w:rPr>
              <w:t>4.</w:t>
            </w:r>
          </w:p>
        </w:tc>
        <w:tc>
          <w:tcPr>
            <w:tcW w:w="5045" w:type="dxa"/>
            <w:tcBorders>
              <w:top w:val="single" w:sz="4" w:space="0" w:color="auto"/>
            </w:tcBorders>
            <w:shd w:val="clear" w:color="auto" w:fill="FFFFFF"/>
          </w:tcPr>
          <w:p w14:paraId="53CC723D" w14:textId="77777777" w:rsidR="00267B1B" w:rsidRDefault="00B01582">
            <w:pPr>
              <w:pStyle w:val="33"/>
              <w:shd w:val="clear" w:color="auto" w:fill="auto"/>
              <w:spacing w:before="0" w:after="0" w:line="240" w:lineRule="auto"/>
              <w:rPr>
                <w:sz w:val="28"/>
                <w:szCs w:val="28"/>
              </w:rPr>
            </w:pPr>
            <w:r>
              <w:rPr>
                <w:sz w:val="28"/>
                <w:szCs w:val="28"/>
              </w:rPr>
              <w:t>Место регистрации</w:t>
            </w:r>
          </w:p>
        </w:tc>
        <w:tc>
          <w:tcPr>
            <w:tcW w:w="3269" w:type="dxa"/>
            <w:tcBorders>
              <w:top w:val="single" w:sz="4" w:space="0" w:color="auto"/>
            </w:tcBorders>
            <w:shd w:val="clear" w:color="auto" w:fill="FFFFFF"/>
          </w:tcPr>
          <w:p w14:paraId="65477AA8" w14:textId="77777777" w:rsidR="00267B1B" w:rsidRDefault="00267B1B">
            <w:pPr>
              <w:spacing w:after="0" w:line="240" w:lineRule="auto"/>
              <w:rPr>
                <w:rFonts w:ascii="Times New Roman" w:hAnsi="Times New Roman" w:cs="Times New Roman"/>
                <w:sz w:val="28"/>
                <w:szCs w:val="28"/>
              </w:rPr>
            </w:pPr>
          </w:p>
        </w:tc>
      </w:tr>
      <w:tr w:rsidR="00267B1B" w14:paraId="2FC0C902" w14:textId="77777777">
        <w:trPr>
          <w:trHeight w:hRule="exact" w:val="600"/>
        </w:trPr>
        <w:tc>
          <w:tcPr>
            <w:tcW w:w="341" w:type="dxa"/>
            <w:shd w:val="clear" w:color="auto" w:fill="FFFFFF"/>
          </w:tcPr>
          <w:p w14:paraId="6D2A33A6" w14:textId="77777777" w:rsidR="00267B1B" w:rsidRDefault="00B01582">
            <w:pPr>
              <w:pStyle w:val="33"/>
              <w:shd w:val="clear" w:color="auto" w:fill="auto"/>
              <w:spacing w:before="0" w:after="0" w:line="240" w:lineRule="auto"/>
              <w:rPr>
                <w:sz w:val="28"/>
                <w:szCs w:val="28"/>
              </w:rPr>
            </w:pPr>
            <w:r>
              <w:rPr>
                <w:sz w:val="28"/>
                <w:szCs w:val="28"/>
              </w:rPr>
              <w:t>5.</w:t>
            </w:r>
          </w:p>
        </w:tc>
        <w:tc>
          <w:tcPr>
            <w:tcW w:w="5045" w:type="dxa"/>
            <w:tcBorders>
              <w:top w:val="single" w:sz="4" w:space="0" w:color="auto"/>
            </w:tcBorders>
            <w:shd w:val="clear" w:color="auto" w:fill="FFFFFF"/>
          </w:tcPr>
          <w:p w14:paraId="070C4618" w14:textId="77777777" w:rsidR="00267B1B" w:rsidRDefault="00B01582">
            <w:pPr>
              <w:pStyle w:val="33"/>
              <w:shd w:val="clear" w:color="auto" w:fill="auto"/>
              <w:spacing w:before="0" w:after="0" w:line="240" w:lineRule="auto"/>
              <w:rPr>
                <w:sz w:val="28"/>
                <w:szCs w:val="28"/>
              </w:rPr>
            </w:pPr>
            <w:r>
              <w:rPr>
                <w:sz w:val="28"/>
                <w:szCs w:val="28"/>
              </w:rPr>
              <w:t>Место фактического проживания</w:t>
            </w:r>
          </w:p>
        </w:tc>
        <w:tc>
          <w:tcPr>
            <w:tcW w:w="3269" w:type="dxa"/>
            <w:tcBorders>
              <w:top w:val="single" w:sz="4" w:space="0" w:color="auto"/>
            </w:tcBorders>
            <w:shd w:val="clear" w:color="auto" w:fill="FFFFFF"/>
          </w:tcPr>
          <w:p w14:paraId="7CE9C894" w14:textId="77777777" w:rsidR="00267B1B" w:rsidRDefault="00267B1B">
            <w:pPr>
              <w:spacing w:after="0" w:line="240" w:lineRule="auto"/>
              <w:rPr>
                <w:rFonts w:ascii="Times New Roman" w:hAnsi="Times New Roman" w:cs="Times New Roman"/>
                <w:sz w:val="28"/>
                <w:szCs w:val="28"/>
              </w:rPr>
            </w:pPr>
          </w:p>
        </w:tc>
      </w:tr>
      <w:tr w:rsidR="00267B1B" w14:paraId="39C0DBBD" w14:textId="77777777">
        <w:trPr>
          <w:trHeight w:hRule="exact" w:val="370"/>
        </w:trPr>
        <w:tc>
          <w:tcPr>
            <w:tcW w:w="341" w:type="dxa"/>
            <w:shd w:val="clear" w:color="auto" w:fill="FFFFFF"/>
          </w:tcPr>
          <w:p w14:paraId="11EC134B" w14:textId="77777777" w:rsidR="00267B1B" w:rsidRDefault="00B01582">
            <w:pPr>
              <w:pStyle w:val="33"/>
              <w:shd w:val="clear" w:color="auto" w:fill="auto"/>
              <w:spacing w:before="0" w:after="0" w:line="240" w:lineRule="auto"/>
              <w:rPr>
                <w:sz w:val="28"/>
                <w:szCs w:val="28"/>
              </w:rPr>
            </w:pPr>
            <w:r>
              <w:rPr>
                <w:sz w:val="28"/>
                <w:szCs w:val="28"/>
              </w:rPr>
              <w:t>6.</w:t>
            </w:r>
          </w:p>
        </w:tc>
        <w:tc>
          <w:tcPr>
            <w:tcW w:w="5045" w:type="dxa"/>
            <w:shd w:val="clear" w:color="auto" w:fill="FFFFFF"/>
          </w:tcPr>
          <w:p w14:paraId="28ACD540" w14:textId="77777777" w:rsidR="00267B1B" w:rsidRDefault="00B01582">
            <w:pPr>
              <w:pStyle w:val="33"/>
              <w:shd w:val="clear" w:color="auto" w:fill="auto"/>
              <w:spacing w:before="0" w:after="0" w:line="240" w:lineRule="auto"/>
              <w:rPr>
                <w:sz w:val="28"/>
                <w:szCs w:val="28"/>
              </w:rPr>
            </w:pPr>
            <w:r>
              <w:rPr>
                <w:sz w:val="28"/>
                <w:szCs w:val="28"/>
              </w:rPr>
              <w:t xml:space="preserve">Телефон </w:t>
            </w:r>
            <w:proofErr w:type="gramStart"/>
            <w:r>
              <w:rPr>
                <w:sz w:val="28"/>
                <w:szCs w:val="28"/>
              </w:rPr>
              <w:t>( )</w:t>
            </w:r>
            <w:proofErr w:type="gramEnd"/>
          </w:p>
        </w:tc>
        <w:tc>
          <w:tcPr>
            <w:tcW w:w="3269" w:type="dxa"/>
            <w:shd w:val="clear" w:color="auto" w:fill="FFFFFF"/>
          </w:tcPr>
          <w:p w14:paraId="097DCA26" w14:textId="77777777" w:rsidR="00267B1B" w:rsidRDefault="00267B1B">
            <w:pPr>
              <w:spacing w:after="0" w:line="240" w:lineRule="auto"/>
              <w:rPr>
                <w:rFonts w:ascii="Times New Roman" w:hAnsi="Times New Roman" w:cs="Times New Roman"/>
                <w:sz w:val="28"/>
                <w:szCs w:val="28"/>
              </w:rPr>
            </w:pPr>
          </w:p>
        </w:tc>
      </w:tr>
      <w:tr w:rsidR="00267B1B" w14:paraId="356AA437" w14:textId="77777777">
        <w:trPr>
          <w:trHeight w:hRule="exact" w:val="480"/>
        </w:trPr>
        <w:tc>
          <w:tcPr>
            <w:tcW w:w="341" w:type="dxa"/>
            <w:shd w:val="clear" w:color="auto" w:fill="FFFFFF"/>
          </w:tcPr>
          <w:p w14:paraId="36BAA386" w14:textId="77777777" w:rsidR="00267B1B" w:rsidRDefault="00B01582">
            <w:pPr>
              <w:pStyle w:val="33"/>
              <w:shd w:val="clear" w:color="auto" w:fill="auto"/>
              <w:spacing w:before="0" w:after="0" w:line="240" w:lineRule="auto"/>
              <w:rPr>
                <w:sz w:val="28"/>
                <w:szCs w:val="28"/>
              </w:rPr>
            </w:pPr>
            <w:r>
              <w:rPr>
                <w:sz w:val="28"/>
                <w:szCs w:val="28"/>
              </w:rPr>
              <w:t>7.</w:t>
            </w:r>
          </w:p>
        </w:tc>
        <w:tc>
          <w:tcPr>
            <w:tcW w:w="5045" w:type="dxa"/>
            <w:tcBorders>
              <w:top w:val="single" w:sz="4" w:space="0" w:color="auto"/>
            </w:tcBorders>
            <w:shd w:val="clear" w:color="auto" w:fill="FFFFFF"/>
          </w:tcPr>
          <w:p w14:paraId="3120188F" w14:textId="77777777" w:rsidR="00267B1B" w:rsidRDefault="00B01582">
            <w:pPr>
              <w:pStyle w:val="33"/>
              <w:shd w:val="clear" w:color="auto" w:fill="auto"/>
              <w:spacing w:before="0" w:after="0" w:line="240" w:lineRule="auto"/>
              <w:rPr>
                <w:sz w:val="28"/>
                <w:szCs w:val="28"/>
              </w:rPr>
            </w:pPr>
            <w:r>
              <w:rPr>
                <w:sz w:val="28"/>
                <w:szCs w:val="28"/>
              </w:rPr>
              <w:t xml:space="preserve">Факс </w:t>
            </w:r>
            <w:proofErr w:type="gramStart"/>
            <w:r>
              <w:rPr>
                <w:sz w:val="28"/>
                <w:szCs w:val="28"/>
              </w:rPr>
              <w:t>( )</w:t>
            </w:r>
            <w:proofErr w:type="gramEnd"/>
          </w:p>
        </w:tc>
        <w:tc>
          <w:tcPr>
            <w:tcW w:w="3269" w:type="dxa"/>
            <w:tcBorders>
              <w:top w:val="single" w:sz="4" w:space="0" w:color="auto"/>
            </w:tcBorders>
            <w:shd w:val="clear" w:color="auto" w:fill="FFFFFF"/>
          </w:tcPr>
          <w:p w14:paraId="375AE75D" w14:textId="77777777" w:rsidR="00267B1B" w:rsidRDefault="00267B1B">
            <w:pPr>
              <w:spacing w:after="0" w:line="240" w:lineRule="auto"/>
              <w:rPr>
                <w:rFonts w:ascii="Times New Roman" w:hAnsi="Times New Roman" w:cs="Times New Roman"/>
                <w:sz w:val="28"/>
                <w:szCs w:val="28"/>
              </w:rPr>
            </w:pPr>
          </w:p>
        </w:tc>
      </w:tr>
      <w:tr w:rsidR="00267B1B" w14:paraId="6385E783" w14:textId="77777777">
        <w:trPr>
          <w:trHeight w:hRule="exact" w:val="485"/>
        </w:trPr>
        <w:tc>
          <w:tcPr>
            <w:tcW w:w="341" w:type="dxa"/>
            <w:shd w:val="clear" w:color="auto" w:fill="FFFFFF"/>
          </w:tcPr>
          <w:p w14:paraId="572AAC1E" w14:textId="77777777" w:rsidR="00267B1B" w:rsidRDefault="00B01582">
            <w:pPr>
              <w:pStyle w:val="33"/>
              <w:shd w:val="clear" w:color="auto" w:fill="auto"/>
              <w:spacing w:before="0" w:after="0" w:line="240" w:lineRule="auto"/>
              <w:rPr>
                <w:sz w:val="28"/>
                <w:szCs w:val="28"/>
              </w:rPr>
            </w:pPr>
            <w:r>
              <w:rPr>
                <w:sz w:val="28"/>
                <w:szCs w:val="28"/>
              </w:rPr>
              <w:t>8.</w:t>
            </w:r>
          </w:p>
        </w:tc>
        <w:tc>
          <w:tcPr>
            <w:tcW w:w="5045" w:type="dxa"/>
            <w:tcBorders>
              <w:top w:val="single" w:sz="4" w:space="0" w:color="auto"/>
            </w:tcBorders>
            <w:shd w:val="clear" w:color="auto" w:fill="FFFFFF"/>
          </w:tcPr>
          <w:p w14:paraId="1B19E872" w14:textId="77777777" w:rsidR="00267B1B" w:rsidRDefault="00B01582">
            <w:pPr>
              <w:pStyle w:val="33"/>
              <w:shd w:val="clear" w:color="auto" w:fill="auto"/>
              <w:tabs>
                <w:tab w:val="left" w:leader="underscore" w:pos="5062"/>
              </w:tabs>
              <w:spacing w:before="0" w:after="0" w:line="240" w:lineRule="auto"/>
              <w:rPr>
                <w:sz w:val="28"/>
                <w:szCs w:val="28"/>
              </w:rPr>
            </w:pPr>
            <w:r>
              <w:rPr>
                <w:sz w:val="28"/>
                <w:szCs w:val="28"/>
              </w:rPr>
              <w:t xml:space="preserve">Адрес электронной почты </w:t>
            </w:r>
            <w:r>
              <w:rPr>
                <w:sz w:val="28"/>
                <w:szCs w:val="28"/>
              </w:rPr>
              <w:tab/>
            </w:r>
          </w:p>
        </w:tc>
        <w:tc>
          <w:tcPr>
            <w:tcW w:w="3269" w:type="dxa"/>
            <w:tcBorders>
              <w:top w:val="single" w:sz="4" w:space="0" w:color="auto"/>
            </w:tcBorders>
            <w:shd w:val="clear" w:color="auto" w:fill="FFFFFF"/>
          </w:tcPr>
          <w:p w14:paraId="4BF72652" w14:textId="77777777" w:rsidR="00267B1B" w:rsidRDefault="00267B1B">
            <w:pPr>
              <w:spacing w:after="0" w:line="240" w:lineRule="auto"/>
              <w:rPr>
                <w:rFonts w:ascii="Times New Roman" w:hAnsi="Times New Roman" w:cs="Times New Roman"/>
                <w:sz w:val="28"/>
                <w:szCs w:val="28"/>
              </w:rPr>
            </w:pPr>
          </w:p>
        </w:tc>
      </w:tr>
      <w:tr w:rsidR="00267B1B" w14:paraId="62B4C753" w14:textId="77777777">
        <w:trPr>
          <w:trHeight w:hRule="exact" w:val="485"/>
        </w:trPr>
        <w:tc>
          <w:tcPr>
            <w:tcW w:w="341" w:type="dxa"/>
            <w:shd w:val="clear" w:color="auto" w:fill="FFFFFF"/>
          </w:tcPr>
          <w:p w14:paraId="230F709F" w14:textId="77777777" w:rsidR="00267B1B" w:rsidRDefault="00B01582">
            <w:pPr>
              <w:pStyle w:val="33"/>
              <w:shd w:val="clear" w:color="auto" w:fill="auto"/>
              <w:spacing w:before="0" w:after="0" w:line="240" w:lineRule="auto"/>
              <w:rPr>
                <w:sz w:val="28"/>
                <w:szCs w:val="28"/>
              </w:rPr>
            </w:pPr>
            <w:r>
              <w:rPr>
                <w:sz w:val="28"/>
                <w:szCs w:val="28"/>
              </w:rPr>
              <w:t>9.</w:t>
            </w:r>
          </w:p>
        </w:tc>
        <w:tc>
          <w:tcPr>
            <w:tcW w:w="5045" w:type="dxa"/>
            <w:tcBorders>
              <w:top w:val="single" w:sz="4" w:space="0" w:color="auto"/>
              <w:bottom w:val="single" w:sz="4" w:space="0" w:color="auto"/>
            </w:tcBorders>
            <w:shd w:val="clear" w:color="auto" w:fill="FFFFFF"/>
          </w:tcPr>
          <w:p w14:paraId="22604A0C" w14:textId="77777777" w:rsidR="00267B1B" w:rsidRDefault="00B01582">
            <w:pPr>
              <w:pStyle w:val="33"/>
              <w:shd w:val="clear" w:color="auto" w:fill="auto"/>
              <w:tabs>
                <w:tab w:val="left" w:leader="underscore" w:pos="5129"/>
              </w:tabs>
              <w:spacing w:before="0" w:after="0" w:line="240" w:lineRule="auto"/>
              <w:rPr>
                <w:sz w:val="28"/>
                <w:szCs w:val="28"/>
              </w:rPr>
            </w:pPr>
            <w:r>
              <w:rPr>
                <w:sz w:val="28"/>
                <w:szCs w:val="28"/>
              </w:rPr>
              <w:t>Банковские реквизиты</w:t>
            </w:r>
            <w:r>
              <w:rPr>
                <w:sz w:val="28"/>
                <w:szCs w:val="28"/>
              </w:rPr>
              <w:tab/>
            </w:r>
          </w:p>
        </w:tc>
        <w:tc>
          <w:tcPr>
            <w:tcW w:w="3269" w:type="dxa"/>
            <w:tcBorders>
              <w:top w:val="single" w:sz="4" w:space="0" w:color="auto"/>
              <w:bottom w:val="single" w:sz="4" w:space="0" w:color="auto"/>
            </w:tcBorders>
            <w:shd w:val="clear" w:color="auto" w:fill="FFFFFF"/>
          </w:tcPr>
          <w:p w14:paraId="6305705F" w14:textId="77777777" w:rsidR="00267B1B" w:rsidRDefault="00267B1B">
            <w:pPr>
              <w:spacing w:after="0" w:line="240" w:lineRule="auto"/>
              <w:rPr>
                <w:rFonts w:ascii="Times New Roman" w:hAnsi="Times New Roman" w:cs="Times New Roman"/>
                <w:sz w:val="28"/>
                <w:szCs w:val="28"/>
              </w:rPr>
            </w:pPr>
          </w:p>
        </w:tc>
      </w:tr>
    </w:tbl>
    <w:p w14:paraId="4C4F9AAF" w14:textId="77777777" w:rsidR="00267B1B" w:rsidRDefault="00B01582">
      <w:pPr>
        <w:pStyle w:val="37"/>
        <w:shd w:val="clear" w:color="auto" w:fill="auto"/>
        <w:tabs>
          <w:tab w:val="left" w:leader="underscore" w:pos="3667"/>
        </w:tabs>
        <w:spacing w:line="240" w:lineRule="auto"/>
        <w:rPr>
          <w:sz w:val="28"/>
          <w:szCs w:val="28"/>
        </w:rPr>
      </w:pPr>
      <w:r>
        <w:rPr>
          <w:sz w:val="28"/>
          <w:szCs w:val="28"/>
        </w:rPr>
        <w:t>10. Является ли участник субъектом малого и среднего предпринимательства</w:t>
      </w:r>
      <w:r>
        <w:rPr>
          <w:sz w:val="28"/>
          <w:szCs w:val="28"/>
        </w:rPr>
        <w:tab/>
      </w:r>
      <w:r>
        <w:rPr>
          <w:rStyle w:val="38"/>
          <w:sz w:val="28"/>
          <w:szCs w:val="28"/>
        </w:rPr>
        <w:t>(указать да или нет).</w:t>
      </w:r>
    </w:p>
    <w:p w14:paraId="24EE1C1E" w14:textId="77777777" w:rsidR="00267B1B" w:rsidRDefault="00B01582">
      <w:pPr>
        <w:pStyle w:val="33"/>
        <w:shd w:val="clear" w:color="auto" w:fill="auto"/>
        <w:tabs>
          <w:tab w:val="left" w:pos="1023"/>
          <w:tab w:val="left" w:leader="underscore" w:pos="3524"/>
        </w:tabs>
        <w:spacing w:before="0" w:after="0" w:line="240" w:lineRule="auto"/>
        <w:jc w:val="both"/>
        <w:rPr>
          <w:sz w:val="28"/>
          <w:szCs w:val="28"/>
        </w:rPr>
      </w:pPr>
      <w:r>
        <w:rPr>
          <w:sz w:val="28"/>
          <w:szCs w:val="28"/>
        </w:rPr>
        <w:t>11.______________________. Участник выступает в качестве производителя (выступает ли участник в качестве лица, изготавливающего товары, продукцию, выполняющего работы, оказывающего услуги)</w:t>
      </w:r>
      <w:r>
        <w:rPr>
          <w:sz w:val="28"/>
          <w:szCs w:val="28"/>
        </w:rPr>
        <w:tab/>
      </w:r>
      <w:r>
        <w:rPr>
          <w:rStyle w:val="af5"/>
          <w:sz w:val="28"/>
          <w:szCs w:val="28"/>
        </w:rPr>
        <w:t>(указать да или нет).</w:t>
      </w:r>
    </w:p>
    <w:p w14:paraId="5DB97DFE" w14:textId="77777777" w:rsidR="00267B1B" w:rsidRDefault="00B01582">
      <w:pPr>
        <w:pStyle w:val="33"/>
        <w:shd w:val="clear" w:color="auto" w:fill="auto"/>
        <w:spacing w:before="0" w:after="0" w:line="240" w:lineRule="auto"/>
        <w:jc w:val="both"/>
        <w:rPr>
          <w:sz w:val="28"/>
          <w:szCs w:val="28"/>
        </w:rPr>
      </w:pPr>
      <w:r>
        <w:rPr>
          <w:sz w:val="28"/>
          <w:szCs w:val="28"/>
        </w:rPr>
        <w:t>12. Реквизиты для перечисления денежных средств, внесенных в качестве</w:t>
      </w:r>
    </w:p>
    <w:p w14:paraId="302363F9" w14:textId="77777777" w:rsidR="00267B1B" w:rsidRDefault="00B01582">
      <w:pPr>
        <w:pStyle w:val="33"/>
        <w:shd w:val="clear" w:color="auto" w:fill="auto"/>
        <w:tabs>
          <w:tab w:val="left" w:leader="underscore" w:pos="7959"/>
        </w:tabs>
        <w:spacing w:before="0" w:after="0" w:line="240" w:lineRule="auto"/>
        <w:rPr>
          <w:sz w:val="28"/>
          <w:szCs w:val="28"/>
        </w:rPr>
      </w:pPr>
      <w:r>
        <w:rPr>
          <w:sz w:val="28"/>
          <w:szCs w:val="28"/>
        </w:rPr>
        <w:t>обеспечения заявки</w:t>
      </w:r>
      <w:r>
        <w:rPr>
          <w:sz w:val="28"/>
          <w:szCs w:val="28"/>
        </w:rPr>
        <w:tab/>
        <w:t xml:space="preserve"> (</w:t>
      </w:r>
      <w:r>
        <w:rPr>
          <w:i/>
          <w:sz w:val="28"/>
          <w:szCs w:val="28"/>
        </w:rPr>
        <w:t>при условии установления в закупочной документации требования обеспечения заявки</w:t>
      </w:r>
      <w:r>
        <w:rPr>
          <w:sz w:val="28"/>
          <w:szCs w:val="28"/>
        </w:rPr>
        <w:t>).</w:t>
      </w:r>
    </w:p>
    <w:p w14:paraId="58BF141C" w14:textId="77777777" w:rsidR="00267B1B" w:rsidRDefault="00B01582">
      <w:pPr>
        <w:widowControl w:val="0"/>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Объёмы поставки/работ/услуг, распределённые между коллективными участниками.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413"/>
        <w:gridCol w:w="1872"/>
        <w:gridCol w:w="1872"/>
        <w:gridCol w:w="1872"/>
      </w:tblGrid>
      <w:tr w:rsidR="00267B1B" w14:paraId="5FC2ED7B" w14:textId="77777777">
        <w:tc>
          <w:tcPr>
            <w:tcW w:w="1942" w:type="dxa"/>
          </w:tcPr>
          <w:p w14:paraId="3573490B" w14:textId="77777777" w:rsidR="00267B1B" w:rsidRDefault="00B01582">
            <w:pPr>
              <w:pStyle w:val="33"/>
              <w:shd w:val="clear" w:color="auto" w:fill="auto"/>
              <w:spacing w:before="0" w:after="0" w:line="240" w:lineRule="auto"/>
              <w:jc w:val="both"/>
              <w:rPr>
                <w:sz w:val="24"/>
                <w:szCs w:val="28"/>
              </w:rPr>
            </w:pPr>
            <w:r>
              <w:rPr>
                <w:sz w:val="24"/>
                <w:szCs w:val="28"/>
              </w:rPr>
              <w:t>Номер п/п</w:t>
            </w:r>
          </w:p>
        </w:tc>
        <w:tc>
          <w:tcPr>
            <w:tcW w:w="1943" w:type="dxa"/>
          </w:tcPr>
          <w:p w14:paraId="22C600CB" w14:textId="77777777" w:rsidR="00267B1B" w:rsidRDefault="00B01582">
            <w:pPr>
              <w:pStyle w:val="33"/>
              <w:shd w:val="clear" w:color="auto" w:fill="auto"/>
              <w:spacing w:before="0" w:after="0" w:line="240" w:lineRule="auto"/>
              <w:jc w:val="both"/>
              <w:rPr>
                <w:sz w:val="24"/>
                <w:szCs w:val="28"/>
              </w:rPr>
            </w:pPr>
            <w:r>
              <w:rPr>
                <w:sz w:val="24"/>
                <w:szCs w:val="28"/>
              </w:rPr>
              <w:t>Наименование участника</w:t>
            </w:r>
          </w:p>
        </w:tc>
        <w:tc>
          <w:tcPr>
            <w:tcW w:w="1943" w:type="dxa"/>
          </w:tcPr>
          <w:p w14:paraId="21191E66" w14:textId="77777777" w:rsidR="00267B1B" w:rsidRDefault="00B01582">
            <w:pPr>
              <w:pStyle w:val="33"/>
              <w:shd w:val="clear" w:color="auto" w:fill="auto"/>
              <w:spacing w:before="0" w:after="0" w:line="240" w:lineRule="auto"/>
              <w:jc w:val="both"/>
              <w:rPr>
                <w:sz w:val="24"/>
                <w:szCs w:val="28"/>
              </w:rPr>
            </w:pPr>
            <w:r>
              <w:rPr>
                <w:sz w:val="24"/>
                <w:szCs w:val="28"/>
              </w:rPr>
              <w:t>Участник № 1</w:t>
            </w:r>
          </w:p>
        </w:tc>
        <w:tc>
          <w:tcPr>
            <w:tcW w:w="1943" w:type="dxa"/>
          </w:tcPr>
          <w:p w14:paraId="5BB000CD" w14:textId="77777777" w:rsidR="00267B1B" w:rsidRDefault="00B01582">
            <w:pPr>
              <w:pStyle w:val="33"/>
              <w:shd w:val="clear" w:color="auto" w:fill="auto"/>
              <w:spacing w:before="0" w:after="0" w:line="240" w:lineRule="auto"/>
              <w:jc w:val="both"/>
              <w:rPr>
                <w:sz w:val="24"/>
                <w:szCs w:val="28"/>
              </w:rPr>
            </w:pPr>
            <w:r>
              <w:rPr>
                <w:sz w:val="24"/>
                <w:szCs w:val="28"/>
              </w:rPr>
              <w:t>Участник № 2</w:t>
            </w:r>
          </w:p>
        </w:tc>
        <w:tc>
          <w:tcPr>
            <w:tcW w:w="1943" w:type="dxa"/>
          </w:tcPr>
          <w:p w14:paraId="0A1B98D6" w14:textId="77777777" w:rsidR="00267B1B" w:rsidRDefault="00B01582">
            <w:pPr>
              <w:pStyle w:val="33"/>
              <w:shd w:val="clear" w:color="auto" w:fill="auto"/>
              <w:spacing w:before="0" w:after="0" w:line="240" w:lineRule="auto"/>
              <w:jc w:val="both"/>
              <w:rPr>
                <w:sz w:val="24"/>
                <w:szCs w:val="28"/>
              </w:rPr>
            </w:pPr>
            <w:r>
              <w:rPr>
                <w:sz w:val="24"/>
                <w:szCs w:val="28"/>
              </w:rPr>
              <w:t>Участник № 3</w:t>
            </w:r>
          </w:p>
        </w:tc>
      </w:tr>
      <w:tr w:rsidR="00267B1B" w14:paraId="2AADA248" w14:textId="77777777">
        <w:tc>
          <w:tcPr>
            <w:tcW w:w="1942" w:type="dxa"/>
          </w:tcPr>
          <w:p w14:paraId="541D7A2C" w14:textId="77777777" w:rsidR="00267B1B" w:rsidRDefault="00B01582">
            <w:pPr>
              <w:pStyle w:val="33"/>
              <w:shd w:val="clear" w:color="auto" w:fill="auto"/>
              <w:spacing w:before="0" w:after="0" w:line="240" w:lineRule="auto"/>
              <w:jc w:val="both"/>
              <w:rPr>
                <w:sz w:val="24"/>
                <w:szCs w:val="28"/>
              </w:rPr>
            </w:pPr>
            <w:r>
              <w:rPr>
                <w:sz w:val="24"/>
                <w:szCs w:val="28"/>
              </w:rPr>
              <w:t>1.</w:t>
            </w:r>
          </w:p>
        </w:tc>
        <w:tc>
          <w:tcPr>
            <w:tcW w:w="1943" w:type="dxa"/>
          </w:tcPr>
          <w:p w14:paraId="09E4D8CF" w14:textId="77777777" w:rsidR="00267B1B" w:rsidRDefault="00B01582">
            <w:pPr>
              <w:pStyle w:val="33"/>
              <w:shd w:val="clear" w:color="auto" w:fill="auto"/>
              <w:spacing w:before="0" w:after="0" w:line="240" w:lineRule="auto"/>
              <w:jc w:val="both"/>
              <w:rPr>
                <w:sz w:val="24"/>
                <w:szCs w:val="28"/>
              </w:rPr>
            </w:pPr>
            <w:r>
              <w:rPr>
                <w:sz w:val="24"/>
                <w:szCs w:val="28"/>
              </w:rPr>
              <w:t>Объём поставки/работ/услуг</w:t>
            </w:r>
          </w:p>
        </w:tc>
        <w:tc>
          <w:tcPr>
            <w:tcW w:w="1943" w:type="dxa"/>
          </w:tcPr>
          <w:p w14:paraId="2B5E231D" w14:textId="77777777" w:rsidR="00267B1B" w:rsidRDefault="00267B1B">
            <w:pPr>
              <w:pStyle w:val="33"/>
              <w:shd w:val="clear" w:color="auto" w:fill="auto"/>
              <w:spacing w:before="0" w:after="0" w:line="240" w:lineRule="auto"/>
              <w:jc w:val="both"/>
              <w:rPr>
                <w:sz w:val="24"/>
                <w:szCs w:val="28"/>
              </w:rPr>
            </w:pPr>
          </w:p>
        </w:tc>
        <w:tc>
          <w:tcPr>
            <w:tcW w:w="1943" w:type="dxa"/>
          </w:tcPr>
          <w:p w14:paraId="5575E5ED" w14:textId="77777777" w:rsidR="00267B1B" w:rsidRDefault="00267B1B">
            <w:pPr>
              <w:pStyle w:val="33"/>
              <w:shd w:val="clear" w:color="auto" w:fill="auto"/>
              <w:spacing w:before="0" w:after="0" w:line="240" w:lineRule="auto"/>
              <w:jc w:val="both"/>
              <w:rPr>
                <w:sz w:val="24"/>
                <w:szCs w:val="28"/>
              </w:rPr>
            </w:pPr>
          </w:p>
        </w:tc>
        <w:tc>
          <w:tcPr>
            <w:tcW w:w="1943" w:type="dxa"/>
          </w:tcPr>
          <w:p w14:paraId="27029F7F" w14:textId="77777777" w:rsidR="00267B1B" w:rsidRDefault="00267B1B">
            <w:pPr>
              <w:pStyle w:val="33"/>
              <w:shd w:val="clear" w:color="auto" w:fill="auto"/>
              <w:spacing w:before="0" w:after="0" w:line="240" w:lineRule="auto"/>
              <w:jc w:val="both"/>
              <w:rPr>
                <w:sz w:val="24"/>
                <w:szCs w:val="28"/>
              </w:rPr>
            </w:pPr>
          </w:p>
        </w:tc>
      </w:tr>
      <w:tr w:rsidR="00267B1B" w14:paraId="0D837B4A" w14:textId="77777777">
        <w:tc>
          <w:tcPr>
            <w:tcW w:w="1942" w:type="dxa"/>
          </w:tcPr>
          <w:p w14:paraId="62376125" w14:textId="77777777" w:rsidR="00267B1B" w:rsidRDefault="00B01582">
            <w:pPr>
              <w:pStyle w:val="33"/>
              <w:shd w:val="clear" w:color="auto" w:fill="auto"/>
              <w:spacing w:before="0" w:after="0" w:line="240" w:lineRule="auto"/>
              <w:jc w:val="both"/>
              <w:rPr>
                <w:sz w:val="24"/>
                <w:szCs w:val="28"/>
              </w:rPr>
            </w:pPr>
            <w:r>
              <w:rPr>
                <w:sz w:val="24"/>
                <w:szCs w:val="28"/>
              </w:rPr>
              <w:t>2.</w:t>
            </w:r>
          </w:p>
        </w:tc>
        <w:tc>
          <w:tcPr>
            <w:tcW w:w="1943" w:type="dxa"/>
          </w:tcPr>
          <w:p w14:paraId="0196C31A" w14:textId="77777777" w:rsidR="00267B1B" w:rsidRDefault="00B01582">
            <w:pPr>
              <w:pStyle w:val="33"/>
              <w:shd w:val="clear" w:color="auto" w:fill="auto"/>
              <w:spacing w:before="0" w:after="0" w:line="240" w:lineRule="auto"/>
              <w:jc w:val="both"/>
              <w:rPr>
                <w:sz w:val="24"/>
                <w:szCs w:val="28"/>
              </w:rPr>
            </w:pPr>
            <w:r>
              <w:rPr>
                <w:sz w:val="24"/>
                <w:szCs w:val="28"/>
              </w:rPr>
              <w:t>Стоимость поставки/работ/услуг</w:t>
            </w:r>
          </w:p>
        </w:tc>
        <w:tc>
          <w:tcPr>
            <w:tcW w:w="1943" w:type="dxa"/>
          </w:tcPr>
          <w:p w14:paraId="0FC77D30" w14:textId="77777777" w:rsidR="00267B1B" w:rsidRDefault="00267B1B">
            <w:pPr>
              <w:pStyle w:val="33"/>
              <w:shd w:val="clear" w:color="auto" w:fill="auto"/>
              <w:spacing w:before="0" w:after="0" w:line="240" w:lineRule="auto"/>
              <w:jc w:val="both"/>
              <w:rPr>
                <w:sz w:val="24"/>
                <w:szCs w:val="28"/>
              </w:rPr>
            </w:pPr>
          </w:p>
        </w:tc>
        <w:tc>
          <w:tcPr>
            <w:tcW w:w="1943" w:type="dxa"/>
          </w:tcPr>
          <w:p w14:paraId="731A4B84" w14:textId="77777777" w:rsidR="00267B1B" w:rsidRDefault="00267B1B">
            <w:pPr>
              <w:pStyle w:val="33"/>
              <w:shd w:val="clear" w:color="auto" w:fill="auto"/>
              <w:spacing w:before="0" w:after="0" w:line="240" w:lineRule="auto"/>
              <w:jc w:val="both"/>
              <w:rPr>
                <w:sz w:val="24"/>
                <w:szCs w:val="28"/>
              </w:rPr>
            </w:pPr>
          </w:p>
        </w:tc>
        <w:tc>
          <w:tcPr>
            <w:tcW w:w="1943" w:type="dxa"/>
          </w:tcPr>
          <w:p w14:paraId="52CFEB52" w14:textId="77777777" w:rsidR="00267B1B" w:rsidRDefault="00267B1B">
            <w:pPr>
              <w:pStyle w:val="33"/>
              <w:shd w:val="clear" w:color="auto" w:fill="auto"/>
              <w:spacing w:before="0" w:after="0" w:line="240" w:lineRule="auto"/>
              <w:jc w:val="both"/>
              <w:rPr>
                <w:sz w:val="24"/>
                <w:szCs w:val="28"/>
              </w:rPr>
            </w:pPr>
          </w:p>
        </w:tc>
      </w:tr>
      <w:tr w:rsidR="00267B1B" w14:paraId="400DDE9D" w14:textId="77777777">
        <w:tc>
          <w:tcPr>
            <w:tcW w:w="1942" w:type="dxa"/>
          </w:tcPr>
          <w:p w14:paraId="081D78D6" w14:textId="77777777" w:rsidR="00267B1B" w:rsidRDefault="00B01582">
            <w:pPr>
              <w:pStyle w:val="33"/>
              <w:shd w:val="clear" w:color="auto" w:fill="auto"/>
              <w:spacing w:before="0" w:after="0" w:line="240" w:lineRule="auto"/>
              <w:jc w:val="both"/>
              <w:rPr>
                <w:sz w:val="24"/>
                <w:szCs w:val="28"/>
              </w:rPr>
            </w:pPr>
            <w:r>
              <w:rPr>
                <w:sz w:val="24"/>
                <w:szCs w:val="28"/>
              </w:rPr>
              <w:t>3.</w:t>
            </w:r>
          </w:p>
        </w:tc>
        <w:tc>
          <w:tcPr>
            <w:tcW w:w="1943" w:type="dxa"/>
          </w:tcPr>
          <w:p w14:paraId="6DB170FF" w14:textId="77777777" w:rsidR="00267B1B" w:rsidRDefault="00B01582">
            <w:pPr>
              <w:pStyle w:val="33"/>
              <w:shd w:val="clear" w:color="auto" w:fill="auto"/>
              <w:spacing w:before="0" w:after="0" w:line="240" w:lineRule="auto"/>
              <w:jc w:val="both"/>
              <w:rPr>
                <w:sz w:val="24"/>
                <w:szCs w:val="28"/>
              </w:rPr>
            </w:pPr>
            <w:r>
              <w:rPr>
                <w:sz w:val="24"/>
                <w:szCs w:val="28"/>
              </w:rPr>
              <w:t>Срок поставки/работ/услуг</w:t>
            </w:r>
          </w:p>
        </w:tc>
        <w:tc>
          <w:tcPr>
            <w:tcW w:w="1943" w:type="dxa"/>
          </w:tcPr>
          <w:p w14:paraId="4B48DCE0" w14:textId="77777777" w:rsidR="00267B1B" w:rsidRDefault="00267B1B">
            <w:pPr>
              <w:pStyle w:val="33"/>
              <w:shd w:val="clear" w:color="auto" w:fill="auto"/>
              <w:spacing w:before="0" w:after="0" w:line="240" w:lineRule="auto"/>
              <w:jc w:val="both"/>
              <w:rPr>
                <w:sz w:val="24"/>
                <w:szCs w:val="28"/>
              </w:rPr>
            </w:pPr>
          </w:p>
        </w:tc>
        <w:tc>
          <w:tcPr>
            <w:tcW w:w="1943" w:type="dxa"/>
          </w:tcPr>
          <w:p w14:paraId="454E4921" w14:textId="77777777" w:rsidR="00267B1B" w:rsidRDefault="00267B1B">
            <w:pPr>
              <w:pStyle w:val="33"/>
              <w:shd w:val="clear" w:color="auto" w:fill="auto"/>
              <w:spacing w:before="0" w:after="0" w:line="240" w:lineRule="auto"/>
              <w:jc w:val="both"/>
              <w:rPr>
                <w:sz w:val="24"/>
                <w:szCs w:val="28"/>
              </w:rPr>
            </w:pPr>
          </w:p>
        </w:tc>
        <w:tc>
          <w:tcPr>
            <w:tcW w:w="1943" w:type="dxa"/>
          </w:tcPr>
          <w:p w14:paraId="675842F7" w14:textId="77777777" w:rsidR="00267B1B" w:rsidRDefault="00267B1B">
            <w:pPr>
              <w:pStyle w:val="33"/>
              <w:shd w:val="clear" w:color="auto" w:fill="auto"/>
              <w:spacing w:before="0" w:after="0" w:line="240" w:lineRule="auto"/>
              <w:jc w:val="both"/>
              <w:rPr>
                <w:sz w:val="24"/>
                <w:szCs w:val="28"/>
              </w:rPr>
            </w:pPr>
          </w:p>
        </w:tc>
      </w:tr>
    </w:tbl>
    <w:p w14:paraId="6F22018D" w14:textId="77777777" w:rsidR="00267B1B" w:rsidRDefault="00267B1B">
      <w:pPr>
        <w:pStyle w:val="33"/>
        <w:shd w:val="clear" w:color="auto" w:fill="auto"/>
        <w:spacing w:before="0" w:after="0" w:line="276" w:lineRule="auto"/>
        <w:ind w:left="40"/>
        <w:jc w:val="center"/>
        <w:rPr>
          <w:sz w:val="28"/>
          <w:szCs w:val="28"/>
        </w:rPr>
      </w:pPr>
    </w:p>
    <w:p w14:paraId="06A27A3C" w14:textId="77777777" w:rsidR="00267B1B" w:rsidRDefault="00B01582">
      <w:pPr>
        <w:pStyle w:val="33"/>
        <w:shd w:val="clear" w:color="auto" w:fill="auto"/>
        <w:spacing w:before="0" w:after="0" w:line="276" w:lineRule="auto"/>
        <w:ind w:left="40"/>
        <w:jc w:val="center"/>
        <w:rPr>
          <w:sz w:val="28"/>
          <w:szCs w:val="28"/>
        </w:rPr>
      </w:pPr>
      <w:r>
        <w:rPr>
          <w:sz w:val="28"/>
          <w:szCs w:val="28"/>
        </w:rPr>
        <w:t>Имеющий полномочия действовать от имени участника</w:t>
      </w:r>
    </w:p>
    <w:p w14:paraId="2237F497" w14:textId="77777777" w:rsidR="00267B1B" w:rsidRDefault="00B01582">
      <w:pPr>
        <w:pStyle w:val="33"/>
        <w:shd w:val="clear" w:color="auto" w:fill="auto"/>
        <w:spacing w:before="0" w:after="0" w:line="276" w:lineRule="auto"/>
        <w:ind w:left="40"/>
        <w:jc w:val="center"/>
        <w:rPr>
          <w:sz w:val="28"/>
          <w:szCs w:val="28"/>
        </w:rPr>
      </w:pPr>
      <w:r>
        <w:rPr>
          <w:sz w:val="28"/>
          <w:szCs w:val="28"/>
        </w:rPr>
        <w:t>(полное наименование участника)</w:t>
      </w:r>
    </w:p>
    <w:p w14:paraId="57AEFF73" w14:textId="77777777" w:rsidR="00267B1B" w:rsidRDefault="00267B1B">
      <w:pPr>
        <w:pStyle w:val="33"/>
        <w:shd w:val="clear" w:color="auto" w:fill="auto"/>
        <w:spacing w:before="0" w:after="0" w:line="276" w:lineRule="auto"/>
        <w:ind w:left="40"/>
        <w:jc w:val="center"/>
        <w:rPr>
          <w:sz w:val="28"/>
          <w:szCs w:val="28"/>
        </w:rPr>
      </w:pPr>
    </w:p>
    <w:p w14:paraId="6F8ABA43" w14:textId="77777777" w:rsidR="00267B1B" w:rsidRDefault="00B01582">
      <w:pPr>
        <w:pStyle w:val="33"/>
        <w:shd w:val="clear" w:color="auto" w:fill="auto"/>
        <w:spacing w:before="0" w:after="177" w:line="276" w:lineRule="auto"/>
        <w:ind w:left="40"/>
        <w:jc w:val="center"/>
        <w:rPr>
          <w:sz w:val="28"/>
          <w:szCs w:val="28"/>
        </w:rPr>
      </w:pPr>
      <w:r>
        <w:rPr>
          <w:sz w:val="28"/>
          <w:szCs w:val="28"/>
        </w:rPr>
        <w:t>(должность, подпись, ФИО)</w:t>
      </w:r>
    </w:p>
    <w:p w14:paraId="3818943A" w14:textId="77777777" w:rsidR="00267B1B" w:rsidRDefault="00B01582">
      <w:pPr>
        <w:pStyle w:val="33"/>
        <w:shd w:val="clear" w:color="auto" w:fill="auto"/>
        <w:spacing w:before="0" w:after="0" w:line="276" w:lineRule="auto"/>
        <w:ind w:left="20"/>
        <w:rPr>
          <w:sz w:val="28"/>
          <w:szCs w:val="28"/>
        </w:rPr>
      </w:pPr>
      <w:r>
        <w:rPr>
          <w:sz w:val="28"/>
          <w:szCs w:val="28"/>
        </w:rPr>
        <w:t>Печать (при наличии)</w:t>
      </w:r>
    </w:p>
    <w:p w14:paraId="21FB4086" w14:textId="77777777" w:rsidR="00267B1B" w:rsidRDefault="00267B1B">
      <w:pPr>
        <w:tabs>
          <w:tab w:val="left" w:pos="6750"/>
        </w:tabs>
        <w:spacing w:after="0"/>
        <w:jc w:val="right"/>
        <w:rPr>
          <w:rFonts w:ascii="Times New Roman" w:hAnsi="Times New Roman" w:cs="Times New Roman"/>
          <w:sz w:val="24"/>
          <w:szCs w:val="24"/>
        </w:rPr>
      </w:pPr>
    </w:p>
    <w:p w14:paraId="3EE72B26" w14:textId="77777777" w:rsidR="00267B1B" w:rsidRDefault="00267B1B">
      <w:pPr>
        <w:tabs>
          <w:tab w:val="left" w:pos="6750"/>
        </w:tabs>
        <w:spacing w:after="0"/>
        <w:jc w:val="right"/>
        <w:rPr>
          <w:rFonts w:ascii="Times New Roman" w:hAnsi="Times New Roman" w:cs="Times New Roman"/>
          <w:sz w:val="24"/>
          <w:szCs w:val="24"/>
        </w:rPr>
      </w:pPr>
    </w:p>
    <w:p w14:paraId="456F1BCF" w14:textId="77777777" w:rsidR="00267B1B" w:rsidRDefault="00267B1B">
      <w:pPr>
        <w:tabs>
          <w:tab w:val="left" w:pos="6750"/>
        </w:tabs>
        <w:spacing w:after="0"/>
        <w:jc w:val="right"/>
        <w:rPr>
          <w:rFonts w:ascii="Times New Roman" w:hAnsi="Times New Roman" w:cs="Times New Roman"/>
          <w:sz w:val="24"/>
          <w:szCs w:val="24"/>
        </w:rPr>
      </w:pPr>
    </w:p>
    <w:p w14:paraId="528AA738" w14:textId="77777777" w:rsidR="00267B1B" w:rsidRDefault="00267B1B">
      <w:pPr>
        <w:tabs>
          <w:tab w:val="left" w:pos="6750"/>
        </w:tabs>
        <w:spacing w:after="0"/>
        <w:jc w:val="right"/>
        <w:rPr>
          <w:rFonts w:ascii="Times New Roman" w:hAnsi="Times New Roman" w:cs="Times New Roman"/>
          <w:sz w:val="24"/>
          <w:szCs w:val="24"/>
        </w:rPr>
      </w:pPr>
    </w:p>
    <w:p w14:paraId="2C3DF313" w14:textId="77777777" w:rsidR="00267B1B" w:rsidRDefault="00267B1B">
      <w:pPr>
        <w:tabs>
          <w:tab w:val="left" w:pos="6750"/>
        </w:tabs>
        <w:spacing w:after="0"/>
        <w:jc w:val="right"/>
        <w:rPr>
          <w:rFonts w:ascii="Times New Roman" w:hAnsi="Times New Roman" w:cs="Times New Roman"/>
          <w:sz w:val="24"/>
          <w:szCs w:val="24"/>
        </w:rPr>
      </w:pPr>
    </w:p>
    <w:p w14:paraId="5FA2F0AC" w14:textId="77777777" w:rsidR="00267B1B" w:rsidRDefault="00267B1B">
      <w:pPr>
        <w:tabs>
          <w:tab w:val="left" w:pos="6750"/>
        </w:tabs>
        <w:spacing w:after="0"/>
        <w:jc w:val="right"/>
        <w:rPr>
          <w:rFonts w:ascii="Times New Roman" w:hAnsi="Times New Roman" w:cs="Times New Roman"/>
          <w:sz w:val="24"/>
          <w:szCs w:val="24"/>
        </w:rPr>
      </w:pPr>
    </w:p>
    <w:p w14:paraId="08F7EF59" w14:textId="77777777" w:rsidR="00267B1B" w:rsidRDefault="00B01582">
      <w:pPr>
        <w:pStyle w:val="2a"/>
        <w:shd w:val="clear" w:color="auto" w:fill="auto"/>
        <w:spacing w:line="276" w:lineRule="auto"/>
        <w:ind w:left="5700"/>
        <w:jc w:val="right"/>
        <w:rPr>
          <w:sz w:val="24"/>
          <w:szCs w:val="24"/>
        </w:rPr>
      </w:pPr>
      <w:r>
        <w:rPr>
          <w:sz w:val="24"/>
          <w:szCs w:val="24"/>
        </w:rPr>
        <w:lastRenderedPageBreak/>
        <w:t>Приложение № 2</w:t>
      </w:r>
    </w:p>
    <w:p w14:paraId="2AA5DC49" w14:textId="77777777" w:rsidR="00267B1B" w:rsidRDefault="00B01582">
      <w:pPr>
        <w:pStyle w:val="2a"/>
        <w:shd w:val="clear" w:color="auto" w:fill="auto"/>
        <w:spacing w:line="276" w:lineRule="auto"/>
        <w:ind w:left="5700"/>
        <w:jc w:val="right"/>
        <w:rPr>
          <w:sz w:val="24"/>
          <w:szCs w:val="24"/>
        </w:rPr>
      </w:pPr>
      <w:r>
        <w:rPr>
          <w:sz w:val="24"/>
          <w:szCs w:val="24"/>
        </w:rPr>
        <w:t>к аукционной документации</w:t>
      </w:r>
    </w:p>
    <w:p w14:paraId="3800A3C7" w14:textId="77777777" w:rsidR="00267B1B" w:rsidRDefault="00267B1B">
      <w:pPr>
        <w:pStyle w:val="33"/>
        <w:shd w:val="clear" w:color="auto" w:fill="auto"/>
        <w:spacing w:before="0" w:after="128" w:line="276" w:lineRule="auto"/>
        <w:ind w:left="1900"/>
        <w:rPr>
          <w:sz w:val="24"/>
          <w:szCs w:val="24"/>
        </w:rPr>
      </w:pPr>
    </w:p>
    <w:p w14:paraId="0B97D92C" w14:textId="77777777" w:rsidR="00267B1B" w:rsidRDefault="00B01582">
      <w:pPr>
        <w:tabs>
          <w:tab w:val="center" w:pos="4923"/>
          <w:tab w:val="left" w:pos="6448"/>
        </w:tab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Рекомендуемая форма банковской гарантии, предоставляемой в качестве обеспечения заявки</w:t>
      </w:r>
    </w:p>
    <w:p w14:paraId="5B731239" w14:textId="77777777" w:rsidR="00267B1B" w:rsidRDefault="00B01582">
      <w:pPr>
        <w:tabs>
          <w:tab w:val="center" w:pos="4923"/>
          <w:tab w:val="left" w:pos="6448"/>
        </w:tabs>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(применяется в случае, если в пункте 1.5 аукционной документации установлено требование о предоставлении обеспечения заявки)</w:t>
      </w:r>
    </w:p>
    <w:p w14:paraId="688EF91C" w14:textId="77777777" w:rsidR="00267B1B" w:rsidRDefault="00267B1B">
      <w:pPr>
        <w:widowControl w:val="0"/>
        <w:shd w:val="clear" w:color="auto" w:fill="FFFFFF"/>
        <w:ind w:firstLine="851"/>
        <w:jc w:val="center"/>
        <w:rPr>
          <w:rFonts w:ascii="Times New Roman" w:hAnsi="Times New Roman" w:cs="Times New Roman"/>
          <w:b/>
          <w:sz w:val="24"/>
          <w:szCs w:val="24"/>
        </w:rPr>
      </w:pPr>
    </w:p>
    <w:p w14:paraId="4FF7904C" w14:textId="77777777" w:rsidR="00267B1B" w:rsidRDefault="00B01582">
      <w:pPr>
        <w:widowControl w:val="0"/>
        <w:shd w:val="clear" w:color="auto" w:fill="FFFFFF"/>
        <w:ind w:firstLine="851"/>
        <w:jc w:val="center"/>
        <w:rPr>
          <w:rFonts w:ascii="Times New Roman" w:hAnsi="Times New Roman" w:cs="Times New Roman"/>
          <w:sz w:val="24"/>
          <w:szCs w:val="24"/>
        </w:rPr>
      </w:pPr>
      <w:r>
        <w:rPr>
          <w:rFonts w:ascii="Times New Roman" w:hAnsi="Times New Roman" w:cs="Times New Roman"/>
          <w:b/>
          <w:bCs/>
          <w:sz w:val="24"/>
          <w:szCs w:val="24"/>
        </w:rPr>
        <w:t xml:space="preserve">БАНКОВСКАЯ ГАРАНТИЯ № </w:t>
      </w:r>
      <w:r>
        <w:rPr>
          <w:rFonts w:ascii="Times New Roman" w:hAnsi="Times New Roman" w:cs="Times New Roman"/>
          <w:sz w:val="24"/>
          <w:szCs w:val="24"/>
        </w:rPr>
        <w:t>______________</w:t>
      </w:r>
    </w:p>
    <w:p w14:paraId="67678761" w14:textId="77777777" w:rsidR="00267B1B" w:rsidRDefault="00267B1B">
      <w:pPr>
        <w:widowControl w:val="0"/>
        <w:shd w:val="clear" w:color="auto" w:fill="FFFFFF"/>
        <w:tabs>
          <w:tab w:val="decimal" w:pos="9180"/>
        </w:tabs>
        <w:ind w:firstLine="851"/>
        <w:jc w:val="both"/>
        <w:rPr>
          <w:rFonts w:ascii="Times New Roman" w:hAnsi="Times New Roman" w:cs="Times New Roman"/>
          <w:sz w:val="24"/>
          <w:szCs w:val="24"/>
        </w:rPr>
      </w:pPr>
    </w:p>
    <w:p w14:paraId="09C170EE" w14:textId="77777777" w:rsidR="00267B1B" w:rsidRDefault="00B01582">
      <w:pPr>
        <w:widowControl w:val="0"/>
        <w:shd w:val="clear" w:color="auto" w:fill="FFFFFF"/>
        <w:tabs>
          <w:tab w:val="decimal" w:pos="9923"/>
        </w:tabs>
        <w:spacing w:after="0" w:line="240" w:lineRule="auto"/>
        <w:ind w:firstLine="709"/>
        <w:jc w:val="both"/>
        <w:rPr>
          <w:rStyle w:val="affd"/>
          <w:rFonts w:ascii="Times New Roman" w:hAnsi="Times New Roman" w:cs="Times New Roman"/>
          <w:sz w:val="24"/>
          <w:szCs w:val="24"/>
        </w:rPr>
      </w:pPr>
      <w:r>
        <w:rPr>
          <w:rFonts w:ascii="Times New Roman" w:hAnsi="Times New Roman" w:cs="Times New Roman"/>
          <w:sz w:val="24"/>
          <w:szCs w:val="24"/>
        </w:rPr>
        <w:t>Город ___________</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 _________________ года</w:t>
      </w:r>
    </w:p>
    <w:p w14:paraId="5D160206" w14:textId="77777777" w:rsidR="00267B1B" w:rsidRDefault="00267B1B">
      <w:pPr>
        <w:widowControl w:val="0"/>
        <w:shd w:val="clear" w:color="auto" w:fill="FFFFFF"/>
        <w:tabs>
          <w:tab w:val="decimal" w:pos="9180"/>
        </w:tabs>
        <w:spacing w:after="0" w:line="240" w:lineRule="auto"/>
        <w:ind w:firstLine="709"/>
        <w:jc w:val="both"/>
        <w:rPr>
          <w:rStyle w:val="affd"/>
          <w:rFonts w:ascii="Times New Roman" w:hAnsi="Times New Roman" w:cs="Times New Roman"/>
          <w:sz w:val="24"/>
          <w:szCs w:val="24"/>
        </w:rPr>
      </w:pPr>
    </w:p>
    <w:p w14:paraId="3058766C" w14:textId="77777777" w:rsidR="00267B1B" w:rsidRDefault="00B01582">
      <w:pPr>
        <w:widowControl w:val="0"/>
        <w:shd w:val="clear" w:color="auto" w:fill="FFFFFF"/>
        <w:tabs>
          <w:tab w:val="decimal" w:pos="918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Настоящим _________________________________,  ИНН _________________, КПП </w:t>
      </w:r>
      <w:r>
        <w:rPr>
          <w:rStyle w:val="wmi-callto"/>
          <w:rFonts w:ascii="Times New Roman" w:hAnsi="Times New Roman" w:cs="Times New Roman"/>
          <w:bCs/>
          <w:sz w:val="24"/>
          <w:szCs w:val="24"/>
        </w:rPr>
        <w:t>_____________</w:t>
      </w:r>
      <w:r>
        <w:rPr>
          <w:rFonts w:ascii="Times New Roman" w:hAnsi="Times New Roman" w:cs="Times New Roman"/>
          <w:sz w:val="24"/>
          <w:szCs w:val="24"/>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14:paraId="4CC3E9B2"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7444"/>
      </w:tblGrid>
      <w:tr w:rsidR="00267B1B" w14:paraId="2E9F8E12" w14:textId="77777777">
        <w:tc>
          <w:tcPr>
            <w:tcW w:w="2526" w:type="dxa"/>
          </w:tcPr>
          <w:p w14:paraId="12E9310D" w14:textId="77777777" w:rsidR="00267B1B" w:rsidRDefault="00B01582">
            <w:pPr>
              <w:pStyle w:val="af3"/>
              <w:widowControl w:val="0"/>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rPr>
              <w:t>Способ закупки, номер закупки (извещения) /наименование (предмет) закупки/номер лота (при наличии)</w:t>
            </w:r>
          </w:p>
        </w:tc>
        <w:tc>
          <w:tcPr>
            <w:tcW w:w="7645" w:type="dxa"/>
          </w:tcPr>
          <w:p w14:paraId="170B7BF8" w14:textId="77777777" w:rsidR="00267B1B" w:rsidRDefault="00B01582">
            <w:pPr>
              <w:pStyle w:val="af3"/>
              <w:widowControl w:val="0"/>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____</w:t>
            </w:r>
          </w:p>
        </w:tc>
      </w:tr>
    </w:tbl>
    <w:p w14:paraId="3A1A0C20" w14:textId="77777777" w:rsidR="00267B1B" w:rsidRDefault="00B01582">
      <w:pPr>
        <w:tabs>
          <w:tab w:val="left" w:pos="5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14:paraId="144FFB53" w14:textId="77777777" w:rsidR="00267B1B" w:rsidRDefault="00B01582">
      <w:pPr>
        <w:tabs>
          <w:tab w:val="left" w:pos="5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Гарантия обеспечивает следующие обязательства ПРИНЦИПАЛА перед БЕНЕФИЦИАРОМ:</w:t>
      </w:r>
    </w:p>
    <w:p w14:paraId="5B694E81" w14:textId="77777777" w:rsidR="00267B1B" w:rsidRDefault="00B01582">
      <w:pPr>
        <w:tabs>
          <w:tab w:val="left" w:pos="5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обязательство ПРИНЦИПАЛА, в случае если он будет признан победителем закупки (либо представит предпоследнее предложение о цене, при условии, что победитель закупки уклонился от подписания договора и принято решение о его заключении с участником, сделавшим предпоследнее предложение о цене), либо единственным участником, допущенным к участию в закупке (при условии, что будет принято решение о заключении договора с таким участником), представить БЕНЕФИЦИАРУ подписанный со своей стороны договор, иные документы, если требование их предоставления предусмотрено условиями документации по Закупке в течение 5 (пяти) календарных дней с даты получения проекта договора от БЕНЕФИЦИАРА;</w:t>
      </w:r>
    </w:p>
    <w:p w14:paraId="71F5A345" w14:textId="77777777" w:rsidR="00267B1B" w:rsidRDefault="00B01582">
      <w:pPr>
        <w:tabs>
          <w:tab w:val="left" w:pos="5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обязательство ПРИНЦИПАЛА не совершать действий, направленных на отзыв или изменение своей </w:t>
      </w:r>
      <w:proofErr w:type="gramStart"/>
      <w:r>
        <w:rPr>
          <w:rFonts w:ascii="Times New Roman" w:hAnsi="Times New Roman" w:cs="Times New Roman"/>
          <w:sz w:val="24"/>
          <w:szCs w:val="24"/>
        </w:rPr>
        <w:t>заявки  на</w:t>
      </w:r>
      <w:proofErr w:type="gramEnd"/>
      <w:r>
        <w:rPr>
          <w:rFonts w:ascii="Times New Roman" w:hAnsi="Times New Roman" w:cs="Times New Roman"/>
          <w:sz w:val="24"/>
          <w:szCs w:val="24"/>
        </w:rPr>
        <w:t xml:space="preserve"> участие в Закупке после окончания срока подачи заявок.</w:t>
      </w:r>
    </w:p>
    <w:p w14:paraId="77858A4B" w14:textId="77777777" w:rsidR="00267B1B" w:rsidRDefault="00267B1B">
      <w:pPr>
        <w:tabs>
          <w:tab w:val="left" w:pos="540"/>
        </w:tabs>
        <w:spacing w:after="0" w:line="240" w:lineRule="auto"/>
        <w:ind w:firstLine="709"/>
        <w:jc w:val="both"/>
        <w:rPr>
          <w:rFonts w:ascii="Times New Roman" w:hAnsi="Times New Roman" w:cs="Times New Roman"/>
          <w:sz w:val="24"/>
          <w:szCs w:val="24"/>
        </w:rPr>
      </w:pPr>
    </w:p>
    <w:p w14:paraId="591765BE"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7151"/>
      </w:tblGrid>
      <w:tr w:rsidR="00267B1B" w14:paraId="2F9103DB" w14:textId="77777777">
        <w:tc>
          <w:tcPr>
            <w:tcW w:w="10137" w:type="dxa"/>
            <w:gridSpan w:val="2"/>
          </w:tcPr>
          <w:p w14:paraId="71A705A8" w14:textId="77777777" w:rsidR="00267B1B" w:rsidRDefault="00B0158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БЕНЕФИЦИАР</w:t>
            </w:r>
          </w:p>
        </w:tc>
      </w:tr>
      <w:tr w:rsidR="00267B1B" w14:paraId="39FD65C3" w14:textId="77777777">
        <w:tc>
          <w:tcPr>
            <w:tcW w:w="2802" w:type="dxa"/>
          </w:tcPr>
          <w:p w14:paraId="694DABEB"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Полное наименование</w:t>
            </w:r>
          </w:p>
        </w:tc>
        <w:tc>
          <w:tcPr>
            <w:tcW w:w="7335" w:type="dxa"/>
          </w:tcPr>
          <w:p w14:paraId="63C93B86"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24996D81" w14:textId="77777777">
        <w:tc>
          <w:tcPr>
            <w:tcW w:w="2802" w:type="dxa"/>
          </w:tcPr>
          <w:p w14:paraId="4935BAC3"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ИНН</w:t>
            </w:r>
          </w:p>
        </w:tc>
        <w:tc>
          <w:tcPr>
            <w:tcW w:w="7335" w:type="dxa"/>
          </w:tcPr>
          <w:p w14:paraId="2D4AAB46"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2690CB3A" w14:textId="77777777">
        <w:tc>
          <w:tcPr>
            <w:tcW w:w="2802" w:type="dxa"/>
          </w:tcPr>
          <w:p w14:paraId="2D0AB5DF"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ОГРН</w:t>
            </w:r>
          </w:p>
        </w:tc>
        <w:tc>
          <w:tcPr>
            <w:tcW w:w="7335" w:type="dxa"/>
          </w:tcPr>
          <w:p w14:paraId="0EEFF4D8"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1C44D2EA" w14:textId="77777777">
        <w:tc>
          <w:tcPr>
            <w:tcW w:w="2802" w:type="dxa"/>
          </w:tcPr>
          <w:p w14:paraId="1BD131DC"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Адрес места нахождения</w:t>
            </w:r>
          </w:p>
        </w:tc>
        <w:tc>
          <w:tcPr>
            <w:tcW w:w="7335" w:type="dxa"/>
          </w:tcPr>
          <w:p w14:paraId="43728AD5"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44E05779" w14:textId="77777777">
        <w:tc>
          <w:tcPr>
            <w:tcW w:w="10137" w:type="dxa"/>
            <w:gridSpan w:val="2"/>
          </w:tcPr>
          <w:p w14:paraId="175C2411" w14:textId="77777777" w:rsidR="00267B1B" w:rsidRDefault="00B0158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Сумма Гарантии</w:t>
            </w:r>
          </w:p>
        </w:tc>
      </w:tr>
      <w:tr w:rsidR="00267B1B" w14:paraId="5EC25034" w14:textId="77777777">
        <w:tc>
          <w:tcPr>
            <w:tcW w:w="2802" w:type="dxa"/>
          </w:tcPr>
          <w:p w14:paraId="6D8898BE"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Сумма Гарантии в рублях РФ</w:t>
            </w:r>
          </w:p>
        </w:tc>
        <w:tc>
          <w:tcPr>
            <w:tcW w:w="7335" w:type="dxa"/>
          </w:tcPr>
          <w:p w14:paraId="2C589E6C"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0D595ED8" w14:textId="77777777">
        <w:tc>
          <w:tcPr>
            <w:tcW w:w="10137" w:type="dxa"/>
            <w:gridSpan w:val="2"/>
          </w:tcPr>
          <w:p w14:paraId="5F8BB2DB" w14:textId="77777777" w:rsidR="00267B1B" w:rsidRDefault="00B0158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Срок действия Гарантии</w:t>
            </w:r>
          </w:p>
        </w:tc>
      </w:tr>
      <w:tr w:rsidR="00267B1B" w14:paraId="2A891177" w14:textId="77777777">
        <w:tc>
          <w:tcPr>
            <w:tcW w:w="2802" w:type="dxa"/>
          </w:tcPr>
          <w:p w14:paraId="38982B6F"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Срок действия Гарантии</w:t>
            </w:r>
          </w:p>
        </w:tc>
        <w:tc>
          <w:tcPr>
            <w:tcW w:w="7335" w:type="dxa"/>
          </w:tcPr>
          <w:p w14:paraId="40C7062F" w14:textId="77777777" w:rsidR="00267B1B" w:rsidRDefault="00B01582">
            <w:pPr>
              <w:pStyle w:val="af3"/>
              <w:widowControl w:val="0"/>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Гарантия вступает в силу с «_</w:t>
            </w:r>
            <w:proofErr w:type="gramStart"/>
            <w:r>
              <w:rPr>
                <w:rFonts w:ascii="Times New Roman" w:hAnsi="Times New Roman" w:cs="Times New Roman"/>
                <w:sz w:val="24"/>
                <w:szCs w:val="24"/>
                <w:lang w:eastAsia="ru-RU"/>
              </w:rPr>
              <w:t>_»_</w:t>
            </w:r>
            <w:proofErr w:type="gramEnd"/>
            <w:r>
              <w:rPr>
                <w:rFonts w:ascii="Times New Roman" w:hAnsi="Times New Roman" w:cs="Times New Roman"/>
                <w:sz w:val="24"/>
                <w:szCs w:val="24"/>
                <w:lang w:eastAsia="ru-RU"/>
              </w:rPr>
              <w:t xml:space="preserve">______20__года  и действует до «__»_______20__года включительно. </w:t>
            </w:r>
          </w:p>
          <w:p w14:paraId="2E451024"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14:paraId="676FDAA5" w14:textId="77777777" w:rsidR="00267B1B" w:rsidRDefault="00267B1B">
      <w:pPr>
        <w:pStyle w:val="af3"/>
        <w:widowControl w:val="0"/>
        <w:spacing w:after="0" w:line="240" w:lineRule="auto"/>
        <w:ind w:left="0" w:firstLine="709"/>
        <w:jc w:val="both"/>
        <w:rPr>
          <w:rFonts w:ascii="Times New Roman" w:hAnsi="Times New Roman" w:cs="Times New Roman"/>
          <w:sz w:val="24"/>
          <w:szCs w:val="24"/>
        </w:rPr>
      </w:pPr>
    </w:p>
    <w:p w14:paraId="4923D2AB"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Сведения о ПРИНЦИПАЛЕ (выбрать нужное):</w:t>
      </w:r>
    </w:p>
    <w:p w14:paraId="7E55C515" w14:textId="77777777" w:rsidR="00267B1B" w:rsidRDefault="00B01582">
      <w:pPr>
        <w:pStyle w:val="af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7133"/>
      </w:tblGrid>
      <w:tr w:rsidR="00267B1B" w14:paraId="51823B75" w14:textId="77777777">
        <w:tc>
          <w:tcPr>
            <w:tcW w:w="10137" w:type="dxa"/>
            <w:gridSpan w:val="2"/>
          </w:tcPr>
          <w:p w14:paraId="3B76A41A" w14:textId="77777777" w:rsidR="00267B1B" w:rsidRDefault="00B0158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ПРИНЦИПАЛ</w:t>
            </w:r>
          </w:p>
        </w:tc>
      </w:tr>
      <w:tr w:rsidR="00267B1B" w14:paraId="3729438C" w14:textId="77777777">
        <w:tc>
          <w:tcPr>
            <w:tcW w:w="2802" w:type="dxa"/>
          </w:tcPr>
          <w:p w14:paraId="0C2FD252"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Полное наименование</w:t>
            </w:r>
          </w:p>
        </w:tc>
        <w:tc>
          <w:tcPr>
            <w:tcW w:w="7335" w:type="dxa"/>
          </w:tcPr>
          <w:p w14:paraId="21A44CF6"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125EC943" w14:textId="77777777">
        <w:tc>
          <w:tcPr>
            <w:tcW w:w="2802" w:type="dxa"/>
          </w:tcPr>
          <w:p w14:paraId="451124F4"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ИНН</w:t>
            </w:r>
          </w:p>
        </w:tc>
        <w:tc>
          <w:tcPr>
            <w:tcW w:w="7335" w:type="dxa"/>
          </w:tcPr>
          <w:p w14:paraId="3DC38F57"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1D0F5824" w14:textId="77777777">
        <w:tc>
          <w:tcPr>
            <w:tcW w:w="2802" w:type="dxa"/>
          </w:tcPr>
          <w:p w14:paraId="595BBBD9"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ОГРН</w:t>
            </w:r>
          </w:p>
        </w:tc>
        <w:tc>
          <w:tcPr>
            <w:tcW w:w="7335" w:type="dxa"/>
          </w:tcPr>
          <w:p w14:paraId="2F4249A0"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28487E58" w14:textId="77777777">
        <w:tc>
          <w:tcPr>
            <w:tcW w:w="2802" w:type="dxa"/>
          </w:tcPr>
          <w:p w14:paraId="70B52ED2"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Адрес места нахождения</w:t>
            </w:r>
          </w:p>
        </w:tc>
        <w:tc>
          <w:tcPr>
            <w:tcW w:w="7335" w:type="dxa"/>
          </w:tcPr>
          <w:p w14:paraId="71D23502" w14:textId="77777777" w:rsidR="00267B1B" w:rsidRDefault="00267B1B">
            <w:pPr>
              <w:widowControl w:val="0"/>
              <w:spacing w:after="0" w:line="240" w:lineRule="auto"/>
              <w:ind w:firstLine="709"/>
              <w:jc w:val="both"/>
              <w:rPr>
                <w:rFonts w:ascii="Times New Roman" w:hAnsi="Times New Roman" w:cs="Times New Roman"/>
                <w:sz w:val="24"/>
                <w:szCs w:val="24"/>
              </w:rPr>
            </w:pPr>
          </w:p>
        </w:tc>
      </w:tr>
    </w:tbl>
    <w:p w14:paraId="0023D01D" w14:textId="77777777" w:rsidR="00267B1B" w:rsidRDefault="00267B1B">
      <w:pPr>
        <w:pStyle w:val="af3"/>
        <w:widowControl w:val="0"/>
        <w:spacing w:after="0" w:line="240" w:lineRule="auto"/>
        <w:ind w:left="0" w:firstLine="709"/>
        <w:jc w:val="both"/>
        <w:rPr>
          <w:rFonts w:ascii="Times New Roman" w:hAnsi="Times New Roman" w:cs="Times New Roman"/>
          <w:sz w:val="24"/>
          <w:szCs w:val="24"/>
        </w:rPr>
      </w:pPr>
    </w:p>
    <w:p w14:paraId="78F3895A" w14:textId="77777777" w:rsidR="00267B1B" w:rsidRDefault="00B01582">
      <w:pPr>
        <w:pStyle w:val="af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7125"/>
      </w:tblGrid>
      <w:tr w:rsidR="00267B1B" w14:paraId="5A0851EA" w14:textId="77777777">
        <w:tc>
          <w:tcPr>
            <w:tcW w:w="10137" w:type="dxa"/>
            <w:gridSpan w:val="2"/>
          </w:tcPr>
          <w:p w14:paraId="31E930F7" w14:textId="77777777" w:rsidR="00267B1B" w:rsidRDefault="00B0158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ПРИНЦИПАЛ</w:t>
            </w:r>
          </w:p>
        </w:tc>
      </w:tr>
      <w:tr w:rsidR="00267B1B" w14:paraId="1B90FB37" w14:textId="77777777">
        <w:tc>
          <w:tcPr>
            <w:tcW w:w="2802" w:type="dxa"/>
          </w:tcPr>
          <w:p w14:paraId="0C3B6437"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ФИО</w:t>
            </w:r>
          </w:p>
        </w:tc>
        <w:tc>
          <w:tcPr>
            <w:tcW w:w="7335" w:type="dxa"/>
          </w:tcPr>
          <w:p w14:paraId="5D803C2A"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3D36C476" w14:textId="77777777">
        <w:tc>
          <w:tcPr>
            <w:tcW w:w="2802" w:type="dxa"/>
          </w:tcPr>
          <w:p w14:paraId="24022C4C"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ИНН</w:t>
            </w:r>
          </w:p>
        </w:tc>
        <w:tc>
          <w:tcPr>
            <w:tcW w:w="7335" w:type="dxa"/>
          </w:tcPr>
          <w:p w14:paraId="026A25BF"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3A3FB0D6" w14:textId="77777777">
        <w:tc>
          <w:tcPr>
            <w:tcW w:w="2802" w:type="dxa"/>
          </w:tcPr>
          <w:p w14:paraId="791BC5EC"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ОГРНИП</w:t>
            </w:r>
          </w:p>
        </w:tc>
        <w:tc>
          <w:tcPr>
            <w:tcW w:w="7335" w:type="dxa"/>
          </w:tcPr>
          <w:p w14:paraId="3984E486"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4EA90058" w14:textId="77777777">
        <w:tc>
          <w:tcPr>
            <w:tcW w:w="2802" w:type="dxa"/>
          </w:tcPr>
          <w:p w14:paraId="386FD883"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Паспортные данные</w:t>
            </w:r>
          </w:p>
        </w:tc>
        <w:tc>
          <w:tcPr>
            <w:tcW w:w="7335" w:type="dxa"/>
          </w:tcPr>
          <w:p w14:paraId="35D1DA1B" w14:textId="77777777" w:rsidR="00267B1B" w:rsidRDefault="00267B1B">
            <w:pPr>
              <w:widowControl w:val="0"/>
              <w:spacing w:after="0" w:line="240" w:lineRule="auto"/>
              <w:ind w:firstLine="709"/>
              <w:jc w:val="both"/>
              <w:rPr>
                <w:rFonts w:ascii="Times New Roman" w:hAnsi="Times New Roman" w:cs="Times New Roman"/>
                <w:sz w:val="24"/>
                <w:szCs w:val="24"/>
                <w:lang w:val="en-US"/>
              </w:rPr>
            </w:pPr>
          </w:p>
        </w:tc>
      </w:tr>
      <w:tr w:rsidR="00267B1B" w14:paraId="3E10F2C8" w14:textId="77777777">
        <w:tc>
          <w:tcPr>
            <w:tcW w:w="2802" w:type="dxa"/>
          </w:tcPr>
          <w:p w14:paraId="447F1532"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tc>
        <w:tc>
          <w:tcPr>
            <w:tcW w:w="7335" w:type="dxa"/>
          </w:tcPr>
          <w:p w14:paraId="5A5D0836" w14:textId="77777777" w:rsidR="00267B1B" w:rsidRDefault="00267B1B">
            <w:pPr>
              <w:widowControl w:val="0"/>
              <w:spacing w:after="0" w:line="240" w:lineRule="auto"/>
              <w:ind w:firstLine="709"/>
              <w:jc w:val="both"/>
              <w:rPr>
                <w:rFonts w:ascii="Times New Roman" w:hAnsi="Times New Roman" w:cs="Times New Roman"/>
                <w:sz w:val="24"/>
                <w:szCs w:val="24"/>
              </w:rPr>
            </w:pPr>
          </w:p>
        </w:tc>
      </w:tr>
    </w:tbl>
    <w:p w14:paraId="2B3EC377" w14:textId="77777777" w:rsidR="00267B1B" w:rsidRDefault="00267B1B">
      <w:pPr>
        <w:pStyle w:val="af3"/>
        <w:widowControl w:val="0"/>
        <w:spacing w:after="0" w:line="240" w:lineRule="auto"/>
        <w:ind w:left="0" w:firstLine="709"/>
        <w:jc w:val="both"/>
        <w:rPr>
          <w:rFonts w:ascii="Times New Roman" w:hAnsi="Times New Roman" w:cs="Times New Roman"/>
          <w:sz w:val="24"/>
          <w:szCs w:val="24"/>
        </w:rPr>
      </w:pPr>
    </w:p>
    <w:p w14:paraId="21DD79C9"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Обстоятельствами, при наступлении которых ГАРАНТОМ выплачивается сумма Гарантии, являются следующие обстоятельства: </w:t>
      </w:r>
    </w:p>
    <w:p w14:paraId="4895C76C" w14:textId="77777777" w:rsidR="00267B1B" w:rsidRDefault="00B01582" w:rsidP="00B01582">
      <w:pPr>
        <w:pStyle w:val="af3"/>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14:paraId="351044F0" w14:textId="77777777" w:rsidR="00267B1B" w:rsidRDefault="00B01582" w:rsidP="00B01582">
      <w:pPr>
        <w:pStyle w:val="af3"/>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отказ ПРИНЦИПАЛА от подписания договора (далее – Договор) в порядке, установленном документацией по Закупке;</w:t>
      </w:r>
    </w:p>
    <w:p w14:paraId="4C3188B3" w14:textId="77777777" w:rsidR="00267B1B" w:rsidRDefault="00B01582" w:rsidP="00B01582">
      <w:pPr>
        <w:pStyle w:val="af3"/>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непредставление ПРИНЦИПАЛОМ Договора в срок, установленный документацией по Закупке;</w:t>
      </w:r>
    </w:p>
    <w:p w14:paraId="235608E1" w14:textId="77777777" w:rsidR="00267B1B" w:rsidRDefault="00B01582" w:rsidP="00B01582">
      <w:pPr>
        <w:pStyle w:val="af3"/>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14:paraId="369F6F03" w14:textId="77777777" w:rsidR="00267B1B" w:rsidRDefault="00B01582" w:rsidP="00B01582">
      <w:pPr>
        <w:pStyle w:val="af3"/>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14:paraId="1D72A6AD" w14:textId="77777777" w:rsidR="00267B1B" w:rsidRDefault="00B01582" w:rsidP="00B01582">
      <w:pPr>
        <w:pStyle w:val="af3"/>
        <w:widowControl w:val="0"/>
        <w:numPr>
          <w:ilvl w:val="0"/>
          <w:numId w:val="18"/>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14:paraId="5270F37E"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БЕНЕФИЦИАР вправе представить ГАРАНТУ письменное требование на бумажном носителе или требование в форме электронного сообщения согласно пункту 15 Гарантии об уплате Суммы Гарантии в размере обеспечения заявки, установленном в извещении </w:t>
      </w:r>
      <w:r>
        <w:rPr>
          <w:rFonts w:ascii="Times New Roman" w:hAnsi="Times New Roman" w:cs="Times New Roman"/>
          <w:sz w:val="24"/>
          <w:szCs w:val="24"/>
        </w:rPr>
        <w:lastRenderedPageBreak/>
        <w:t xml:space="preserve">об осуществлении Закупки, документации о Закупке в (далее – Требование платежа по Гарантии или Требование). </w:t>
      </w:r>
    </w:p>
    <w:p w14:paraId="523A0EE6"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14:paraId="185A7D80" w14:textId="77777777" w:rsidR="00267B1B" w:rsidRDefault="00B01582" w:rsidP="00B01582">
      <w:pPr>
        <w:pStyle w:val="af3"/>
        <w:widowControl w:val="0"/>
        <w:numPr>
          <w:ilvl w:val="0"/>
          <w:numId w:val="17"/>
        </w:numPr>
        <w:shd w:val="clear" w:color="auto" w:fill="FFFFFF"/>
        <w:spacing w:after="0" w:line="240" w:lineRule="auto"/>
        <w:ind w:left="0" w:firstLine="709"/>
        <w:contextualSpacing w:val="0"/>
        <w:jc w:val="both"/>
        <w:rPr>
          <w:rFonts w:ascii="Times New Roman" w:hAnsi="Times New Roman" w:cs="Times New Roman"/>
          <w:bCs/>
          <w:sz w:val="24"/>
          <w:szCs w:val="24"/>
        </w:rPr>
      </w:pPr>
      <w:r>
        <w:rPr>
          <w:rFonts w:ascii="Times New Roman" w:hAnsi="Times New Roman" w:cs="Times New Roman"/>
          <w:sz w:val="24"/>
          <w:szCs w:val="24"/>
        </w:rPr>
        <w:t>ГАРАНТ в течение 5 (Пяти) рабочих (банковских) дней со дня следующего за днем получения Требования платежа по Гарантии и документов согласно пункту 19 Гарантии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14:paraId="628D5936" w14:textId="77777777" w:rsidR="00267B1B" w:rsidRDefault="00B01582" w:rsidP="00B01582">
      <w:pPr>
        <w:pStyle w:val="af3"/>
        <w:widowControl w:val="0"/>
        <w:numPr>
          <w:ilvl w:val="0"/>
          <w:numId w:val="17"/>
        </w:numPr>
        <w:shd w:val="clear" w:color="auto" w:fill="FFFFFF"/>
        <w:spacing w:after="0" w:line="240" w:lineRule="auto"/>
        <w:ind w:left="0" w:firstLine="709"/>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БЕНЕФИЦИАР вправе предъявить одно или несколько требований платежа по Гарантии, в совокупности не превышающих сумму, на которую выдана настоящая Гарантия.  </w:t>
      </w:r>
    </w:p>
    <w:p w14:paraId="63A451EB"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1E79464"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14:paraId="1C348903"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БЕНЕФИЦИАР имеет право передать права требования по Гарантии в порядке, предусмотренном статьей 372 Гражданского кодекса Российской </w:t>
      </w:r>
      <w:proofErr w:type="gramStart"/>
      <w:r>
        <w:rPr>
          <w:rFonts w:ascii="Times New Roman" w:hAnsi="Times New Roman" w:cs="Times New Roman"/>
          <w:sz w:val="24"/>
          <w:szCs w:val="24"/>
        </w:rPr>
        <w:t>Федерации .</w:t>
      </w:r>
      <w:proofErr w:type="gramEnd"/>
      <w:r>
        <w:rPr>
          <w:rFonts w:ascii="Times New Roman" w:hAnsi="Times New Roman" w:cs="Times New Roman"/>
          <w:sz w:val="24"/>
          <w:szCs w:val="24"/>
        </w:rPr>
        <w:t xml:space="preserve"> </w:t>
      </w:r>
    </w:p>
    <w:p w14:paraId="2678F2E9"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bCs/>
          <w:sz w:val="24"/>
          <w:szCs w:val="24"/>
        </w:rPr>
      </w:pPr>
      <w:r>
        <w:rPr>
          <w:rFonts w:ascii="Times New Roman" w:hAnsi="Times New Roman" w:cs="Times New Roman"/>
          <w:sz w:val="24"/>
          <w:szCs w:val="24"/>
        </w:rPr>
        <w:t xml:space="preserve">Обязательства ГАРАНТА перед БЕНЕФИЦИАРОМ по Гарантии прекращаются </w:t>
      </w:r>
      <w:proofErr w:type="gramStart"/>
      <w:r>
        <w:rPr>
          <w:rFonts w:ascii="Times New Roman" w:hAnsi="Times New Roman" w:cs="Times New Roman"/>
          <w:sz w:val="24"/>
          <w:szCs w:val="24"/>
        </w:rPr>
        <w:t>в случаях</w:t>
      </w:r>
      <w:proofErr w:type="gramEnd"/>
      <w:r>
        <w:rPr>
          <w:rFonts w:ascii="Times New Roman" w:hAnsi="Times New Roman" w:cs="Times New Roman"/>
          <w:sz w:val="24"/>
          <w:szCs w:val="24"/>
        </w:rPr>
        <w:t xml:space="preserve"> предусмотренных частью 1 статьи 378 Гражданского кодекса Российской Федерации.</w:t>
      </w:r>
    </w:p>
    <w:p w14:paraId="090B9EAD"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14:paraId="1DD31802"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14:paraId="464CD14E"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Требование платежа по Гарантии должно быть получено ГАРАНТОМ в письменной форме с приложением указанных в пункте 19 Гарантии документов заказным письмом с уведомлением о вручении по адресу: ________________________., либо в форме электронного сообщения с использованием телекоммуникационной системы SWIFT (СВИФТ) ,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14:paraId="0C06693E"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14:paraId="6D002312"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color w:val="000000"/>
          <w:sz w:val="24"/>
          <w:szCs w:val="24"/>
        </w:rPr>
      </w:pPr>
      <w:r>
        <w:rPr>
          <w:rFonts w:ascii="Times New Roman" w:hAnsi="Times New Roman" w:cs="Times New Roman"/>
          <w:sz w:val="24"/>
          <w:szCs w:val="24"/>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w:t>
      </w:r>
      <w:r>
        <w:rPr>
          <w:rFonts w:ascii="Times New Roman" w:hAnsi="Times New Roman" w:cs="Times New Roman"/>
          <w:color w:val="000000"/>
          <w:sz w:val="24"/>
          <w:szCs w:val="24"/>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14:paraId="394E688B"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Требование платежа по Гарантии должно быть получено ГАРАНТОМ до истечения срока действия Гарантии.</w:t>
      </w:r>
    </w:p>
    <w:p w14:paraId="100D71D8"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Требование платежа по Гарантии или приложение к нему должно содержать обстоятельства, наступление которых влечет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Требованию БЕНЕФИЦИАРА.</w:t>
      </w:r>
    </w:p>
    <w:p w14:paraId="6ED51AAC" w14:textId="77777777" w:rsidR="00267B1B" w:rsidRDefault="00B015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 Требованию платежа по </w:t>
      </w:r>
      <w:proofErr w:type="gramStart"/>
      <w:r>
        <w:rPr>
          <w:rFonts w:ascii="Times New Roman" w:hAnsi="Times New Roman" w:cs="Times New Roman"/>
          <w:color w:val="000000"/>
          <w:sz w:val="24"/>
          <w:szCs w:val="24"/>
        </w:rPr>
        <w:t>Гарантии  должны</w:t>
      </w:r>
      <w:proofErr w:type="gramEnd"/>
      <w:r>
        <w:rPr>
          <w:rFonts w:ascii="Times New Roman" w:hAnsi="Times New Roman" w:cs="Times New Roman"/>
          <w:color w:val="000000"/>
          <w:sz w:val="24"/>
          <w:szCs w:val="24"/>
        </w:rPr>
        <w:t xml:space="preserve"> быть приложены следующие документы:</w:t>
      </w:r>
    </w:p>
    <w:p w14:paraId="006D22F6" w14:textId="77777777" w:rsidR="00267B1B" w:rsidRDefault="00B015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копия настоящей Гарантии;</w:t>
      </w:r>
    </w:p>
    <w:p w14:paraId="75E2EF30" w14:textId="77777777" w:rsidR="00267B1B" w:rsidRDefault="00B015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заверенная Бенефициаром копия карточки с образцами подписей уполномоченных лиц БЕНЕФИЦИАРА и оттиском печати БЕНЕФИЦИАРА;</w:t>
      </w:r>
    </w:p>
    <w:p w14:paraId="1DFEEAA5" w14:textId="77777777" w:rsidR="00267B1B" w:rsidRDefault="00B015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w:t>
      </w:r>
      <w:proofErr w:type="gramStart"/>
      <w:r>
        <w:rPr>
          <w:rFonts w:ascii="Times New Roman" w:hAnsi="Times New Roman" w:cs="Times New Roman"/>
          <w:color w:val="000000"/>
          <w:sz w:val="24"/>
          <w:szCs w:val="24"/>
        </w:rPr>
        <w:t>), в случае, если</w:t>
      </w:r>
      <w:proofErr w:type="gramEnd"/>
      <w:r>
        <w:rPr>
          <w:rFonts w:ascii="Times New Roman" w:hAnsi="Times New Roman" w:cs="Times New Roman"/>
          <w:color w:val="000000"/>
          <w:sz w:val="24"/>
          <w:szCs w:val="24"/>
        </w:rPr>
        <w:t xml:space="preserve"> требование Бенефициара подписано (приложенные к нему документы заверены) лицом, действующим по доверенности.</w:t>
      </w:r>
    </w:p>
    <w:p w14:paraId="577C71AA"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Расходы, возникающие в связи с перечислением денежных средств ГАРАНТОМ по Гарантии, несет ГАРАНТ.</w:t>
      </w:r>
    </w:p>
    <w:p w14:paraId="5C2169A9" w14:textId="77777777" w:rsidR="00267B1B" w:rsidRDefault="00B01582" w:rsidP="00B01582">
      <w:pPr>
        <w:pStyle w:val="af3"/>
        <w:widowControl w:val="0"/>
        <w:numPr>
          <w:ilvl w:val="0"/>
          <w:numId w:val="17"/>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14:paraId="08DF6F9C" w14:textId="77777777" w:rsidR="00267B1B" w:rsidRDefault="00267B1B">
      <w:pPr>
        <w:pStyle w:val="af3"/>
        <w:widowControl w:val="0"/>
        <w:spacing w:after="0" w:line="240" w:lineRule="auto"/>
        <w:ind w:left="0" w:firstLine="709"/>
        <w:jc w:val="both"/>
        <w:rPr>
          <w:rFonts w:ascii="Times New Roman" w:hAnsi="Times New Roman" w:cs="Times New Roman"/>
          <w:bCs/>
          <w:sz w:val="24"/>
          <w:szCs w:val="24"/>
        </w:rPr>
      </w:pPr>
    </w:p>
    <w:tbl>
      <w:tblPr>
        <w:tblW w:w="0" w:type="auto"/>
        <w:tblLook w:val="04A0" w:firstRow="1" w:lastRow="0" w:firstColumn="1" w:lastColumn="0" w:noHBand="0" w:noVBand="1"/>
      </w:tblPr>
      <w:tblGrid>
        <w:gridCol w:w="3400"/>
        <w:gridCol w:w="3336"/>
        <w:gridCol w:w="3185"/>
      </w:tblGrid>
      <w:tr w:rsidR="00267B1B" w14:paraId="64893E32" w14:textId="77777777">
        <w:tc>
          <w:tcPr>
            <w:tcW w:w="4077" w:type="dxa"/>
          </w:tcPr>
          <w:p w14:paraId="7EC966C5" w14:textId="77777777" w:rsidR="00267B1B" w:rsidRDefault="00267B1B">
            <w:pPr>
              <w:pStyle w:val="2f"/>
              <w:spacing w:after="0" w:line="240" w:lineRule="auto"/>
              <w:ind w:firstLine="709"/>
              <w:jc w:val="center"/>
              <w:rPr>
                <w:bCs/>
                <w:lang w:eastAsia="ru-RU"/>
              </w:rPr>
            </w:pPr>
          </w:p>
        </w:tc>
        <w:tc>
          <w:tcPr>
            <w:tcW w:w="2552" w:type="dxa"/>
          </w:tcPr>
          <w:p w14:paraId="0F788F20" w14:textId="77777777" w:rsidR="00267B1B" w:rsidRDefault="00B01582">
            <w:pPr>
              <w:pStyle w:val="2f"/>
              <w:spacing w:after="0" w:line="240" w:lineRule="auto"/>
              <w:ind w:firstLine="709"/>
              <w:jc w:val="both"/>
              <w:rPr>
                <w:bCs/>
                <w:lang w:eastAsia="ru-RU"/>
              </w:rPr>
            </w:pPr>
            <w:r>
              <w:rPr>
                <w:bCs/>
                <w:lang w:eastAsia="ru-RU"/>
              </w:rPr>
              <w:t>______________________</w:t>
            </w:r>
          </w:p>
        </w:tc>
        <w:tc>
          <w:tcPr>
            <w:tcW w:w="3508" w:type="dxa"/>
          </w:tcPr>
          <w:p w14:paraId="1F178655" w14:textId="77777777" w:rsidR="00267B1B" w:rsidRDefault="00267B1B">
            <w:pPr>
              <w:pStyle w:val="2f"/>
              <w:spacing w:after="0" w:line="240" w:lineRule="auto"/>
              <w:ind w:firstLine="709"/>
              <w:jc w:val="center"/>
              <w:rPr>
                <w:bCs/>
                <w:lang w:eastAsia="ru-RU"/>
              </w:rPr>
            </w:pPr>
          </w:p>
        </w:tc>
      </w:tr>
      <w:tr w:rsidR="00267B1B" w14:paraId="61624E30" w14:textId="77777777">
        <w:tc>
          <w:tcPr>
            <w:tcW w:w="4077" w:type="dxa"/>
          </w:tcPr>
          <w:p w14:paraId="002403C5" w14:textId="77777777" w:rsidR="00267B1B" w:rsidRDefault="00267B1B">
            <w:pPr>
              <w:pStyle w:val="2f"/>
              <w:spacing w:after="0" w:line="240" w:lineRule="auto"/>
              <w:ind w:firstLine="709"/>
              <w:jc w:val="center"/>
              <w:rPr>
                <w:bCs/>
                <w:lang w:eastAsia="ru-RU"/>
              </w:rPr>
            </w:pPr>
          </w:p>
        </w:tc>
        <w:tc>
          <w:tcPr>
            <w:tcW w:w="2552" w:type="dxa"/>
          </w:tcPr>
          <w:p w14:paraId="00B15CDC" w14:textId="77777777" w:rsidR="00267B1B" w:rsidRDefault="00B01582">
            <w:pPr>
              <w:pStyle w:val="2f"/>
              <w:spacing w:after="0" w:line="240" w:lineRule="auto"/>
              <w:ind w:firstLine="709"/>
              <w:jc w:val="center"/>
              <w:rPr>
                <w:bCs/>
                <w:lang w:eastAsia="ru-RU"/>
              </w:rPr>
            </w:pPr>
            <w:r>
              <w:rPr>
                <w:lang w:eastAsia="ru-RU"/>
              </w:rPr>
              <w:t>(подпись)</w:t>
            </w:r>
          </w:p>
        </w:tc>
        <w:tc>
          <w:tcPr>
            <w:tcW w:w="3508" w:type="dxa"/>
          </w:tcPr>
          <w:p w14:paraId="2F44118E" w14:textId="77777777" w:rsidR="00267B1B" w:rsidRDefault="00B01582">
            <w:pPr>
              <w:pStyle w:val="2f"/>
              <w:spacing w:after="0" w:line="240" w:lineRule="auto"/>
              <w:ind w:firstLine="709"/>
              <w:jc w:val="center"/>
              <w:rPr>
                <w:bCs/>
                <w:lang w:eastAsia="ru-RU"/>
              </w:rPr>
            </w:pPr>
            <w:r>
              <w:rPr>
                <w:lang w:eastAsia="ru-RU"/>
              </w:rPr>
              <w:t>(Ф.И.О.)</w:t>
            </w:r>
          </w:p>
        </w:tc>
      </w:tr>
    </w:tbl>
    <w:p w14:paraId="135E5F2E" w14:textId="77777777" w:rsidR="00267B1B" w:rsidRDefault="00267B1B">
      <w:pPr>
        <w:spacing w:after="0" w:line="240" w:lineRule="auto"/>
        <w:ind w:firstLine="709"/>
        <w:rPr>
          <w:rFonts w:ascii="Times New Roman" w:hAnsi="Times New Roman" w:cs="Times New Roman"/>
          <w:sz w:val="24"/>
          <w:szCs w:val="24"/>
        </w:rPr>
      </w:pPr>
    </w:p>
    <w:p w14:paraId="26763616" w14:textId="77777777" w:rsidR="00267B1B" w:rsidRDefault="00267B1B">
      <w:pPr>
        <w:tabs>
          <w:tab w:val="center" w:pos="4923"/>
          <w:tab w:val="left" w:pos="6448"/>
        </w:tabs>
        <w:spacing w:after="0" w:line="240" w:lineRule="auto"/>
        <w:ind w:firstLine="709"/>
        <w:rPr>
          <w:color w:val="000000"/>
        </w:rPr>
      </w:pPr>
    </w:p>
    <w:p w14:paraId="2005C3AF" w14:textId="77777777" w:rsidR="00267B1B" w:rsidRDefault="00267B1B">
      <w:pPr>
        <w:rPr>
          <w:color w:val="000000"/>
        </w:rPr>
      </w:pPr>
    </w:p>
    <w:p w14:paraId="1830D450" w14:textId="77777777" w:rsidR="00267B1B" w:rsidRDefault="00B01582">
      <w:pPr>
        <w:pStyle w:val="27"/>
        <w:shd w:val="clear" w:color="auto" w:fill="auto"/>
        <w:spacing w:before="0" w:line="276" w:lineRule="auto"/>
        <w:ind w:left="40" w:right="20" w:firstLine="700"/>
        <w:rPr>
          <w:sz w:val="28"/>
          <w:szCs w:val="28"/>
        </w:rPr>
      </w:pPr>
      <w:r>
        <w:rPr>
          <w:color w:val="000000"/>
        </w:rPr>
        <w:br w:type="page" w:clear="all"/>
      </w:r>
    </w:p>
    <w:p w14:paraId="244DBC55" w14:textId="77777777" w:rsidR="00267B1B" w:rsidRDefault="00B01582">
      <w:pPr>
        <w:tabs>
          <w:tab w:val="left" w:pos="6750"/>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553ED65B" w14:textId="77777777" w:rsidR="00267B1B" w:rsidRDefault="00B01582">
      <w:pPr>
        <w:tabs>
          <w:tab w:val="left" w:pos="6750"/>
        </w:tabs>
        <w:jc w:val="right"/>
        <w:rPr>
          <w:rFonts w:ascii="Times New Roman" w:hAnsi="Times New Roman" w:cs="Times New Roman"/>
          <w:sz w:val="24"/>
          <w:szCs w:val="24"/>
        </w:rPr>
      </w:pPr>
      <w:r>
        <w:rPr>
          <w:rFonts w:ascii="Times New Roman" w:hAnsi="Times New Roman" w:cs="Times New Roman"/>
          <w:sz w:val="24"/>
          <w:szCs w:val="24"/>
        </w:rPr>
        <w:t xml:space="preserve">                                                              к аукционной документации</w:t>
      </w:r>
    </w:p>
    <w:p w14:paraId="66B233DA" w14:textId="77777777" w:rsidR="00267B1B" w:rsidRDefault="00B01582">
      <w:pPr>
        <w:tabs>
          <w:tab w:val="center" w:pos="4923"/>
          <w:tab w:val="left" w:pos="6448"/>
        </w:tabs>
        <w:spacing w:after="0" w:line="240" w:lineRule="auto"/>
        <w:ind w:firstLine="709"/>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Рекомендуемая форма банковской гарантии, предоставляемой в качестве обеспечения исполнения договора</w:t>
      </w:r>
    </w:p>
    <w:p w14:paraId="5D7C2762" w14:textId="77777777" w:rsidR="00267B1B" w:rsidRDefault="00B01582">
      <w:pPr>
        <w:tabs>
          <w:tab w:val="center" w:pos="4923"/>
          <w:tab w:val="left" w:pos="6448"/>
        </w:tabs>
        <w:spacing w:after="0" w:line="240" w:lineRule="auto"/>
        <w:ind w:firstLine="709"/>
        <w:jc w:val="center"/>
        <w:rPr>
          <w:rFonts w:ascii="Times New Roman" w:hAnsi="Times New Roman" w:cs="Times New Roman"/>
          <w:i/>
          <w:color w:val="000000"/>
          <w:sz w:val="24"/>
          <w:szCs w:val="24"/>
        </w:rPr>
      </w:pPr>
      <w:r>
        <w:rPr>
          <w:rFonts w:ascii="Times New Roman" w:hAnsi="Times New Roman" w:cs="Times New Roman"/>
          <w:i/>
          <w:color w:val="000000"/>
          <w:sz w:val="24"/>
          <w:szCs w:val="24"/>
        </w:rPr>
        <w:t>(применяется в случае, если в пункте 1.6 аукционной документации установлено требование о предоставлении обеспечения исполнения договора)</w:t>
      </w:r>
    </w:p>
    <w:p w14:paraId="7EFFB7BC" w14:textId="77777777" w:rsidR="00267B1B" w:rsidRDefault="00267B1B">
      <w:pPr>
        <w:tabs>
          <w:tab w:val="center" w:pos="4923"/>
          <w:tab w:val="left" w:pos="6448"/>
        </w:tabs>
        <w:spacing w:after="0" w:line="240" w:lineRule="auto"/>
        <w:ind w:firstLine="709"/>
        <w:jc w:val="both"/>
        <w:rPr>
          <w:rFonts w:ascii="Times New Roman" w:hAnsi="Times New Roman" w:cs="Times New Roman"/>
          <w:color w:val="000000"/>
          <w:sz w:val="24"/>
          <w:szCs w:val="24"/>
        </w:rPr>
      </w:pPr>
    </w:p>
    <w:p w14:paraId="33389F09" w14:textId="77777777" w:rsidR="00267B1B" w:rsidRDefault="00B01582">
      <w:pPr>
        <w:widowControl w:val="0"/>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БАНКОВСКАЯ ГАРАНТИЯ № </w:t>
      </w:r>
    </w:p>
    <w:p w14:paraId="1E39D9F0" w14:textId="77777777" w:rsidR="00267B1B" w:rsidRDefault="00267B1B">
      <w:pPr>
        <w:widowControl w:val="0"/>
        <w:shd w:val="clear" w:color="auto" w:fill="FFFFFF"/>
        <w:tabs>
          <w:tab w:val="decimal" w:pos="9180"/>
        </w:tabs>
        <w:spacing w:after="0" w:line="240" w:lineRule="auto"/>
        <w:ind w:firstLine="709"/>
        <w:jc w:val="both"/>
        <w:rPr>
          <w:rFonts w:ascii="Times New Roman" w:hAnsi="Times New Roman" w:cs="Times New Roman"/>
          <w:sz w:val="24"/>
          <w:szCs w:val="24"/>
        </w:rPr>
      </w:pPr>
    </w:p>
    <w:p w14:paraId="2C6A9279" w14:textId="77777777" w:rsidR="00267B1B" w:rsidRDefault="00B01582">
      <w:pPr>
        <w:widowControl w:val="0"/>
        <w:shd w:val="clear" w:color="auto" w:fill="FFFFFF"/>
        <w:tabs>
          <w:tab w:val="decimal"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Город _______________</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 _________________ года</w:t>
      </w:r>
    </w:p>
    <w:p w14:paraId="0F81EDF9" w14:textId="77777777" w:rsidR="00267B1B" w:rsidRDefault="00267B1B">
      <w:pPr>
        <w:widowControl w:val="0"/>
        <w:shd w:val="clear" w:color="auto" w:fill="FFFFFF"/>
        <w:spacing w:after="0" w:line="240" w:lineRule="auto"/>
        <w:ind w:firstLine="709"/>
        <w:jc w:val="both"/>
        <w:rPr>
          <w:rFonts w:ascii="Times New Roman" w:hAnsi="Times New Roman" w:cs="Times New Roman"/>
          <w:sz w:val="24"/>
          <w:szCs w:val="24"/>
        </w:rPr>
      </w:pPr>
    </w:p>
    <w:p w14:paraId="06931DE9" w14:textId="77777777" w:rsidR="00267B1B" w:rsidRDefault="00B01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Настоящим ___________________________________, ИНН ____________, КПП </w:t>
      </w:r>
      <w:r>
        <w:rPr>
          <w:rStyle w:val="wmi-callto"/>
          <w:rFonts w:ascii="Times New Roman" w:hAnsi="Times New Roman" w:cs="Times New Roman"/>
          <w:bCs/>
          <w:sz w:val="24"/>
          <w:szCs w:val="24"/>
        </w:rPr>
        <w:t>__________</w:t>
      </w:r>
      <w:r>
        <w:rPr>
          <w:rFonts w:ascii="Times New Roman" w:hAnsi="Times New Roman" w:cs="Times New Roman"/>
          <w:sz w:val="24"/>
          <w:szCs w:val="24"/>
        </w:rPr>
        <w:t>,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будет заключён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361"/>
      </w:tblGrid>
      <w:tr w:rsidR="00267B1B" w14:paraId="1D8496E8" w14:textId="77777777">
        <w:tc>
          <w:tcPr>
            <w:tcW w:w="2526" w:type="dxa"/>
          </w:tcPr>
          <w:p w14:paraId="54EF2CD0" w14:textId="77777777" w:rsidR="00267B1B" w:rsidRDefault="00B01582">
            <w:pPr>
              <w:pStyle w:val="af3"/>
              <w:widowControl w:val="0"/>
              <w:spacing w:after="0" w:line="240" w:lineRule="auto"/>
              <w:ind w:left="0"/>
              <w:jc w:val="both"/>
              <w:rPr>
                <w:rFonts w:ascii="Times New Roman" w:hAnsi="Times New Roman" w:cs="Times New Roman"/>
                <w:sz w:val="24"/>
                <w:szCs w:val="24"/>
                <w:lang w:eastAsia="ru-RU"/>
              </w:rPr>
            </w:pPr>
            <w:r>
              <w:rPr>
                <w:rFonts w:ascii="Times New Roman" w:hAnsi="Times New Roman" w:cs="Times New Roman"/>
                <w:sz w:val="24"/>
                <w:szCs w:val="24"/>
              </w:rPr>
              <w:t>Способ закупки, номер закупки (извещения) /наименование (предмет) закупки/номер лота (при наличии)</w:t>
            </w:r>
          </w:p>
        </w:tc>
        <w:tc>
          <w:tcPr>
            <w:tcW w:w="7361" w:type="dxa"/>
          </w:tcPr>
          <w:p w14:paraId="7697181A" w14:textId="77777777" w:rsidR="00267B1B" w:rsidRDefault="00267B1B">
            <w:pPr>
              <w:pStyle w:val="af3"/>
              <w:widowControl w:val="0"/>
              <w:spacing w:after="0" w:line="240" w:lineRule="auto"/>
              <w:ind w:left="0" w:firstLine="709"/>
              <w:jc w:val="both"/>
              <w:rPr>
                <w:rFonts w:ascii="Times New Roman" w:hAnsi="Times New Roman" w:cs="Times New Roman"/>
                <w:sz w:val="24"/>
                <w:szCs w:val="24"/>
                <w:lang w:eastAsia="ru-RU"/>
              </w:rPr>
            </w:pPr>
          </w:p>
        </w:tc>
      </w:tr>
    </w:tbl>
    <w:p w14:paraId="029E06B2" w14:textId="77777777" w:rsidR="00267B1B" w:rsidRDefault="00B01582">
      <w:pPr>
        <w:tabs>
          <w:tab w:val="left" w:pos="5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14:paraId="037387ED"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7151"/>
      </w:tblGrid>
      <w:tr w:rsidR="00267B1B" w14:paraId="5B877D35" w14:textId="77777777">
        <w:tc>
          <w:tcPr>
            <w:tcW w:w="10137" w:type="dxa"/>
            <w:gridSpan w:val="2"/>
          </w:tcPr>
          <w:p w14:paraId="0232377E" w14:textId="77777777" w:rsidR="00267B1B" w:rsidRDefault="00B0158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БЕНЕФИЦИАР</w:t>
            </w:r>
          </w:p>
        </w:tc>
      </w:tr>
      <w:tr w:rsidR="00267B1B" w14:paraId="5A96C3AD" w14:textId="77777777">
        <w:tc>
          <w:tcPr>
            <w:tcW w:w="2802" w:type="dxa"/>
          </w:tcPr>
          <w:p w14:paraId="77DB3DC9"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Полное наименование</w:t>
            </w:r>
          </w:p>
        </w:tc>
        <w:tc>
          <w:tcPr>
            <w:tcW w:w="7335" w:type="dxa"/>
          </w:tcPr>
          <w:p w14:paraId="30DE48AC"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1B8D90A7" w14:textId="77777777">
        <w:tc>
          <w:tcPr>
            <w:tcW w:w="2802" w:type="dxa"/>
          </w:tcPr>
          <w:p w14:paraId="64DDB1D7"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ИНН</w:t>
            </w:r>
          </w:p>
        </w:tc>
        <w:tc>
          <w:tcPr>
            <w:tcW w:w="7335" w:type="dxa"/>
          </w:tcPr>
          <w:p w14:paraId="27FC77D3"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6F687EC6" w14:textId="77777777">
        <w:tc>
          <w:tcPr>
            <w:tcW w:w="2802" w:type="dxa"/>
          </w:tcPr>
          <w:p w14:paraId="20F31696"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ОГРН</w:t>
            </w:r>
          </w:p>
        </w:tc>
        <w:tc>
          <w:tcPr>
            <w:tcW w:w="7335" w:type="dxa"/>
          </w:tcPr>
          <w:p w14:paraId="28B629A6"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164AA779" w14:textId="77777777">
        <w:tc>
          <w:tcPr>
            <w:tcW w:w="2802" w:type="dxa"/>
          </w:tcPr>
          <w:p w14:paraId="16D457FC"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Адрес места нахождения</w:t>
            </w:r>
          </w:p>
        </w:tc>
        <w:tc>
          <w:tcPr>
            <w:tcW w:w="7335" w:type="dxa"/>
          </w:tcPr>
          <w:p w14:paraId="6B40214E"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4049EED3" w14:textId="77777777">
        <w:tc>
          <w:tcPr>
            <w:tcW w:w="10137" w:type="dxa"/>
            <w:gridSpan w:val="2"/>
          </w:tcPr>
          <w:p w14:paraId="4907836E" w14:textId="77777777" w:rsidR="00267B1B" w:rsidRDefault="00B0158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Сумма Гарантии</w:t>
            </w:r>
          </w:p>
        </w:tc>
      </w:tr>
      <w:tr w:rsidR="00267B1B" w14:paraId="7AA27913" w14:textId="77777777">
        <w:tc>
          <w:tcPr>
            <w:tcW w:w="2802" w:type="dxa"/>
          </w:tcPr>
          <w:p w14:paraId="6F5BE2A6"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Сумма Гарантии в рублях РФ</w:t>
            </w:r>
          </w:p>
        </w:tc>
        <w:tc>
          <w:tcPr>
            <w:tcW w:w="7335" w:type="dxa"/>
          </w:tcPr>
          <w:p w14:paraId="3312FDE1"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4ED1C96A" w14:textId="77777777">
        <w:tc>
          <w:tcPr>
            <w:tcW w:w="10137" w:type="dxa"/>
            <w:gridSpan w:val="2"/>
          </w:tcPr>
          <w:p w14:paraId="460BD406" w14:textId="77777777" w:rsidR="00267B1B" w:rsidRDefault="00B0158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Срок действия Гарантии</w:t>
            </w:r>
          </w:p>
        </w:tc>
      </w:tr>
      <w:tr w:rsidR="00267B1B" w14:paraId="37CFEC59" w14:textId="77777777">
        <w:tc>
          <w:tcPr>
            <w:tcW w:w="2802" w:type="dxa"/>
          </w:tcPr>
          <w:p w14:paraId="6128BC2D" w14:textId="77777777" w:rsidR="00267B1B" w:rsidRDefault="00B01582">
            <w:pPr>
              <w:widowControl w:val="0"/>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Срок</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действия</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Гарантии</w:t>
            </w:r>
            <w:proofErr w:type="spellEnd"/>
          </w:p>
        </w:tc>
        <w:tc>
          <w:tcPr>
            <w:tcW w:w="7335" w:type="dxa"/>
          </w:tcPr>
          <w:p w14:paraId="72C7EDED" w14:textId="77777777" w:rsidR="00267B1B" w:rsidRDefault="00B01582">
            <w:pPr>
              <w:pStyle w:val="af3"/>
              <w:widowControl w:val="0"/>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Гарантия вступает в силу с «_</w:t>
            </w:r>
            <w:proofErr w:type="gramStart"/>
            <w:r>
              <w:rPr>
                <w:rFonts w:ascii="Times New Roman" w:hAnsi="Times New Roman" w:cs="Times New Roman"/>
                <w:sz w:val="24"/>
                <w:szCs w:val="24"/>
                <w:lang w:eastAsia="ru-RU"/>
              </w:rPr>
              <w:t>_»_</w:t>
            </w:r>
            <w:proofErr w:type="gramEnd"/>
            <w:r>
              <w:rPr>
                <w:rFonts w:ascii="Times New Roman" w:hAnsi="Times New Roman" w:cs="Times New Roman"/>
                <w:sz w:val="24"/>
                <w:szCs w:val="24"/>
                <w:lang w:eastAsia="ru-RU"/>
              </w:rPr>
              <w:t xml:space="preserve">______20__года  </w:t>
            </w:r>
            <w:r>
              <w:rPr>
                <w:rFonts w:ascii="Times New Roman" w:hAnsi="Times New Roman" w:cs="Times New Roman"/>
                <w:i/>
                <w:sz w:val="24"/>
                <w:szCs w:val="24"/>
                <w:lang w:eastAsia="ru-RU"/>
              </w:rPr>
              <w:t>или с даты выдачи (выбрать нужное)</w:t>
            </w:r>
            <w:r>
              <w:rPr>
                <w:rFonts w:ascii="Times New Roman" w:hAnsi="Times New Roman" w:cs="Times New Roman"/>
                <w:sz w:val="24"/>
                <w:szCs w:val="24"/>
                <w:lang w:eastAsia="ru-RU"/>
              </w:rPr>
              <w:t xml:space="preserve"> и действует до «__»_______20__года включительно. </w:t>
            </w:r>
          </w:p>
          <w:p w14:paraId="7AFF864B"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14:paraId="3EAAEAF9"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Сведения о ПРИНЦИПАЛЕ (выбрать нужное):</w:t>
      </w:r>
    </w:p>
    <w:p w14:paraId="3E0527BA" w14:textId="77777777" w:rsidR="00267B1B" w:rsidRDefault="00B01582">
      <w:pPr>
        <w:pStyle w:val="af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7133"/>
      </w:tblGrid>
      <w:tr w:rsidR="00267B1B" w14:paraId="1B853538" w14:textId="77777777">
        <w:tc>
          <w:tcPr>
            <w:tcW w:w="10137" w:type="dxa"/>
            <w:gridSpan w:val="2"/>
          </w:tcPr>
          <w:p w14:paraId="66D1D92B" w14:textId="77777777" w:rsidR="00267B1B" w:rsidRDefault="00B0158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ПРИНЦИПАЛ</w:t>
            </w:r>
          </w:p>
        </w:tc>
      </w:tr>
      <w:tr w:rsidR="00267B1B" w14:paraId="3BF7D612" w14:textId="77777777">
        <w:tc>
          <w:tcPr>
            <w:tcW w:w="2802" w:type="dxa"/>
          </w:tcPr>
          <w:p w14:paraId="60575CB7"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Полное наименование</w:t>
            </w:r>
          </w:p>
        </w:tc>
        <w:tc>
          <w:tcPr>
            <w:tcW w:w="7335" w:type="dxa"/>
          </w:tcPr>
          <w:p w14:paraId="128CBB3D"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18F4FE8E" w14:textId="77777777">
        <w:tc>
          <w:tcPr>
            <w:tcW w:w="2802" w:type="dxa"/>
          </w:tcPr>
          <w:p w14:paraId="2DDC523F"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ИНН</w:t>
            </w:r>
          </w:p>
        </w:tc>
        <w:tc>
          <w:tcPr>
            <w:tcW w:w="7335" w:type="dxa"/>
          </w:tcPr>
          <w:p w14:paraId="784C0F54"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565851C3" w14:textId="77777777">
        <w:tc>
          <w:tcPr>
            <w:tcW w:w="2802" w:type="dxa"/>
          </w:tcPr>
          <w:p w14:paraId="09D65CF0"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ОГРН</w:t>
            </w:r>
          </w:p>
        </w:tc>
        <w:tc>
          <w:tcPr>
            <w:tcW w:w="7335" w:type="dxa"/>
          </w:tcPr>
          <w:p w14:paraId="7FB8245F"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3C3D93E8" w14:textId="77777777">
        <w:tc>
          <w:tcPr>
            <w:tcW w:w="2802" w:type="dxa"/>
          </w:tcPr>
          <w:p w14:paraId="15458C6B"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Адрес места нахождения</w:t>
            </w:r>
          </w:p>
        </w:tc>
        <w:tc>
          <w:tcPr>
            <w:tcW w:w="7335" w:type="dxa"/>
          </w:tcPr>
          <w:p w14:paraId="2828B1E6" w14:textId="77777777" w:rsidR="00267B1B" w:rsidRDefault="00267B1B">
            <w:pPr>
              <w:widowControl w:val="0"/>
              <w:spacing w:after="0" w:line="240" w:lineRule="auto"/>
              <w:ind w:firstLine="709"/>
              <w:jc w:val="both"/>
              <w:rPr>
                <w:rFonts w:ascii="Times New Roman" w:hAnsi="Times New Roman" w:cs="Times New Roman"/>
                <w:sz w:val="24"/>
                <w:szCs w:val="24"/>
              </w:rPr>
            </w:pPr>
          </w:p>
        </w:tc>
      </w:tr>
    </w:tbl>
    <w:p w14:paraId="215FEC79" w14:textId="77777777" w:rsidR="00267B1B" w:rsidRDefault="00267B1B">
      <w:pPr>
        <w:pStyle w:val="af3"/>
        <w:widowControl w:val="0"/>
        <w:spacing w:after="0" w:line="240" w:lineRule="auto"/>
        <w:ind w:left="0" w:firstLine="709"/>
        <w:jc w:val="both"/>
        <w:rPr>
          <w:rFonts w:ascii="Times New Roman" w:hAnsi="Times New Roman" w:cs="Times New Roman"/>
          <w:sz w:val="24"/>
          <w:szCs w:val="24"/>
        </w:rPr>
      </w:pPr>
    </w:p>
    <w:p w14:paraId="77FF927B" w14:textId="77777777" w:rsidR="00267B1B" w:rsidRDefault="00B01582">
      <w:pPr>
        <w:pStyle w:val="af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7125"/>
      </w:tblGrid>
      <w:tr w:rsidR="00267B1B" w14:paraId="70877A7E" w14:textId="77777777">
        <w:tc>
          <w:tcPr>
            <w:tcW w:w="10137" w:type="dxa"/>
            <w:gridSpan w:val="2"/>
          </w:tcPr>
          <w:p w14:paraId="22A35F30" w14:textId="77777777" w:rsidR="00267B1B" w:rsidRDefault="00B0158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ПРИНЦИПАЛ</w:t>
            </w:r>
          </w:p>
        </w:tc>
      </w:tr>
      <w:tr w:rsidR="00267B1B" w14:paraId="21D28533" w14:textId="77777777">
        <w:tc>
          <w:tcPr>
            <w:tcW w:w="2802" w:type="dxa"/>
          </w:tcPr>
          <w:p w14:paraId="18732D9C"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ФИО</w:t>
            </w:r>
          </w:p>
        </w:tc>
        <w:tc>
          <w:tcPr>
            <w:tcW w:w="7335" w:type="dxa"/>
          </w:tcPr>
          <w:p w14:paraId="15A97AA3"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6B682323" w14:textId="77777777">
        <w:tc>
          <w:tcPr>
            <w:tcW w:w="2802" w:type="dxa"/>
          </w:tcPr>
          <w:p w14:paraId="244CC208"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ИНН</w:t>
            </w:r>
          </w:p>
        </w:tc>
        <w:tc>
          <w:tcPr>
            <w:tcW w:w="7335" w:type="dxa"/>
          </w:tcPr>
          <w:p w14:paraId="2FBC71D7"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5990316C" w14:textId="77777777">
        <w:tc>
          <w:tcPr>
            <w:tcW w:w="2802" w:type="dxa"/>
          </w:tcPr>
          <w:p w14:paraId="1518F459"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ОГРНИП</w:t>
            </w:r>
          </w:p>
        </w:tc>
        <w:tc>
          <w:tcPr>
            <w:tcW w:w="7335" w:type="dxa"/>
          </w:tcPr>
          <w:p w14:paraId="7962ACE8" w14:textId="77777777" w:rsidR="00267B1B" w:rsidRDefault="00267B1B">
            <w:pPr>
              <w:widowControl w:val="0"/>
              <w:spacing w:after="0" w:line="240" w:lineRule="auto"/>
              <w:ind w:firstLine="709"/>
              <w:jc w:val="both"/>
              <w:rPr>
                <w:rFonts w:ascii="Times New Roman" w:hAnsi="Times New Roman" w:cs="Times New Roman"/>
                <w:sz w:val="24"/>
                <w:szCs w:val="24"/>
              </w:rPr>
            </w:pPr>
          </w:p>
        </w:tc>
      </w:tr>
      <w:tr w:rsidR="00267B1B" w14:paraId="0435390D" w14:textId="77777777">
        <w:tc>
          <w:tcPr>
            <w:tcW w:w="2802" w:type="dxa"/>
          </w:tcPr>
          <w:p w14:paraId="0BC4E0DE"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Паспортные данные</w:t>
            </w:r>
          </w:p>
        </w:tc>
        <w:tc>
          <w:tcPr>
            <w:tcW w:w="7335" w:type="dxa"/>
          </w:tcPr>
          <w:p w14:paraId="1AF355F4" w14:textId="77777777" w:rsidR="00267B1B" w:rsidRDefault="00267B1B">
            <w:pPr>
              <w:widowControl w:val="0"/>
              <w:spacing w:after="0" w:line="240" w:lineRule="auto"/>
              <w:ind w:firstLine="709"/>
              <w:jc w:val="both"/>
              <w:rPr>
                <w:rFonts w:ascii="Times New Roman" w:hAnsi="Times New Roman" w:cs="Times New Roman"/>
                <w:sz w:val="24"/>
                <w:szCs w:val="24"/>
                <w:lang w:val="en-US"/>
              </w:rPr>
            </w:pPr>
          </w:p>
        </w:tc>
      </w:tr>
      <w:tr w:rsidR="00267B1B" w14:paraId="5D3BBB1F" w14:textId="77777777">
        <w:tc>
          <w:tcPr>
            <w:tcW w:w="2802" w:type="dxa"/>
          </w:tcPr>
          <w:p w14:paraId="08DA5F2C" w14:textId="77777777" w:rsidR="00267B1B" w:rsidRDefault="00B015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tc>
        <w:tc>
          <w:tcPr>
            <w:tcW w:w="7335" w:type="dxa"/>
          </w:tcPr>
          <w:p w14:paraId="3C81DE58" w14:textId="77777777" w:rsidR="00267B1B" w:rsidRDefault="00267B1B">
            <w:pPr>
              <w:widowControl w:val="0"/>
              <w:spacing w:after="0" w:line="240" w:lineRule="auto"/>
              <w:ind w:firstLine="709"/>
              <w:jc w:val="both"/>
              <w:rPr>
                <w:rFonts w:ascii="Times New Roman" w:hAnsi="Times New Roman" w:cs="Times New Roman"/>
                <w:sz w:val="24"/>
                <w:szCs w:val="24"/>
              </w:rPr>
            </w:pPr>
          </w:p>
        </w:tc>
      </w:tr>
    </w:tbl>
    <w:p w14:paraId="57867657"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Основное обязательство, исполнение по которому обеспечивается банковской гарантией:</w:t>
      </w:r>
    </w:p>
    <w:p w14:paraId="5C76DEE4" w14:textId="77777777" w:rsidR="00267B1B" w:rsidRDefault="00B01582">
      <w:pPr>
        <w:pStyle w:val="af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ПРИНЦИПАЛ обязуется исполнять все обязательства по договору, заключаемому по итогам конкурентной закупки.</w:t>
      </w:r>
    </w:p>
    <w:p w14:paraId="5751B142"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14:paraId="740A2869"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14:paraId="44BD3284"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14:paraId="2947BADC"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14:paraId="3FD859A5"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14:paraId="69F3F2F8" w14:textId="77777777" w:rsidR="00267B1B" w:rsidRDefault="00B01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Требованию платежа по Гарантии, предоставленному на бумажном носителе, должны быть приложены следующие документы:</w:t>
      </w:r>
    </w:p>
    <w:p w14:paraId="4EBD00BD" w14:textId="77777777" w:rsidR="00267B1B" w:rsidRDefault="00B01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копия настоящей Гарантии;</w:t>
      </w:r>
    </w:p>
    <w:p w14:paraId="43D23B09" w14:textId="77777777" w:rsidR="00267B1B" w:rsidRDefault="00B015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заверенная Бенефициаром копия карточки с образцами подписей уполномоченных лиц БЕНЕФИЦИАРА и оттиском печати БЕНЕФИЦИАРА;</w:t>
      </w:r>
    </w:p>
    <w:p w14:paraId="732FA314" w14:textId="77777777" w:rsidR="00267B1B" w:rsidRDefault="00B015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расчет суммы требования по гарантии;</w:t>
      </w:r>
    </w:p>
    <w:p w14:paraId="05903C2B" w14:textId="77777777" w:rsidR="00267B1B" w:rsidRDefault="00B015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документ, подтверждающий полномочия лица, подписавшего требование об уплате денежной суммы </w:t>
      </w:r>
      <w:proofErr w:type="gramStart"/>
      <w:r>
        <w:rPr>
          <w:rFonts w:ascii="Times New Roman" w:hAnsi="Times New Roman" w:cs="Times New Roman"/>
          <w:color w:val="000000"/>
          <w:sz w:val="24"/>
          <w:szCs w:val="24"/>
        </w:rPr>
        <w:t>по  Гарантии</w:t>
      </w:r>
      <w:proofErr w:type="gramEnd"/>
      <w:r>
        <w:rPr>
          <w:rFonts w:ascii="Times New Roman" w:hAnsi="Times New Roman" w:cs="Times New Roman"/>
          <w:color w:val="000000"/>
          <w:sz w:val="24"/>
          <w:szCs w:val="24"/>
        </w:rPr>
        <w:t>: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14:paraId="0960E184" w14:textId="77777777" w:rsidR="00267B1B" w:rsidRDefault="00B015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14:paraId="64B838A7" w14:textId="77777777" w:rsidR="00267B1B" w:rsidRDefault="00B01582" w:rsidP="00B01582">
      <w:pPr>
        <w:pStyle w:val="af3"/>
        <w:widowControl w:val="0"/>
        <w:numPr>
          <w:ilvl w:val="0"/>
          <w:numId w:val="19"/>
        </w:numPr>
        <w:shd w:val="clear" w:color="auto" w:fill="FFFFF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ГАРАНТ в течение 5 (Пяти) рабочих дней со дня следующего за днем получения Требования платежа по Гарантии и предусмотренных пунктом 8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14:paraId="0A624540"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Требование платежа по Гарантии должно быть получено ГАРАНТОМ до истечения срока действия Гарантии (включительно). БЕНЕФИЦИАР вправе предъявить одно или несколько требований платежа по Гарантии, в совокупности не превышающих Сумму Гарантии. </w:t>
      </w:r>
    </w:p>
    <w:p w14:paraId="77074EE9"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14:paraId="6E6B365B"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14:paraId="221128B0"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14:paraId="0752A382"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Обязательства ГАРАНТА перед БЕНЕФИЦИАРОМ по Гарантии прекращаются </w:t>
      </w:r>
      <w:proofErr w:type="gramStart"/>
      <w:r>
        <w:rPr>
          <w:rFonts w:ascii="Times New Roman" w:hAnsi="Times New Roman" w:cs="Times New Roman"/>
          <w:sz w:val="24"/>
          <w:szCs w:val="24"/>
        </w:rPr>
        <w:t>в случаях</w:t>
      </w:r>
      <w:proofErr w:type="gramEnd"/>
      <w:r>
        <w:rPr>
          <w:rFonts w:ascii="Times New Roman" w:hAnsi="Times New Roman" w:cs="Times New Roman"/>
          <w:sz w:val="24"/>
          <w:szCs w:val="24"/>
        </w:rPr>
        <w:t xml:space="preserve"> предусмотренных частью 1 статьи 378 Гражданского кодекса Российской Федерации.</w:t>
      </w:r>
    </w:p>
    <w:p w14:paraId="08577537"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14:paraId="1E38814B"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Гарантии.</w:t>
      </w:r>
    </w:p>
    <w:p w14:paraId="78C4EA91"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Гарантия может быть изменена ГАРАНТОМ только при условии письменного согласия БЕНЕФИЦИАРА путем выпуска дополнения к Гарантии. </w:t>
      </w:r>
    </w:p>
    <w:p w14:paraId="3567B217"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14:paraId="6627E81B"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Pr>
          <w:rFonts w:ascii="Times New Roman" w:hAnsi="Times New Roman" w:cs="Times New Roman"/>
          <w:color w:val="000000"/>
          <w:sz w:val="24"/>
          <w:szCs w:val="24"/>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Pr>
          <w:rFonts w:ascii="Times New Roman" w:hAnsi="Times New Roman" w:cs="Times New Roman"/>
          <w:sz w:val="24"/>
          <w:szCs w:val="24"/>
        </w:rPr>
        <w:t xml:space="preserve"> последнюю отчетную дату и на дату выдачи Гарантии.</w:t>
      </w:r>
    </w:p>
    <w:p w14:paraId="24004627"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Расходы, возникающие в связи с перечислением денежных средств ГАРАНТОМ по Гарантии, несет ГАРАНТ.</w:t>
      </w:r>
    </w:p>
    <w:p w14:paraId="399000B0"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Изменения, вносимые в ДОГОВОР, не освобождают ГАРАНТА от исполнения обязательств по Гарантии.</w:t>
      </w:r>
    </w:p>
    <w:p w14:paraId="64773474" w14:textId="77777777" w:rsidR="00267B1B" w:rsidRDefault="00B01582" w:rsidP="00B01582">
      <w:pPr>
        <w:pStyle w:val="af3"/>
        <w:widowControl w:val="0"/>
        <w:numPr>
          <w:ilvl w:val="0"/>
          <w:numId w:val="19"/>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14:paraId="4C244226" w14:textId="77777777" w:rsidR="00267B1B" w:rsidRDefault="00267B1B">
      <w:pPr>
        <w:pStyle w:val="2f"/>
        <w:spacing w:after="0" w:line="240" w:lineRule="auto"/>
        <w:ind w:firstLine="709"/>
        <w:jc w:val="both"/>
      </w:pPr>
    </w:p>
    <w:tbl>
      <w:tblPr>
        <w:tblW w:w="0" w:type="auto"/>
        <w:tblLook w:val="04A0" w:firstRow="1" w:lastRow="0" w:firstColumn="1" w:lastColumn="0" w:noHBand="0" w:noVBand="1"/>
      </w:tblPr>
      <w:tblGrid>
        <w:gridCol w:w="3400"/>
        <w:gridCol w:w="3336"/>
        <w:gridCol w:w="3185"/>
      </w:tblGrid>
      <w:tr w:rsidR="00267B1B" w14:paraId="261007E1" w14:textId="77777777">
        <w:tc>
          <w:tcPr>
            <w:tcW w:w="4077" w:type="dxa"/>
          </w:tcPr>
          <w:p w14:paraId="260A76E2" w14:textId="77777777" w:rsidR="00267B1B" w:rsidRDefault="00267B1B">
            <w:pPr>
              <w:pStyle w:val="2f"/>
              <w:spacing w:after="0" w:line="240" w:lineRule="auto"/>
              <w:ind w:firstLine="709"/>
              <w:jc w:val="center"/>
              <w:rPr>
                <w:bCs/>
                <w:lang w:eastAsia="ru-RU"/>
              </w:rPr>
            </w:pPr>
          </w:p>
        </w:tc>
        <w:tc>
          <w:tcPr>
            <w:tcW w:w="2552" w:type="dxa"/>
          </w:tcPr>
          <w:p w14:paraId="7A7F9616" w14:textId="77777777" w:rsidR="00267B1B" w:rsidRDefault="00B01582">
            <w:pPr>
              <w:pStyle w:val="2f"/>
              <w:spacing w:after="0" w:line="240" w:lineRule="auto"/>
              <w:ind w:firstLine="709"/>
              <w:jc w:val="both"/>
              <w:rPr>
                <w:bCs/>
                <w:lang w:eastAsia="ru-RU"/>
              </w:rPr>
            </w:pPr>
            <w:r>
              <w:rPr>
                <w:bCs/>
                <w:lang w:eastAsia="ru-RU"/>
              </w:rPr>
              <w:t>______________________</w:t>
            </w:r>
          </w:p>
        </w:tc>
        <w:tc>
          <w:tcPr>
            <w:tcW w:w="3508" w:type="dxa"/>
          </w:tcPr>
          <w:p w14:paraId="0BADCFF8" w14:textId="77777777" w:rsidR="00267B1B" w:rsidRDefault="00267B1B">
            <w:pPr>
              <w:pStyle w:val="2f"/>
              <w:spacing w:after="0" w:line="240" w:lineRule="auto"/>
              <w:ind w:firstLine="709"/>
              <w:jc w:val="center"/>
              <w:rPr>
                <w:bCs/>
                <w:lang w:eastAsia="ru-RU"/>
              </w:rPr>
            </w:pPr>
          </w:p>
        </w:tc>
      </w:tr>
      <w:tr w:rsidR="00267B1B" w14:paraId="347AFD17" w14:textId="77777777">
        <w:tc>
          <w:tcPr>
            <w:tcW w:w="4077" w:type="dxa"/>
          </w:tcPr>
          <w:p w14:paraId="500B11B6" w14:textId="77777777" w:rsidR="00267B1B" w:rsidRDefault="00267B1B">
            <w:pPr>
              <w:pStyle w:val="2f"/>
              <w:spacing w:after="0" w:line="240" w:lineRule="auto"/>
              <w:ind w:firstLine="709"/>
              <w:rPr>
                <w:bCs/>
                <w:lang w:eastAsia="ru-RU"/>
              </w:rPr>
            </w:pPr>
          </w:p>
        </w:tc>
        <w:tc>
          <w:tcPr>
            <w:tcW w:w="2552" w:type="dxa"/>
          </w:tcPr>
          <w:p w14:paraId="53B35E30" w14:textId="77777777" w:rsidR="00267B1B" w:rsidRDefault="00B01582">
            <w:pPr>
              <w:pStyle w:val="2f"/>
              <w:spacing w:after="0" w:line="240" w:lineRule="auto"/>
              <w:ind w:firstLine="709"/>
              <w:jc w:val="center"/>
              <w:rPr>
                <w:bCs/>
                <w:lang w:eastAsia="ru-RU"/>
              </w:rPr>
            </w:pPr>
            <w:r>
              <w:rPr>
                <w:lang w:eastAsia="ru-RU"/>
              </w:rPr>
              <w:t>(подпись)</w:t>
            </w:r>
          </w:p>
        </w:tc>
        <w:tc>
          <w:tcPr>
            <w:tcW w:w="3508" w:type="dxa"/>
          </w:tcPr>
          <w:p w14:paraId="233146EF" w14:textId="77777777" w:rsidR="00267B1B" w:rsidRDefault="00B01582">
            <w:pPr>
              <w:pStyle w:val="2f"/>
              <w:spacing w:after="0" w:line="240" w:lineRule="auto"/>
              <w:ind w:firstLine="709"/>
              <w:jc w:val="center"/>
              <w:rPr>
                <w:bCs/>
                <w:lang w:eastAsia="ru-RU"/>
              </w:rPr>
            </w:pPr>
            <w:r>
              <w:rPr>
                <w:lang w:eastAsia="ru-RU"/>
              </w:rPr>
              <w:t>(Ф.И.О.)</w:t>
            </w:r>
          </w:p>
        </w:tc>
      </w:tr>
    </w:tbl>
    <w:p w14:paraId="6D4C3305" w14:textId="77777777" w:rsidR="00267B1B" w:rsidRDefault="00267B1B">
      <w:pPr>
        <w:spacing w:after="0" w:line="240" w:lineRule="auto"/>
        <w:ind w:firstLine="709"/>
        <w:rPr>
          <w:color w:val="000000"/>
          <w:sz w:val="28"/>
          <w:szCs w:val="28"/>
        </w:rPr>
      </w:pPr>
    </w:p>
    <w:p w14:paraId="1F4E3497" w14:textId="77777777" w:rsidR="00267B1B" w:rsidRDefault="00267B1B">
      <w:pPr>
        <w:pStyle w:val="27"/>
        <w:shd w:val="clear" w:color="auto" w:fill="auto"/>
        <w:spacing w:before="0" w:line="276" w:lineRule="auto"/>
        <w:ind w:left="40" w:right="20" w:firstLine="700"/>
        <w:rPr>
          <w:sz w:val="28"/>
          <w:szCs w:val="28"/>
        </w:rPr>
      </w:pPr>
    </w:p>
    <w:p w14:paraId="16443C61" w14:textId="77777777" w:rsidR="00267B1B" w:rsidRDefault="00267B1B">
      <w:pPr>
        <w:pStyle w:val="27"/>
        <w:shd w:val="clear" w:color="auto" w:fill="auto"/>
        <w:spacing w:before="0" w:line="276" w:lineRule="auto"/>
        <w:ind w:left="40" w:right="20" w:firstLine="700"/>
        <w:rPr>
          <w:sz w:val="28"/>
          <w:szCs w:val="28"/>
        </w:rPr>
      </w:pPr>
    </w:p>
    <w:p w14:paraId="52CD1F91" w14:textId="77777777" w:rsidR="00267B1B" w:rsidRDefault="00267B1B">
      <w:pPr>
        <w:pStyle w:val="27"/>
        <w:shd w:val="clear" w:color="auto" w:fill="auto"/>
        <w:spacing w:before="0" w:line="276" w:lineRule="auto"/>
        <w:ind w:left="40" w:right="20" w:firstLine="700"/>
        <w:rPr>
          <w:sz w:val="28"/>
          <w:szCs w:val="28"/>
        </w:rPr>
      </w:pPr>
    </w:p>
    <w:p w14:paraId="2240DEB6" w14:textId="77777777" w:rsidR="00267B1B" w:rsidRDefault="00267B1B">
      <w:pPr>
        <w:pStyle w:val="27"/>
        <w:shd w:val="clear" w:color="auto" w:fill="auto"/>
        <w:spacing w:before="0" w:line="276" w:lineRule="auto"/>
        <w:ind w:left="40" w:right="20" w:firstLine="700"/>
        <w:rPr>
          <w:sz w:val="28"/>
          <w:szCs w:val="28"/>
        </w:rPr>
      </w:pPr>
    </w:p>
    <w:p w14:paraId="2DACA836" w14:textId="77777777" w:rsidR="00267B1B" w:rsidRDefault="00B01582">
      <w:pPr>
        <w:tabs>
          <w:tab w:val="left" w:pos="6750"/>
        </w:tabs>
        <w:spacing w:after="0"/>
        <w:jc w:val="right"/>
        <w:rPr>
          <w:rFonts w:ascii="Times New Roman" w:hAnsi="Times New Roman" w:cs="Times New Roman"/>
          <w:sz w:val="24"/>
          <w:szCs w:val="24"/>
        </w:rPr>
      </w:pPr>
      <w:r>
        <w:rPr>
          <w:rFonts w:ascii="Times New Roman" w:hAnsi="Times New Roman" w:cs="Times New Roman"/>
          <w:sz w:val="24"/>
          <w:szCs w:val="24"/>
        </w:rPr>
        <w:t>Приложение № 4</w:t>
      </w:r>
    </w:p>
    <w:p w14:paraId="53BDED04" w14:textId="77777777" w:rsidR="00267B1B" w:rsidRDefault="00B01582">
      <w:pPr>
        <w:tabs>
          <w:tab w:val="left" w:pos="6750"/>
        </w:tabs>
        <w:jc w:val="right"/>
        <w:rPr>
          <w:rFonts w:ascii="Times New Roman" w:hAnsi="Times New Roman" w:cs="Times New Roman"/>
          <w:sz w:val="24"/>
          <w:szCs w:val="24"/>
        </w:rPr>
      </w:pPr>
      <w:r>
        <w:rPr>
          <w:rFonts w:ascii="Times New Roman" w:hAnsi="Times New Roman" w:cs="Times New Roman"/>
          <w:sz w:val="24"/>
          <w:szCs w:val="24"/>
        </w:rPr>
        <w:t xml:space="preserve">                                                              к аукционной документации</w:t>
      </w:r>
    </w:p>
    <w:p w14:paraId="383AA4A5" w14:textId="77777777" w:rsidR="00267B1B" w:rsidRDefault="00B01582">
      <w:pPr>
        <w:pStyle w:val="aff1"/>
        <w:spacing w:after="0" w:line="240" w:lineRule="auto"/>
        <w:jc w:val="center"/>
        <w:rPr>
          <w:b/>
          <w:sz w:val="24"/>
          <w:szCs w:val="24"/>
        </w:rPr>
      </w:pPr>
      <w:r>
        <w:rPr>
          <w:b/>
          <w:sz w:val="24"/>
          <w:szCs w:val="24"/>
        </w:rPr>
        <w:t>Форма сведений о наименовании страны происхождения поставляемого товара</w:t>
      </w:r>
    </w:p>
    <w:p w14:paraId="3CCB20E3" w14:textId="77777777" w:rsidR="00267B1B" w:rsidRDefault="00B01582">
      <w:pPr>
        <w:pStyle w:val="aff1"/>
        <w:spacing w:after="0" w:line="240" w:lineRule="auto"/>
        <w:jc w:val="center"/>
        <w:rPr>
          <w:sz w:val="24"/>
          <w:szCs w:val="24"/>
        </w:rPr>
      </w:pPr>
      <w:r>
        <w:rPr>
          <w:i/>
          <w:sz w:val="24"/>
          <w:szCs w:val="24"/>
        </w:rPr>
        <w:t xml:space="preserve">представляется в формате </w:t>
      </w:r>
      <w:r>
        <w:rPr>
          <w:i/>
          <w:sz w:val="24"/>
          <w:szCs w:val="24"/>
          <w:lang w:val="en-US"/>
        </w:rPr>
        <w:t>Word</w:t>
      </w:r>
    </w:p>
    <w:p w14:paraId="57B9813A" w14:textId="77777777" w:rsidR="00267B1B" w:rsidRDefault="00267B1B">
      <w:pPr>
        <w:pStyle w:val="aff1"/>
        <w:spacing w:after="0" w:line="240" w:lineRule="auto"/>
        <w:rPr>
          <w:sz w:val="24"/>
          <w:szCs w:val="24"/>
        </w:rPr>
      </w:pPr>
    </w:p>
    <w:p w14:paraId="029F62F8" w14:textId="77777777" w:rsidR="00267B1B" w:rsidRDefault="00B01582">
      <w:pPr>
        <w:pStyle w:val="aff1"/>
        <w:spacing w:after="0" w:line="240" w:lineRule="auto"/>
        <w:jc w:val="center"/>
        <w:rPr>
          <w:sz w:val="24"/>
          <w:szCs w:val="24"/>
        </w:rPr>
      </w:pPr>
      <w:r>
        <w:rPr>
          <w:sz w:val="24"/>
          <w:szCs w:val="24"/>
        </w:rPr>
        <w:t>Сведения о наименовании страны происхождения поставляемого товара</w:t>
      </w:r>
      <w:r>
        <w:rPr>
          <w:rStyle w:val="aff5"/>
          <w:b/>
          <w:sz w:val="24"/>
          <w:szCs w:val="24"/>
        </w:rPr>
        <w:footnoteReference w:id="2"/>
      </w:r>
    </w:p>
    <w:p w14:paraId="37A46FDA" w14:textId="77777777" w:rsidR="00267B1B" w:rsidRDefault="00267B1B">
      <w:pPr>
        <w:pStyle w:val="aff1"/>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1665"/>
        <w:gridCol w:w="2224"/>
        <w:gridCol w:w="3320"/>
      </w:tblGrid>
      <w:tr w:rsidR="00A15BDA" w14:paraId="206F2BC0" w14:textId="77777777" w:rsidTr="00A15BDA">
        <w:trPr>
          <w:trHeight w:val="1099"/>
        </w:trPr>
        <w:tc>
          <w:tcPr>
            <w:tcW w:w="1363" w:type="pct"/>
          </w:tcPr>
          <w:p w14:paraId="3A63DB09" w14:textId="77777777" w:rsidR="00A15BDA" w:rsidRDefault="00A15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товара</w:t>
            </w:r>
          </w:p>
        </w:tc>
        <w:tc>
          <w:tcPr>
            <w:tcW w:w="840" w:type="pct"/>
          </w:tcPr>
          <w:p w14:paraId="23D6B4C6" w14:textId="77777777" w:rsidR="00A15BDA" w:rsidRDefault="00A15BDA">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Ед.изм</w:t>
            </w:r>
            <w:proofErr w:type="spellEnd"/>
            <w:r>
              <w:rPr>
                <w:rFonts w:ascii="Times New Roman" w:hAnsi="Times New Roman" w:cs="Times New Roman"/>
                <w:b/>
                <w:sz w:val="24"/>
                <w:szCs w:val="24"/>
              </w:rPr>
              <w:t>.</w:t>
            </w:r>
          </w:p>
        </w:tc>
        <w:tc>
          <w:tcPr>
            <w:tcW w:w="1122" w:type="pct"/>
          </w:tcPr>
          <w:p w14:paraId="7EE1D4DC" w14:textId="77777777" w:rsidR="00A15BDA" w:rsidRDefault="00A15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Количество</w:t>
            </w:r>
          </w:p>
        </w:tc>
        <w:tc>
          <w:tcPr>
            <w:tcW w:w="1675" w:type="pct"/>
          </w:tcPr>
          <w:p w14:paraId="38B00052" w14:textId="77777777" w:rsidR="00A15BDA" w:rsidRDefault="00A15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страны происхождения товара</w:t>
            </w:r>
          </w:p>
        </w:tc>
      </w:tr>
      <w:tr w:rsidR="00A15BDA" w14:paraId="37FB05E5" w14:textId="77777777" w:rsidTr="00A15BDA">
        <w:trPr>
          <w:trHeight w:val="2213"/>
        </w:trPr>
        <w:tc>
          <w:tcPr>
            <w:tcW w:w="1363" w:type="pct"/>
          </w:tcPr>
          <w:p w14:paraId="63EE1D78" w14:textId="77777777" w:rsidR="00A15BDA" w:rsidRDefault="00A15B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Указать наименование товара, с указанием марки (при наличии), модели (при наличии)</w:t>
            </w:r>
          </w:p>
        </w:tc>
        <w:tc>
          <w:tcPr>
            <w:tcW w:w="840" w:type="pct"/>
          </w:tcPr>
          <w:p w14:paraId="40ED71B1" w14:textId="77777777" w:rsidR="00A15BDA" w:rsidRDefault="00A15B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Указать ед. изм. согласно ОКЕИ</w:t>
            </w:r>
          </w:p>
        </w:tc>
        <w:tc>
          <w:tcPr>
            <w:tcW w:w="1122" w:type="pct"/>
          </w:tcPr>
          <w:p w14:paraId="702F58C2" w14:textId="77777777" w:rsidR="00A15BDA" w:rsidRDefault="00A15B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Указать количество согласно единицам измерения</w:t>
            </w:r>
          </w:p>
        </w:tc>
        <w:tc>
          <w:tcPr>
            <w:tcW w:w="1675" w:type="pct"/>
          </w:tcPr>
          <w:p w14:paraId="636CF2ED" w14:textId="77777777" w:rsidR="00A15BDA" w:rsidRDefault="00A15BDA">
            <w:pPr>
              <w:spacing w:after="0" w:line="240" w:lineRule="auto"/>
              <w:jc w:val="center"/>
              <w:rPr>
                <w:rFonts w:ascii="Times New Roman" w:hAnsi="Times New Roman" w:cs="Times New Roman"/>
                <w:sz w:val="24"/>
                <w:szCs w:val="24"/>
              </w:rPr>
            </w:pPr>
          </w:p>
        </w:tc>
      </w:tr>
      <w:tr w:rsidR="00A15BDA" w14:paraId="187C81AF" w14:textId="77777777" w:rsidTr="00A15BDA">
        <w:trPr>
          <w:trHeight w:val="498"/>
        </w:trPr>
        <w:tc>
          <w:tcPr>
            <w:tcW w:w="1363" w:type="pct"/>
          </w:tcPr>
          <w:p w14:paraId="341DE481" w14:textId="77777777" w:rsidR="00A15BDA" w:rsidRDefault="00A15BDA">
            <w:pPr>
              <w:pStyle w:val="aff1"/>
              <w:spacing w:after="0" w:line="240" w:lineRule="auto"/>
              <w:ind w:firstLine="0"/>
              <w:rPr>
                <w:sz w:val="24"/>
                <w:szCs w:val="24"/>
              </w:rPr>
            </w:pPr>
          </w:p>
        </w:tc>
        <w:tc>
          <w:tcPr>
            <w:tcW w:w="840" w:type="pct"/>
          </w:tcPr>
          <w:p w14:paraId="79D3F92F" w14:textId="77777777" w:rsidR="00A15BDA" w:rsidRDefault="00A15BDA">
            <w:pPr>
              <w:pStyle w:val="aff1"/>
              <w:spacing w:after="0" w:line="240" w:lineRule="auto"/>
              <w:ind w:firstLine="0"/>
              <w:rPr>
                <w:sz w:val="24"/>
                <w:szCs w:val="24"/>
              </w:rPr>
            </w:pPr>
          </w:p>
        </w:tc>
        <w:tc>
          <w:tcPr>
            <w:tcW w:w="1122" w:type="pct"/>
          </w:tcPr>
          <w:p w14:paraId="540B757C" w14:textId="77777777" w:rsidR="00A15BDA" w:rsidRDefault="00A15BDA">
            <w:pPr>
              <w:pStyle w:val="aff1"/>
              <w:spacing w:after="0" w:line="240" w:lineRule="auto"/>
              <w:ind w:firstLine="0"/>
              <w:rPr>
                <w:sz w:val="24"/>
                <w:szCs w:val="24"/>
              </w:rPr>
            </w:pPr>
          </w:p>
        </w:tc>
        <w:tc>
          <w:tcPr>
            <w:tcW w:w="1675" w:type="pct"/>
          </w:tcPr>
          <w:p w14:paraId="56A70829" w14:textId="77777777" w:rsidR="00A15BDA" w:rsidRDefault="00A15BDA">
            <w:pPr>
              <w:pStyle w:val="aff1"/>
              <w:spacing w:after="0" w:line="240" w:lineRule="auto"/>
              <w:ind w:firstLine="0"/>
              <w:rPr>
                <w:sz w:val="24"/>
                <w:szCs w:val="24"/>
              </w:rPr>
            </w:pPr>
          </w:p>
        </w:tc>
      </w:tr>
    </w:tbl>
    <w:p w14:paraId="7B87C4BA" w14:textId="77777777" w:rsidR="00267B1B" w:rsidRDefault="00267B1B">
      <w:pPr>
        <w:tabs>
          <w:tab w:val="left" w:pos="6750"/>
        </w:tabs>
        <w:jc w:val="right"/>
        <w:rPr>
          <w:rFonts w:ascii="Times New Roman" w:hAnsi="Times New Roman" w:cs="Times New Roman"/>
          <w:sz w:val="24"/>
          <w:szCs w:val="24"/>
        </w:rPr>
      </w:pPr>
    </w:p>
    <w:p w14:paraId="22930F94" w14:textId="77777777" w:rsidR="00267B1B" w:rsidRDefault="00267B1B">
      <w:pPr>
        <w:tabs>
          <w:tab w:val="left" w:pos="6750"/>
        </w:tabs>
        <w:jc w:val="right"/>
        <w:rPr>
          <w:rFonts w:ascii="Times New Roman" w:hAnsi="Times New Roman" w:cs="Times New Roman"/>
          <w:sz w:val="24"/>
          <w:szCs w:val="24"/>
        </w:rPr>
        <w:sectPr w:rsidR="00267B1B">
          <w:pgSz w:w="11906" w:h="16838"/>
          <w:pgMar w:top="851" w:right="709" w:bottom="567" w:left="1276" w:header="709" w:footer="598" w:gutter="0"/>
          <w:cols w:space="708"/>
          <w:docGrid w:linePitch="360"/>
        </w:sectPr>
      </w:pPr>
    </w:p>
    <w:p w14:paraId="7EC96BEA" w14:textId="77777777" w:rsidR="00267B1B" w:rsidRDefault="00B01582">
      <w:pPr>
        <w:tabs>
          <w:tab w:val="left" w:pos="6750"/>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14:paraId="103DF755" w14:textId="77777777" w:rsidR="00267B1B" w:rsidRDefault="00B01582">
      <w:pPr>
        <w:tabs>
          <w:tab w:val="left" w:pos="6750"/>
        </w:tabs>
        <w:jc w:val="right"/>
        <w:rPr>
          <w:rFonts w:ascii="Times New Roman" w:hAnsi="Times New Roman" w:cs="Times New Roman"/>
          <w:sz w:val="24"/>
          <w:szCs w:val="24"/>
        </w:rPr>
      </w:pPr>
      <w:r>
        <w:rPr>
          <w:rFonts w:ascii="Times New Roman" w:hAnsi="Times New Roman" w:cs="Times New Roman"/>
          <w:sz w:val="24"/>
          <w:szCs w:val="24"/>
        </w:rPr>
        <w:t xml:space="preserve">                                                              к аукционной документации</w:t>
      </w:r>
    </w:p>
    <w:p w14:paraId="34462D27" w14:textId="77777777" w:rsidR="00267B1B" w:rsidRDefault="00267B1B">
      <w:pPr>
        <w:pStyle w:val="27"/>
        <w:shd w:val="clear" w:color="auto" w:fill="auto"/>
        <w:spacing w:before="0" w:line="240" w:lineRule="auto"/>
        <w:rPr>
          <w:sz w:val="28"/>
          <w:szCs w:val="28"/>
        </w:rPr>
      </w:pPr>
    </w:p>
    <w:p w14:paraId="033F10A1" w14:textId="77777777" w:rsidR="00267B1B" w:rsidRDefault="00B0158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Техническое предложение</w:t>
      </w:r>
    </w:p>
    <w:p w14:paraId="256DB3B3" w14:textId="77777777" w:rsidR="00267B1B" w:rsidRDefault="00267B1B">
      <w:pPr>
        <w:spacing w:after="0" w:line="240" w:lineRule="auto"/>
        <w:rPr>
          <w:rFonts w:ascii="Times New Roman" w:hAnsi="Times New Roman" w:cs="Times New Roman"/>
          <w:bCs/>
        </w:rPr>
      </w:pPr>
    </w:p>
    <w:p w14:paraId="7C93B13E" w14:textId="77777777" w:rsidR="00267B1B" w:rsidRDefault="00267B1B">
      <w:pPr>
        <w:spacing w:after="0" w:line="240" w:lineRule="auto"/>
        <w:rPr>
          <w:rFonts w:ascii="Times New Roman" w:hAnsi="Times New Roman" w:cs="Times New Roman"/>
          <w:bCs/>
        </w:rPr>
      </w:pPr>
    </w:p>
    <w:p w14:paraId="490398D9" w14:textId="77777777" w:rsidR="00267B1B" w:rsidRDefault="00B01582">
      <w:pPr>
        <w:spacing w:after="0" w:line="240" w:lineRule="auto"/>
        <w:jc w:val="both"/>
        <w:rPr>
          <w:rFonts w:ascii="Times New Roman" w:hAnsi="Times New Roman" w:cs="Times New Roman"/>
        </w:rPr>
      </w:pPr>
      <w:r>
        <w:rPr>
          <w:rFonts w:ascii="Times New Roman" w:hAnsi="Times New Roman" w:cs="Times New Roman"/>
          <w:b/>
        </w:rPr>
        <w:t xml:space="preserve">Номер закупки, номер и предмет лота </w:t>
      </w:r>
      <w:r>
        <w:rPr>
          <w:rFonts w:ascii="Times New Roman" w:hAnsi="Times New Roman" w:cs="Times New Roman"/>
        </w:rPr>
        <w:t>________________________________________________________________ (</w:t>
      </w:r>
      <w:r>
        <w:rPr>
          <w:rFonts w:ascii="Times New Roman" w:hAnsi="Times New Roman" w:cs="Times New Roman"/>
          <w:i/>
        </w:rPr>
        <w:t>участник должен указать номер закупки, номер и предмет лота, соответствующие указанным в документации</w:t>
      </w:r>
      <w:r>
        <w:rPr>
          <w:rFonts w:ascii="Times New Roman" w:hAnsi="Times New Roman" w:cs="Times New Roman"/>
        </w:rPr>
        <w:t>)</w:t>
      </w:r>
    </w:p>
    <w:p w14:paraId="2A0BAA74" w14:textId="77777777" w:rsidR="00267B1B" w:rsidRDefault="00267B1B">
      <w:pPr>
        <w:spacing w:after="0" w:line="240" w:lineRule="auto"/>
        <w:rPr>
          <w:rFonts w:ascii="Times New Roman" w:hAnsi="Times New Roman" w:cs="Times New Roman"/>
        </w:rPr>
      </w:pPr>
    </w:p>
    <w:p w14:paraId="1C96F404" w14:textId="77777777" w:rsidR="00267B1B" w:rsidRDefault="00B01582">
      <w:pPr>
        <w:spacing w:after="0" w:line="240" w:lineRule="auto"/>
        <w:rPr>
          <w:rFonts w:ascii="Times New Roman" w:hAnsi="Times New Roman" w:cs="Times New Roman"/>
        </w:rPr>
      </w:pPr>
      <w:r>
        <w:rPr>
          <w:rFonts w:ascii="Times New Roman" w:hAnsi="Times New Roman" w:cs="Times New Roman"/>
        </w:rPr>
        <w:t>1. Подавая настоящее техническое предложение, обязуюсь:</w:t>
      </w:r>
    </w:p>
    <w:p w14:paraId="661C090E" w14:textId="77777777" w:rsidR="00267B1B" w:rsidRDefault="00B01582">
      <w:pPr>
        <w:spacing w:after="0" w:line="240" w:lineRule="auto"/>
        <w:rPr>
          <w:rFonts w:ascii="Times New Roman" w:hAnsi="Times New Roman" w:cs="Times New Roman"/>
        </w:rPr>
      </w:pPr>
      <w:r>
        <w:rPr>
          <w:rFonts w:ascii="Times New Roman" w:hAnsi="Times New Roman" w:cs="Times New Roman"/>
        </w:rPr>
        <w:t>а) поставить товары, выполнить работы, оказать услуги, предусмотренные настоящим техническим предложением, в полном соответствии с:</w:t>
      </w:r>
    </w:p>
    <w:p w14:paraId="5C94427D" w14:textId="77777777" w:rsidR="00267B1B" w:rsidRDefault="00B01582">
      <w:pPr>
        <w:pStyle w:val="af3"/>
        <w:spacing w:after="0" w:line="240" w:lineRule="auto"/>
        <w:ind w:left="0"/>
        <w:rPr>
          <w:rFonts w:ascii="Times New Roman" w:hAnsi="Times New Roman" w:cs="Times New Roman"/>
        </w:rPr>
      </w:pPr>
      <w:r>
        <w:rPr>
          <w:rFonts w:ascii="Times New Roman" w:hAnsi="Times New Roman" w:cs="Times New Roman"/>
        </w:rPr>
        <w:t xml:space="preserve">-нормативными документами, перечисленными в техническом задании </w:t>
      </w:r>
      <w:r>
        <w:rPr>
          <w:rFonts w:ascii="Times New Roman" w:hAnsi="Times New Roman" w:cs="Times New Roman"/>
          <w:bCs/>
        </w:rPr>
        <w:t>документации о закупке</w:t>
      </w:r>
      <w:r>
        <w:rPr>
          <w:rFonts w:ascii="Times New Roman" w:hAnsi="Times New Roman" w:cs="Times New Roman"/>
        </w:rPr>
        <w:t>;</w:t>
      </w:r>
    </w:p>
    <w:p w14:paraId="3EC79E89" w14:textId="77777777" w:rsidR="00267B1B" w:rsidRDefault="00B01582">
      <w:pPr>
        <w:pStyle w:val="af3"/>
        <w:spacing w:after="0" w:line="240" w:lineRule="auto"/>
        <w:ind w:left="0"/>
        <w:jc w:val="both"/>
        <w:rPr>
          <w:rFonts w:ascii="Times New Roman" w:hAnsi="Times New Roman" w:cs="Times New Roman"/>
        </w:rPr>
      </w:pPr>
      <w:r>
        <w:rPr>
          <w:rFonts w:ascii="Times New Roman" w:hAnsi="Times New Roman" w:cs="Times New Roman"/>
        </w:rPr>
        <w:t xml:space="preserve">-требованиями к безопасности поставляемых товаров, выполненных работ, оказанных услуг, указанными в техническом задании </w:t>
      </w:r>
      <w:r>
        <w:rPr>
          <w:rFonts w:ascii="Times New Roman" w:hAnsi="Times New Roman" w:cs="Times New Roman"/>
          <w:bCs/>
        </w:rPr>
        <w:t>документации о закупке</w:t>
      </w:r>
      <w:r>
        <w:rPr>
          <w:rFonts w:ascii="Times New Roman" w:hAnsi="Times New Roman" w:cs="Times New Roman"/>
        </w:rPr>
        <w:t>;</w:t>
      </w:r>
    </w:p>
    <w:p w14:paraId="0B19C18B" w14:textId="77777777" w:rsidR="00267B1B" w:rsidRDefault="00B01582">
      <w:pPr>
        <w:pStyle w:val="af3"/>
        <w:spacing w:after="0" w:line="240" w:lineRule="auto"/>
        <w:ind w:left="0"/>
        <w:jc w:val="both"/>
        <w:rPr>
          <w:rFonts w:ascii="Times New Roman" w:hAnsi="Times New Roman" w:cs="Times New Roman"/>
        </w:rPr>
      </w:pPr>
      <w:r>
        <w:rPr>
          <w:rFonts w:ascii="Times New Roman" w:hAnsi="Times New Roman" w:cs="Times New Roman"/>
        </w:rPr>
        <w:t xml:space="preserve">-требованиями к качеству поставляемых товаров, выполненных работ, оказанных услуг, указанными в техническом задании </w:t>
      </w:r>
      <w:r>
        <w:rPr>
          <w:rFonts w:ascii="Times New Roman" w:hAnsi="Times New Roman" w:cs="Times New Roman"/>
          <w:bCs/>
        </w:rPr>
        <w:t>документации о закупке</w:t>
      </w:r>
      <w:r>
        <w:rPr>
          <w:rFonts w:ascii="Times New Roman" w:hAnsi="Times New Roman" w:cs="Times New Roman"/>
        </w:rPr>
        <w:t>;</w:t>
      </w:r>
    </w:p>
    <w:p w14:paraId="7622A7D1" w14:textId="77777777" w:rsidR="00267B1B" w:rsidRDefault="00B01582">
      <w:pPr>
        <w:pStyle w:val="af3"/>
        <w:spacing w:after="0" w:line="240" w:lineRule="auto"/>
        <w:ind w:left="0"/>
        <w:rPr>
          <w:rFonts w:ascii="Times New Roman" w:hAnsi="Times New Roman" w:cs="Times New Roman"/>
        </w:rPr>
      </w:pPr>
      <w:r>
        <w:rPr>
          <w:rFonts w:ascii="Times New Roman" w:hAnsi="Times New Roman" w:cs="Times New Roman"/>
        </w:rPr>
        <w:t xml:space="preserve">-требованиями к результату поставки товаров, выполнения работ, оказания услуг, указанными в техническом задании </w:t>
      </w:r>
      <w:r>
        <w:rPr>
          <w:rFonts w:ascii="Times New Roman" w:hAnsi="Times New Roman" w:cs="Times New Roman"/>
          <w:bCs/>
        </w:rPr>
        <w:t>документации о закупке</w:t>
      </w:r>
      <w:r>
        <w:rPr>
          <w:rFonts w:ascii="Times New Roman" w:hAnsi="Times New Roman" w:cs="Times New Roman"/>
        </w:rPr>
        <w:t>;</w:t>
      </w:r>
    </w:p>
    <w:p w14:paraId="2A8CF137" w14:textId="77777777" w:rsidR="00267B1B" w:rsidRDefault="00B01582">
      <w:pPr>
        <w:pStyle w:val="af3"/>
        <w:spacing w:after="0" w:line="240" w:lineRule="auto"/>
        <w:ind w:left="0"/>
        <w:jc w:val="both"/>
        <w:rPr>
          <w:rFonts w:ascii="Times New Roman" w:hAnsi="Times New Roman" w:cs="Times New Roman"/>
          <w:bCs/>
        </w:rPr>
      </w:pPr>
      <w:r>
        <w:rPr>
          <w:rFonts w:ascii="Times New Roman" w:hAnsi="Times New Roman" w:cs="Times New Roman"/>
        </w:rPr>
        <w:t xml:space="preserve">б) поставить товар, </w:t>
      </w:r>
      <w:r>
        <w:rPr>
          <w:rFonts w:ascii="Times New Roman" w:hAnsi="Times New Roman" w:cs="Times New Roman"/>
          <w:bCs/>
        </w:rPr>
        <w:t>в соответствии с требованиями к упаковке и отгрузке, указанными в техническом задании документации о закупке;</w:t>
      </w:r>
    </w:p>
    <w:p w14:paraId="7C0EA138" w14:textId="77777777" w:rsidR="00267B1B" w:rsidRDefault="00B01582">
      <w:pPr>
        <w:pStyle w:val="af3"/>
        <w:spacing w:after="0" w:line="240" w:lineRule="auto"/>
        <w:ind w:left="0"/>
        <w:jc w:val="both"/>
        <w:rPr>
          <w:rFonts w:ascii="Times New Roman" w:hAnsi="Times New Roman" w:cs="Times New Roman"/>
          <w:bCs/>
        </w:rPr>
      </w:pPr>
      <w:r>
        <w:rPr>
          <w:rFonts w:ascii="Times New Roman" w:hAnsi="Times New Roman" w:cs="Times New Roman"/>
          <w:bCs/>
        </w:rPr>
        <w:t>в) поставить товары, выполнить работы, оказать услуги в месте(ах) поставки, выполнения работ, оказания услуг, предусмотренном(</w:t>
      </w:r>
      <w:proofErr w:type="spellStart"/>
      <w:r>
        <w:rPr>
          <w:rFonts w:ascii="Times New Roman" w:hAnsi="Times New Roman" w:cs="Times New Roman"/>
          <w:bCs/>
        </w:rPr>
        <w:t>ых</w:t>
      </w:r>
      <w:proofErr w:type="spellEnd"/>
      <w:r>
        <w:rPr>
          <w:rFonts w:ascii="Times New Roman" w:hAnsi="Times New Roman" w:cs="Times New Roman"/>
          <w:bCs/>
        </w:rPr>
        <w:t>) в техническом задании документации о закупке;</w:t>
      </w:r>
    </w:p>
    <w:p w14:paraId="584BE42B" w14:textId="77777777" w:rsidR="00267B1B" w:rsidRDefault="00B01582">
      <w:pPr>
        <w:pStyle w:val="af3"/>
        <w:spacing w:after="0" w:line="240" w:lineRule="auto"/>
        <w:ind w:left="0"/>
        <w:jc w:val="both"/>
        <w:rPr>
          <w:rFonts w:ascii="Times New Roman" w:hAnsi="Times New Roman" w:cs="Times New Roman"/>
          <w:bCs/>
        </w:rPr>
      </w:pPr>
      <w:r>
        <w:rPr>
          <w:rFonts w:ascii="Times New Roman" w:hAnsi="Times New Roman" w:cs="Times New Roman"/>
          <w:bCs/>
        </w:rPr>
        <w:t>г) поставить товар, выполнить работы, оказать услуги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14:paraId="727D2527" w14:textId="77777777" w:rsidR="00267B1B" w:rsidRDefault="00B01582">
      <w:pPr>
        <w:pStyle w:val="af3"/>
        <w:spacing w:after="0" w:line="240" w:lineRule="auto"/>
        <w:ind w:left="0"/>
        <w:jc w:val="both"/>
        <w:rPr>
          <w:rFonts w:ascii="Times New Roman" w:hAnsi="Times New Roman" w:cs="Times New Roman"/>
          <w:bCs/>
        </w:rPr>
      </w:pPr>
      <w:r>
        <w:rPr>
          <w:rFonts w:ascii="Times New Roman" w:hAnsi="Times New Roman" w:cs="Times New Roman"/>
          <w:bCs/>
        </w:rPr>
        <w:t>2. Подавая настоящее техническое предложение, выражаю свое согласие с формой, порядком и сроками оплаты, указанными в техническом задании документации о закупке.</w:t>
      </w:r>
    </w:p>
    <w:p w14:paraId="460739B6" w14:textId="77777777" w:rsidR="00267B1B" w:rsidRDefault="00B01582">
      <w:pPr>
        <w:pStyle w:val="af3"/>
        <w:spacing w:after="0" w:line="240" w:lineRule="auto"/>
        <w:ind w:left="0"/>
        <w:jc w:val="both"/>
        <w:rPr>
          <w:rFonts w:ascii="Times New Roman" w:hAnsi="Times New Roman" w:cs="Times New Roman"/>
          <w:bCs/>
        </w:rPr>
      </w:pPr>
      <w:r>
        <w:rPr>
          <w:rFonts w:ascii="Times New Roman" w:hAnsi="Times New Roman" w:cs="Times New Roman"/>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 о закупке.</w:t>
      </w:r>
    </w:p>
    <w:p w14:paraId="1E3DCE5D" w14:textId="77777777" w:rsidR="00267B1B" w:rsidRDefault="00267B1B">
      <w:pPr>
        <w:spacing w:after="0" w:line="240" w:lineRule="auto"/>
        <w:jc w:val="center"/>
        <w:rPr>
          <w:rFonts w:ascii="Times New Roman" w:hAnsi="Times New Roman" w:cs="Times New Roman"/>
          <w:b/>
          <w:bCs/>
          <w:sz w:val="28"/>
        </w:rPr>
      </w:pPr>
    </w:p>
    <w:p w14:paraId="4422980E" w14:textId="77777777" w:rsidR="00267B1B" w:rsidRDefault="00267B1B">
      <w:pPr>
        <w:spacing w:after="0" w:line="240" w:lineRule="auto"/>
        <w:jc w:val="both"/>
        <w:rPr>
          <w:rFonts w:ascii="Times New Roman" w:hAnsi="Times New Roman" w:cs="Times New Roman"/>
          <w:bCs/>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3020"/>
        <w:gridCol w:w="1283"/>
        <w:gridCol w:w="3840"/>
        <w:gridCol w:w="3926"/>
        <w:gridCol w:w="9"/>
      </w:tblGrid>
      <w:tr w:rsidR="00267B1B" w14:paraId="1B753A8B" w14:textId="77777777">
        <w:tc>
          <w:tcPr>
            <w:tcW w:w="5000" w:type="pct"/>
            <w:gridSpan w:val="6"/>
            <w:tcBorders>
              <w:top w:val="single" w:sz="4" w:space="0" w:color="auto"/>
              <w:left w:val="single" w:sz="4" w:space="0" w:color="auto"/>
              <w:bottom w:val="single" w:sz="4" w:space="0" w:color="auto"/>
              <w:right w:val="single" w:sz="4" w:space="0" w:color="auto"/>
            </w:tcBorders>
          </w:tcPr>
          <w:p w14:paraId="7E303BDB" w14:textId="77777777" w:rsidR="00267B1B" w:rsidRDefault="00B01582">
            <w:pPr>
              <w:spacing w:after="0" w:line="240" w:lineRule="auto"/>
              <w:jc w:val="both"/>
              <w:rPr>
                <w:rFonts w:ascii="Times New Roman" w:hAnsi="Times New Roman" w:cs="Times New Roman"/>
                <w:b/>
                <w:bCs/>
              </w:rPr>
            </w:pPr>
            <w:r>
              <w:rPr>
                <w:rFonts w:ascii="Times New Roman" w:hAnsi="Times New Roman" w:cs="Times New Roman"/>
                <w:b/>
                <w:bCs/>
              </w:rPr>
              <w:t>4.Наименование</w:t>
            </w:r>
            <w:r>
              <w:rPr>
                <w:rStyle w:val="aff5"/>
                <w:rFonts w:ascii="Times New Roman" w:hAnsi="Times New Roman" w:cs="Times New Roman"/>
                <w:b/>
                <w:bCs/>
              </w:rPr>
              <w:footnoteReference w:id="3"/>
            </w:r>
            <w:r>
              <w:rPr>
                <w:rFonts w:ascii="Times New Roman" w:hAnsi="Times New Roman" w:cs="Times New Roman"/>
                <w:b/>
                <w:bCs/>
              </w:rPr>
              <w:t xml:space="preserve"> предложенных товаров, работ, услуг их количество (объем)</w:t>
            </w:r>
          </w:p>
        </w:tc>
      </w:tr>
      <w:tr w:rsidR="00267B1B" w14:paraId="4F67403A" w14:textId="77777777">
        <w:tc>
          <w:tcPr>
            <w:tcW w:w="1084" w:type="pct"/>
          </w:tcPr>
          <w:p w14:paraId="7B53B53E" w14:textId="77777777" w:rsidR="00267B1B" w:rsidRDefault="00B01582">
            <w:pPr>
              <w:spacing w:after="0" w:line="240" w:lineRule="auto"/>
              <w:jc w:val="both"/>
              <w:rPr>
                <w:rFonts w:ascii="Times New Roman" w:hAnsi="Times New Roman" w:cs="Times New Roman"/>
                <w:b/>
              </w:rPr>
            </w:pPr>
            <w:r>
              <w:rPr>
                <w:rFonts w:ascii="Times New Roman" w:hAnsi="Times New Roman" w:cs="Times New Roman"/>
                <w:b/>
              </w:rPr>
              <w:t>Наименование товара, работы, услуги</w:t>
            </w:r>
          </w:p>
        </w:tc>
        <w:tc>
          <w:tcPr>
            <w:tcW w:w="1395" w:type="pct"/>
            <w:gridSpan w:val="2"/>
          </w:tcPr>
          <w:p w14:paraId="555D080E" w14:textId="77777777" w:rsidR="00267B1B" w:rsidRDefault="00B01582">
            <w:pPr>
              <w:spacing w:after="0" w:line="240" w:lineRule="auto"/>
              <w:jc w:val="both"/>
              <w:rPr>
                <w:rFonts w:ascii="Times New Roman" w:hAnsi="Times New Roman" w:cs="Times New Roman"/>
                <w:b/>
              </w:rPr>
            </w:pPr>
            <w:proofErr w:type="spellStart"/>
            <w:r>
              <w:rPr>
                <w:rFonts w:ascii="Times New Roman" w:hAnsi="Times New Roman" w:cs="Times New Roman"/>
                <w:b/>
              </w:rPr>
              <w:t>Ед.изм</w:t>
            </w:r>
            <w:proofErr w:type="spellEnd"/>
            <w:r>
              <w:rPr>
                <w:rFonts w:ascii="Times New Roman" w:hAnsi="Times New Roman" w:cs="Times New Roman"/>
                <w:b/>
              </w:rPr>
              <w:t>.</w:t>
            </w:r>
          </w:p>
        </w:tc>
        <w:tc>
          <w:tcPr>
            <w:tcW w:w="1245" w:type="pct"/>
          </w:tcPr>
          <w:p w14:paraId="6D0AD6BA" w14:textId="77777777" w:rsidR="00267B1B" w:rsidRDefault="00B01582">
            <w:pPr>
              <w:spacing w:after="0" w:line="240" w:lineRule="auto"/>
              <w:jc w:val="both"/>
              <w:rPr>
                <w:rFonts w:ascii="Times New Roman" w:hAnsi="Times New Roman" w:cs="Times New Roman"/>
                <w:b/>
              </w:rPr>
            </w:pPr>
            <w:r>
              <w:rPr>
                <w:rFonts w:ascii="Times New Roman" w:hAnsi="Times New Roman" w:cs="Times New Roman"/>
                <w:b/>
              </w:rPr>
              <w:t>Количество (объем)</w:t>
            </w:r>
          </w:p>
        </w:tc>
        <w:tc>
          <w:tcPr>
            <w:tcW w:w="1276" w:type="pct"/>
            <w:gridSpan w:val="2"/>
          </w:tcPr>
          <w:p w14:paraId="53DC8F03" w14:textId="77777777" w:rsidR="00267B1B" w:rsidRDefault="00B01582">
            <w:pPr>
              <w:spacing w:after="0" w:line="240" w:lineRule="auto"/>
              <w:jc w:val="both"/>
              <w:rPr>
                <w:rFonts w:ascii="Times New Roman" w:hAnsi="Times New Roman" w:cs="Times New Roman"/>
                <w:b/>
              </w:rPr>
            </w:pPr>
            <w:r>
              <w:rPr>
                <w:rFonts w:ascii="Times New Roman" w:hAnsi="Times New Roman" w:cs="Times New Roman"/>
                <w:b/>
              </w:rPr>
              <w:t>Наименование страны происхождения товара</w:t>
            </w:r>
            <w:r>
              <w:rPr>
                <w:rStyle w:val="aff5"/>
                <w:rFonts w:ascii="Times New Roman" w:hAnsi="Times New Roman" w:cs="Times New Roman"/>
                <w:b/>
              </w:rPr>
              <w:footnoteReference w:id="4"/>
            </w:r>
          </w:p>
        </w:tc>
      </w:tr>
      <w:tr w:rsidR="00267B1B" w14:paraId="3641F80B" w14:textId="77777777">
        <w:tc>
          <w:tcPr>
            <w:tcW w:w="1084" w:type="pct"/>
          </w:tcPr>
          <w:p w14:paraId="4717DE9E" w14:textId="77777777" w:rsidR="00267B1B" w:rsidRDefault="00B01582">
            <w:pPr>
              <w:spacing w:after="0" w:line="240" w:lineRule="auto"/>
              <w:jc w:val="both"/>
              <w:rPr>
                <w:rFonts w:ascii="Times New Roman" w:hAnsi="Times New Roman" w:cs="Times New Roman"/>
              </w:rPr>
            </w:pPr>
            <w:r>
              <w:rPr>
                <w:rFonts w:ascii="Times New Roman" w:hAnsi="Times New Roman" w:cs="Times New Roman"/>
              </w:rPr>
              <w:t xml:space="preserve">Указать наименование товара, работы, услуги, с указанием </w:t>
            </w:r>
            <w:r>
              <w:rPr>
                <w:rFonts w:ascii="Times New Roman" w:hAnsi="Times New Roman" w:cs="Times New Roman"/>
              </w:rPr>
              <w:lastRenderedPageBreak/>
              <w:t>марки (при наличии), модели (при наличии)</w:t>
            </w:r>
          </w:p>
        </w:tc>
        <w:tc>
          <w:tcPr>
            <w:tcW w:w="1395" w:type="pct"/>
            <w:gridSpan w:val="2"/>
          </w:tcPr>
          <w:p w14:paraId="79C41C4D" w14:textId="77777777" w:rsidR="00267B1B" w:rsidRDefault="00B01582">
            <w:pPr>
              <w:spacing w:after="0" w:line="240" w:lineRule="auto"/>
              <w:jc w:val="both"/>
              <w:rPr>
                <w:rFonts w:ascii="Times New Roman" w:hAnsi="Times New Roman" w:cs="Times New Roman"/>
              </w:rPr>
            </w:pPr>
            <w:r>
              <w:rPr>
                <w:rFonts w:ascii="Times New Roman" w:hAnsi="Times New Roman" w:cs="Times New Roman"/>
              </w:rPr>
              <w:lastRenderedPageBreak/>
              <w:t>Указать ед. изм. согласно ОКЕИ</w:t>
            </w:r>
          </w:p>
        </w:tc>
        <w:tc>
          <w:tcPr>
            <w:tcW w:w="1245" w:type="pct"/>
          </w:tcPr>
          <w:p w14:paraId="737EAC0F" w14:textId="77777777" w:rsidR="00267B1B" w:rsidRDefault="00B01582">
            <w:pPr>
              <w:spacing w:after="0" w:line="240" w:lineRule="auto"/>
              <w:jc w:val="both"/>
              <w:rPr>
                <w:rFonts w:ascii="Times New Roman" w:hAnsi="Times New Roman" w:cs="Times New Roman"/>
              </w:rPr>
            </w:pPr>
            <w:r>
              <w:rPr>
                <w:rFonts w:ascii="Times New Roman" w:hAnsi="Times New Roman" w:cs="Times New Roman"/>
              </w:rPr>
              <w:t>Указать количество (объем) согласно единицам измерения</w:t>
            </w:r>
          </w:p>
        </w:tc>
        <w:tc>
          <w:tcPr>
            <w:tcW w:w="1276" w:type="pct"/>
            <w:gridSpan w:val="2"/>
          </w:tcPr>
          <w:p w14:paraId="5D9B9F7A" w14:textId="77777777" w:rsidR="00267B1B" w:rsidRDefault="00B01582">
            <w:pPr>
              <w:spacing w:after="0" w:line="240" w:lineRule="auto"/>
              <w:jc w:val="both"/>
              <w:rPr>
                <w:rFonts w:ascii="Times New Roman" w:hAnsi="Times New Roman" w:cs="Times New Roman"/>
              </w:rPr>
            </w:pPr>
            <w:r>
              <w:rPr>
                <w:rFonts w:ascii="Times New Roman" w:hAnsi="Times New Roman" w:cs="Times New Roman"/>
              </w:rPr>
              <w:t xml:space="preserve">Указать наименование страны происхождения товара </w:t>
            </w:r>
          </w:p>
        </w:tc>
      </w:tr>
      <w:tr w:rsidR="00267B1B" w14:paraId="6C68B07F" w14:textId="77777777">
        <w:trPr>
          <w:gridAfter w:val="1"/>
          <w:wAfter w:w="9" w:type="dxa"/>
        </w:trPr>
        <w:tc>
          <w:tcPr>
            <w:tcW w:w="1084" w:type="pct"/>
          </w:tcPr>
          <w:p w14:paraId="1BD586FB" w14:textId="77777777" w:rsidR="00267B1B" w:rsidRDefault="00B01582">
            <w:pPr>
              <w:spacing w:after="0" w:line="240" w:lineRule="auto"/>
              <w:jc w:val="both"/>
              <w:rPr>
                <w:rFonts w:ascii="Times New Roman" w:hAnsi="Times New Roman" w:cs="Times New Roman"/>
                <w:b/>
                <w:bCs/>
              </w:rPr>
            </w:pPr>
            <w:r>
              <w:rPr>
                <w:rFonts w:ascii="Times New Roman" w:hAnsi="Times New Roman" w:cs="Times New Roman"/>
                <w:b/>
                <w:bCs/>
              </w:rPr>
              <w:t>Применяемая ставка НДС</w:t>
            </w:r>
          </w:p>
        </w:tc>
        <w:tc>
          <w:tcPr>
            <w:tcW w:w="3913" w:type="pct"/>
            <w:gridSpan w:val="4"/>
          </w:tcPr>
          <w:p w14:paraId="69A7FB83" w14:textId="77777777" w:rsidR="00267B1B" w:rsidRDefault="00B01582">
            <w:pPr>
              <w:spacing w:after="0" w:line="240" w:lineRule="auto"/>
              <w:jc w:val="both"/>
              <w:rPr>
                <w:rFonts w:ascii="Times New Roman" w:hAnsi="Times New Roman" w:cs="Times New Roman"/>
                <w:bCs/>
              </w:rPr>
            </w:pPr>
            <w:r>
              <w:rPr>
                <w:rFonts w:ascii="Times New Roman" w:hAnsi="Times New Roman" w:cs="Times New Roman"/>
                <w:bCs/>
              </w:rPr>
              <w:t>Указать применяемую участником ставку НДС в процентах</w:t>
            </w:r>
          </w:p>
        </w:tc>
      </w:tr>
      <w:tr w:rsidR="00267B1B" w14:paraId="6C2F1475" w14:textId="77777777">
        <w:tc>
          <w:tcPr>
            <w:tcW w:w="5000" w:type="pct"/>
            <w:gridSpan w:val="6"/>
          </w:tcPr>
          <w:p w14:paraId="0747E529" w14:textId="77777777" w:rsidR="00267B1B" w:rsidRDefault="00B01582">
            <w:pPr>
              <w:spacing w:after="0" w:line="240" w:lineRule="auto"/>
              <w:jc w:val="both"/>
              <w:rPr>
                <w:rFonts w:ascii="Times New Roman" w:hAnsi="Times New Roman" w:cs="Times New Roman"/>
                <w:b/>
                <w:bCs/>
                <w:i/>
              </w:rPr>
            </w:pPr>
            <w:r>
              <w:rPr>
                <w:rFonts w:ascii="Times New Roman" w:hAnsi="Times New Roman" w:cs="Times New Roman"/>
                <w:b/>
                <w:bCs/>
              </w:rPr>
              <w:t>5.Характеристики предлагаемых товаров, работ, услуг</w:t>
            </w:r>
            <w:r>
              <w:rPr>
                <w:rStyle w:val="aff5"/>
                <w:rFonts w:ascii="Times New Roman" w:hAnsi="Times New Roman" w:cs="Times New Roman"/>
                <w:b/>
                <w:bCs/>
              </w:rPr>
              <w:footnoteReference w:id="5"/>
            </w:r>
          </w:p>
        </w:tc>
      </w:tr>
      <w:tr w:rsidR="00267B1B" w14:paraId="76700B6D" w14:textId="77777777">
        <w:trPr>
          <w:trHeight w:val="3109"/>
        </w:trPr>
        <w:tc>
          <w:tcPr>
            <w:tcW w:w="1084" w:type="pct"/>
            <w:vMerge w:val="restart"/>
          </w:tcPr>
          <w:p w14:paraId="6530C00B" w14:textId="77777777" w:rsidR="00267B1B" w:rsidRDefault="00B01582">
            <w:pPr>
              <w:spacing w:after="0" w:line="240" w:lineRule="auto"/>
              <w:jc w:val="both"/>
              <w:rPr>
                <w:rFonts w:ascii="Times New Roman" w:hAnsi="Times New Roman" w:cs="Times New Roman"/>
              </w:rPr>
            </w:pPr>
            <w:r>
              <w:rPr>
                <w:rFonts w:ascii="Times New Roman" w:hAnsi="Times New Roman" w:cs="Times New Roman"/>
              </w:rPr>
              <w:t>Указать наименование товара, работы, услуги, с указанием марки (при наличии), модели (при наличии).</w:t>
            </w:r>
          </w:p>
          <w:p w14:paraId="1A44436F" w14:textId="77777777" w:rsidR="00267B1B" w:rsidRDefault="00267B1B">
            <w:pPr>
              <w:spacing w:after="0" w:line="240" w:lineRule="auto"/>
              <w:jc w:val="both"/>
              <w:rPr>
                <w:rFonts w:ascii="Times New Roman" w:hAnsi="Times New Roman" w:cs="Times New Roman"/>
                <w:i/>
              </w:rPr>
            </w:pPr>
          </w:p>
        </w:tc>
        <w:tc>
          <w:tcPr>
            <w:tcW w:w="979" w:type="pct"/>
          </w:tcPr>
          <w:p w14:paraId="47DBC035" w14:textId="77777777" w:rsidR="00267B1B" w:rsidRDefault="00B01582">
            <w:pPr>
              <w:spacing w:after="0" w:line="240" w:lineRule="auto"/>
              <w:jc w:val="both"/>
              <w:rPr>
                <w:rFonts w:ascii="Times New Roman" w:hAnsi="Times New Roman" w:cs="Times New Roman"/>
              </w:rPr>
            </w:pPr>
            <w:r>
              <w:rPr>
                <w:rFonts w:ascii="Times New Roman" w:hAnsi="Times New Roman" w:cs="Times New Roman"/>
                <w:bCs/>
              </w:rPr>
              <w:t>Технические и функциональные характеристики товара, работы, услуги</w:t>
            </w:r>
          </w:p>
        </w:tc>
        <w:tc>
          <w:tcPr>
            <w:tcW w:w="2937" w:type="pct"/>
            <w:gridSpan w:val="4"/>
          </w:tcPr>
          <w:p w14:paraId="546984A6" w14:textId="77777777" w:rsidR="00267B1B" w:rsidRDefault="00B01582">
            <w:pPr>
              <w:spacing w:after="0" w:line="240" w:lineRule="auto"/>
              <w:jc w:val="both"/>
              <w:rPr>
                <w:rFonts w:ascii="Times New Roman" w:hAnsi="Times New Roman" w:cs="Times New Roman"/>
                <w:bCs/>
              </w:rPr>
            </w:pPr>
            <w:r>
              <w:rPr>
                <w:rFonts w:ascii="Times New Roman" w:hAnsi="Times New Roman" w:cs="Times New Roman"/>
                <w:b/>
                <w:bCs/>
                <w:i/>
              </w:rPr>
              <w:t>Вариант 1:</w:t>
            </w:r>
            <w:r>
              <w:rPr>
                <w:rFonts w:ascii="Times New Roman" w:hAnsi="Times New Roman" w:cs="Times New Roman"/>
                <w:bCs/>
                <w:i/>
              </w:rPr>
              <w:t xml:space="preserve"> </w:t>
            </w:r>
            <w:r>
              <w:rPr>
                <w:rFonts w:ascii="Times New Roman" w:hAnsi="Times New Roman" w:cs="Times New Roman"/>
                <w:bCs/>
              </w:rPr>
              <w:t xml:space="preserve">Участник должен перечислить характеристики товаров, работ, услуг в соответствии с требованиями технического задания документации </w:t>
            </w:r>
            <w:proofErr w:type="gramStart"/>
            <w:r>
              <w:rPr>
                <w:rFonts w:ascii="Times New Roman" w:hAnsi="Times New Roman" w:cs="Times New Roman"/>
                <w:bCs/>
              </w:rPr>
              <w:t>и  указать</w:t>
            </w:r>
            <w:proofErr w:type="gramEnd"/>
            <w:r>
              <w:rPr>
                <w:rFonts w:ascii="Times New Roman" w:hAnsi="Times New Roman" w:cs="Times New Roman"/>
                <w:bCs/>
              </w:rPr>
              <w:t xml:space="preserve"> их конкретные значения:</w:t>
            </w:r>
          </w:p>
          <w:p w14:paraId="6F12B483" w14:textId="77777777" w:rsidR="00267B1B" w:rsidRDefault="00267B1B">
            <w:pPr>
              <w:spacing w:after="0" w:line="240" w:lineRule="auto"/>
              <w:jc w:val="both"/>
              <w:rPr>
                <w:rFonts w:ascii="Times New Roman" w:hAnsi="Times New Roman" w:cs="Times New Roman"/>
                <w:bCs/>
                <w:i/>
              </w:rPr>
            </w:pPr>
          </w:p>
          <w:p w14:paraId="3BA3E81F" w14:textId="77777777" w:rsidR="00267B1B" w:rsidRDefault="00B01582">
            <w:pPr>
              <w:spacing w:after="0" w:line="240" w:lineRule="auto"/>
              <w:jc w:val="both"/>
              <w:rPr>
                <w:rFonts w:ascii="Times New Roman" w:hAnsi="Times New Roman" w:cs="Times New Roman"/>
                <w:b/>
                <w:bCs/>
                <w:i/>
              </w:rPr>
            </w:pPr>
            <w:r>
              <w:rPr>
                <w:rFonts w:ascii="Times New Roman" w:hAnsi="Times New Roman" w:cs="Times New Roman"/>
                <w:b/>
                <w:bCs/>
                <w:i/>
              </w:rPr>
              <w:t xml:space="preserve">Вариант </w:t>
            </w:r>
            <w:proofErr w:type="gramStart"/>
            <w:r>
              <w:rPr>
                <w:rFonts w:ascii="Times New Roman" w:hAnsi="Times New Roman" w:cs="Times New Roman"/>
                <w:b/>
                <w:bCs/>
                <w:i/>
              </w:rPr>
              <w:t>2:</w:t>
            </w:r>
            <w:r>
              <w:rPr>
                <w:rFonts w:ascii="Times New Roman" w:hAnsi="Times New Roman" w:cs="Times New Roman"/>
                <w:bCs/>
                <w:i/>
              </w:rPr>
              <w:t>вариант</w:t>
            </w:r>
            <w:proofErr w:type="gramEnd"/>
            <w:r>
              <w:rPr>
                <w:rFonts w:ascii="Times New Roman" w:hAnsi="Times New Roman" w:cs="Times New Roman"/>
                <w:bCs/>
                <w:i/>
              </w:rPr>
              <w:t xml:space="preserve"> применим при закупке работ или услуг</w:t>
            </w:r>
          </w:p>
          <w:p w14:paraId="1A0CC1B5" w14:textId="77777777" w:rsidR="00267B1B" w:rsidRDefault="00B01582">
            <w:pPr>
              <w:spacing w:after="0" w:line="240" w:lineRule="auto"/>
              <w:jc w:val="both"/>
              <w:rPr>
                <w:rFonts w:ascii="Times New Roman" w:hAnsi="Times New Roman" w:cs="Times New Roman"/>
              </w:rPr>
            </w:pPr>
            <w:r>
              <w:rPr>
                <w:rFonts w:ascii="Times New Roman" w:hAnsi="Times New Roman" w:cs="Times New Roman"/>
                <w:bCs/>
              </w:rPr>
              <w:t xml:space="preserve">Участник </w:t>
            </w:r>
            <w:proofErr w:type="gramStart"/>
            <w:r>
              <w:rPr>
                <w:rFonts w:ascii="Times New Roman" w:hAnsi="Times New Roman" w:cs="Times New Roman"/>
                <w:bCs/>
              </w:rPr>
              <w:t>должен  указать</w:t>
            </w:r>
            <w:proofErr w:type="gramEnd"/>
            <w:r>
              <w:rPr>
                <w:rFonts w:ascii="Times New Roman" w:hAnsi="Times New Roman" w:cs="Times New Roman"/>
                <w:bCs/>
              </w:rPr>
              <w:t>: «Участник  настоящим подтверждает, что предлагаемые работы, услуги соответствуют техническим и функциональным требованиям к работам, услугам, указанным в техническом задании документации.».</w:t>
            </w:r>
          </w:p>
        </w:tc>
      </w:tr>
      <w:tr w:rsidR="00267B1B" w14:paraId="0D743A4D" w14:textId="77777777">
        <w:tc>
          <w:tcPr>
            <w:tcW w:w="1084" w:type="pct"/>
            <w:vMerge/>
          </w:tcPr>
          <w:p w14:paraId="43734A29" w14:textId="77777777" w:rsidR="00267B1B" w:rsidRDefault="00267B1B">
            <w:pPr>
              <w:spacing w:after="0" w:line="240" w:lineRule="auto"/>
              <w:jc w:val="both"/>
              <w:rPr>
                <w:rFonts w:ascii="Times New Roman" w:hAnsi="Times New Roman" w:cs="Times New Roman"/>
                <w:i/>
              </w:rPr>
            </w:pPr>
          </w:p>
        </w:tc>
        <w:tc>
          <w:tcPr>
            <w:tcW w:w="979" w:type="pct"/>
          </w:tcPr>
          <w:p w14:paraId="38F0E096" w14:textId="77777777" w:rsidR="00267B1B" w:rsidRDefault="00B01582">
            <w:pPr>
              <w:spacing w:after="0" w:line="240" w:lineRule="auto"/>
              <w:jc w:val="both"/>
              <w:rPr>
                <w:rFonts w:ascii="Times New Roman" w:hAnsi="Times New Roman" w:cs="Times New Roman"/>
              </w:rPr>
            </w:pPr>
            <w:r>
              <w:rPr>
                <w:rFonts w:ascii="Times New Roman" w:hAnsi="Times New Roman" w:cs="Times New Roman"/>
              </w:rPr>
              <w:t xml:space="preserve">Иные характеристики товаров, работ, услуг </w:t>
            </w:r>
          </w:p>
        </w:tc>
        <w:tc>
          <w:tcPr>
            <w:tcW w:w="2937" w:type="pct"/>
            <w:gridSpan w:val="4"/>
          </w:tcPr>
          <w:p w14:paraId="0BE49E3B" w14:textId="77777777" w:rsidR="00267B1B" w:rsidRDefault="00B01582">
            <w:pPr>
              <w:spacing w:after="0" w:line="240" w:lineRule="auto"/>
              <w:jc w:val="both"/>
              <w:rPr>
                <w:rFonts w:ascii="Times New Roman" w:hAnsi="Times New Roman" w:cs="Times New Roman"/>
                <w:b/>
                <w:bCs/>
                <w:i/>
              </w:rPr>
            </w:pPr>
            <w:r>
              <w:rPr>
                <w:rFonts w:ascii="Times New Roman" w:hAnsi="Times New Roman" w:cs="Times New Roman"/>
                <w:b/>
                <w:bCs/>
                <w:i/>
              </w:rPr>
              <w:t>Вариант 1:</w:t>
            </w:r>
          </w:p>
          <w:p w14:paraId="5C96F8B3" w14:textId="77777777" w:rsidR="00267B1B" w:rsidRDefault="00B01582">
            <w:pPr>
              <w:spacing w:after="0" w:line="240" w:lineRule="auto"/>
              <w:jc w:val="both"/>
              <w:rPr>
                <w:rFonts w:ascii="Times New Roman" w:hAnsi="Times New Roman" w:cs="Times New Roman"/>
                <w:bCs/>
              </w:rPr>
            </w:pPr>
            <w:r>
              <w:rPr>
                <w:rFonts w:ascii="Times New Roman" w:hAnsi="Times New Roman" w:cs="Times New Roman"/>
                <w:bCs/>
              </w:rPr>
              <w:t>Участник должен перечислить характеристики в соответствии с требованиями технического задания документации и указать их конкретные значения.</w:t>
            </w:r>
          </w:p>
          <w:p w14:paraId="26CFDEDE" w14:textId="77777777" w:rsidR="00267B1B" w:rsidRDefault="00267B1B">
            <w:pPr>
              <w:spacing w:after="0" w:line="240" w:lineRule="auto"/>
              <w:jc w:val="both"/>
              <w:rPr>
                <w:rFonts w:ascii="Times New Roman" w:hAnsi="Times New Roman" w:cs="Times New Roman"/>
                <w:bCs/>
                <w:i/>
              </w:rPr>
            </w:pPr>
          </w:p>
          <w:p w14:paraId="0FA5BD73" w14:textId="77777777" w:rsidR="00267B1B" w:rsidRDefault="00B01582">
            <w:pPr>
              <w:spacing w:after="0" w:line="240" w:lineRule="auto"/>
              <w:jc w:val="both"/>
              <w:rPr>
                <w:rFonts w:ascii="Times New Roman" w:hAnsi="Times New Roman" w:cs="Times New Roman"/>
                <w:bCs/>
                <w:i/>
              </w:rPr>
            </w:pPr>
            <w:r>
              <w:rPr>
                <w:rFonts w:ascii="Times New Roman" w:hAnsi="Times New Roman" w:cs="Times New Roman"/>
                <w:b/>
                <w:bCs/>
                <w:i/>
              </w:rPr>
              <w:t xml:space="preserve">Вариант 2: </w:t>
            </w:r>
            <w:r>
              <w:rPr>
                <w:rFonts w:ascii="Times New Roman" w:hAnsi="Times New Roman" w:cs="Times New Roman"/>
                <w:bCs/>
                <w:i/>
              </w:rPr>
              <w:t>вариант применим при закупке работ или услуг</w:t>
            </w:r>
          </w:p>
          <w:p w14:paraId="64618D3D" w14:textId="77777777" w:rsidR="00267B1B" w:rsidRDefault="00B01582">
            <w:pPr>
              <w:spacing w:after="0" w:line="240" w:lineRule="auto"/>
              <w:jc w:val="both"/>
              <w:rPr>
                <w:rFonts w:ascii="Times New Roman" w:hAnsi="Times New Roman" w:cs="Times New Roman"/>
                <w:highlight w:val="yellow"/>
              </w:rPr>
            </w:pPr>
            <w:r>
              <w:rPr>
                <w:rFonts w:ascii="Times New Roman" w:hAnsi="Times New Roman" w:cs="Times New Roman"/>
                <w:bCs/>
              </w:rPr>
              <w:t>Участник должен указать: «Участник настоящим подтверждает, что предлагаемые работы, услуги соответствуют требованиям к работам, услугам, указанным в техническом задании документации»</w:t>
            </w:r>
          </w:p>
        </w:tc>
      </w:tr>
    </w:tbl>
    <w:p w14:paraId="3EED46FB" w14:textId="77777777" w:rsidR="00267B1B" w:rsidRDefault="00267B1B">
      <w:pPr>
        <w:spacing w:after="0" w:line="240" w:lineRule="auto"/>
        <w:rPr>
          <w:rFonts w:ascii="Times New Roman" w:hAnsi="Times New Roman" w:cs="Times New Roman"/>
          <w:color w:val="000000"/>
        </w:rPr>
      </w:pPr>
    </w:p>
    <w:p w14:paraId="2FC8EF10" w14:textId="77777777" w:rsidR="00267B1B" w:rsidRDefault="00267B1B">
      <w:pPr>
        <w:spacing w:after="0" w:line="240" w:lineRule="auto"/>
        <w:rPr>
          <w:rFonts w:ascii="Times New Roman" w:hAnsi="Times New Roman" w:cs="Times New Roman"/>
          <w:color w:val="000000"/>
        </w:rPr>
      </w:pPr>
    </w:p>
    <w:p w14:paraId="4A881786" w14:textId="77777777" w:rsidR="00267B1B" w:rsidRDefault="00267B1B">
      <w:pPr>
        <w:pStyle w:val="27"/>
        <w:shd w:val="clear" w:color="auto" w:fill="auto"/>
        <w:spacing w:before="0" w:line="240" w:lineRule="auto"/>
        <w:rPr>
          <w:sz w:val="28"/>
          <w:szCs w:val="28"/>
        </w:rPr>
      </w:pPr>
    </w:p>
    <w:p w14:paraId="61FB39EF" w14:textId="77777777" w:rsidR="00267B1B" w:rsidRDefault="00267B1B">
      <w:pPr>
        <w:pStyle w:val="27"/>
        <w:shd w:val="clear" w:color="auto" w:fill="auto"/>
        <w:spacing w:before="0" w:line="240" w:lineRule="auto"/>
        <w:rPr>
          <w:sz w:val="28"/>
          <w:szCs w:val="28"/>
        </w:rPr>
      </w:pPr>
    </w:p>
    <w:p w14:paraId="7DEA5FE2" w14:textId="77777777" w:rsidR="00267B1B" w:rsidRDefault="00267B1B">
      <w:pPr>
        <w:tabs>
          <w:tab w:val="left" w:pos="6750"/>
        </w:tabs>
        <w:spacing w:after="0"/>
        <w:jc w:val="right"/>
        <w:rPr>
          <w:rFonts w:ascii="Times New Roman" w:hAnsi="Times New Roman" w:cs="Times New Roman"/>
          <w:sz w:val="24"/>
          <w:szCs w:val="24"/>
        </w:rPr>
        <w:sectPr w:rsidR="00267B1B">
          <w:headerReference w:type="default" r:id="rId20"/>
          <w:pgSz w:w="16838" w:h="11906" w:orient="landscape"/>
          <w:pgMar w:top="1276" w:right="851" w:bottom="709" w:left="567" w:header="709" w:footer="709" w:gutter="0"/>
          <w:cols w:space="708"/>
          <w:docGrid w:linePitch="360"/>
        </w:sectPr>
      </w:pPr>
    </w:p>
    <w:p w14:paraId="236D6E0B" w14:textId="77777777" w:rsidR="00267B1B" w:rsidRDefault="00B01582">
      <w:pPr>
        <w:tabs>
          <w:tab w:val="left" w:pos="675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38236919" w14:textId="77777777" w:rsidR="00267B1B" w:rsidRDefault="00B01582">
      <w:pPr>
        <w:tabs>
          <w:tab w:val="left" w:pos="6750"/>
        </w:tabs>
        <w:spacing w:after="0" w:line="240" w:lineRule="auto"/>
        <w:ind w:firstLine="567"/>
        <w:jc w:val="right"/>
        <w:rPr>
          <w:rFonts w:ascii="Times New Roman" w:eastAsia="Calibri" w:hAnsi="Times New Roman" w:cs="Times New Roman"/>
          <w:sz w:val="24"/>
          <w:szCs w:val="24"/>
        </w:rPr>
      </w:pPr>
      <w:r>
        <w:rPr>
          <w:rFonts w:ascii="Times New Roman" w:eastAsia="Calibri" w:hAnsi="Times New Roman" w:cs="Times New Roman"/>
          <w:sz w:val="24"/>
          <w:szCs w:val="24"/>
        </w:rPr>
        <w:t>Приложение № 6</w:t>
      </w:r>
    </w:p>
    <w:p w14:paraId="4183BA66" w14:textId="77777777" w:rsidR="00267B1B" w:rsidRDefault="00B01582">
      <w:pPr>
        <w:tabs>
          <w:tab w:val="left" w:pos="6750"/>
        </w:tabs>
        <w:spacing w:after="0" w:line="240" w:lineRule="auto"/>
        <w:ind w:firstLine="567"/>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к аукционной документации</w:t>
      </w:r>
    </w:p>
    <w:p w14:paraId="7592BE7B" w14:textId="77777777" w:rsidR="00267B1B" w:rsidRDefault="00267B1B">
      <w:pPr>
        <w:tabs>
          <w:tab w:val="left" w:pos="6750"/>
        </w:tabs>
        <w:spacing w:line="240" w:lineRule="auto"/>
        <w:ind w:firstLine="567"/>
        <w:jc w:val="right"/>
        <w:rPr>
          <w:rFonts w:ascii="Times New Roman" w:eastAsia="Calibri" w:hAnsi="Times New Roman" w:cs="Times New Roman"/>
          <w:sz w:val="24"/>
          <w:szCs w:val="24"/>
        </w:rPr>
      </w:pPr>
    </w:p>
    <w:p w14:paraId="19A27650" w14:textId="302405C1" w:rsidR="00267B1B" w:rsidRDefault="00B01582">
      <w:pPr>
        <w:jc w:val="center"/>
        <w:rPr>
          <w:rFonts w:ascii="Times New Roman" w:eastAsia="Calibri" w:hAnsi="Times New Roman" w:cs="Times New Roman"/>
          <w:b/>
        </w:rPr>
      </w:pPr>
      <w:r>
        <w:rPr>
          <w:rFonts w:ascii="Times New Roman" w:eastAsia="Calibri" w:hAnsi="Times New Roman" w:cs="Times New Roman"/>
          <w:b/>
        </w:rPr>
        <w:t>ПРОЕКТ ДОГОВОРА ПОСТАВКИ</w:t>
      </w:r>
      <w:r w:rsidR="00DC3B0F">
        <w:rPr>
          <w:rFonts w:ascii="Times New Roman" w:eastAsia="Calibri" w:hAnsi="Times New Roman" w:cs="Times New Roman"/>
          <w:b/>
        </w:rPr>
        <w:t xml:space="preserve"> (1 лот)</w:t>
      </w:r>
    </w:p>
    <w:p w14:paraId="08A197D5"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both"/>
        <w:rPr>
          <w:rFonts w:ascii="Times New Roman" w:eastAsia="Calibri" w:hAnsi="Times New Roman" w:cs="Times New Roman"/>
        </w:rPr>
      </w:pPr>
      <w:r>
        <w:rPr>
          <w:rFonts w:ascii="Times New Roman" w:eastAsia="Calibri" w:hAnsi="Times New Roman" w:cs="Times New Roman"/>
        </w:rPr>
        <w:tab/>
        <w:t>г. Казань</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___»_____________ 202_ г.</w:t>
      </w:r>
    </w:p>
    <w:p w14:paraId="3A4A85C5"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rPr>
      </w:pPr>
      <w:r>
        <w:rPr>
          <w:rFonts w:ascii="Times New Roman" w:eastAsia="Calibri" w:hAnsi="Times New Roman" w:cs="Times New Roman"/>
        </w:rPr>
        <w:tab/>
        <w:t>А</w:t>
      </w:r>
      <w:r>
        <w:rPr>
          <w:rFonts w:ascii="Times New Roman" w:eastAsia="Calibri" w:hAnsi="Times New Roman" w:cs="Times New Roman"/>
          <w:b/>
        </w:rPr>
        <w:t>кционерное общество «Содружество»</w:t>
      </w:r>
      <w:r>
        <w:rPr>
          <w:rFonts w:ascii="Times New Roman" w:eastAsia="Calibri" w:hAnsi="Times New Roman" w:cs="Times New Roman"/>
        </w:rPr>
        <w:t xml:space="preserve">, именуемое в дальнейшем «Покупатель», в лице генерального директора Ахметшина Азата </w:t>
      </w:r>
      <w:proofErr w:type="spellStart"/>
      <w:r>
        <w:rPr>
          <w:rFonts w:ascii="Times New Roman" w:eastAsia="Calibri" w:hAnsi="Times New Roman" w:cs="Times New Roman"/>
        </w:rPr>
        <w:t>Ильгизовича</w:t>
      </w:r>
      <w:proofErr w:type="spellEnd"/>
      <w:r>
        <w:rPr>
          <w:rFonts w:ascii="Times New Roman" w:eastAsia="Calibri" w:hAnsi="Times New Roman" w:cs="Times New Roman"/>
          <w:b/>
          <w:i/>
        </w:rPr>
        <w:t>,</w:t>
      </w:r>
      <w:r>
        <w:rPr>
          <w:rFonts w:ascii="Times New Roman" w:eastAsia="Calibri" w:hAnsi="Times New Roman" w:cs="Times New Roman"/>
        </w:rPr>
        <w:t xml:space="preserve"> действующего на основании Устава, с одной стороны и </w:t>
      </w:r>
      <w:r>
        <w:rPr>
          <w:rFonts w:ascii="Times New Roman" w:eastAsia="Calibri" w:hAnsi="Times New Roman" w:cs="Times New Roman"/>
          <w:b/>
          <w:bCs/>
          <w:iCs/>
        </w:rPr>
        <w:t>_________________________________</w:t>
      </w:r>
      <w:r>
        <w:rPr>
          <w:rFonts w:ascii="Times New Roman" w:eastAsia="Calibri" w:hAnsi="Times New Roman" w:cs="Times New Roman"/>
        </w:rPr>
        <w:t xml:space="preserve">, именуемое в дальнейшем «Поставщик», в лице _______________________________________, действующего на основании </w:t>
      </w:r>
      <w:r>
        <w:rPr>
          <w:rFonts w:ascii="Times New Roman" w:eastAsia="Calibri" w:hAnsi="Times New Roman" w:cs="Times New Roman"/>
          <w:bCs/>
          <w:iCs/>
        </w:rPr>
        <w:t>_____________________________</w:t>
      </w:r>
      <w:r>
        <w:rPr>
          <w:rFonts w:ascii="Times New Roman" w:eastAsia="Calibri" w:hAnsi="Times New Roman" w:cs="Times New Roman"/>
        </w:rPr>
        <w:t>, с другой стороны, именуемые в дальнейшем «Стороны», заключили</w:t>
      </w:r>
      <w:r>
        <w:rPr>
          <w:rFonts w:ascii="Times New Roman" w:eastAsia="Calibri" w:hAnsi="Times New Roman" w:cs="Times New Roman"/>
          <w:b/>
          <w:bCs/>
          <w:i/>
          <w:iCs/>
          <w:color w:val="FF0000"/>
        </w:rPr>
        <w:t xml:space="preserve"> </w:t>
      </w:r>
      <w:r>
        <w:rPr>
          <w:rFonts w:ascii="Times New Roman" w:eastAsia="Calibri" w:hAnsi="Times New Roman" w:cs="Times New Roman"/>
        </w:rPr>
        <w:t>настоящий договор о нижеследующем:</w:t>
      </w:r>
    </w:p>
    <w:p w14:paraId="57FAA3AB"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rPr>
      </w:pPr>
      <w:r>
        <w:rPr>
          <w:rFonts w:ascii="Times New Roman" w:eastAsia="Calibri" w:hAnsi="Times New Roman" w:cs="Times New Roman"/>
          <w:b/>
          <w:bCs/>
        </w:rPr>
        <w:t>1. ПРЕДМЕТ ДОГОВОРА</w:t>
      </w:r>
    </w:p>
    <w:p w14:paraId="4565AD70" w14:textId="58FB09E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1.1. В соответствии с настоящим Договором Поставщик обязуется поставить </w:t>
      </w:r>
      <w:r w:rsidR="00F70F65" w:rsidRPr="001370EC">
        <w:rPr>
          <w:rFonts w:ascii="Times New Roman" w:eastAsia="Calibri" w:hAnsi="Times New Roman" w:cs="Times New Roman"/>
        </w:rPr>
        <w:t>аппаратн</w:t>
      </w:r>
      <w:r w:rsidR="00F70F65">
        <w:rPr>
          <w:rFonts w:ascii="Times New Roman" w:eastAsia="Calibri" w:hAnsi="Times New Roman" w:cs="Times New Roman"/>
        </w:rPr>
        <w:t>ый</w:t>
      </w:r>
      <w:r w:rsidR="00F70F65" w:rsidRPr="001370EC">
        <w:rPr>
          <w:rFonts w:ascii="Times New Roman" w:eastAsia="Calibri" w:hAnsi="Times New Roman" w:cs="Times New Roman"/>
        </w:rPr>
        <w:t xml:space="preserve"> комплекс для использования межсетевого экрана</w:t>
      </w:r>
      <w:r>
        <w:rPr>
          <w:rFonts w:ascii="Times New Roman" w:eastAsia="Calibri" w:hAnsi="Times New Roman" w:cs="Times New Roman"/>
        </w:rPr>
        <w:t xml:space="preserve"> (далее по тексту – Товар), а Покупатель принять и оплатить Товар.</w:t>
      </w:r>
    </w:p>
    <w:p w14:paraId="68BB851D"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1.2. Наименование, количество, стоимость Товара указываются в Спецификации</w:t>
      </w:r>
      <w:r>
        <w:rPr>
          <w:rFonts w:ascii="Times New Roman" w:eastAsia="Calibri" w:hAnsi="Times New Roman" w:cs="Times New Roman"/>
          <w:b/>
          <w:bCs/>
          <w:i/>
          <w:iCs/>
        </w:rPr>
        <w:t xml:space="preserve"> </w:t>
      </w:r>
      <w:r>
        <w:rPr>
          <w:rFonts w:ascii="Times New Roman" w:eastAsia="Calibri" w:hAnsi="Times New Roman" w:cs="Times New Roman"/>
        </w:rPr>
        <w:t>(приложение</w:t>
      </w:r>
      <w:r>
        <w:rPr>
          <w:rFonts w:ascii="Times New Roman" w:eastAsia="Calibri" w:hAnsi="Times New Roman" w:cs="Times New Roman"/>
          <w:b/>
          <w:bCs/>
          <w:i/>
          <w:iCs/>
        </w:rPr>
        <w:t xml:space="preserve"> </w:t>
      </w:r>
      <w:r>
        <w:rPr>
          <w:rFonts w:ascii="Times New Roman" w:eastAsia="Calibri" w:hAnsi="Times New Roman" w:cs="Times New Roman"/>
        </w:rPr>
        <w:t>№ 1)</w:t>
      </w:r>
      <w:r>
        <w:rPr>
          <w:rFonts w:ascii="Times New Roman" w:eastAsia="Calibri" w:hAnsi="Times New Roman" w:cs="Times New Roman"/>
          <w:b/>
          <w:bCs/>
          <w:i/>
          <w:iCs/>
        </w:rPr>
        <w:t>,</w:t>
      </w:r>
      <w:r>
        <w:rPr>
          <w:rFonts w:ascii="Times New Roman" w:eastAsia="Calibri" w:hAnsi="Times New Roman" w:cs="Times New Roman"/>
        </w:rPr>
        <w:t xml:space="preserve"> являющейся неотъемлемой частью Договора.</w:t>
      </w:r>
    </w:p>
    <w:p w14:paraId="7CEEAB28" w14:textId="77777777" w:rsidR="00267B1B" w:rsidRDefault="00B01582">
      <w:pPr>
        <w:tabs>
          <w:tab w:val="left" w:pos="1080"/>
          <w:tab w:val="num" w:pos="2835"/>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Поставщик является самозанятым лицом и применяет в своей деятельности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w:t>
      </w:r>
      <w:r>
        <w:rPr>
          <w:rFonts w:ascii="Times New Roman" w:eastAsia="Times New Roman" w:hAnsi="Times New Roman" w:cs="Times New Roman"/>
          <w:i/>
          <w:iCs/>
          <w:color w:val="FF0000"/>
          <w:lang w:eastAsia="ru-RU"/>
        </w:rPr>
        <w:t>(п. 1.3. удаляется в случае, если Поставщик не является самозанятым)</w:t>
      </w:r>
      <w:r>
        <w:rPr>
          <w:rFonts w:ascii="Times New Roman" w:eastAsia="Times New Roman" w:hAnsi="Times New Roman" w:cs="Times New Roman"/>
          <w:lang w:eastAsia="ru-RU"/>
        </w:rPr>
        <w:t>.</w:t>
      </w:r>
    </w:p>
    <w:p w14:paraId="6B2926DF" w14:textId="77777777" w:rsidR="00267B1B" w:rsidRDefault="00B01582">
      <w:pPr>
        <w:tabs>
          <w:tab w:val="left" w:pos="1080"/>
          <w:tab w:val="num" w:pos="2835"/>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При исполнении Договора по согласованию Покупателя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при сохранении стоимости за единицу Товара </w:t>
      </w:r>
    </w:p>
    <w:p w14:paraId="24C53745"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rPr>
      </w:pPr>
      <w:r>
        <w:rPr>
          <w:rFonts w:ascii="Times New Roman" w:eastAsia="Calibri" w:hAnsi="Times New Roman" w:cs="Times New Roman"/>
          <w:b/>
          <w:bCs/>
        </w:rPr>
        <w:t>2. ЦЕНА ДОГОВОРА И ПОРЯДОК РАСЧЕТОВ</w:t>
      </w:r>
    </w:p>
    <w:p w14:paraId="3CE60817"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rPr>
      </w:pPr>
      <w:r>
        <w:rPr>
          <w:rFonts w:ascii="Times New Roman" w:eastAsia="Calibri" w:hAnsi="Times New Roman" w:cs="Times New Roman"/>
        </w:rPr>
        <w:t xml:space="preserve">2.1. Цена настоящего Договора составляет </w:t>
      </w:r>
      <w:r>
        <w:rPr>
          <w:rFonts w:ascii="Times New Roman" w:eastAsia="Calibri" w:hAnsi="Times New Roman" w:cs="Times New Roman"/>
          <w:b/>
        </w:rPr>
        <w:t xml:space="preserve">_________________________________________ рублей ___ копеек, в том числе НДС </w:t>
      </w:r>
      <w:r>
        <w:rPr>
          <w:rFonts w:ascii="Times New Roman" w:eastAsia="Calibri" w:hAnsi="Times New Roman" w:cs="Times New Roman"/>
          <w:bCs/>
        </w:rPr>
        <w:t>по ставке, действующей в период оказания услуг в соответствии с законодательством Российской Федерации о налогах и сборах.</w:t>
      </w:r>
      <w:r>
        <w:rPr>
          <w:rFonts w:ascii="Times New Roman" w:eastAsia="Calibri" w:hAnsi="Times New Roman" w:cs="Times New Roman"/>
          <w:i/>
          <w:color w:val="FF0000"/>
        </w:rPr>
        <w:t xml:space="preserve"> (если НДС не облагается, указывать: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 – этот текст удалить)</w:t>
      </w:r>
      <w:r>
        <w:rPr>
          <w:rFonts w:ascii="Times New Roman" w:eastAsia="Calibri" w:hAnsi="Times New Roman" w:cs="Times New Roman"/>
          <w:color w:val="FF0000"/>
        </w:rPr>
        <w:t>.</w:t>
      </w:r>
    </w:p>
    <w:p w14:paraId="5FD132C5"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2.2. </w:t>
      </w:r>
      <w:bookmarkStart w:id="13" w:name="_Hlk123219191"/>
      <w:r>
        <w:rPr>
          <w:rFonts w:ascii="Times New Roman" w:eastAsia="Calibri" w:hAnsi="Times New Roman" w:cs="Times New Roman"/>
        </w:rPr>
        <w:t>Оплата Товара производится путем перечисления денежных средств на расчетный счет Поставщика по указанным им банковским реквизитам. Датой платежа является дата списания денежных средств со счета Покупателя.</w:t>
      </w:r>
    </w:p>
    <w:p w14:paraId="7795964A"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Покупатель оплачивает поставляемые ему Поставщиком Товары в течение 7 (Семи) рабочих дней с даты поставки отдельной партии Товаров Поставщиком.</w:t>
      </w:r>
      <w:bookmarkEnd w:id="13"/>
    </w:p>
    <w:p w14:paraId="40B39636"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2.3. Цена Договора является фиксированной на весь срок его исполнения. </w:t>
      </w:r>
    </w:p>
    <w:p w14:paraId="44965CE0"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2.4. В цену Договора включены все расходы Поставщика, в том числе:</w:t>
      </w:r>
    </w:p>
    <w:p w14:paraId="5775CD3F"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расходы на доставку (перевозку), разгрузку Товара до Покупателя;</w:t>
      </w:r>
    </w:p>
    <w:p w14:paraId="5D4FDBDA"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стоимость упаковки;</w:t>
      </w:r>
    </w:p>
    <w:p w14:paraId="5BB21E99"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B4CBCB5"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rPr>
      </w:pPr>
      <w:r>
        <w:rPr>
          <w:rFonts w:ascii="Times New Roman" w:eastAsia="Calibri" w:hAnsi="Times New Roman" w:cs="Times New Roman"/>
          <w:b/>
          <w:bCs/>
        </w:rPr>
        <w:t>3. УПАКОВКА И МАРКИРОВКА</w:t>
      </w:r>
    </w:p>
    <w:p w14:paraId="29F03F87"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3.1. Товар поставляется в фирменной упаковке в соответствии с требованиями стандартов и технических условий. Поставщик должен обеспечить упаковку Товара, способную предотвратить его повреждение или порчу во время погрузки,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w:t>
      </w:r>
    </w:p>
    <w:p w14:paraId="00C1D45F"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Нарушение упаковки может допускаться исключительно для проверки качества, комплектности, отсутствия повреждения.</w:t>
      </w:r>
    </w:p>
    <w:p w14:paraId="26FCE813"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3.2. Поставщик несет ответственность за ненадлежащую упаковку, не обеспечивающую сохранность Товара при его хранении и транспортировании до Покупателя.</w:t>
      </w:r>
    </w:p>
    <w:p w14:paraId="4F5FF725" w14:textId="77777777" w:rsidR="00267B1B" w:rsidRDefault="0026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bCs/>
        </w:rPr>
      </w:pPr>
    </w:p>
    <w:p w14:paraId="2F992E68" w14:textId="77777777" w:rsidR="00267B1B" w:rsidRDefault="0026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bCs/>
        </w:rPr>
      </w:pPr>
    </w:p>
    <w:p w14:paraId="2296136A" w14:textId="77777777" w:rsidR="00267B1B" w:rsidRDefault="0026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bCs/>
        </w:rPr>
      </w:pPr>
    </w:p>
    <w:p w14:paraId="727395DB"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rPr>
      </w:pPr>
      <w:r>
        <w:rPr>
          <w:rFonts w:ascii="Times New Roman" w:eastAsia="Calibri" w:hAnsi="Times New Roman" w:cs="Times New Roman"/>
          <w:b/>
          <w:bCs/>
        </w:rPr>
        <w:t>4. СРОКИ И УСЛОВИЯ ПОСТАВКИ ТОВАРА</w:t>
      </w:r>
    </w:p>
    <w:p w14:paraId="5748F648" w14:textId="393CD110"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4.1. Поставка Товара производится в течение </w:t>
      </w:r>
      <w:r w:rsidR="00306985">
        <w:rPr>
          <w:rFonts w:ascii="Times New Roman" w:eastAsia="Calibri" w:hAnsi="Times New Roman" w:cs="Times New Roman"/>
        </w:rPr>
        <w:t>20</w:t>
      </w:r>
      <w:r>
        <w:rPr>
          <w:rFonts w:ascii="Times New Roman" w:eastAsia="Calibri" w:hAnsi="Times New Roman" w:cs="Times New Roman"/>
        </w:rPr>
        <w:t xml:space="preserve"> рабочих дней с даты заключения договора. В случае, если день поставки приходится на нерабочий день, срок поставки переносится на следующий рабочий день. </w:t>
      </w:r>
    </w:p>
    <w:p w14:paraId="251D0E96" w14:textId="77777777" w:rsidR="00267B1B" w:rsidRDefault="00B0158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4.2. Товар поставляется транспортом Поставщика в рабочие дни с понедельника по четверг с 9-00 часов до 17-00 часов (время московское), в пятницу с 9-00 часов до 16-00 часов (время московское). Поставщик обязуется за свой счет проводить замену товара ненадлежащего качества.</w:t>
      </w:r>
    </w:p>
    <w:p w14:paraId="66C54F94" w14:textId="77777777" w:rsidR="00267B1B" w:rsidRDefault="00B0158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Товар, поставляемый по договору, должен соответствовать техническим характеристикам, указанным в спецификации.</w:t>
      </w:r>
    </w:p>
    <w:p w14:paraId="3A8ADEB9"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4.3. Поставка Товара осуществляется по следующему адресу: </w:t>
      </w:r>
    </w:p>
    <w:p w14:paraId="7C8F1FA4"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г. Казань, ул. Чернышевского, д. 43/2.</w:t>
      </w:r>
    </w:p>
    <w:p w14:paraId="19BDDEE0"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4.4. Досрочная поставка Товара возможна только по согласованию с Покупателем.</w:t>
      </w:r>
    </w:p>
    <w:p w14:paraId="241BFA70"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4.5. Поставщик несет обязанность по доставке Товара собственным транспортом либо организует доставку транспортом иной организацией на свое усмотрение и за свой счет. Разгрузку Товара Поставщик осуществляет собственными силами. Риск утраты или порчи Товара в процессе его доставки и разгрузки несет Поставщик.</w:t>
      </w:r>
    </w:p>
    <w:p w14:paraId="606363F7"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4.6. Фактической датой поставки считается дата подписания Покупателем товарной накладной.</w:t>
      </w:r>
    </w:p>
    <w:p w14:paraId="5FFEED4B"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4.7. При поставке Товара Поставщик представляет Покупателю:</w:t>
      </w:r>
    </w:p>
    <w:p w14:paraId="51E24C08"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счет, счет-фактуру, выставленные Покупателю, с подлинными подписями и печатью;</w:t>
      </w:r>
    </w:p>
    <w:p w14:paraId="718BBD6C"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универсальный передаточный документ (далее УПД) или товарную накладную в двух экземплярах (один экземпляр для Покупателя и один экземпляр для Поставщика) с подлинными подписями и печатью, либо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w:t>
      </w:r>
    </w:p>
    <w:p w14:paraId="18EED55E"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rPr>
      </w:pPr>
      <w:r>
        <w:rPr>
          <w:rFonts w:ascii="Times New Roman" w:eastAsia="Calibri" w:hAnsi="Times New Roman" w:cs="Times New Roman"/>
          <w:b/>
          <w:bCs/>
        </w:rPr>
        <w:t>5. ПРАВА И ОБЯЗАННОСТИ СТОРОН</w:t>
      </w:r>
    </w:p>
    <w:p w14:paraId="1D7C37D0"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5.1. Поставщик обязуется:</w:t>
      </w:r>
    </w:p>
    <w:p w14:paraId="4175F709"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5.1.1. Поставить Товар в количестве и ассортименте в соответствии с условиями настоящего Договора.</w:t>
      </w:r>
    </w:p>
    <w:p w14:paraId="6592F141"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5.1.2. Извещать Покупателя о точном времени доставки Товара любым способом, обеспечивающим надлежащее (в срок) уведомление Покупателя.</w:t>
      </w:r>
    </w:p>
    <w:p w14:paraId="513E3469"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5.1.3. Принять Товар в случае его возврата Покупателем по основаниям, предусмотренным настоящим Договором.</w:t>
      </w:r>
    </w:p>
    <w:p w14:paraId="5A6D8C44"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5.1.4. В случае выявления недостачи осуществить допоставку в срок, не превышающий 3 (трех)</w:t>
      </w:r>
      <w:r>
        <w:rPr>
          <w:rFonts w:ascii="Times New Roman" w:eastAsia="Calibri" w:hAnsi="Times New Roman" w:cs="Times New Roman"/>
          <w:b/>
          <w:bCs/>
          <w:i/>
          <w:iCs/>
        </w:rPr>
        <w:t xml:space="preserve"> </w:t>
      </w:r>
      <w:r>
        <w:rPr>
          <w:rFonts w:ascii="Times New Roman" w:eastAsia="Calibri" w:hAnsi="Times New Roman" w:cs="Times New Roman"/>
        </w:rPr>
        <w:t>дней с момента уведомления об этом Поставщика.</w:t>
      </w:r>
    </w:p>
    <w:p w14:paraId="37AAEAAA"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5.1.5. Не поставлять Товар, не предусмотренный настоящим Договором. В случае поставки Товара, не предусмотренного Договором, Покупатель вправе отказаться от приема и оплаты такого Товара.</w:t>
      </w:r>
    </w:p>
    <w:p w14:paraId="32F94D0E"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5.1.6. Исполнять иные обязательства, предусмотренные условиями настоящего Договора.</w:t>
      </w:r>
    </w:p>
    <w:p w14:paraId="210DEF00"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5.2. Покупатель обязуется:</w:t>
      </w:r>
    </w:p>
    <w:p w14:paraId="2E968F78"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5.2.1. Принять и оплатить Товар в соответствии с разделом 2 настоящего Договора.</w:t>
      </w:r>
    </w:p>
    <w:p w14:paraId="610AB879"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5.3. Поставщик вправе:</w:t>
      </w:r>
    </w:p>
    <w:p w14:paraId="7353D78A"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5.3.1. Требовать у представителей Покупателя, иного получателя, указанного Покупателем, предъявления документов, удостоверяющих их полномочия на получение Товара.</w:t>
      </w:r>
    </w:p>
    <w:p w14:paraId="7280C450"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5.3.2. Участвовать в приемке Товара по качеству и количеству.</w:t>
      </w:r>
    </w:p>
    <w:p w14:paraId="50F82294"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5.3.3. В случае необоснованного отказа Покупателя от принятия Товара, переданного Поставщиком в соответствии с условиями настоящего Договора, Поставщик вправе потребовать от Покупателя оплаты Товара согласно условиям Договора.</w:t>
      </w:r>
    </w:p>
    <w:p w14:paraId="5A5368CC"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5.4. Покупатель вправе:</w:t>
      </w:r>
    </w:p>
    <w:p w14:paraId="4CE83C91"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5.4.1. Давать Поставщику указания о поставке Товара (отгрузочной разнарядки) в адрес третьих лиц (получателей).</w:t>
      </w:r>
    </w:p>
    <w:p w14:paraId="04685415"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5.4.2. Осуществлять контроль за исполнением настоящего Договора путем проверки качества, объемов и сроков поставки Товара.</w:t>
      </w:r>
    </w:p>
    <w:p w14:paraId="316E4F18"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5.4.3. В случае, если Поставщиком допущена просрочка Товара, и в случае обнаружения несоответствия качества поставленного Товара заявленным требованиям вправе потребовать замены Товара ненадлежащего качества на Товар, соответствующий условиям Договора.</w:t>
      </w:r>
    </w:p>
    <w:p w14:paraId="6FDD1EA9"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5.4.4. Отказаться от приемки поставленного Товара при несоответствии качества Товара, заявленного при заключении настоящего Договора.</w:t>
      </w:r>
    </w:p>
    <w:p w14:paraId="10EE3C86"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lastRenderedPageBreak/>
        <w:t>5.4.5. В случае поставки Товара, не отвечающего требованиям Покупателя, либо ненадлежащего качества Покупатель вправе вернуть Товар Поставщику с составлением акта возврата в течение 10 (десяти) рабочих дней со дня получения Товара.</w:t>
      </w:r>
    </w:p>
    <w:p w14:paraId="1E948F5D"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5.5. </w:t>
      </w:r>
      <w:r>
        <w:rPr>
          <w:rFonts w:ascii="Times New Roman" w:eastAsia="Calibri" w:hAnsi="Times New Roman" w:cs="Times New Roman"/>
          <w:b/>
          <w:bCs/>
        </w:rPr>
        <w:t>По окончании исполнения договора Стороны формируют акт сверки расчетов в течении 2-ух дней с даты исполнения договора (под исполнением договора следует понимать отсутствием кредиторской и дебиторской задолженности, неоплаченных пеней, штрафов, неисполненных судебных решений).</w:t>
      </w:r>
    </w:p>
    <w:p w14:paraId="444C9C7B"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rPr>
      </w:pPr>
      <w:r>
        <w:rPr>
          <w:rFonts w:ascii="Times New Roman" w:eastAsia="Calibri" w:hAnsi="Times New Roman" w:cs="Times New Roman"/>
          <w:b/>
          <w:bCs/>
        </w:rPr>
        <w:t>6. ПОРЯДОК ПРИЕМКИ ТОВАРА</w:t>
      </w:r>
    </w:p>
    <w:p w14:paraId="4A1BEF47"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6.1. Приемка Товара по количеству, качеству и ассортименту производится уполномоченными представителями Сторон. Поставщик вправе осуществить поставку Товара с привлечением грузоотправителя. При этом ответственность за действия грузоотправителя несет Поставщик. В указанном случае Покупатель (грузополучатель) обязуется принять Товар у грузоотправителя Товара, указанного в товаросопроводительных документах.</w:t>
      </w:r>
    </w:p>
    <w:p w14:paraId="2CB75368"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6.2. В случае поставки Товара, не соответствующего по качеству, таре, упаковке и маркировке стандартам и условиям Договора, Покупатель принимает такой Товар на ответственное хранение, незамедлительно в письменной форме предъявляет Поставщику претензию, составленную по результатам приемки. Поставщик в течение 15 (пятнадцати) дней</w:t>
      </w:r>
      <w:r>
        <w:rPr>
          <w:rFonts w:ascii="Times New Roman" w:eastAsia="Calibri" w:hAnsi="Times New Roman" w:cs="Times New Roman"/>
          <w:b/>
          <w:bCs/>
          <w:i/>
          <w:iCs/>
        </w:rPr>
        <w:t xml:space="preserve"> с</w:t>
      </w:r>
      <w:r>
        <w:rPr>
          <w:rFonts w:ascii="Times New Roman" w:eastAsia="Calibri" w:hAnsi="Times New Roman" w:cs="Times New Roman"/>
          <w:b/>
          <w:i/>
        </w:rPr>
        <w:t xml:space="preserve"> </w:t>
      </w:r>
      <w:r>
        <w:rPr>
          <w:rFonts w:ascii="Times New Roman" w:eastAsia="Calibri" w:hAnsi="Times New Roman" w:cs="Times New Roman"/>
        </w:rPr>
        <w:t>даты получения претензии от Покупателя обязан за свой счет заменить Товар ненадлежащего качества качественным. Расходы, связанные с принятием некачественного Товара на ответственное хранение, его возвратом Поставщику, заменой его на Товар надлежащего качества, несет Поставщик.</w:t>
      </w:r>
    </w:p>
    <w:p w14:paraId="100783BE"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6.3. В случае поставки Товара в нарушение условий Договора, в том числе с нарушениями требований к его комплектности, Покупатель вправе по своему выбору потребовать от Поставщика:</w:t>
      </w:r>
    </w:p>
    <w:p w14:paraId="0B55C407"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соразмерного уменьшения цены Товара;</w:t>
      </w:r>
    </w:p>
    <w:p w14:paraId="744DF644"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замены некомплектного Товара на комплектный;</w:t>
      </w:r>
    </w:p>
    <w:p w14:paraId="6DED719B"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доукомплектования Товара в срок, согласованный с Покупателем. Указанный срок должен быть разумным, дающим Поставщику реальную возможность исправить допущенное нарушение своих обязательств по настоящему Договору.</w:t>
      </w:r>
    </w:p>
    <w:p w14:paraId="492C3E85"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6.4. По факту приемки Товара, соответствующего по качеству, таре, упаковке и условиям Договора, уполномоченный представитель Покупателя на накладной Поставщика делает отметку о получении в соответствии с инструкциями о приемке Товара, с указанием Ф. И. О. ответственного лица и даты приемки.</w:t>
      </w:r>
    </w:p>
    <w:p w14:paraId="41674DDB"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bCs/>
        </w:rPr>
      </w:pPr>
      <w:r>
        <w:rPr>
          <w:rFonts w:ascii="Times New Roman" w:eastAsia="Calibri" w:hAnsi="Times New Roman" w:cs="Times New Roman"/>
          <w:b/>
          <w:bCs/>
        </w:rPr>
        <w:t>7. ГАРАНТИИ</w:t>
      </w:r>
    </w:p>
    <w:p w14:paraId="3322A6B9"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7.1. Поставщик гарантирует, что на момент передачи Покупателю весь поставляемый Товар принадлежит ему на праве собственности, выпущен в свободное обращение, под залогом и арестом не состоит, обременений третьих лиц не имеет. </w:t>
      </w:r>
    </w:p>
    <w:p w14:paraId="5362CAB7"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7.2. Поставщик гарантирует, что к Покупателю не будут применены меры материальной ответственности по искам третьих лиц в отношении нарушения патентных прав, иных прав на объекты интеллектуальной собственности, связанных с использованием оборудования или любой их части в Российской Федерации.</w:t>
      </w:r>
    </w:p>
    <w:p w14:paraId="1007C193"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7.3. Поставщик гарантирует, что Товар, поставленный в рамках настоящего Договора, является новым (не бывшим в эксплуатации), неиспользованным. Поставщик гарантирует, что Товар, поставленный по данному Договору, не будет иметь дефектов.</w:t>
      </w:r>
    </w:p>
    <w:p w14:paraId="1499D7E2"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7.4. Поставщик гарантирует полное соответствие поставляемого Товара условиям настоящего Договора.</w:t>
      </w:r>
    </w:p>
    <w:p w14:paraId="6CFBA468"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7.5. Поставщик предоставляет Покупателю список телефонных номеров, факсов, электронной почты (горячей линии) центров, по которым уполномоченный представитель Поставщика предоставляет квалифицированные консультации по возникшим проблемам с Товаром, возможным неисправностям, способам их устранения и т.п.</w:t>
      </w:r>
    </w:p>
    <w:p w14:paraId="0CDF298A"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7.6. Срок годности Товара устанавливается в пределах срока годности, указанного производителем на упаковке каждого вида Товара, и должен иметь запас срока годности не менее 80% от общего срока годности Товара. Гарантийный срок на Товар устанавливается в соответствии с установленным производителем Товара сроком гарантии.</w:t>
      </w:r>
    </w:p>
    <w:p w14:paraId="68493B11"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rPr>
      </w:pPr>
      <w:r>
        <w:rPr>
          <w:rFonts w:ascii="Times New Roman" w:eastAsia="Calibri" w:hAnsi="Times New Roman" w:cs="Times New Roman"/>
          <w:b/>
          <w:bCs/>
        </w:rPr>
        <w:t>8. ОТВЕТСТВЕННОСТЬ СТОРОН</w:t>
      </w:r>
    </w:p>
    <w:p w14:paraId="5C6BF442"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8.1.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p>
    <w:p w14:paraId="34867632"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8.2. В случае нарушения Поставщиком пункта 4.2</w:t>
      </w:r>
      <w:r>
        <w:rPr>
          <w:rFonts w:ascii="Times New Roman" w:eastAsia="Calibri" w:hAnsi="Times New Roman" w:cs="Times New Roman"/>
          <w:b/>
          <w:i/>
        </w:rPr>
        <w:t xml:space="preserve"> </w:t>
      </w:r>
      <w:r>
        <w:rPr>
          <w:rFonts w:ascii="Times New Roman" w:eastAsia="Calibri" w:hAnsi="Times New Roman" w:cs="Times New Roman"/>
        </w:rPr>
        <w:t xml:space="preserve">настоящего Договора Поставщик уплачивает Покупателю неустойку в виде пени в размере 1/180 ключевой ставки Банка России от стоимости недопоставленного Товара за каждый день просрочки. Основанием для уплаты неустойки является письменная претензия, направленная в адрес Поставщика. Поставщик освобождается от уплаты </w:t>
      </w:r>
      <w:r>
        <w:rPr>
          <w:rFonts w:ascii="Times New Roman" w:eastAsia="Calibri" w:hAnsi="Times New Roman" w:cs="Times New Roman"/>
        </w:rPr>
        <w:lastRenderedPageBreak/>
        <w:t>неустойки, если докажет, что просрочка исполнения указанного обязательства произошла вследствие обстоятельств непреодолимой силы или по вине Покупателя.</w:t>
      </w:r>
    </w:p>
    <w:p w14:paraId="25713D6C"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8.3. В случае просрочки исполнения Покупателем обязательств по оплате, предусмотренных настоящим Договором, по требованию Поставщика Покупатель уплачивает неустойку виде пени в размере 1/180 ключевой ставки Банка России от стоимости поставленного в срок Товара за каждый день просрочки. Пеня начисляется за каждый день просрочки исполнения Покупателем обязательства по оплате, том числе за выходные и нерабочие праздничные дни. Количество дней просрочки определяется со следующего дня после установленного срока перечисления оплаты. Покупатель освобождается от уплаты неустойки, если докажет, что просрочка исполнения указанного обязательства произошла вследствие обстоятельств непреодолимой силы или по вине Поставщика.</w:t>
      </w:r>
    </w:p>
    <w:p w14:paraId="044E293C"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8.4. Применение штрафных санкций не освобождает Стороны от выполнения принятых на себя обязательств в соответствии с условиями настоящего Договора.</w:t>
      </w:r>
    </w:p>
    <w:p w14:paraId="4590A3D6"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8.5. Поставщик не несет ответственность за порчу или невозможность использования Товара, которые явились результатом несоблюдения Покупателем правил хранения и (или) эксплуатации, а также использования Товара не по назначению.</w:t>
      </w:r>
    </w:p>
    <w:p w14:paraId="58EA15B1"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8.6. В случае нарушения Поставщиком сроков представления комплекта первичных документов, указанных в пункте 4.7. Договора, Поставщик уплачивает Покупателю штраф в размере 2,3% от стоимости оказанных Услуг, подтвержденной документами, предоставленными в нарушении установленного договором срока, в течение 10 календарных дней с даты предъявления Покупателем требований Поставщику в письменном виде.</w:t>
      </w:r>
    </w:p>
    <w:p w14:paraId="274F160C"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rPr>
      </w:pPr>
      <w:r>
        <w:rPr>
          <w:rFonts w:ascii="Times New Roman" w:eastAsia="Calibri" w:hAnsi="Times New Roman" w:cs="Times New Roman"/>
          <w:b/>
          <w:bCs/>
        </w:rPr>
        <w:t>9. ДЕЙСТВИЕ ОБСТОЯТЕЛЬСТВ НЕПРЕОДОЛИМОЙ СИЛЫ</w:t>
      </w:r>
    </w:p>
    <w:p w14:paraId="200D8FAC"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9.1.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Под обстоятельствами непреодолимой силы понимают такие обстоятельства, которые возникли после заключения настоящего Договора в результате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а также издание актов государственных органов, создающих препятствие для надлежащего исполнения Сторонами их обязательств.</w:t>
      </w:r>
    </w:p>
    <w:p w14:paraId="434D6DA2"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9.2. Сторона, у которой возникли обстоятельства непреодолимой силы, обязана в течение 5</w:t>
      </w:r>
      <w:r>
        <w:rPr>
          <w:rFonts w:ascii="Times New Roman" w:eastAsia="Calibri" w:hAnsi="Times New Roman" w:cs="Times New Roman"/>
          <w:b/>
          <w:bCs/>
          <w:i/>
          <w:iCs/>
        </w:rPr>
        <w:t xml:space="preserve"> </w:t>
      </w:r>
      <w:r>
        <w:rPr>
          <w:rFonts w:ascii="Times New Roman" w:eastAsia="Calibri" w:hAnsi="Times New Roman" w:cs="Times New Roman"/>
        </w:rPr>
        <w:t>(пяти) рабочих дней</w:t>
      </w:r>
      <w:r>
        <w:rPr>
          <w:rFonts w:ascii="Times New Roman" w:eastAsia="Calibri" w:hAnsi="Times New Roman" w:cs="Times New Roman"/>
          <w:b/>
          <w:bCs/>
          <w:i/>
          <w:iCs/>
        </w:rPr>
        <w:t xml:space="preserve"> </w:t>
      </w:r>
      <w:r>
        <w:rPr>
          <w:rFonts w:ascii="Times New Roman" w:eastAsia="Calibri" w:hAnsi="Times New Roman" w:cs="Times New Roman"/>
        </w:rPr>
        <w:t>письменно информировать другую Сторону о случившемся и его причинах.</w:t>
      </w:r>
    </w:p>
    <w:p w14:paraId="0C73C9E1"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таких обстоятельств.</w:t>
      </w:r>
    </w:p>
    <w:p w14:paraId="5114710A"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9.3. Если обстоятельства непреодолимой силы действуют на протяжении 3 (трех)</w:t>
      </w:r>
      <w:r>
        <w:rPr>
          <w:rFonts w:ascii="Times New Roman" w:eastAsia="Calibri" w:hAnsi="Times New Roman" w:cs="Times New Roman"/>
          <w:b/>
          <w:bCs/>
          <w:i/>
          <w:iCs/>
        </w:rPr>
        <w:t xml:space="preserve"> </w:t>
      </w:r>
      <w:r>
        <w:rPr>
          <w:rFonts w:ascii="Times New Roman" w:eastAsia="Calibri" w:hAnsi="Times New Roman" w:cs="Times New Roman"/>
        </w:rPr>
        <w:t>последовательных месяцев</w:t>
      </w:r>
      <w:r>
        <w:rPr>
          <w:rFonts w:ascii="Times New Roman" w:eastAsia="Calibri" w:hAnsi="Times New Roman" w:cs="Times New Roman"/>
          <w:b/>
          <w:bCs/>
          <w:i/>
          <w:iCs/>
        </w:rPr>
        <w:t>,</w:t>
      </w:r>
      <w:r>
        <w:rPr>
          <w:rFonts w:ascii="Times New Roman" w:eastAsia="Calibri" w:hAnsi="Times New Roman" w:cs="Times New Roman"/>
        </w:rPr>
        <w:t xml:space="preserve"> настоящий Договор может быть расторгнут любой из Сторон путем направления письменного уведомления другой Стороне.</w:t>
      </w:r>
    </w:p>
    <w:p w14:paraId="18415E3C"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rPr>
      </w:pPr>
      <w:r>
        <w:rPr>
          <w:rFonts w:ascii="Times New Roman" w:eastAsia="Calibri" w:hAnsi="Times New Roman" w:cs="Times New Roman"/>
          <w:b/>
          <w:bCs/>
        </w:rPr>
        <w:t>10. ПОРЯДОК РАЗРЕШЕНИЯ СПОРОВ</w:t>
      </w:r>
    </w:p>
    <w:p w14:paraId="1EC8CFDB"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10.1. Все споры или разногласия, возникающие между Сторонами по настоящему Договору или в связи с ним, разрешаются путем переговоров между ними.</w:t>
      </w:r>
    </w:p>
    <w:p w14:paraId="18DAD6E8"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10.2. Если Стороны не придут к согласию путем переговоров, все споры рассматриваются в претензионном порядке. Срок рассмотрения претензии – 20 (двадцать) календарных дней с даты получения претензии.</w:t>
      </w:r>
    </w:p>
    <w:p w14:paraId="1E734DA9"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10.3. Споры и разногласия, возникшие по настоящему Договору и в связи с ним, не урегулированные путем переговоров и в претензионном порядке, подлежат разрешению в Арбитражном суде Республики Татарстан в порядке, установленном действующим законодательством.</w:t>
      </w:r>
    </w:p>
    <w:p w14:paraId="48771BE5"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rPr>
      </w:pPr>
      <w:r>
        <w:rPr>
          <w:rFonts w:ascii="Times New Roman" w:eastAsia="Calibri" w:hAnsi="Times New Roman" w:cs="Times New Roman"/>
          <w:b/>
          <w:bCs/>
        </w:rPr>
        <w:t>11. ПОРЯДОК ИЗМЕНЕНИЯ И РАСТОРЖЕНИЯ ДОГОВОРА</w:t>
      </w:r>
    </w:p>
    <w:p w14:paraId="1C75EF51"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11.1.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36AC912"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11.2. Расторжение настоящего Договора допускается по соглашению Сторон, по решению суда или в случае одностороннего отказа одной из Сторон от исполнения Договора по основаниям, предусмотренным гражданским законодательством.</w:t>
      </w:r>
    </w:p>
    <w:p w14:paraId="62B09ECA"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11.3. Сторона, решившая в одностороннем порядке отказаться от настоящего Договора, должна направить письменное уведомление другой Стороне. При этом Договор считается расторгнутым со дня получения данного уведомления другой Стороной.</w:t>
      </w:r>
    </w:p>
    <w:p w14:paraId="2CC890EA"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rPr>
      </w:pPr>
      <w:r>
        <w:rPr>
          <w:rFonts w:ascii="Times New Roman" w:eastAsia="Calibri" w:hAnsi="Times New Roman" w:cs="Times New Roman"/>
          <w:b/>
          <w:bCs/>
        </w:rPr>
        <w:t>12. СРОК ДЕЙСТВИЯ ДОГОВОРА</w:t>
      </w:r>
    </w:p>
    <w:p w14:paraId="256C1935"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12.1. Настоящий Договор вступает в силу с даты его подписания Сторонами и действует по ______.</w:t>
      </w:r>
    </w:p>
    <w:p w14:paraId="3F0FC292"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lastRenderedPageBreak/>
        <w:t>12.2. Прекращение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14:paraId="5AA83D58"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bCs/>
        </w:rPr>
      </w:pPr>
      <w:r>
        <w:rPr>
          <w:rFonts w:ascii="Times New Roman" w:eastAsia="Calibri" w:hAnsi="Times New Roman" w:cs="Times New Roman"/>
          <w:b/>
          <w:bCs/>
        </w:rPr>
        <w:t>13. НАЛОГОВАЯ ОГОВОРКА</w:t>
      </w:r>
    </w:p>
    <w:p w14:paraId="03463ECD" w14:textId="77777777" w:rsidR="00267B1B" w:rsidRDefault="00B01582" w:rsidP="00B01582">
      <w:pPr>
        <w:numPr>
          <w:ilvl w:val="1"/>
          <w:numId w:val="27"/>
        </w:numPr>
        <w:spacing w:after="0" w:line="240" w:lineRule="auto"/>
        <w:ind w:left="0" w:firstLine="709"/>
        <w:jc w:val="both"/>
        <w:rPr>
          <w:rFonts w:ascii="Times New Roman" w:eastAsia="Calibri" w:hAnsi="Times New Roman" w:cs="Times New Roman"/>
          <w:vanish/>
        </w:rPr>
      </w:pPr>
      <w:r>
        <w:rPr>
          <w:rFonts w:ascii="Times New Roman" w:eastAsia="Calibri" w:hAnsi="Times New Roman" w:cs="Times New Roman"/>
        </w:rPr>
        <w:t>Поставщик гарантирует, что:</w:t>
      </w:r>
    </w:p>
    <w:p w14:paraId="38E3EC2E" w14:textId="77777777" w:rsidR="00267B1B" w:rsidRDefault="00B01582">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зарегистрирован в ЕГРЮЛ надлежащим образом;</w:t>
      </w:r>
    </w:p>
    <w:p w14:paraId="1AE872EA" w14:textId="77777777" w:rsidR="00267B1B" w:rsidRDefault="00B01582">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28D2916" w14:textId="77777777" w:rsidR="00267B1B" w:rsidRDefault="00B01582">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соисполнителей принимает все меры должной осмотрительности, чтобы соисполнители соответствовали данному требованию;</w:t>
      </w:r>
    </w:p>
    <w:p w14:paraId="5C6E2607" w14:textId="77777777" w:rsidR="00267B1B" w:rsidRDefault="00B01582">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08B5D01C" w14:textId="77777777" w:rsidR="00267B1B" w:rsidRDefault="00B01582">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41FD756C" w14:textId="77777777" w:rsidR="00267B1B" w:rsidRDefault="00B01582">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338E935E" w14:textId="77777777" w:rsidR="00267B1B" w:rsidRDefault="00B01582">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FB83C89" w14:textId="77777777" w:rsidR="00267B1B" w:rsidRDefault="00B01582">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9F7473C" w14:textId="77777777" w:rsidR="00267B1B" w:rsidRDefault="00B01582">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своевременно и в полном объеме уплачивает налоги, сборы и страховые взносы;</w:t>
      </w:r>
    </w:p>
    <w:p w14:paraId="7E749F30" w14:textId="77777777" w:rsidR="00267B1B" w:rsidRDefault="00B01582">
      <w:pPr>
        <w:spacing w:after="0" w:line="240" w:lineRule="auto"/>
        <w:ind w:firstLine="709"/>
        <w:jc w:val="both"/>
        <w:rPr>
          <w:rFonts w:ascii="Times New Roman" w:eastAsia="Calibri" w:hAnsi="Times New Roman" w:cs="Times New Roman"/>
          <w:i/>
        </w:rPr>
      </w:pPr>
      <w:r>
        <w:rPr>
          <w:rFonts w:ascii="Times New Roman" w:eastAsia="Calibri" w:hAnsi="Times New Roman" w:cs="Times New Roman"/>
        </w:rPr>
        <w:t>- отражает в налоговой отчетности по НДС все суммы НДС, предъявленные Покупателю;</w:t>
      </w:r>
    </w:p>
    <w:p w14:paraId="5B0BDED6" w14:textId="77777777" w:rsidR="00267B1B" w:rsidRDefault="00B01582">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лица, подписывающие от его имени первичные документы и счета-фактуры, имеют на это все необходимые полномочия и доверенности.</w:t>
      </w:r>
    </w:p>
    <w:p w14:paraId="71708EE2" w14:textId="77777777" w:rsidR="00267B1B" w:rsidRDefault="00B01582">
      <w:pPr>
        <w:tabs>
          <w:tab w:val="left" w:pos="1276"/>
          <w:tab w:val="left" w:pos="1418"/>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13.2. Если Поставщик нарушит гарантии (любую одну, несколько или все вместе), указанные в пункте 13.1 настоящего Договора, и это повлечет:</w:t>
      </w:r>
    </w:p>
    <w:p w14:paraId="06265776" w14:textId="77777777" w:rsidR="00267B1B" w:rsidRDefault="00B01582">
      <w:pPr>
        <w:tabs>
          <w:tab w:val="left" w:pos="127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14:paraId="07F5F7F4" w14:textId="77777777" w:rsidR="00267B1B" w:rsidRDefault="00B01582">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предъявление третьими лицами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14:paraId="0235F3F5" w14:textId="77777777" w:rsidR="00267B1B" w:rsidRDefault="00B01582">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то Поставщик обязуется возместить Покупателю убытки, который последний понес вследствие таких нарушений. </w:t>
      </w:r>
    </w:p>
    <w:p w14:paraId="155E774E" w14:textId="4FD7C80E" w:rsidR="00A45B32" w:rsidRDefault="00B01582" w:rsidP="00A45B32">
      <w:pPr>
        <w:tabs>
          <w:tab w:val="left" w:pos="1276"/>
          <w:tab w:val="left" w:pos="1418"/>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13.3. Поставщик в соответствии со статьёй </w:t>
      </w:r>
      <w:r>
        <w:rPr>
          <w:rFonts w:ascii="Times New Roman" w:eastAsia="Calibri" w:hAnsi="Times New Roman" w:cs="Times New Roman"/>
          <w:spacing w:val="-10"/>
        </w:rPr>
        <w:t>406.1 Гражданского</w:t>
      </w:r>
      <w:r>
        <w:rPr>
          <w:rFonts w:ascii="Times New Roman" w:eastAsia="Calibri" w:hAnsi="Times New Roman" w:cs="Times New Roman"/>
        </w:rPr>
        <w:t xml:space="preserve"> кодекса Российской Федерации возмещает Покупателю все убытки последнего, возникшие в случаях, указанных в пункте 13.2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14:paraId="5EB8269B" w14:textId="1BD78948" w:rsidR="00A45B32" w:rsidRDefault="00F0018B" w:rsidP="00F0018B">
      <w:pPr>
        <w:tabs>
          <w:tab w:val="left" w:pos="1276"/>
          <w:tab w:val="left" w:pos="1418"/>
        </w:tabs>
        <w:spacing w:after="0" w:line="240" w:lineRule="auto"/>
        <w:ind w:firstLine="709"/>
        <w:jc w:val="center"/>
        <w:rPr>
          <w:rFonts w:ascii="Times New Roman" w:eastAsia="Calibri" w:hAnsi="Times New Roman" w:cs="Times New Roman"/>
          <w:b/>
          <w:bCs/>
        </w:rPr>
      </w:pPr>
      <w:r w:rsidRPr="00F0018B">
        <w:rPr>
          <w:rFonts w:ascii="Times New Roman" w:eastAsia="Calibri" w:hAnsi="Times New Roman" w:cs="Times New Roman"/>
          <w:b/>
          <w:bCs/>
        </w:rPr>
        <w:t>14.ЭЛЕКТРОННЫЙ ДОКУМЕНТООБОРОТ</w:t>
      </w:r>
    </w:p>
    <w:p w14:paraId="061A9C6E" w14:textId="50D92B4D" w:rsidR="00057EBB" w:rsidRPr="00057EBB" w:rsidRDefault="00F63CA1" w:rsidP="00057EBB">
      <w:pPr>
        <w:spacing w:after="0" w:line="240" w:lineRule="auto"/>
        <w:ind w:firstLine="709"/>
        <w:contextualSpacing/>
        <w:jc w:val="both"/>
        <w:rPr>
          <w:rFonts w:ascii="Times New Roman" w:eastAsia="Calibri" w:hAnsi="Times New Roman" w:cs="Times New Roman"/>
        </w:rPr>
      </w:pPr>
      <w:r w:rsidRPr="00783F39">
        <w:rPr>
          <w:rFonts w:ascii="Times New Roman" w:eastAsia="Calibri" w:hAnsi="Times New Roman" w:cs="Times New Roman"/>
          <w:color w:val="000000"/>
        </w:rPr>
        <w:t>14</w:t>
      </w:r>
      <w:r w:rsidR="00057EBB" w:rsidRPr="00057EBB">
        <w:rPr>
          <w:rFonts w:ascii="Times New Roman" w:eastAsia="Calibri" w:hAnsi="Times New Roman" w:cs="Times New Roman"/>
          <w:color w:val="000000"/>
        </w:rPr>
        <w:t xml:space="preserve">.1. При наличии технической возможности Стороны соглашаются в целях и в связи с исполнением своих обязательств по Договору осуществлять в электронном виде обмен документами по телекоммуникационным каналам связи с применением усиленной квалифицированной электронной подписи (ЭП) (далее – электронный документооборот – ЭДО), соответствующей требованиям Федерального закона от 06.04.2011 № 63-ФЗ «Об электронной подписи». </w:t>
      </w:r>
    </w:p>
    <w:p w14:paraId="45EFD298" w14:textId="19153507" w:rsidR="00057EBB" w:rsidRPr="00057EBB" w:rsidRDefault="00F63CA1" w:rsidP="00057EBB">
      <w:pPr>
        <w:spacing w:after="0" w:line="240" w:lineRule="auto"/>
        <w:ind w:firstLine="709"/>
        <w:jc w:val="both"/>
        <w:rPr>
          <w:rFonts w:ascii="Times New Roman" w:eastAsia="Times New Roman" w:hAnsi="Times New Roman" w:cs="Times New Roman"/>
          <w:lang w:eastAsia="ru-RU"/>
        </w:rPr>
      </w:pPr>
      <w:r w:rsidRPr="00783F39">
        <w:rPr>
          <w:rFonts w:ascii="Times New Roman" w:eastAsia="Times New Roman" w:hAnsi="Times New Roman" w:cs="Times New Roman"/>
          <w:color w:val="000000"/>
          <w:lang w:eastAsia="ru-RU"/>
        </w:rPr>
        <w:t>14</w:t>
      </w:r>
      <w:r w:rsidR="00057EBB" w:rsidRPr="00057EBB">
        <w:rPr>
          <w:rFonts w:ascii="Times New Roman" w:eastAsia="Times New Roman" w:hAnsi="Times New Roman" w:cs="Times New Roman"/>
          <w:color w:val="000000"/>
          <w:lang w:eastAsia="ru-RU"/>
        </w:rPr>
        <w:t>.2. Электронный обмен документами осуществляется в рамках обмена Сторонами следующими видами формализованных и неформализованных документов:</w:t>
      </w:r>
    </w:p>
    <w:p w14:paraId="1C6EF89F"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Формализованные документы:</w:t>
      </w:r>
    </w:p>
    <w:p w14:paraId="6844B8B6"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 Счет-фактура;</w:t>
      </w:r>
    </w:p>
    <w:p w14:paraId="2F6F0CDD"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 xml:space="preserve">- Акты </w:t>
      </w:r>
      <w:r w:rsidRPr="00057EBB">
        <w:rPr>
          <w:rFonts w:ascii="Times New Roman" w:eastAsia="Times New Roman" w:hAnsi="Times New Roman" w:cs="Times New Roman"/>
          <w:lang w:eastAsia="ru-RU"/>
        </w:rPr>
        <w:t>сдачи-приемки</w:t>
      </w:r>
      <w:r w:rsidRPr="00057EBB">
        <w:rPr>
          <w:rFonts w:ascii="Times New Roman" w:eastAsia="Times New Roman" w:hAnsi="Times New Roman" w:cs="Times New Roman"/>
          <w:color w:val="000000"/>
          <w:lang w:eastAsia="ru-RU"/>
        </w:rPr>
        <w:t>;</w:t>
      </w:r>
    </w:p>
    <w:p w14:paraId="524D3F98"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color w:val="000000"/>
          <w:lang w:eastAsia="ru-RU"/>
        </w:rPr>
      </w:pPr>
      <w:r w:rsidRPr="00057EBB">
        <w:rPr>
          <w:rFonts w:ascii="Times New Roman" w:eastAsia="Times New Roman" w:hAnsi="Times New Roman" w:cs="Times New Roman"/>
          <w:color w:val="000000"/>
          <w:lang w:eastAsia="ru-RU"/>
        </w:rPr>
        <w:lastRenderedPageBreak/>
        <w:t>Неформализованные документы:</w:t>
      </w:r>
    </w:p>
    <w:p w14:paraId="788D84BB"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lang w:eastAsia="ru-RU"/>
        </w:rPr>
        <w:t>- Акты, подтверждающие исполнение обязательств по Договору;</w:t>
      </w:r>
    </w:p>
    <w:p w14:paraId="6829E3F4"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 Дополнительное соглашение к договору;</w:t>
      </w:r>
    </w:p>
    <w:p w14:paraId="2A1B08BE"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 Отчеты;</w:t>
      </w:r>
    </w:p>
    <w:p w14:paraId="6A2B3996"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 xml:space="preserve">- Акт сверки взаиморасчетов, акт сверки взаимных требований; </w:t>
      </w:r>
    </w:p>
    <w:p w14:paraId="174D2429"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 Счет на оплату;</w:t>
      </w:r>
    </w:p>
    <w:p w14:paraId="0570E542"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color w:val="000000"/>
          <w:lang w:eastAsia="ru-RU"/>
        </w:rPr>
      </w:pPr>
      <w:r w:rsidRPr="00057EBB">
        <w:rPr>
          <w:rFonts w:ascii="Times New Roman" w:eastAsia="Times New Roman" w:hAnsi="Times New Roman" w:cs="Times New Roman"/>
          <w:color w:val="000000"/>
          <w:lang w:eastAsia="ru-RU"/>
        </w:rPr>
        <w:t>- Официальные письма и уведомления;</w:t>
      </w:r>
    </w:p>
    <w:p w14:paraId="5717B678"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 Заявки;</w:t>
      </w:r>
    </w:p>
    <w:p w14:paraId="43BFFADA"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 Прочие неформализованные документы.</w:t>
      </w:r>
    </w:p>
    <w:p w14:paraId="37074E32" w14:textId="29279FB0" w:rsidR="00057EBB" w:rsidRPr="00057EBB" w:rsidRDefault="00F63CA1" w:rsidP="00057EBB">
      <w:pPr>
        <w:spacing w:after="0" w:line="240" w:lineRule="auto"/>
        <w:ind w:firstLine="709"/>
        <w:jc w:val="both"/>
        <w:rPr>
          <w:rFonts w:ascii="Times New Roman" w:eastAsia="Times New Roman" w:hAnsi="Times New Roman" w:cs="Times New Roman"/>
          <w:lang w:eastAsia="ru-RU"/>
        </w:rPr>
      </w:pPr>
      <w:r w:rsidRPr="00783F39">
        <w:rPr>
          <w:rFonts w:ascii="Times New Roman" w:eastAsia="Times New Roman" w:hAnsi="Times New Roman" w:cs="Times New Roman"/>
          <w:color w:val="000000"/>
          <w:lang w:eastAsia="ru-RU"/>
        </w:rPr>
        <w:t>14</w:t>
      </w:r>
      <w:r w:rsidR="00057EBB" w:rsidRPr="00057EBB">
        <w:rPr>
          <w:rFonts w:ascii="Times New Roman" w:eastAsia="Times New Roman" w:hAnsi="Times New Roman" w:cs="Times New Roman"/>
          <w:color w:val="000000"/>
          <w:lang w:eastAsia="ru-RU"/>
        </w:rPr>
        <w:t xml:space="preserve">.3.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 является необходимым и достаточным условием, позволяющим установить, что электронный документ исходит от Стороны, его направивший,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2E4F9534" w14:textId="77777777" w:rsidR="00057EBB" w:rsidRPr="00057EBB" w:rsidRDefault="00057EBB" w:rsidP="00057EBB">
      <w:pPr>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14:paraId="3E1BB8D8" w14:textId="24B36382" w:rsidR="00057EBB" w:rsidRPr="00057EBB" w:rsidRDefault="00F63CA1" w:rsidP="00057EBB">
      <w:pPr>
        <w:spacing w:after="0" w:line="240" w:lineRule="auto"/>
        <w:ind w:firstLine="709"/>
        <w:jc w:val="both"/>
        <w:rPr>
          <w:rFonts w:ascii="Times New Roman" w:eastAsia="Times New Roman" w:hAnsi="Times New Roman" w:cs="Times New Roman"/>
          <w:lang w:eastAsia="ru-RU"/>
        </w:rPr>
      </w:pPr>
      <w:r w:rsidRPr="00783F39">
        <w:rPr>
          <w:rFonts w:ascii="Times New Roman" w:eastAsia="Times New Roman" w:hAnsi="Times New Roman" w:cs="Times New Roman"/>
          <w:color w:val="000000"/>
          <w:lang w:eastAsia="ru-RU"/>
        </w:rPr>
        <w:t>14</w:t>
      </w:r>
      <w:r w:rsidR="00057EBB" w:rsidRPr="00057EBB">
        <w:rPr>
          <w:rFonts w:ascii="Times New Roman" w:eastAsia="Times New Roman" w:hAnsi="Times New Roman" w:cs="Times New Roman"/>
          <w:color w:val="000000"/>
          <w:lang w:eastAsia="ru-RU"/>
        </w:rPr>
        <w:t xml:space="preserve">.4. Наличие настоящего раздела Договора о юридически значимом электронном документообороте не отменяет использование иных, предусмотренных условиями Договора, способов изготовления и обмена документами, способов связи, способов обмена сообщениями между Сторонами. </w:t>
      </w:r>
    </w:p>
    <w:p w14:paraId="488EFED9" w14:textId="77777777" w:rsidR="00057EBB" w:rsidRPr="00057EBB" w:rsidRDefault="00057EBB" w:rsidP="00057EBB">
      <w:pPr>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 xml:space="preserve">Каждая Сторона обязуется представить другой Стороне по ее запросу подписанные уполномоченным лицом и заверенные печатью (при наличии) Стороны экземпляры электронных документов, ранее переданных через ЭДО, в бумажном печатном виде. Срок представления запрашиваемых документов в бумажном печатном виде – не позднее 20 (двадцати) дней с даты получения соответствующего запроса. </w:t>
      </w:r>
    </w:p>
    <w:p w14:paraId="30D3B681" w14:textId="51D5F886" w:rsidR="00057EBB" w:rsidRPr="00057EBB" w:rsidRDefault="00F63CA1" w:rsidP="00057EBB">
      <w:pPr>
        <w:spacing w:after="0" w:line="240" w:lineRule="auto"/>
        <w:ind w:firstLine="709"/>
        <w:jc w:val="both"/>
        <w:rPr>
          <w:rFonts w:ascii="Times New Roman" w:eastAsia="Times New Roman" w:hAnsi="Times New Roman" w:cs="Times New Roman"/>
          <w:lang w:eastAsia="ru-RU"/>
        </w:rPr>
      </w:pPr>
      <w:r w:rsidRPr="00783F39">
        <w:rPr>
          <w:rFonts w:ascii="Times New Roman" w:eastAsia="Times New Roman" w:hAnsi="Times New Roman" w:cs="Times New Roman"/>
          <w:color w:val="000000"/>
          <w:lang w:eastAsia="ru-RU"/>
        </w:rPr>
        <w:t>14</w:t>
      </w:r>
      <w:r w:rsidR="00057EBB" w:rsidRPr="00057EBB">
        <w:rPr>
          <w:rFonts w:ascii="Times New Roman" w:eastAsia="Times New Roman" w:hAnsi="Times New Roman" w:cs="Times New Roman"/>
          <w:color w:val="000000"/>
          <w:lang w:eastAsia="ru-RU"/>
        </w:rPr>
        <w:t>.5.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14:paraId="450D4D60" w14:textId="5537D1D1" w:rsidR="00057EBB" w:rsidRPr="00057EBB" w:rsidRDefault="00F63CA1" w:rsidP="00057EBB">
      <w:pPr>
        <w:spacing w:after="0" w:line="240" w:lineRule="auto"/>
        <w:ind w:firstLine="709"/>
        <w:jc w:val="both"/>
        <w:rPr>
          <w:rFonts w:ascii="Times New Roman" w:eastAsia="Times New Roman" w:hAnsi="Times New Roman" w:cs="Times New Roman"/>
          <w:lang w:eastAsia="ru-RU"/>
        </w:rPr>
      </w:pPr>
      <w:r w:rsidRPr="00783F39">
        <w:rPr>
          <w:rFonts w:ascii="Times New Roman" w:eastAsia="Times New Roman" w:hAnsi="Times New Roman" w:cs="Times New Roman"/>
          <w:color w:val="000000"/>
          <w:lang w:eastAsia="ru-RU"/>
        </w:rPr>
        <w:t>14</w:t>
      </w:r>
      <w:r w:rsidR="00057EBB" w:rsidRPr="00057EBB">
        <w:rPr>
          <w:rFonts w:ascii="Times New Roman" w:eastAsia="Times New Roman" w:hAnsi="Times New Roman" w:cs="Times New Roman"/>
          <w:color w:val="000000"/>
          <w:lang w:eastAsia="ru-RU"/>
        </w:rPr>
        <w:t>.6.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настоящего Договора.</w:t>
      </w:r>
    </w:p>
    <w:p w14:paraId="2A5E45E6" w14:textId="552E614C" w:rsidR="00057EBB" w:rsidRPr="00057EBB" w:rsidRDefault="00F63CA1" w:rsidP="00057EBB">
      <w:pPr>
        <w:spacing w:after="0" w:line="240" w:lineRule="auto"/>
        <w:ind w:firstLine="709"/>
        <w:jc w:val="both"/>
        <w:rPr>
          <w:rFonts w:ascii="Times New Roman" w:eastAsia="Times New Roman" w:hAnsi="Times New Roman" w:cs="Times New Roman"/>
          <w:lang w:eastAsia="ru-RU"/>
        </w:rPr>
      </w:pPr>
      <w:r w:rsidRPr="00783F39">
        <w:rPr>
          <w:rFonts w:ascii="Times New Roman" w:eastAsia="Times New Roman" w:hAnsi="Times New Roman" w:cs="Times New Roman"/>
          <w:color w:val="000000"/>
          <w:lang w:eastAsia="ru-RU"/>
        </w:rPr>
        <w:t>14</w:t>
      </w:r>
      <w:r w:rsidR="00057EBB" w:rsidRPr="00057EBB">
        <w:rPr>
          <w:rFonts w:ascii="Times New Roman" w:eastAsia="Times New Roman" w:hAnsi="Times New Roman" w:cs="Times New Roman"/>
          <w:color w:val="000000"/>
          <w:lang w:eastAsia="ru-RU"/>
        </w:rPr>
        <w:t>.7.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7DAC6337"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59672CF0"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6633EC0B"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70F361AC" w14:textId="77777777" w:rsidR="00057EBB" w:rsidRPr="00057EBB" w:rsidRDefault="00057EBB" w:rsidP="00057EBB">
      <w:pPr>
        <w:widowControl w:val="0"/>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p>
    <w:p w14:paraId="43F6F11B" w14:textId="77777777" w:rsidR="00057EBB" w:rsidRPr="00057EBB" w:rsidRDefault="00057EBB" w:rsidP="00057EBB">
      <w:pPr>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738C68C1" w14:textId="5DD8E3DA" w:rsidR="00057EBB" w:rsidRPr="00057EBB" w:rsidRDefault="00F63CA1" w:rsidP="00057EBB">
      <w:pPr>
        <w:spacing w:after="0" w:line="240" w:lineRule="auto"/>
        <w:ind w:firstLine="709"/>
        <w:jc w:val="both"/>
        <w:rPr>
          <w:rFonts w:ascii="Times New Roman" w:eastAsia="Times New Roman" w:hAnsi="Times New Roman" w:cs="Times New Roman"/>
          <w:lang w:eastAsia="ru-RU"/>
        </w:rPr>
      </w:pPr>
      <w:r w:rsidRPr="00783F39">
        <w:rPr>
          <w:rFonts w:ascii="Times New Roman" w:eastAsia="Times New Roman" w:hAnsi="Times New Roman" w:cs="Times New Roman"/>
          <w:color w:val="000000"/>
          <w:lang w:eastAsia="ru-RU"/>
        </w:rPr>
        <w:t>14</w:t>
      </w:r>
      <w:r w:rsidR="00057EBB" w:rsidRPr="00057EBB">
        <w:rPr>
          <w:rFonts w:ascii="Times New Roman" w:eastAsia="Times New Roman" w:hAnsi="Times New Roman" w:cs="Times New Roman"/>
          <w:color w:val="000000"/>
          <w:lang w:eastAsia="ru-RU"/>
        </w:rPr>
        <w:t>.8. 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6C9BAD0C" w14:textId="77777777" w:rsidR="00057EBB" w:rsidRPr="00057EBB" w:rsidRDefault="00057EBB" w:rsidP="00057EBB">
      <w:pPr>
        <w:spacing w:after="0" w:line="240" w:lineRule="auto"/>
        <w:ind w:firstLine="709"/>
        <w:jc w:val="both"/>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lastRenderedPageBreak/>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2B4A85CB" w14:textId="77777777" w:rsidR="00057EBB" w:rsidRPr="00057EBB" w:rsidRDefault="00057EBB" w:rsidP="00057EBB">
      <w:pPr>
        <w:spacing w:after="0" w:line="240" w:lineRule="auto"/>
        <w:rPr>
          <w:rFonts w:ascii="Times New Roman" w:eastAsia="Times New Roman" w:hAnsi="Times New Roman" w:cs="Times New Roman"/>
          <w:lang w:eastAsia="ru-RU"/>
        </w:rPr>
      </w:pPr>
      <w:r w:rsidRPr="00057EBB">
        <w:rPr>
          <w:rFonts w:ascii="Times New Roman" w:eastAsia="Times New Roman" w:hAnsi="Times New Roman" w:cs="Times New Roman"/>
          <w:color w:val="000000"/>
          <w:lang w:eastAsia="ru-RU"/>
        </w:rPr>
        <w:t>В случае отказа любой из Сторон от обмена документами в электронном виде, подписанными ЭП, такая Сторона обязана известить другую Сторону не менее чем за 30 (тридцать) календарных дней до предполагаемой даты окончания использования ЭДО</w:t>
      </w:r>
    </w:p>
    <w:p w14:paraId="23C04556" w14:textId="77777777" w:rsidR="00F0018B" w:rsidRPr="00F0018B" w:rsidRDefault="00F0018B" w:rsidP="00F0018B">
      <w:pPr>
        <w:tabs>
          <w:tab w:val="left" w:pos="1276"/>
          <w:tab w:val="left" w:pos="1418"/>
        </w:tabs>
        <w:spacing w:after="0" w:line="240" w:lineRule="auto"/>
        <w:ind w:firstLine="709"/>
        <w:jc w:val="center"/>
        <w:rPr>
          <w:rFonts w:ascii="Times New Roman" w:eastAsia="Calibri" w:hAnsi="Times New Roman" w:cs="Times New Roman"/>
          <w:b/>
          <w:bCs/>
        </w:rPr>
      </w:pPr>
    </w:p>
    <w:p w14:paraId="2DF95FB9" w14:textId="386F2B29"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cs="Times New Roman"/>
          <w:b/>
          <w:bCs/>
        </w:rPr>
      </w:pPr>
      <w:r>
        <w:rPr>
          <w:rFonts w:ascii="Times New Roman" w:eastAsia="Calibri" w:hAnsi="Times New Roman" w:cs="Times New Roman"/>
          <w:b/>
          <w:bCs/>
        </w:rPr>
        <w:t>1</w:t>
      </w:r>
      <w:r w:rsidR="00F0018B">
        <w:rPr>
          <w:rFonts w:ascii="Times New Roman" w:eastAsia="Calibri" w:hAnsi="Times New Roman" w:cs="Times New Roman"/>
          <w:b/>
          <w:bCs/>
        </w:rPr>
        <w:t>5</w:t>
      </w:r>
      <w:r>
        <w:rPr>
          <w:rFonts w:ascii="Times New Roman" w:eastAsia="Calibri" w:hAnsi="Times New Roman" w:cs="Times New Roman"/>
          <w:b/>
          <w:bCs/>
        </w:rPr>
        <w:t>.ПРОЧИЕ УСЛОВИЯ</w:t>
      </w:r>
    </w:p>
    <w:p w14:paraId="52DA100D" w14:textId="13D40780"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1</w:t>
      </w:r>
      <w:r w:rsidR="00057EBB">
        <w:rPr>
          <w:rFonts w:ascii="Times New Roman" w:eastAsia="Calibri" w:hAnsi="Times New Roman" w:cs="Times New Roman"/>
        </w:rPr>
        <w:t>5</w:t>
      </w:r>
      <w:r>
        <w:rPr>
          <w:rFonts w:ascii="Times New Roman" w:eastAsia="Calibri" w:hAnsi="Times New Roman" w:cs="Times New Roman"/>
        </w:rPr>
        <w:t>.1. В случае изменения у какой-либо из Сторон юридического адреса, названия, банковских реквизитов и прочего она обязана в течение 5 (пяти) дней письменно известить об этом другую Сторону.</w:t>
      </w:r>
    </w:p>
    <w:p w14:paraId="12A6A661" w14:textId="061C15A0"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1</w:t>
      </w:r>
      <w:r w:rsidR="00057EBB">
        <w:rPr>
          <w:rFonts w:ascii="Times New Roman" w:eastAsia="Calibri" w:hAnsi="Times New Roman" w:cs="Times New Roman"/>
        </w:rPr>
        <w:t>5</w:t>
      </w:r>
      <w:r>
        <w:rPr>
          <w:rFonts w:ascii="Times New Roman" w:eastAsia="Calibri" w:hAnsi="Times New Roman" w:cs="Times New Roman"/>
        </w:rPr>
        <w:t>.2. Настоящий Договор составлен в двух экземплярах, имеющих одинаковую юридическую силу, по одному экземпляру для каждой из Сторон.</w:t>
      </w:r>
    </w:p>
    <w:p w14:paraId="1E49A10C" w14:textId="1998B3CE"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Pr>
          <w:rFonts w:ascii="Times New Roman" w:eastAsia="Calibri" w:hAnsi="Times New Roman" w:cs="Times New Roman"/>
        </w:rPr>
        <w:t>1</w:t>
      </w:r>
      <w:r w:rsidR="00057EBB">
        <w:rPr>
          <w:rFonts w:ascii="Times New Roman" w:eastAsia="Calibri" w:hAnsi="Times New Roman" w:cs="Times New Roman"/>
        </w:rPr>
        <w:t>5</w:t>
      </w:r>
      <w:r>
        <w:rPr>
          <w:rFonts w:ascii="Times New Roman" w:eastAsia="Calibri" w:hAnsi="Times New Roman" w:cs="Times New Roman"/>
        </w:rPr>
        <w:t>.3. 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14:paraId="09B3F99E" w14:textId="77777777" w:rsidR="00267B1B" w:rsidRDefault="0026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p>
    <w:p w14:paraId="587BD4F9" w14:textId="77777777" w:rsidR="00267B1B" w:rsidRDefault="0026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b/>
          <w:bCs/>
        </w:rPr>
      </w:pPr>
    </w:p>
    <w:p w14:paraId="21A6459A" w14:textId="77777777" w:rsidR="00267B1B" w:rsidRDefault="0026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b/>
          <w:bCs/>
        </w:rPr>
      </w:pPr>
    </w:p>
    <w:p w14:paraId="02C8E311" w14:textId="77777777" w:rsidR="00267B1B" w:rsidRDefault="0026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b/>
          <w:bCs/>
        </w:rPr>
      </w:pPr>
    </w:p>
    <w:p w14:paraId="6FBBA68A" w14:textId="77777777" w:rsidR="00267B1B" w:rsidRDefault="0026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b/>
          <w:bCs/>
        </w:rPr>
      </w:pPr>
    </w:p>
    <w:p w14:paraId="0CF0F227" w14:textId="77777777" w:rsidR="00267B1B" w:rsidRDefault="0026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b/>
          <w:bCs/>
        </w:rPr>
      </w:pPr>
    </w:p>
    <w:p w14:paraId="12866982" w14:textId="77777777" w:rsidR="00267B1B" w:rsidRDefault="0026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b/>
          <w:bCs/>
        </w:rPr>
      </w:pPr>
    </w:p>
    <w:p w14:paraId="498A6190" w14:textId="77777777" w:rsidR="00267B1B" w:rsidRDefault="0026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b/>
          <w:bCs/>
        </w:rPr>
      </w:pPr>
    </w:p>
    <w:p w14:paraId="5CCDBA23" w14:textId="77777777" w:rsidR="00267B1B" w:rsidRDefault="0026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b/>
          <w:bCs/>
        </w:rPr>
      </w:pPr>
    </w:p>
    <w:p w14:paraId="5B6AAEF9" w14:textId="54175E8F"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b/>
        </w:rPr>
      </w:pPr>
      <w:r>
        <w:rPr>
          <w:rFonts w:ascii="Times New Roman" w:eastAsia="Calibri" w:hAnsi="Times New Roman" w:cs="Times New Roman"/>
          <w:b/>
          <w:bCs/>
        </w:rPr>
        <w:t>1</w:t>
      </w:r>
      <w:r w:rsidR="00057EBB">
        <w:rPr>
          <w:rFonts w:ascii="Times New Roman" w:eastAsia="Calibri" w:hAnsi="Times New Roman" w:cs="Times New Roman"/>
          <w:b/>
          <w:bCs/>
        </w:rPr>
        <w:t>6</w:t>
      </w:r>
      <w:r>
        <w:rPr>
          <w:rFonts w:ascii="Times New Roman" w:eastAsia="Calibri" w:hAnsi="Times New Roman" w:cs="Times New Roman"/>
          <w:b/>
          <w:bCs/>
        </w:rPr>
        <w:t>. ЮРИДИЧЕСКИЕ АДРЕСА И БАНКОВСКИЕ РЕКВИЗИТЫ СТОРОН</w:t>
      </w:r>
    </w:p>
    <w:tbl>
      <w:tblPr>
        <w:tblW w:w="9356" w:type="dxa"/>
        <w:tblCellMar>
          <w:top w:w="15" w:type="dxa"/>
          <w:left w:w="15" w:type="dxa"/>
          <w:bottom w:w="15" w:type="dxa"/>
          <w:right w:w="15" w:type="dxa"/>
        </w:tblCellMar>
        <w:tblLook w:val="00A0" w:firstRow="1" w:lastRow="0" w:firstColumn="1" w:lastColumn="0" w:noHBand="0" w:noVBand="0"/>
      </w:tblPr>
      <w:tblGrid>
        <w:gridCol w:w="4496"/>
        <w:gridCol w:w="4860"/>
      </w:tblGrid>
      <w:tr w:rsidR="00267B1B" w14:paraId="74546F5E" w14:textId="77777777">
        <w:tc>
          <w:tcPr>
            <w:tcW w:w="4496" w:type="dxa"/>
            <w:tcMar>
              <w:top w:w="60" w:type="dxa"/>
              <w:left w:w="60" w:type="dxa"/>
              <w:bottom w:w="60" w:type="dxa"/>
              <w:right w:w="60" w:type="dxa"/>
            </w:tcMar>
          </w:tcPr>
          <w:p w14:paraId="26C773A1"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bCs/>
              </w:rPr>
              <w:t> </w:t>
            </w:r>
            <w:r>
              <w:rPr>
                <w:rFonts w:ascii="Times New Roman" w:eastAsia="Calibri" w:hAnsi="Times New Roman" w:cs="Times New Roman"/>
              </w:rPr>
              <w:t>Покупатель:</w:t>
            </w:r>
          </w:p>
          <w:p w14:paraId="4CABB3EA"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 </w:t>
            </w:r>
          </w:p>
          <w:p w14:paraId="7221FC56"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АО «Содружество»</w:t>
            </w:r>
          </w:p>
          <w:p w14:paraId="1CDA5167"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 xml:space="preserve">Адрес: 420021, г. Казань, </w:t>
            </w:r>
          </w:p>
          <w:p w14:paraId="7E718E18"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ул. Галиаскара Камала, д. 11</w:t>
            </w:r>
          </w:p>
          <w:p w14:paraId="656518F7"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ИНН 1655182480</w:t>
            </w:r>
          </w:p>
          <w:p w14:paraId="727BAB72"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КПП 165501001</w:t>
            </w:r>
          </w:p>
          <w:p w14:paraId="0D6D2DF4"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 xml:space="preserve">Р/с 40702810845029006328 </w:t>
            </w:r>
          </w:p>
          <w:p w14:paraId="30888EBB"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в ПАО «АК БАРС» Банк г. Казань,</w:t>
            </w:r>
          </w:p>
          <w:p w14:paraId="01D87268"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ул. Кремлевская, д.8</w:t>
            </w:r>
          </w:p>
          <w:p w14:paraId="67A9A46B"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БИК 049205805</w:t>
            </w:r>
          </w:p>
        </w:tc>
        <w:tc>
          <w:tcPr>
            <w:tcW w:w="4860" w:type="dxa"/>
            <w:tcMar>
              <w:top w:w="60" w:type="dxa"/>
              <w:left w:w="60" w:type="dxa"/>
              <w:bottom w:w="60" w:type="dxa"/>
              <w:right w:w="60" w:type="dxa"/>
            </w:tcMar>
          </w:tcPr>
          <w:p w14:paraId="72159641"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Поставщик:</w:t>
            </w:r>
          </w:p>
          <w:p w14:paraId="41323659" w14:textId="77777777" w:rsidR="00267B1B" w:rsidRDefault="00B01582">
            <w:pPr>
              <w:spacing w:after="0" w:line="240" w:lineRule="auto"/>
              <w:rPr>
                <w:rFonts w:ascii="Times New Roman" w:eastAsia="Times New Roman" w:hAnsi="Times New Roman" w:cs="Times New Roman"/>
              </w:rPr>
            </w:pPr>
            <w:r>
              <w:rPr>
                <w:rFonts w:ascii="Times New Roman" w:eastAsia="Times New Roman" w:hAnsi="Times New Roman" w:cs="Times New Roman"/>
              </w:rPr>
              <w:t> </w:t>
            </w:r>
          </w:p>
          <w:p w14:paraId="3E5BBC30" w14:textId="77777777" w:rsidR="00267B1B" w:rsidRDefault="00B01582">
            <w:pPr>
              <w:spacing w:after="0" w:line="240" w:lineRule="auto"/>
              <w:ind w:firstLine="567"/>
              <w:jc w:val="both"/>
              <w:rPr>
                <w:rFonts w:ascii="Times New Roman" w:eastAsia="Calibri" w:hAnsi="Times New Roman" w:cs="Times New Roman"/>
                <w:b/>
              </w:rPr>
            </w:pPr>
            <w:r>
              <w:rPr>
                <w:rFonts w:ascii="Times New Roman" w:eastAsia="Calibri" w:hAnsi="Times New Roman" w:cs="Times New Roman"/>
                <w:b/>
              </w:rPr>
              <w:t>_______________</w:t>
            </w:r>
          </w:p>
          <w:p w14:paraId="604F5EB1"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ИНН ____________</w:t>
            </w:r>
          </w:p>
          <w:p w14:paraId="5FF0A3A9"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КПП ____________</w:t>
            </w:r>
          </w:p>
          <w:p w14:paraId="2DC371CC"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ОГРН ___________________</w:t>
            </w:r>
          </w:p>
          <w:p w14:paraId="3DF16C10"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р/счет ______________________</w:t>
            </w:r>
          </w:p>
          <w:p w14:paraId="71CB6A31"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________________</w:t>
            </w:r>
          </w:p>
          <w:p w14:paraId="23B5C57A"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________________</w:t>
            </w:r>
          </w:p>
          <w:p w14:paraId="0F658D8C"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БИК ____________</w:t>
            </w:r>
          </w:p>
          <w:p w14:paraId="45F3FE7D"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к/с ____________________</w:t>
            </w:r>
          </w:p>
          <w:p w14:paraId="3C76D7F4"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Адрес: _________________</w:t>
            </w:r>
          </w:p>
          <w:p w14:paraId="36477D9D"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_________________</w:t>
            </w:r>
          </w:p>
          <w:p w14:paraId="6FAABEEF" w14:textId="77777777" w:rsidR="00267B1B" w:rsidRDefault="00B01582">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тел./факс: _______________</w:t>
            </w:r>
          </w:p>
          <w:p w14:paraId="046BBAEF" w14:textId="77777777" w:rsidR="00267B1B" w:rsidRDefault="00267B1B">
            <w:pPr>
              <w:spacing w:after="0" w:line="240" w:lineRule="auto"/>
              <w:ind w:firstLine="567"/>
              <w:jc w:val="both"/>
              <w:rPr>
                <w:rFonts w:ascii="Times New Roman" w:eastAsia="Calibri" w:hAnsi="Times New Roman" w:cs="Times New Roman"/>
              </w:rPr>
            </w:pPr>
          </w:p>
          <w:p w14:paraId="33EF09B7" w14:textId="77777777" w:rsidR="00267B1B" w:rsidRDefault="00267B1B">
            <w:pPr>
              <w:spacing w:after="0" w:line="240" w:lineRule="auto"/>
              <w:ind w:firstLine="567"/>
              <w:jc w:val="both"/>
              <w:rPr>
                <w:rFonts w:ascii="Times New Roman" w:eastAsia="Calibri" w:hAnsi="Times New Roman" w:cs="Times New Roman"/>
              </w:rPr>
            </w:pPr>
          </w:p>
        </w:tc>
      </w:tr>
    </w:tbl>
    <w:p w14:paraId="66416AB3" w14:textId="77777777" w:rsidR="00267B1B" w:rsidRDefault="00B0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b/>
          <w:bCs/>
        </w:rPr>
      </w:pPr>
      <w:r>
        <w:rPr>
          <w:rFonts w:ascii="Times New Roman" w:eastAsia="Calibri" w:hAnsi="Times New Roman" w:cs="Times New Roman"/>
        </w:rPr>
        <w:t>_____________ /</w:t>
      </w:r>
      <w:r>
        <w:rPr>
          <w:rFonts w:ascii="Times New Roman" w:eastAsia="Calibri" w:hAnsi="Times New Roman" w:cs="Times New Roman"/>
          <w:b/>
          <w:bCs/>
        </w:rPr>
        <w:t>А.И</w:t>
      </w:r>
      <w:r>
        <w:rPr>
          <w:rFonts w:ascii="Times New Roman" w:eastAsia="Calibri" w:hAnsi="Times New Roman" w:cs="Times New Roman"/>
        </w:rPr>
        <w:t xml:space="preserve">. </w:t>
      </w:r>
      <w:r>
        <w:rPr>
          <w:rFonts w:ascii="Times New Roman" w:eastAsia="Calibri" w:hAnsi="Times New Roman" w:cs="Times New Roman"/>
          <w:b/>
        </w:rPr>
        <w:t xml:space="preserve">Ахметшин                </w:t>
      </w:r>
      <w:r>
        <w:rPr>
          <w:rFonts w:ascii="Times New Roman" w:eastAsia="Calibri" w:hAnsi="Times New Roman" w:cs="Times New Roman"/>
        </w:rPr>
        <w:tab/>
        <w:t xml:space="preserve">_____________ </w:t>
      </w:r>
      <w:r>
        <w:rPr>
          <w:rFonts w:ascii="Times New Roman" w:eastAsia="Calibri" w:hAnsi="Times New Roman" w:cs="Times New Roman"/>
          <w:b/>
          <w:bCs/>
        </w:rPr>
        <w:t>/________________</w:t>
      </w:r>
      <w:r>
        <w:rPr>
          <w:rFonts w:ascii="Times New Roman" w:eastAsia="Calibri" w:hAnsi="Times New Roman" w:cs="Times New Roman"/>
          <w:b/>
          <w:bCs/>
        </w:rPr>
        <w:br w:type="page" w:clear="all"/>
      </w:r>
    </w:p>
    <w:p w14:paraId="76A7311C" w14:textId="77777777" w:rsidR="00267B1B" w:rsidRDefault="00267B1B">
      <w:pPr>
        <w:spacing w:line="240" w:lineRule="auto"/>
        <w:ind w:firstLine="567"/>
        <w:jc w:val="both"/>
        <w:rPr>
          <w:rFonts w:ascii="Times New Roman" w:eastAsia="Calibri" w:hAnsi="Times New Roman" w:cs="Times New Roman"/>
          <w:sz w:val="24"/>
          <w:szCs w:val="24"/>
        </w:rPr>
        <w:sectPr w:rsidR="00267B1B">
          <w:pgSz w:w="11906" w:h="16838"/>
          <w:pgMar w:top="851" w:right="707" w:bottom="567" w:left="1276" w:header="709" w:footer="598" w:gutter="0"/>
          <w:cols w:space="708"/>
          <w:docGrid w:linePitch="360"/>
        </w:sectPr>
      </w:pPr>
    </w:p>
    <w:p w14:paraId="07140872" w14:textId="77777777" w:rsidR="00267B1B" w:rsidRDefault="00B01582">
      <w:pPr>
        <w:jc w:val="right"/>
        <w:rPr>
          <w:rFonts w:ascii="Times New Roman" w:eastAsia="Calibri" w:hAnsi="Times New Roman" w:cs="Times New Roman"/>
          <w:b/>
        </w:rPr>
      </w:pPr>
      <w:r>
        <w:rPr>
          <w:rFonts w:ascii="Times New Roman" w:eastAsia="Calibri" w:hAnsi="Times New Roman" w:cs="Times New Roman"/>
          <w:b/>
        </w:rPr>
        <w:lastRenderedPageBreak/>
        <w:t>ПРИЛОЖЕНИЕ №1</w:t>
      </w:r>
    </w:p>
    <w:p w14:paraId="2694A7E6" w14:textId="77777777" w:rsidR="00267B1B" w:rsidRDefault="00B01582">
      <w:pPr>
        <w:jc w:val="right"/>
        <w:rPr>
          <w:rFonts w:ascii="Times New Roman" w:eastAsia="Calibri" w:hAnsi="Times New Roman" w:cs="Times New Roman"/>
          <w:b/>
        </w:rPr>
      </w:pPr>
      <w:r>
        <w:rPr>
          <w:rFonts w:ascii="Times New Roman" w:eastAsia="Calibri" w:hAnsi="Times New Roman" w:cs="Times New Roman"/>
          <w:b/>
        </w:rPr>
        <w:t>к Договору поставки</w:t>
      </w:r>
    </w:p>
    <w:p w14:paraId="2FF9FC05" w14:textId="77777777" w:rsidR="00267B1B" w:rsidRDefault="00B01582">
      <w:pPr>
        <w:jc w:val="right"/>
        <w:rPr>
          <w:rFonts w:ascii="Times New Roman" w:eastAsia="Calibri" w:hAnsi="Times New Roman" w:cs="Times New Roman"/>
          <w:b/>
        </w:rPr>
      </w:pPr>
      <w:r>
        <w:rPr>
          <w:rFonts w:ascii="Times New Roman" w:eastAsia="Calibri" w:hAnsi="Times New Roman" w:cs="Times New Roman"/>
          <w:b/>
        </w:rPr>
        <w:t>№ ____ от «___» _____________ 202_ г.</w:t>
      </w:r>
    </w:p>
    <w:p w14:paraId="24462103" w14:textId="77777777" w:rsidR="00267B1B" w:rsidRDefault="00B01582">
      <w:pPr>
        <w:jc w:val="center"/>
        <w:rPr>
          <w:rFonts w:ascii="Times New Roman" w:eastAsia="Calibri" w:hAnsi="Times New Roman" w:cs="Times New Roman"/>
        </w:rPr>
      </w:pPr>
      <w:r>
        <w:rPr>
          <w:rFonts w:ascii="Times New Roman" w:eastAsia="Calibri" w:hAnsi="Times New Roman" w:cs="Times New Roman"/>
          <w:b/>
        </w:rPr>
        <w:t>СПЕЦИФИКАЦИЯ</w:t>
      </w:r>
    </w:p>
    <w:tbl>
      <w:tblPr>
        <w:tblW w:w="14418" w:type="dxa"/>
        <w:tblLook w:val="04A0" w:firstRow="1" w:lastRow="0" w:firstColumn="1" w:lastColumn="0" w:noHBand="0" w:noVBand="1"/>
      </w:tblPr>
      <w:tblGrid>
        <w:gridCol w:w="562"/>
        <w:gridCol w:w="1843"/>
        <w:gridCol w:w="1843"/>
        <w:gridCol w:w="1568"/>
        <w:gridCol w:w="2200"/>
        <w:gridCol w:w="1274"/>
        <w:gridCol w:w="1768"/>
        <w:gridCol w:w="1091"/>
        <w:gridCol w:w="1353"/>
        <w:gridCol w:w="916"/>
      </w:tblGrid>
      <w:tr w:rsidR="00267B1B" w14:paraId="08DA7EC5" w14:textId="77777777">
        <w:trPr>
          <w:trHeight w:val="10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16D37B9" w14:textId="77777777" w:rsidR="00267B1B" w:rsidRDefault="00B01582">
            <w:pPr>
              <w:jc w:val="cente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 xml:space="preserve"> № </w:t>
            </w:r>
            <w:proofErr w:type="spellStart"/>
            <w:r>
              <w:rPr>
                <w:rFonts w:ascii="Times New Roman" w:eastAsia="Calibri" w:hAnsi="Times New Roman" w:cs="Times New Roman"/>
                <w:b/>
                <w:bCs/>
                <w:color w:val="000000"/>
                <w:lang w:eastAsia="ru-RU"/>
              </w:rPr>
              <w:t>пп</w:t>
            </w:r>
            <w:proofErr w:type="spellEnd"/>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45FF808F" w14:textId="77777777" w:rsidR="00267B1B" w:rsidRDefault="00B01582">
            <w:pPr>
              <w:jc w:val="cente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Наименование товара</w:t>
            </w:r>
          </w:p>
        </w:tc>
        <w:tc>
          <w:tcPr>
            <w:tcW w:w="1843" w:type="dxa"/>
            <w:tcBorders>
              <w:top w:val="single" w:sz="4" w:space="0" w:color="auto"/>
              <w:left w:val="none" w:sz="4" w:space="0" w:color="000000"/>
              <w:bottom w:val="single" w:sz="4" w:space="0" w:color="auto"/>
              <w:right w:val="single" w:sz="4" w:space="0" w:color="auto"/>
            </w:tcBorders>
          </w:tcPr>
          <w:p w14:paraId="75F3CB4F" w14:textId="77777777" w:rsidR="00267B1B" w:rsidRDefault="00B01582">
            <w:pPr>
              <w:jc w:val="cente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Наименование страны происхождения товара</w:t>
            </w:r>
          </w:p>
        </w:tc>
        <w:tc>
          <w:tcPr>
            <w:tcW w:w="1568" w:type="dxa"/>
            <w:tcBorders>
              <w:top w:val="single" w:sz="4" w:space="0" w:color="auto"/>
              <w:left w:val="single" w:sz="4" w:space="0" w:color="auto"/>
              <w:bottom w:val="single" w:sz="4" w:space="0" w:color="auto"/>
              <w:right w:val="single" w:sz="4" w:space="0" w:color="auto"/>
            </w:tcBorders>
          </w:tcPr>
          <w:p w14:paraId="24CB7BFA" w14:textId="77777777" w:rsidR="00267B1B" w:rsidRDefault="00B01582">
            <w:pPr>
              <w:jc w:val="cente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Указание на товарный знак</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2D5FFD6A" w14:textId="77777777" w:rsidR="00267B1B" w:rsidRDefault="00B01582">
            <w:pPr>
              <w:jc w:val="cente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 Характеристики поставляемого товара</w:t>
            </w:r>
          </w:p>
        </w:tc>
        <w:tc>
          <w:tcPr>
            <w:tcW w:w="1274" w:type="dxa"/>
            <w:tcBorders>
              <w:top w:val="single" w:sz="4" w:space="0" w:color="auto"/>
              <w:left w:val="none" w:sz="4" w:space="0" w:color="000000"/>
              <w:bottom w:val="single" w:sz="4" w:space="0" w:color="auto"/>
              <w:right w:val="single" w:sz="4" w:space="0" w:color="auto"/>
            </w:tcBorders>
            <w:shd w:val="clear" w:color="auto" w:fill="auto"/>
          </w:tcPr>
          <w:p w14:paraId="56898BF2" w14:textId="77777777" w:rsidR="00267B1B" w:rsidRDefault="00B01582">
            <w:pPr>
              <w:jc w:val="cente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Единица измерения</w:t>
            </w:r>
          </w:p>
        </w:tc>
        <w:tc>
          <w:tcPr>
            <w:tcW w:w="1768" w:type="dxa"/>
            <w:tcBorders>
              <w:top w:val="single" w:sz="4" w:space="0" w:color="auto"/>
              <w:left w:val="none" w:sz="4" w:space="0" w:color="000000"/>
              <w:bottom w:val="single" w:sz="4" w:space="0" w:color="auto"/>
              <w:right w:val="single" w:sz="4" w:space="0" w:color="auto"/>
            </w:tcBorders>
            <w:shd w:val="clear" w:color="auto" w:fill="auto"/>
          </w:tcPr>
          <w:p w14:paraId="75CAA4D8" w14:textId="77777777" w:rsidR="00267B1B" w:rsidRDefault="00B01582">
            <w:pPr>
              <w:jc w:val="cente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Количество</w:t>
            </w:r>
          </w:p>
        </w:tc>
        <w:tc>
          <w:tcPr>
            <w:tcW w:w="1091" w:type="dxa"/>
            <w:tcBorders>
              <w:top w:val="single" w:sz="4" w:space="0" w:color="auto"/>
              <w:left w:val="none" w:sz="4" w:space="0" w:color="000000"/>
              <w:bottom w:val="single" w:sz="4" w:space="0" w:color="auto"/>
              <w:right w:val="single" w:sz="4" w:space="0" w:color="auto"/>
            </w:tcBorders>
            <w:shd w:val="clear" w:color="auto" w:fill="auto"/>
          </w:tcPr>
          <w:p w14:paraId="7A22DBD1" w14:textId="77777777" w:rsidR="00267B1B" w:rsidRDefault="00B01582">
            <w:pPr>
              <w:jc w:val="cente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 xml:space="preserve">Цена за ед. товара, руб., без учета НДС </w:t>
            </w:r>
          </w:p>
        </w:tc>
        <w:tc>
          <w:tcPr>
            <w:tcW w:w="1353" w:type="dxa"/>
            <w:tcBorders>
              <w:top w:val="single" w:sz="4" w:space="0" w:color="auto"/>
              <w:left w:val="none" w:sz="4" w:space="0" w:color="000000"/>
              <w:bottom w:val="single" w:sz="4" w:space="0" w:color="auto"/>
              <w:right w:val="single" w:sz="4" w:space="0" w:color="auto"/>
            </w:tcBorders>
            <w:shd w:val="clear" w:color="auto" w:fill="auto"/>
          </w:tcPr>
          <w:p w14:paraId="2657C9C1" w14:textId="77777777" w:rsidR="00267B1B" w:rsidRDefault="00B01582">
            <w:pPr>
              <w:jc w:val="cente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 xml:space="preserve">Цена за ед. товара, руб., с учетом НДС </w:t>
            </w:r>
          </w:p>
        </w:tc>
        <w:tc>
          <w:tcPr>
            <w:tcW w:w="916" w:type="dxa"/>
            <w:tcBorders>
              <w:top w:val="single" w:sz="4" w:space="0" w:color="auto"/>
              <w:left w:val="none" w:sz="4" w:space="0" w:color="000000"/>
              <w:bottom w:val="single" w:sz="4" w:space="0" w:color="auto"/>
              <w:right w:val="single" w:sz="4" w:space="0" w:color="auto"/>
            </w:tcBorders>
            <w:shd w:val="clear" w:color="auto" w:fill="auto"/>
          </w:tcPr>
          <w:p w14:paraId="10E3A917" w14:textId="77777777" w:rsidR="00267B1B" w:rsidRDefault="00B01582">
            <w:pPr>
              <w:jc w:val="cente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Сумма всего, руб., с учетом НДС</w:t>
            </w:r>
          </w:p>
        </w:tc>
      </w:tr>
      <w:tr w:rsidR="00267B1B" w14:paraId="5572FF0E" w14:textId="77777777">
        <w:trPr>
          <w:trHeight w:val="293"/>
        </w:trPr>
        <w:tc>
          <w:tcPr>
            <w:tcW w:w="562" w:type="dxa"/>
            <w:tcBorders>
              <w:top w:val="none" w:sz="4" w:space="0" w:color="000000"/>
              <w:left w:val="single" w:sz="4" w:space="0" w:color="auto"/>
              <w:bottom w:val="single" w:sz="4" w:space="0" w:color="auto"/>
              <w:right w:val="single" w:sz="4" w:space="0" w:color="auto"/>
            </w:tcBorders>
            <w:shd w:val="clear" w:color="auto" w:fill="auto"/>
            <w:vAlign w:val="center"/>
          </w:tcPr>
          <w:p w14:paraId="413E13DF" w14:textId="77777777" w:rsidR="00267B1B" w:rsidRDefault="00B01582">
            <w:pPr>
              <w:jc w:val="cente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1</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058D36B8" w14:textId="77777777" w:rsidR="00267B1B" w:rsidRDefault="00267B1B">
            <w:pPr>
              <w:rPr>
                <w:rFonts w:ascii="Times New Roman" w:eastAsia="Calibri" w:hAnsi="Times New Roman" w:cs="Times New Roman"/>
                <w:color w:val="000000"/>
                <w:lang w:eastAsia="ru-RU"/>
              </w:rPr>
            </w:pPr>
          </w:p>
        </w:tc>
        <w:tc>
          <w:tcPr>
            <w:tcW w:w="1843" w:type="dxa"/>
            <w:tcBorders>
              <w:top w:val="single" w:sz="4" w:space="0" w:color="auto"/>
              <w:left w:val="none" w:sz="4" w:space="0" w:color="000000"/>
              <w:bottom w:val="single" w:sz="4" w:space="0" w:color="auto"/>
              <w:right w:val="single" w:sz="4" w:space="0" w:color="auto"/>
            </w:tcBorders>
          </w:tcPr>
          <w:p w14:paraId="1578E91E" w14:textId="77777777" w:rsidR="00267B1B" w:rsidRDefault="00267B1B">
            <w:pPr>
              <w:rPr>
                <w:rFonts w:ascii="Times New Roman" w:eastAsia="Calibri" w:hAnsi="Times New Roman" w:cs="Times New Roman"/>
                <w:color w:val="000000"/>
                <w:lang w:eastAsia="ru-RU"/>
              </w:rPr>
            </w:pPr>
          </w:p>
        </w:tc>
        <w:tc>
          <w:tcPr>
            <w:tcW w:w="1568" w:type="dxa"/>
            <w:tcBorders>
              <w:top w:val="single" w:sz="4" w:space="0" w:color="auto"/>
              <w:left w:val="single" w:sz="4" w:space="0" w:color="auto"/>
              <w:bottom w:val="single" w:sz="4" w:space="0" w:color="auto"/>
              <w:right w:val="single" w:sz="4" w:space="0" w:color="auto"/>
            </w:tcBorders>
          </w:tcPr>
          <w:p w14:paraId="5A93E72F" w14:textId="77777777" w:rsidR="00267B1B" w:rsidRDefault="00267B1B">
            <w:pPr>
              <w:rPr>
                <w:rFonts w:ascii="Times New Roman" w:eastAsia="Calibri" w:hAnsi="Times New Roman" w:cs="Times New Roman"/>
                <w:color w:val="000000"/>
                <w:lang w:eastAsia="ru-RU"/>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718D442" w14:textId="77777777" w:rsidR="00267B1B" w:rsidRDefault="00267B1B">
            <w:pPr>
              <w:rPr>
                <w:rFonts w:ascii="Times New Roman" w:eastAsia="Calibri" w:hAnsi="Times New Roman" w:cs="Times New Roman"/>
                <w:color w:val="000000"/>
                <w:lang w:eastAsia="ru-RU"/>
              </w:rPr>
            </w:pPr>
          </w:p>
        </w:tc>
        <w:tc>
          <w:tcPr>
            <w:tcW w:w="1274" w:type="dxa"/>
            <w:tcBorders>
              <w:top w:val="none" w:sz="4" w:space="0" w:color="000000"/>
              <w:left w:val="none" w:sz="4" w:space="0" w:color="000000"/>
              <w:bottom w:val="single" w:sz="4" w:space="0" w:color="auto"/>
              <w:right w:val="single" w:sz="4" w:space="0" w:color="auto"/>
            </w:tcBorders>
            <w:shd w:val="clear" w:color="auto" w:fill="auto"/>
            <w:vAlign w:val="center"/>
          </w:tcPr>
          <w:p w14:paraId="0E93CE2F" w14:textId="77777777" w:rsidR="00267B1B" w:rsidRDefault="00267B1B">
            <w:pPr>
              <w:jc w:val="center"/>
              <w:rPr>
                <w:rFonts w:ascii="Times New Roman" w:eastAsia="Calibri" w:hAnsi="Times New Roman" w:cs="Times New Roman"/>
                <w:color w:val="000000"/>
                <w:lang w:eastAsia="ru-RU"/>
              </w:rPr>
            </w:pPr>
          </w:p>
        </w:tc>
        <w:tc>
          <w:tcPr>
            <w:tcW w:w="1768" w:type="dxa"/>
            <w:tcBorders>
              <w:top w:val="none" w:sz="4" w:space="0" w:color="000000"/>
              <w:left w:val="none" w:sz="4" w:space="0" w:color="000000"/>
              <w:bottom w:val="single" w:sz="4" w:space="0" w:color="auto"/>
              <w:right w:val="single" w:sz="4" w:space="0" w:color="auto"/>
            </w:tcBorders>
            <w:shd w:val="clear" w:color="auto" w:fill="auto"/>
            <w:vAlign w:val="center"/>
          </w:tcPr>
          <w:p w14:paraId="57598B42" w14:textId="77777777" w:rsidR="00267B1B" w:rsidRDefault="00267B1B">
            <w:pPr>
              <w:jc w:val="center"/>
              <w:rPr>
                <w:rFonts w:ascii="Times New Roman" w:eastAsia="Calibri" w:hAnsi="Times New Roman" w:cs="Times New Roman"/>
                <w:color w:val="000000"/>
                <w:lang w:eastAsia="ru-RU"/>
              </w:rPr>
            </w:pPr>
          </w:p>
        </w:tc>
        <w:tc>
          <w:tcPr>
            <w:tcW w:w="1091" w:type="dxa"/>
            <w:tcBorders>
              <w:top w:val="none" w:sz="4" w:space="0" w:color="000000"/>
              <w:left w:val="none" w:sz="4" w:space="0" w:color="000000"/>
              <w:bottom w:val="single" w:sz="4" w:space="0" w:color="auto"/>
              <w:right w:val="single" w:sz="4" w:space="0" w:color="auto"/>
            </w:tcBorders>
            <w:shd w:val="clear" w:color="auto" w:fill="auto"/>
            <w:vAlign w:val="center"/>
          </w:tcPr>
          <w:p w14:paraId="214046EF" w14:textId="77777777" w:rsidR="00267B1B" w:rsidRDefault="00267B1B">
            <w:pPr>
              <w:jc w:val="center"/>
              <w:rPr>
                <w:rFonts w:ascii="Times New Roman" w:eastAsia="Calibri" w:hAnsi="Times New Roman" w:cs="Times New Roman"/>
                <w:color w:val="000000"/>
                <w:lang w:eastAsia="ru-RU"/>
              </w:rPr>
            </w:pPr>
          </w:p>
        </w:tc>
        <w:tc>
          <w:tcPr>
            <w:tcW w:w="1353" w:type="dxa"/>
            <w:tcBorders>
              <w:top w:val="none" w:sz="4" w:space="0" w:color="000000"/>
              <w:left w:val="none" w:sz="4" w:space="0" w:color="000000"/>
              <w:bottom w:val="single" w:sz="4" w:space="0" w:color="auto"/>
              <w:right w:val="single" w:sz="4" w:space="0" w:color="auto"/>
            </w:tcBorders>
            <w:shd w:val="clear" w:color="auto" w:fill="auto"/>
            <w:vAlign w:val="center"/>
          </w:tcPr>
          <w:p w14:paraId="39EDFE24" w14:textId="77777777" w:rsidR="00267B1B" w:rsidRDefault="00267B1B">
            <w:pPr>
              <w:jc w:val="center"/>
              <w:rPr>
                <w:rFonts w:ascii="Times New Roman" w:eastAsia="Calibri" w:hAnsi="Times New Roman" w:cs="Times New Roman"/>
                <w:color w:val="000000"/>
                <w:lang w:eastAsia="ru-RU"/>
              </w:rPr>
            </w:pPr>
          </w:p>
        </w:tc>
        <w:tc>
          <w:tcPr>
            <w:tcW w:w="916" w:type="dxa"/>
            <w:tcBorders>
              <w:top w:val="none" w:sz="4" w:space="0" w:color="000000"/>
              <w:left w:val="none" w:sz="4" w:space="0" w:color="000000"/>
              <w:bottom w:val="single" w:sz="4" w:space="0" w:color="auto"/>
              <w:right w:val="single" w:sz="4" w:space="0" w:color="auto"/>
            </w:tcBorders>
            <w:shd w:val="clear" w:color="auto" w:fill="auto"/>
            <w:vAlign w:val="center"/>
          </w:tcPr>
          <w:p w14:paraId="7A3B7135" w14:textId="77777777" w:rsidR="00267B1B" w:rsidRDefault="00267B1B">
            <w:pPr>
              <w:jc w:val="right"/>
              <w:rPr>
                <w:rFonts w:ascii="Times New Roman" w:eastAsia="Calibri" w:hAnsi="Times New Roman" w:cs="Times New Roman"/>
                <w:color w:val="000000"/>
                <w:lang w:eastAsia="ru-RU"/>
              </w:rPr>
            </w:pPr>
          </w:p>
        </w:tc>
      </w:tr>
      <w:tr w:rsidR="00267B1B" w14:paraId="09FFD93E" w14:textId="77777777">
        <w:trPr>
          <w:trHeight w:val="283"/>
        </w:trPr>
        <w:tc>
          <w:tcPr>
            <w:tcW w:w="562" w:type="dxa"/>
            <w:tcBorders>
              <w:top w:val="none" w:sz="4" w:space="0" w:color="000000"/>
              <w:left w:val="single" w:sz="4" w:space="0" w:color="auto"/>
              <w:bottom w:val="single" w:sz="4" w:space="0" w:color="auto"/>
              <w:right w:val="single" w:sz="4" w:space="0" w:color="auto"/>
            </w:tcBorders>
            <w:shd w:val="clear" w:color="auto" w:fill="auto"/>
            <w:vAlign w:val="center"/>
          </w:tcPr>
          <w:p w14:paraId="37AF9F38" w14:textId="77777777" w:rsidR="00267B1B" w:rsidRDefault="00B01582">
            <w:pPr>
              <w:jc w:val="cente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2</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677BE6BB" w14:textId="77777777" w:rsidR="00267B1B" w:rsidRDefault="00267B1B">
            <w:pPr>
              <w:rPr>
                <w:rFonts w:ascii="Times New Roman" w:eastAsia="Calibri" w:hAnsi="Times New Roman" w:cs="Times New Roman"/>
                <w:color w:val="000000"/>
                <w:lang w:eastAsia="ru-RU"/>
              </w:rPr>
            </w:pPr>
          </w:p>
        </w:tc>
        <w:tc>
          <w:tcPr>
            <w:tcW w:w="1843" w:type="dxa"/>
            <w:tcBorders>
              <w:top w:val="single" w:sz="4" w:space="0" w:color="auto"/>
              <w:left w:val="none" w:sz="4" w:space="0" w:color="000000"/>
              <w:bottom w:val="single" w:sz="4" w:space="0" w:color="auto"/>
              <w:right w:val="single" w:sz="4" w:space="0" w:color="auto"/>
            </w:tcBorders>
          </w:tcPr>
          <w:p w14:paraId="174F8767" w14:textId="77777777" w:rsidR="00267B1B" w:rsidRDefault="00267B1B">
            <w:pPr>
              <w:rPr>
                <w:rFonts w:ascii="Times New Roman" w:eastAsia="Calibri" w:hAnsi="Times New Roman" w:cs="Times New Roman"/>
                <w:color w:val="000000"/>
                <w:lang w:eastAsia="ru-RU"/>
              </w:rPr>
            </w:pPr>
          </w:p>
        </w:tc>
        <w:tc>
          <w:tcPr>
            <w:tcW w:w="1568" w:type="dxa"/>
            <w:tcBorders>
              <w:top w:val="single" w:sz="4" w:space="0" w:color="auto"/>
              <w:left w:val="single" w:sz="4" w:space="0" w:color="auto"/>
              <w:bottom w:val="single" w:sz="4" w:space="0" w:color="auto"/>
              <w:right w:val="single" w:sz="4" w:space="0" w:color="auto"/>
            </w:tcBorders>
          </w:tcPr>
          <w:p w14:paraId="610A2A5F" w14:textId="77777777" w:rsidR="00267B1B" w:rsidRDefault="00267B1B">
            <w:pPr>
              <w:rPr>
                <w:rFonts w:ascii="Times New Roman" w:eastAsia="Calibri" w:hAnsi="Times New Roman" w:cs="Times New Roman"/>
                <w:color w:val="000000"/>
                <w:lang w:eastAsia="ru-RU"/>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5E0861F1" w14:textId="77777777" w:rsidR="00267B1B" w:rsidRDefault="00267B1B">
            <w:pPr>
              <w:rPr>
                <w:rFonts w:ascii="Times New Roman" w:eastAsia="Calibri" w:hAnsi="Times New Roman" w:cs="Times New Roman"/>
                <w:color w:val="000000"/>
                <w:lang w:eastAsia="ru-RU"/>
              </w:rPr>
            </w:pPr>
          </w:p>
        </w:tc>
        <w:tc>
          <w:tcPr>
            <w:tcW w:w="1274" w:type="dxa"/>
            <w:tcBorders>
              <w:top w:val="none" w:sz="4" w:space="0" w:color="000000"/>
              <w:left w:val="none" w:sz="4" w:space="0" w:color="000000"/>
              <w:bottom w:val="single" w:sz="4" w:space="0" w:color="auto"/>
              <w:right w:val="single" w:sz="4" w:space="0" w:color="auto"/>
            </w:tcBorders>
            <w:shd w:val="clear" w:color="auto" w:fill="auto"/>
            <w:vAlign w:val="center"/>
          </w:tcPr>
          <w:p w14:paraId="02A235D1" w14:textId="77777777" w:rsidR="00267B1B" w:rsidRDefault="00267B1B">
            <w:pPr>
              <w:jc w:val="center"/>
              <w:rPr>
                <w:rFonts w:ascii="Times New Roman" w:eastAsia="Calibri" w:hAnsi="Times New Roman" w:cs="Times New Roman"/>
                <w:color w:val="000000"/>
                <w:lang w:eastAsia="ru-RU"/>
              </w:rPr>
            </w:pPr>
          </w:p>
        </w:tc>
        <w:tc>
          <w:tcPr>
            <w:tcW w:w="1768" w:type="dxa"/>
            <w:tcBorders>
              <w:top w:val="none" w:sz="4" w:space="0" w:color="000000"/>
              <w:left w:val="none" w:sz="4" w:space="0" w:color="000000"/>
              <w:bottom w:val="single" w:sz="4" w:space="0" w:color="auto"/>
              <w:right w:val="single" w:sz="4" w:space="0" w:color="auto"/>
            </w:tcBorders>
            <w:shd w:val="clear" w:color="auto" w:fill="auto"/>
            <w:vAlign w:val="center"/>
          </w:tcPr>
          <w:p w14:paraId="23F74F8B" w14:textId="77777777" w:rsidR="00267B1B" w:rsidRDefault="00267B1B">
            <w:pPr>
              <w:jc w:val="center"/>
              <w:rPr>
                <w:rFonts w:ascii="Times New Roman" w:eastAsia="Calibri" w:hAnsi="Times New Roman" w:cs="Times New Roman"/>
                <w:color w:val="000000"/>
                <w:lang w:eastAsia="ru-RU"/>
              </w:rPr>
            </w:pPr>
          </w:p>
        </w:tc>
        <w:tc>
          <w:tcPr>
            <w:tcW w:w="1091" w:type="dxa"/>
            <w:tcBorders>
              <w:top w:val="none" w:sz="4" w:space="0" w:color="000000"/>
              <w:left w:val="none" w:sz="4" w:space="0" w:color="000000"/>
              <w:bottom w:val="single" w:sz="4" w:space="0" w:color="auto"/>
              <w:right w:val="single" w:sz="4" w:space="0" w:color="auto"/>
            </w:tcBorders>
            <w:shd w:val="clear" w:color="auto" w:fill="auto"/>
            <w:vAlign w:val="center"/>
          </w:tcPr>
          <w:p w14:paraId="61B35F50" w14:textId="77777777" w:rsidR="00267B1B" w:rsidRDefault="00267B1B">
            <w:pPr>
              <w:jc w:val="center"/>
              <w:rPr>
                <w:rFonts w:ascii="Times New Roman" w:eastAsia="Calibri" w:hAnsi="Times New Roman" w:cs="Times New Roman"/>
                <w:color w:val="000000"/>
                <w:lang w:eastAsia="ru-RU"/>
              </w:rPr>
            </w:pPr>
          </w:p>
        </w:tc>
        <w:tc>
          <w:tcPr>
            <w:tcW w:w="1353" w:type="dxa"/>
            <w:tcBorders>
              <w:top w:val="none" w:sz="4" w:space="0" w:color="000000"/>
              <w:left w:val="none" w:sz="4" w:space="0" w:color="000000"/>
              <w:bottom w:val="single" w:sz="4" w:space="0" w:color="auto"/>
              <w:right w:val="single" w:sz="4" w:space="0" w:color="auto"/>
            </w:tcBorders>
            <w:shd w:val="clear" w:color="auto" w:fill="auto"/>
            <w:vAlign w:val="center"/>
          </w:tcPr>
          <w:p w14:paraId="395C6C69" w14:textId="77777777" w:rsidR="00267B1B" w:rsidRDefault="00267B1B">
            <w:pPr>
              <w:jc w:val="center"/>
              <w:rPr>
                <w:rFonts w:ascii="Times New Roman" w:eastAsia="Calibri" w:hAnsi="Times New Roman" w:cs="Times New Roman"/>
                <w:color w:val="000000"/>
                <w:lang w:eastAsia="ru-RU"/>
              </w:rPr>
            </w:pPr>
          </w:p>
        </w:tc>
        <w:tc>
          <w:tcPr>
            <w:tcW w:w="916" w:type="dxa"/>
            <w:tcBorders>
              <w:top w:val="none" w:sz="4" w:space="0" w:color="000000"/>
              <w:left w:val="none" w:sz="4" w:space="0" w:color="000000"/>
              <w:bottom w:val="single" w:sz="4" w:space="0" w:color="auto"/>
              <w:right w:val="single" w:sz="4" w:space="0" w:color="auto"/>
            </w:tcBorders>
            <w:shd w:val="clear" w:color="auto" w:fill="auto"/>
            <w:vAlign w:val="center"/>
          </w:tcPr>
          <w:p w14:paraId="29B7C4A6" w14:textId="77777777" w:rsidR="00267B1B" w:rsidRDefault="00267B1B">
            <w:pPr>
              <w:jc w:val="right"/>
              <w:rPr>
                <w:rFonts w:ascii="Times New Roman" w:eastAsia="Calibri" w:hAnsi="Times New Roman" w:cs="Times New Roman"/>
                <w:color w:val="000000"/>
                <w:lang w:eastAsia="ru-RU"/>
              </w:rPr>
            </w:pPr>
          </w:p>
        </w:tc>
      </w:tr>
      <w:tr w:rsidR="00267B1B" w14:paraId="1CC4FCEC" w14:textId="77777777">
        <w:trPr>
          <w:trHeight w:val="259"/>
        </w:trPr>
        <w:tc>
          <w:tcPr>
            <w:tcW w:w="562" w:type="dxa"/>
            <w:tcBorders>
              <w:top w:val="none" w:sz="4" w:space="0" w:color="000000"/>
              <w:left w:val="single" w:sz="4" w:space="0" w:color="auto"/>
              <w:bottom w:val="single" w:sz="4" w:space="0" w:color="auto"/>
              <w:right w:val="single" w:sz="4" w:space="0" w:color="auto"/>
            </w:tcBorders>
            <w:shd w:val="clear" w:color="auto" w:fill="auto"/>
            <w:vAlign w:val="center"/>
          </w:tcPr>
          <w:p w14:paraId="373DD732" w14:textId="77777777" w:rsidR="00267B1B" w:rsidRDefault="00B01582">
            <w:pPr>
              <w:jc w:val="cente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3</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5A75716E" w14:textId="77777777" w:rsidR="00267B1B" w:rsidRDefault="00267B1B">
            <w:pPr>
              <w:rPr>
                <w:rFonts w:ascii="Times New Roman" w:eastAsia="Calibri" w:hAnsi="Times New Roman" w:cs="Times New Roman"/>
                <w:color w:val="000000"/>
                <w:lang w:eastAsia="ru-RU"/>
              </w:rPr>
            </w:pPr>
          </w:p>
        </w:tc>
        <w:tc>
          <w:tcPr>
            <w:tcW w:w="1843" w:type="dxa"/>
            <w:tcBorders>
              <w:top w:val="single" w:sz="4" w:space="0" w:color="auto"/>
              <w:left w:val="none" w:sz="4" w:space="0" w:color="000000"/>
              <w:bottom w:val="single" w:sz="4" w:space="0" w:color="auto"/>
              <w:right w:val="single" w:sz="4" w:space="0" w:color="auto"/>
            </w:tcBorders>
          </w:tcPr>
          <w:p w14:paraId="668D61C0" w14:textId="77777777" w:rsidR="00267B1B" w:rsidRDefault="00267B1B">
            <w:pPr>
              <w:rPr>
                <w:rFonts w:ascii="Times New Roman" w:eastAsia="Calibri" w:hAnsi="Times New Roman" w:cs="Times New Roman"/>
                <w:color w:val="000000"/>
                <w:lang w:eastAsia="ru-RU"/>
              </w:rPr>
            </w:pPr>
          </w:p>
        </w:tc>
        <w:tc>
          <w:tcPr>
            <w:tcW w:w="1568" w:type="dxa"/>
            <w:tcBorders>
              <w:top w:val="single" w:sz="4" w:space="0" w:color="auto"/>
              <w:left w:val="single" w:sz="4" w:space="0" w:color="auto"/>
              <w:bottom w:val="single" w:sz="4" w:space="0" w:color="auto"/>
              <w:right w:val="single" w:sz="4" w:space="0" w:color="auto"/>
            </w:tcBorders>
          </w:tcPr>
          <w:p w14:paraId="58EBE5F4" w14:textId="77777777" w:rsidR="00267B1B" w:rsidRDefault="00267B1B">
            <w:pPr>
              <w:rPr>
                <w:rFonts w:ascii="Times New Roman" w:eastAsia="Calibri" w:hAnsi="Times New Roman" w:cs="Times New Roman"/>
                <w:color w:val="000000"/>
                <w:lang w:eastAsia="ru-RU"/>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6CE1AE5C" w14:textId="77777777" w:rsidR="00267B1B" w:rsidRDefault="00267B1B">
            <w:pPr>
              <w:rPr>
                <w:rFonts w:ascii="Times New Roman" w:eastAsia="Calibri" w:hAnsi="Times New Roman" w:cs="Times New Roman"/>
                <w:color w:val="000000"/>
                <w:lang w:eastAsia="ru-RU"/>
              </w:rPr>
            </w:pPr>
          </w:p>
        </w:tc>
        <w:tc>
          <w:tcPr>
            <w:tcW w:w="1274" w:type="dxa"/>
            <w:tcBorders>
              <w:top w:val="none" w:sz="4" w:space="0" w:color="000000"/>
              <w:left w:val="none" w:sz="4" w:space="0" w:color="000000"/>
              <w:bottom w:val="single" w:sz="4" w:space="0" w:color="auto"/>
              <w:right w:val="single" w:sz="4" w:space="0" w:color="auto"/>
            </w:tcBorders>
            <w:shd w:val="clear" w:color="auto" w:fill="auto"/>
            <w:vAlign w:val="center"/>
          </w:tcPr>
          <w:p w14:paraId="28EAEEC4" w14:textId="77777777" w:rsidR="00267B1B" w:rsidRDefault="00267B1B">
            <w:pPr>
              <w:jc w:val="center"/>
              <w:rPr>
                <w:rFonts w:ascii="Times New Roman" w:eastAsia="Calibri" w:hAnsi="Times New Roman" w:cs="Times New Roman"/>
                <w:color w:val="000000"/>
                <w:lang w:eastAsia="ru-RU"/>
              </w:rPr>
            </w:pPr>
          </w:p>
        </w:tc>
        <w:tc>
          <w:tcPr>
            <w:tcW w:w="1768" w:type="dxa"/>
            <w:tcBorders>
              <w:top w:val="none" w:sz="4" w:space="0" w:color="000000"/>
              <w:left w:val="none" w:sz="4" w:space="0" w:color="000000"/>
              <w:bottom w:val="single" w:sz="4" w:space="0" w:color="auto"/>
              <w:right w:val="single" w:sz="4" w:space="0" w:color="auto"/>
            </w:tcBorders>
            <w:shd w:val="clear" w:color="auto" w:fill="auto"/>
            <w:vAlign w:val="center"/>
          </w:tcPr>
          <w:p w14:paraId="57D6AC0B" w14:textId="77777777" w:rsidR="00267B1B" w:rsidRDefault="00267B1B">
            <w:pPr>
              <w:jc w:val="center"/>
              <w:rPr>
                <w:rFonts w:ascii="Times New Roman" w:eastAsia="Calibri" w:hAnsi="Times New Roman" w:cs="Times New Roman"/>
                <w:color w:val="000000"/>
                <w:lang w:eastAsia="ru-RU"/>
              </w:rPr>
            </w:pPr>
          </w:p>
        </w:tc>
        <w:tc>
          <w:tcPr>
            <w:tcW w:w="1091" w:type="dxa"/>
            <w:tcBorders>
              <w:top w:val="none" w:sz="4" w:space="0" w:color="000000"/>
              <w:left w:val="none" w:sz="4" w:space="0" w:color="000000"/>
              <w:bottom w:val="single" w:sz="4" w:space="0" w:color="auto"/>
              <w:right w:val="single" w:sz="4" w:space="0" w:color="auto"/>
            </w:tcBorders>
            <w:shd w:val="clear" w:color="auto" w:fill="auto"/>
            <w:vAlign w:val="center"/>
          </w:tcPr>
          <w:p w14:paraId="61930FD7" w14:textId="77777777" w:rsidR="00267B1B" w:rsidRDefault="00267B1B">
            <w:pPr>
              <w:jc w:val="center"/>
              <w:rPr>
                <w:rFonts w:ascii="Times New Roman" w:eastAsia="Calibri" w:hAnsi="Times New Roman" w:cs="Times New Roman"/>
                <w:color w:val="000000"/>
                <w:lang w:eastAsia="ru-RU"/>
              </w:rPr>
            </w:pPr>
          </w:p>
        </w:tc>
        <w:tc>
          <w:tcPr>
            <w:tcW w:w="1353" w:type="dxa"/>
            <w:tcBorders>
              <w:top w:val="none" w:sz="4" w:space="0" w:color="000000"/>
              <w:left w:val="none" w:sz="4" w:space="0" w:color="000000"/>
              <w:bottom w:val="single" w:sz="4" w:space="0" w:color="auto"/>
              <w:right w:val="single" w:sz="4" w:space="0" w:color="auto"/>
            </w:tcBorders>
            <w:shd w:val="clear" w:color="auto" w:fill="auto"/>
            <w:vAlign w:val="center"/>
          </w:tcPr>
          <w:p w14:paraId="61D38FE2" w14:textId="77777777" w:rsidR="00267B1B" w:rsidRDefault="00267B1B">
            <w:pPr>
              <w:jc w:val="center"/>
              <w:rPr>
                <w:rFonts w:ascii="Times New Roman" w:eastAsia="Calibri" w:hAnsi="Times New Roman" w:cs="Times New Roman"/>
                <w:color w:val="000000"/>
                <w:lang w:eastAsia="ru-RU"/>
              </w:rPr>
            </w:pPr>
          </w:p>
        </w:tc>
        <w:tc>
          <w:tcPr>
            <w:tcW w:w="916" w:type="dxa"/>
            <w:tcBorders>
              <w:top w:val="none" w:sz="4" w:space="0" w:color="000000"/>
              <w:left w:val="none" w:sz="4" w:space="0" w:color="000000"/>
              <w:bottom w:val="single" w:sz="4" w:space="0" w:color="auto"/>
              <w:right w:val="single" w:sz="4" w:space="0" w:color="auto"/>
            </w:tcBorders>
            <w:shd w:val="clear" w:color="auto" w:fill="auto"/>
            <w:vAlign w:val="center"/>
          </w:tcPr>
          <w:p w14:paraId="0C43B6B5" w14:textId="77777777" w:rsidR="00267B1B" w:rsidRDefault="00267B1B">
            <w:pPr>
              <w:jc w:val="right"/>
              <w:rPr>
                <w:rFonts w:ascii="Times New Roman" w:eastAsia="Calibri" w:hAnsi="Times New Roman" w:cs="Times New Roman"/>
                <w:color w:val="000000"/>
                <w:lang w:eastAsia="ru-RU"/>
              </w:rPr>
            </w:pPr>
          </w:p>
        </w:tc>
      </w:tr>
      <w:tr w:rsidR="00267B1B" w14:paraId="4ACFEF72" w14:textId="77777777">
        <w:trPr>
          <w:trHeight w:val="255"/>
        </w:trPr>
        <w:tc>
          <w:tcPr>
            <w:tcW w:w="562" w:type="dxa"/>
            <w:tcBorders>
              <w:top w:val="none" w:sz="4" w:space="0" w:color="000000"/>
              <w:left w:val="single" w:sz="4" w:space="0" w:color="auto"/>
              <w:bottom w:val="single" w:sz="4" w:space="0" w:color="auto"/>
              <w:right w:val="single" w:sz="4" w:space="0" w:color="auto"/>
            </w:tcBorders>
            <w:shd w:val="clear" w:color="auto" w:fill="auto"/>
            <w:vAlign w:val="bottom"/>
          </w:tcPr>
          <w:p w14:paraId="4C27A1EE" w14:textId="77777777" w:rsidR="00267B1B" w:rsidRDefault="00B01582">
            <w:pPr>
              <w:jc w:val="cente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 </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277C0A25" w14:textId="77777777" w:rsidR="00267B1B" w:rsidRDefault="00B01582">
            <w:pP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ИТОГО:</w:t>
            </w:r>
          </w:p>
        </w:tc>
        <w:tc>
          <w:tcPr>
            <w:tcW w:w="1843" w:type="dxa"/>
            <w:tcBorders>
              <w:top w:val="single" w:sz="4" w:space="0" w:color="auto"/>
              <w:left w:val="none" w:sz="4" w:space="0" w:color="000000"/>
              <w:bottom w:val="single" w:sz="4" w:space="0" w:color="auto"/>
              <w:right w:val="single" w:sz="4" w:space="0" w:color="auto"/>
            </w:tcBorders>
          </w:tcPr>
          <w:p w14:paraId="5C9DE962" w14:textId="77777777" w:rsidR="00267B1B" w:rsidRDefault="00267B1B">
            <w:pPr>
              <w:rPr>
                <w:rFonts w:ascii="Times New Roman" w:eastAsia="Calibri" w:hAnsi="Times New Roman" w:cs="Times New Roman"/>
                <w:color w:val="000000"/>
                <w:lang w:eastAsia="ru-RU"/>
              </w:rPr>
            </w:pPr>
          </w:p>
        </w:tc>
        <w:tc>
          <w:tcPr>
            <w:tcW w:w="1568" w:type="dxa"/>
            <w:tcBorders>
              <w:top w:val="single" w:sz="4" w:space="0" w:color="auto"/>
              <w:left w:val="single" w:sz="4" w:space="0" w:color="auto"/>
              <w:bottom w:val="single" w:sz="4" w:space="0" w:color="auto"/>
              <w:right w:val="single" w:sz="4" w:space="0" w:color="auto"/>
            </w:tcBorders>
          </w:tcPr>
          <w:p w14:paraId="310F3A6E" w14:textId="77777777" w:rsidR="00267B1B" w:rsidRDefault="00267B1B">
            <w:pPr>
              <w:rPr>
                <w:rFonts w:ascii="Times New Roman" w:eastAsia="Calibri" w:hAnsi="Times New Roman" w:cs="Times New Roman"/>
                <w:color w:val="000000"/>
                <w:lang w:eastAsia="ru-RU"/>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30416208" w14:textId="77777777" w:rsidR="00267B1B" w:rsidRDefault="00B01582">
            <w:pP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w:t>
            </w:r>
          </w:p>
        </w:tc>
        <w:tc>
          <w:tcPr>
            <w:tcW w:w="1274" w:type="dxa"/>
            <w:tcBorders>
              <w:top w:val="none" w:sz="4" w:space="0" w:color="000000"/>
              <w:left w:val="none" w:sz="4" w:space="0" w:color="000000"/>
              <w:bottom w:val="single" w:sz="4" w:space="0" w:color="auto"/>
              <w:right w:val="single" w:sz="4" w:space="0" w:color="auto"/>
            </w:tcBorders>
            <w:shd w:val="clear" w:color="auto" w:fill="auto"/>
            <w:vAlign w:val="center"/>
          </w:tcPr>
          <w:p w14:paraId="575A9F1A" w14:textId="77777777" w:rsidR="00267B1B" w:rsidRDefault="00B01582">
            <w:pPr>
              <w:jc w:val="cente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 </w:t>
            </w:r>
          </w:p>
        </w:tc>
        <w:tc>
          <w:tcPr>
            <w:tcW w:w="1768" w:type="dxa"/>
            <w:tcBorders>
              <w:top w:val="none" w:sz="4" w:space="0" w:color="000000"/>
              <w:left w:val="none" w:sz="4" w:space="0" w:color="000000"/>
              <w:bottom w:val="single" w:sz="4" w:space="0" w:color="auto"/>
              <w:right w:val="single" w:sz="4" w:space="0" w:color="auto"/>
            </w:tcBorders>
            <w:shd w:val="clear" w:color="auto" w:fill="auto"/>
            <w:vAlign w:val="center"/>
          </w:tcPr>
          <w:p w14:paraId="4A968C40" w14:textId="77777777" w:rsidR="00267B1B" w:rsidRDefault="00B01582">
            <w:pPr>
              <w:jc w:val="cente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 </w:t>
            </w:r>
          </w:p>
        </w:tc>
        <w:tc>
          <w:tcPr>
            <w:tcW w:w="1091" w:type="dxa"/>
            <w:tcBorders>
              <w:top w:val="none" w:sz="4" w:space="0" w:color="000000"/>
              <w:left w:val="none" w:sz="4" w:space="0" w:color="000000"/>
              <w:bottom w:val="single" w:sz="4" w:space="0" w:color="auto"/>
              <w:right w:val="single" w:sz="4" w:space="0" w:color="auto"/>
            </w:tcBorders>
            <w:shd w:val="clear" w:color="auto" w:fill="auto"/>
            <w:vAlign w:val="center"/>
          </w:tcPr>
          <w:p w14:paraId="0C8F4AFF" w14:textId="77777777" w:rsidR="00267B1B" w:rsidRDefault="00B01582">
            <w:pPr>
              <w:jc w:val="cente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 </w:t>
            </w:r>
          </w:p>
        </w:tc>
        <w:tc>
          <w:tcPr>
            <w:tcW w:w="1353" w:type="dxa"/>
            <w:tcBorders>
              <w:top w:val="none" w:sz="4" w:space="0" w:color="000000"/>
              <w:left w:val="none" w:sz="4" w:space="0" w:color="000000"/>
              <w:bottom w:val="single" w:sz="4" w:space="0" w:color="auto"/>
              <w:right w:val="single" w:sz="4" w:space="0" w:color="auto"/>
            </w:tcBorders>
            <w:shd w:val="clear" w:color="auto" w:fill="auto"/>
            <w:vAlign w:val="center"/>
          </w:tcPr>
          <w:p w14:paraId="703CC0A5" w14:textId="77777777" w:rsidR="00267B1B" w:rsidRDefault="00B01582">
            <w:pPr>
              <w:jc w:val="center"/>
              <w:rPr>
                <w:rFonts w:ascii="Times New Roman" w:eastAsia="Calibri" w:hAnsi="Times New Roman" w:cs="Times New Roman"/>
                <w:b/>
                <w:bCs/>
                <w:color w:val="000000"/>
                <w:lang w:eastAsia="ru-RU"/>
              </w:rPr>
            </w:pPr>
            <w:r>
              <w:rPr>
                <w:rFonts w:ascii="Times New Roman" w:eastAsia="Calibri" w:hAnsi="Times New Roman" w:cs="Times New Roman"/>
                <w:b/>
                <w:bCs/>
                <w:color w:val="000000"/>
                <w:lang w:eastAsia="ru-RU"/>
              </w:rPr>
              <w:t> </w:t>
            </w:r>
          </w:p>
        </w:tc>
        <w:tc>
          <w:tcPr>
            <w:tcW w:w="916" w:type="dxa"/>
            <w:tcBorders>
              <w:top w:val="none" w:sz="4" w:space="0" w:color="000000"/>
              <w:left w:val="none" w:sz="4" w:space="0" w:color="000000"/>
              <w:bottom w:val="single" w:sz="4" w:space="0" w:color="auto"/>
              <w:right w:val="single" w:sz="4" w:space="0" w:color="auto"/>
            </w:tcBorders>
            <w:shd w:val="clear" w:color="auto" w:fill="auto"/>
            <w:vAlign w:val="center"/>
          </w:tcPr>
          <w:p w14:paraId="65B779FE" w14:textId="77777777" w:rsidR="00267B1B" w:rsidRDefault="00267B1B">
            <w:pPr>
              <w:jc w:val="right"/>
              <w:rPr>
                <w:rFonts w:ascii="Times New Roman" w:eastAsia="Calibri" w:hAnsi="Times New Roman" w:cs="Times New Roman"/>
                <w:b/>
                <w:bCs/>
                <w:color w:val="000000"/>
                <w:lang w:eastAsia="ru-RU"/>
              </w:rPr>
            </w:pPr>
          </w:p>
        </w:tc>
      </w:tr>
    </w:tbl>
    <w:p w14:paraId="2621D104" w14:textId="77777777" w:rsidR="00267B1B" w:rsidRDefault="00267B1B">
      <w:pPr>
        <w:rPr>
          <w:rFonts w:ascii="Times New Roman" w:eastAsia="Calibri" w:hAnsi="Times New Roman" w:cs="Times New Roman"/>
        </w:rPr>
      </w:pPr>
    </w:p>
    <w:tbl>
      <w:tblPr>
        <w:tblW w:w="12191" w:type="dxa"/>
        <w:tblCellMar>
          <w:top w:w="15" w:type="dxa"/>
          <w:left w:w="15" w:type="dxa"/>
          <w:bottom w:w="15" w:type="dxa"/>
          <w:right w:w="15" w:type="dxa"/>
        </w:tblCellMar>
        <w:tblLook w:val="00A0" w:firstRow="1" w:lastRow="0" w:firstColumn="1" w:lastColumn="0" w:noHBand="0" w:noVBand="0"/>
      </w:tblPr>
      <w:tblGrid>
        <w:gridCol w:w="2552"/>
        <w:gridCol w:w="4394"/>
        <w:gridCol w:w="2410"/>
        <w:gridCol w:w="2835"/>
      </w:tblGrid>
      <w:tr w:rsidR="00267B1B" w14:paraId="25E586F7" w14:textId="77777777">
        <w:tc>
          <w:tcPr>
            <w:tcW w:w="6946" w:type="dxa"/>
            <w:gridSpan w:val="2"/>
            <w:tcMar>
              <w:top w:w="60" w:type="dxa"/>
              <w:left w:w="60" w:type="dxa"/>
              <w:bottom w:w="60" w:type="dxa"/>
              <w:right w:w="60" w:type="dxa"/>
            </w:tcMar>
          </w:tcPr>
          <w:p w14:paraId="7A5C4FCE" w14:textId="77777777" w:rsidR="00267B1B" w:rsidRDefault="00B01582">
            <w:pPr>
              <w:rPr>
                <w:rFonts w:ascii="Times New Roman" w:eastAsia="Calibri" w:hAnsi="Times New Roman" w:cs="Times New Roman"/>
                <w:b/>
                <w:bCs/>
              </w:rPr>
            </w:pPr>
            <w:r>
              <w:rPr>
                <w:rFonts w:ascii="Times New Roman" w:eastAsia="Calibri" w:hAnsi="Times New Roman" w:cs="Times New Roman"/>
                <w:b/>
                <w:bCs/>
              </w:rPr>
              <w:t>От Покупателя:</w:t>
            </w:r>
          </w:p>
        </w:tc>
        <w:tc>
          <w:tcPr>
            <w:tcW w:w="5245" w:type="dxa"/>
            <w:gridSpan w:val="2"/>
            <w:tcMar>
              <w:top w:w="60" w:type="dxa"/>
              <w:left w:w="60" w:type="dxa"/>
              <w:bottom w:w="60" w:type="dxa"/>
              <w:right w:w="60" w:type="dxa"/>
            </w:tcMar>
          </w:tcPr>
          <w:p w14:paraId="426E8B5F" w14:textId="77777777" w:rsidR="00267B1B" w:rsidRDefault="00B01582">
            <w:pPr>
              <w:rPr>
                <w:rFonts w:ascii="Times New Roman" w:eastAsia="Calibri" w:hAnsi="Times New Roman" w:cs="Times New Roman"/>
                <w:b/>
                <w:bCs/>
              </w:rPr>
            </w:pPr>
            <w:r>
              <w:rPr>
                <w:rFonts w:ascii="Times New Roman" w:eastAsia="Calibri" w:hAnsi="Times New Roman" w:cs="Times New Roman"/>
                <w:b/>
                <w:bCs/>
              </w:rPr>
              <w:t>От Поставщика:</w:t>
            </w:r>
          </w:p>
        </w:tc>
      </w:tr>
      <w:tr w:rsidR="00267B1B" w14:paraId="0B558D2F" w14:textId="77777777">
        <w:tc>
          <w:tcPr>
            <w:tcW w:w="2552" w:type="dxa"/>
            <w:tcBorders>
              <w:bottom w:val="single" w:sz="8" w:space="0" w:color="000000"/>
            </w:tcBorders>
            <w:tcMar>
              <w:top w:w="60" w:type="dxa"/>
              <w:left w:w="60" w:type="dxa"/>
              <w:bottom w:w="60" w:type="dxa"/>
              <w:right w:w="60" w:type="dxa"/>
            </w:tcMar>
            <w:vAlign w:val="bottom"/>
          </w:tcPr>
          <w:p w14:paraId="71778832" w14:textId="77777777" w:rsidR="00267B1B" w:rsidRDefault="00B01582">
            <w:pPr>
              <w:rPr>
                <w:rFonts w:ascii="Times New Roman" w:eastAsia="Calibri" w:hAnsi="Times New Roman" w:cs="Times New Roman"/>
                <w:b/>
                <w:bCs/>
              </w:rPr>
            </w:pPr>
            <w:r>
              <w:rPr>
                <w:rFonts w:ascii="Times New Roman" w:eastAsia="Calibri" w:hAnsi="Times New Roman" w:cs="Times New Roman"/>
                <w:b/>
                <w:bCs/>
              </w:rPr>
              <w:t> </w:t>
            </w:r>
          </w:p>
        </w:tc>
        <w:tc>
          <w:tcPr>
            <w:tcW w:w="4394" w:type="dxa"/>
            <w:tcMar>
              <w:top w:w="60" w:type="dxa"/>
              <w:left w:w="60" w:type="dxa"/>
              <w:bottom w:w="60" w:type="dxa"/>
              <w:right w:w="60" w:type="dxa"/>
            </w:tcMar>
            <w:vAlign w:val="bottom"/>
          </w:tcPr>
          <w:p w14:paraId="11B0D789" w14:textId="77777777" w:rsidR="00267B1B" w:rsidRDefault="00B01582">
            <w:pPr>
              <w:rPr>
                <w:rFonts w:ascii="Times New Roman" w:eastAsia="Calibri" w:hAnsi="Times New Roman" w:cs="Times New Roman"/>
                <w:i/>
                <w:iCs/>
              </w:rPr>
            </w:pPr>
            <w:r>
              <w:rPr>
                <w:rFonts w:ascii="Times New Roman" w:eastAsia="Calibri" w:hAnsi="Times New Roman" w:cs="Times New Roman"/>
                <w:b/>
                <w:bCs/>
              </w:rPr>
              <w:t>А.И. Ахметшин</w:t>
            </w:r>
          </w:p>
        </w:tc>
        <w:tc>
          <w:tcPr>
            <w:tcW w:w="2410" w:type="dxa"/>
            <w:tcBorders>
              <w:bottom w:val="single" w:sz="8" w:space="0" w:color="000000"/>
            </w:tcBorders>
            <w:tcMar>
              <w:top w:w="60" w:type="dxa"/>
              <w:left w:w="60" w:type="dxa"/>
              <w:bottom w:w="60" w:type="dxa"/>
              <w:right w:w="60" w:type="dxa"/>
            </w:tcMar>
            <w:vAlign w:val="bottom"/>
          </w:tcPr>
          <w:p w14:paraId="48494F80" w14:textId="77777777" w:rsidR="00267B1B" w:rsidRDefault="00B01582">
            <w:pPr>
              <w:rPr>
                <w:rFonts w:ascii="Times New Roman" w:eastAsia="Calibri" w:hAnsi="Times New Roman" w:cs="Times New Roman"/>
                <w:b/>
                <w:bCs/>
              </w:rPr>
            </w:pPr>
            <w:r>
              <w:rPr>
                <w:rFonts w:ascii="Times New Roman" w:eastAsia="Calibri" w:hAnsi="Times New Roman" w:cs="Times New Roman"/>
                <w:b/>
                <w:bCs/>
              </w:rPr>
              <w:t> </w:t>
            </w:r>
          </w:p>
        </w:tc>
        <w:tc>
          <w:tcPr>
            <w:tcW w:w="2835" w:type="dxa"/>
            <w:tcMar>
              <w:top w:w="60" w:type="dxa"/>
              <w:left w:w="60" w:type="dxa"/>
              <w:bottom w:w="60" w:type="dxa"/>
              <w:right w:w="60" w:type="dxa"/>
            </w:tcMar>
            <w:vAlign w:val="bottom"/>
          </w:tcPr>
          <w:p w14:paraId="3F7BCC33" w14:textId="77777777" w:rsidR="00267B1B" w:rsidRDefault="00B01582">
            <w:pPr>
              <w:rPr>
                <w:rFonts w:ascii="Times New Roman" w:eastAsia="Calibri" w:hAnsi="Times New Roman" w:cs="Times New Roman"/>
                <w:b/>
                <w:bCs/>
              </w:rPr>
            </w:pPr>
            <w:r>
              <w:rPr>
                <w:rFonts w:ascii="Times New Roman" w:eastAsia="Calibri" w:hAnsi="Times New Roman" w:cs="Times New Roman"/>
                <w:b/>
                <w:bCs/>
              </w:rPr>
              <w:t>_</w:t>
            </w:r>
            <w:r>
              <w:rPr>
                <w:rFonts w:ascii="Times New Roman" w:eastAsia="Calibri" w:hAnsi="Times New Roman" w:cs="Times New Roman"/>
              </w:rPr>
              <w:t>______________</w:t>
            </w:r>
          </w:p>
        </w:tc>
      </w:tr>
      <w:tr w:rsidR="00267B1B" w14:paraId="4E758BD3" w14:textId="77777777">
        <w:tc>
          <w:tcPr>
            <w:tcW w:w="6946" w:type="dxa"/>
            <w:gridSpan w:val="2"/>
            <w:tcMar>
              <w:top w:w="60" w:type="dxa"/>
              <w:left w:w="60" w:type="dxa"/>
              <w:bottom w:w="60" w:type="dxa"/>
              <w:right w:w="60" w:type="dxa"/>
            </w:tcMar>
            <w:vAlign w:val="bottom"/>
          </w:tcPr>
          <w:p w14:paraId="6C15F094" w14:textId="77777777" w:rsidR="00267B1B" w:rsidRDefault="00B01582">
            <w:pPr>
              <w:rPr>
                <w:rFonts w:ascii="Times New Roman" w:eastAsia="Calibri" w:hAnsi="Times New Roman" w:cs="Times New Roman"/>
              </w:rPr>
            </w:pPr>
            <w:r>
              <w:rPr>
                <w:rFonts w:ascii="Times New Roman" w:eastAsia="Calibri" w:hAnsi="Times New Roman" w:cs="Times New Roman"/>
              </w:rPr>
              <w:t>М.П.</w:t>
            </w:r>
          </w:p>
        </w:tc>
        <w:tc>
          <w:tcPr>
            <w:tcW w:w="5245" w:type="dxa"/>
            <w:gridSpan w:val="2"/>
            <w:tcMar>
              <w:top w:w="60" w:type="dxa"/>
              <w:left w:w="60" w:type="dxa"/>
              <w:bottom w:w="60" w:type="dxa"/>
              <w:right w:w="60" w:type="dxa"/>
            </w:tcMar>
            <w:vAlign w:val="bottom"/>
          </w:tcPr>
          <w:p w14:paraId="20BB59ED" w14:textId="77777777" w:rsidR="00267B1B" w:rsidRDefault="00B01582">
            <w:pPr>
              <w:rPr>
                <w:rFonts w:ascii="Times New Roman" w:eastAsia="Calibri" w:hAnsi="Times New Roman" w:cs="Times New Roman"/>
              </w:rPr>
            </w:pPr>
            <w:r>
              <w:rPr>
                <w:rFonts w:ascii="Times New Roman" w:eastAsia="Calibri" w:hAnsi="Times New Roman" w:cs="Times New Roman"/>
              </w:rPr>
              <w:t>М.П.</w:t>
            </w:r>
          </w:p>
        </w:tc>
      </w:tr>
    </w:tbl>
    <w:p w14:paraId="0E81F65F" w14:textId="77777777" w:rsidR="00267B1B" w:rsidRDefault="00267B1B">
      <w:pPr>
        <w:spacing w:line="240" w:lineRule="auto"/>
        <w:ind w:firstLine="567"/>
        <w:jc w:val="both"/>
        <w:rPr>
          <w:rFonts w:ascii="Times New Roman" w:eastAsia="Calibri" w:hAnsi="Times New Roman" w:cs="Times New Roman"/>
          <w:sz w:val="24"/>
          <w:szCs w:val="24"/>
        </w:rPr>
        <w:sectPr w:rsidR="00267B1B">
          <w:headerReference w:type="even" r:id="rId21"/>
          <w:headerReference w:type="default" r:id="rId22"/>
          <w:footerReference w:type="even" r:id="rId23"/>
          <w:footerReference w:type="default" r:id="rId24"/>
          <w:headerReference w:type="first" r:id="rId25"/>
          <w:footerReference w:type="first" r:id="rId26"/>
          <w:pgSz w:w="16838" w:h="11906" w:orient="landscape"/>
          <w:pgMar w:top="1247" w:right="1134" w:bottom="567" w:left="794" w:header="0" w:footer="0" w:gutter="0"/>
          <w:cols w:space="708"/>
          <w:titlePg/>
          <w:docGrid w:linePitch="360"/>
        </w:sectPr>
      </w:pPr>
    </w:p>
    <w:p w14:paraId="2AD55063" w14:textId="77777777" w:rsidR="00267B1B" w:rsidRDefault="00B01582">
      <w:pPr>
        <w:tabs>
          <w:tab w:val="left" w:pos="6750"/>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6.1</w:t>
      </w:r>
    </w:p>
    <w:p w14:paraId="5479B071" w14:textId="77777777" w:rsidR="00267B1B" w:rsidRDefault="00B01582">
      <w:pPr>
        <w:tabs>
          <w:tab w:val="left" w:pos="6750"/>
        </w:tabs>
        <w:jc w:val="right"/>
        <w:rPr>
          <w:rFonts w:ascii="Times New Roman" w:hAnsi="Times New Roman" w:cs="Times New Roman"/>
          <w:sz w:val="24"/>
          <w:szCs w:val="24"/>
        </w:rPr>
      </w:pPr>
      <w:r>
        <w:rPr>
          <w:rFonts w:ascii="Times New Roman" w:hAnsi="Times New Roman" w:cs="Times New Roman"/>
          <w:sz w:val="24"/>
          <w:szCs w:val="24"/>
        </w:rPr>
        <w:t xml:space="preserve">                                                              к аукционной документации</w:t>
      </w:r>
    </w:p>
    <w:p w14:paraId="5B72CE05" w14:textId="4A8EBC0D" w:rsidR="00267B1B" w:rsidRPr="00306985" w:rsidRDefault="00B01582">
      <w:pPr>
        <w:shd w:val="clear" w:color="auto" w:fill="FFFFFF"/>
        <w:spacing w:before="99" w:after="99" w:line="240" w:lineRule="auto"/>
        <w:ind w:left="180" w:hanging="180"/>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 xml:space="preserve">ПРОЕКТ ДОГОВОРА ПОСТАВКИ </w:t>
      </w:r>
      <w:r w:rsidR="00306985">
        <w:rPr>
          <w:rFonts w:ascii="Times New Roman" w:eastAsia="Times New Roman" w:hAnsi="Times New Roman" w:cs="Times New Roman"/>
          <w:color w:val="000000"/>
          <w:lang w:eastAsia="ru-RU"/>
        </w:rPr>
        <w:t>(2 лот)</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766"/>
        <w:gridCol w:w="3326"/>
      </w:tblGrid>
      <w:tr w:rsidR="00267B1B" w14:paraId="75D9513B" w14:textId="77777777">
        <w:tc>
          <w:tcPr>
            <w:tcW w:w="6766" w:type="dxa"/>
            <w:shd w:val="clear" w:color="auto" w:fill="FFFFFF"/>
            <w:vAlign w:val="center"/>
          </w:tcPr>
          <w:p w14:paraId="5E567007" w14:textId="77777777" w:rsidR="00267B1B" w:rsidRDefault="00B01582">
            <w:pPr>
              <w:spacing w:before="99" w:after="99" w:line="240" w:lineRule="auto"/>
              <w:ind w:left="180" w:hanging="180"/>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г. Казань</w:t>
            </w:r>
          </w:p>
        </w:tc>
        <w:tc>
          <w:tcPr>
            <w:tcW w:w="3326" w:type="dxa"/>
            <w:shd w:val="clear" w:color="auto" w:fill="FFFFFF"/>
            <w:vAlign w:val="center"/>
          </w:tcPr>
          <w:p w14:paraId="3514B10F" w14:textId="77777777" w:rsidR="00267B1B" w:rsidRDefault="00B01582">
            <w:pPr>
              <w:spacing w:before="99" w:after="99" w:line="240" w:lineRule="auto"/>
              <w:ind w:left="180" w:hanging="180"/>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«___» _________ 202_ г.</w:t>
            </w:r>
          </w:p>
        </w:tc>
      </w:tr>
    </w:tbl>
    <w:p w14:paraId="2D0E3AE6" w14:textId="77777777" w:rsidR="00267B1B" w:rsidRDefault="00B0158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 xml:space="preserve">Акционерное общество «Содружество», </w:t>
      </w:r>
      <w:r>
        <w:rPr>
          <w:rFonts w:ascii="Times New Roman" w:eastAsia="Times New Roman" w:hAnsi="Times New Roman" w:cs="Times New Roman"/>
          <w:color w:val="000000"/>
          <w:lang w:eastAsia="ru-RU"/>
        </w:rPr>
        <w:t xml:space="preserve">в лице генерального директора Ахметшина Азата </w:t>
      </w:r>
      <w:proofErr w:type="spellStart"/>
      <w:r>
        <w:rPr>
          <w:rFonts w:ascii="Times New Roman" w:eastAsia="Times New Roman" w:hAnsi="Times New Roman" w:cs="Times New Roman"/>
          <w:color w:val="000000"/>
          <w:lang w:eastAsia="ru-RU"/>
        </w:rPr>
        <w:t>Ильгизовича</w:t>
      </w:r>
      <w:proofErr w:type="spellEnd"/>
      <w:r>
        <w:rPr>
          <w:rFonts w:ascii="Times New Roman" w:eastAsia="Times New Roman" w:hAnsi="Times New Roman" w:cs="Times New Roman"/>
          <w:color w:val="000000"/>
          <w:lang w:eastAsia="ru-RU"/>
        </w:rPr>
        <w:t xml:space="preserve">, действующего на основании Устава , именуемое в дальнейшем </w:t>
      </w:r>
      <w:r>
        <w:rPr>
          <w:rFonts w:ascii="Times New Roman" w:eastAsia="Times New Roman" w:hAnsi="Times New Roman" w:cs="Times New Roman"/>
          <w:b/>
          <w:bCs/>
          <w:color w:val="000000"/>
          <w:lang w:eastAsia="ru-RU"/>
        </w:rPr>
        <w:t xml:space="preserve">«Покупатель», </w:t>
      </w:r>
      <w:r>
        <w:rPr>
          <w:rFonts w:ascii="Times New Roman" w:eastAsia="Times New Roman" w:hAnsi="Times New Roman" w:cs="Times New Roman"/>
          <w:color w:val="000000"/>
          <w:lang w:eastAsia="ru-RU"/>
        </w:rPr>
        <w:t xml:space="preserve">с одной стороны, и _____________________________, в лице ___________________________________, действующего на основании Устава, именуемое в дальнейшем </w:t>
      </w:r>
      <w:r>
        <w:rPr>
          <w:rFonts w:ascii="Times New Roman" w:eastAsia="Times New Roman" w:hAnsi="Times New Roman" w:cs="Times New Roman"/>
          <w:b/>
          <w:bCs/>
          <w:color w:val="000000"/>
          <w:lang w:eastAsia="ru-RU"/>
        </w:rPr>
        <w:t>«Поставщик»</w:t>
      </w:r>
      <w:r>
        <w:rPr>
          <w:rFonts w:ascii="Times New Roman" w:eastAsia="Times New Roman" w:hAnsi="Times New Roman" w:cs="Times New Roman"/>
          <w:color w:val="000000"/>
          <w:lang w:eastAsia="ru-RU"/>
        </w:rPr>
        <w:t xml:space="preserve">, с другой стороны, совместно именуемые </w:t>
      </w:r>
      <w:r>
        <w:rPr>
          <w:rFonts w:ascii="Times New Roman" w:eastAsia="Times New Roman" w:hAnsi="Times New Roman" w:cs="Times New Roman"/>
          <w:b/>
          <w:bCs/>
          <w:color w:val="000000"/>
          <w:lang w:eastAsia="ru-RU"/>
        </w:rPr>
        <w:t>«Стороны»</w:t>
      </w:r>
      <w:r>
        <w:rPr>
          <w:rFonts w:ascii="Times New Roman" w:eastAsia="Times New Roman" w:hAnsi="Times New Roman" w:cs="Times New Roman"/>
          <w:color w:val="000000"/>
          <w:lang w:eastAsia="ru-RU"/>
        </w:rPr>
        <w:t>, заключили настоящий договор о нижеследующем:</w:t>
      </w:r>
    </w:p>
    <w:p w14:paraId="15F643C7" w14:textId="77777777" w:rsidR="00267B1B" w:rsidRDefault="00B01582">
      <w:pPr>
        <w:shd w:val="clear" w:color="auto" w:fill="FFFFFF"/>
        <w:spacing w:after="0" w:line="240" w:lineRule="auto"/>
        <w:ind w:left="180" w:hanging="180"/>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1.</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b/>
          <w:bCs/>
          <w:color w:val="000000"/>
          <w:lang w:eastAsia="ru-RU"/>
        </w:rPr>
        <w:t>Предмет договора</w:t>
      </w:r>
    </w:p>
    <w:p w14:paraId="2392E1F1"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 Поставщик обязуется передать в пользование Покупателю на срок, установленный производителем, а Покупатель принять и оплатить в порядке и на условиях настоящего Договора лицензионное программное обеспечение (далее – ПО).</w:t>
      </w:r>
    </w:p>
    <w:p w14:paraId="54F29A50"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Наименование, срок пользования, производитель, общая стоимость ПО, цена за отдельные составляющие ПО, перечень компонентов, количество поставляемого ПО, срок поставки ПО определяются сторонами в Спецификации, являющейся неотъемлемой частью настоящего Договора.</w:t>
      </w:r>
    </w:p>
    <w:p w14:paraId="7A16DF01"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 Поставщик одновременно с ПО передает Покупателю документы, подтверждающие, что он обладает всеми необходимыми правами для передачи ПО и его составляющих, имеющих самостоятельное значение, в пользование Покупателю на срок, установленный производителем.</w:t>
      </w:r>
    </w:p>
    <w:p w14:paraId="5A761170"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 Поставщик гарантирует, что передаваемые им Покупателю права пользования ПО являются свободными от любых прав третьих лиц.</w:t>
      </w:r>
    </w:p>
    <w:p w14:paraId="7E87DB10"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 Поставщик одновременно с ПО передает Покупателю техническую и эксплуатационную документацию на ПО на русском и английском (если ПО импортируется) языках.</w:t>
      </w:r>
    </w:p>
    <w:p w14:paraId="3CEBEBCD"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 Поставщик представляет Покупателю в срок не позднее 5-ти (Пяти) календарных дней с момента отгрузки Продукции оригиналы счетов-фактур и товарных накладных унифицированной формы ТОРГ 12.</w:t>
      </w:r>
    </w:p>
    <w:p w14:paraId="41C1DC08"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Поставщик обязан направить оригиналы вышеуказанных документов экспресс-почтой или курьерской службой в течение 2 (двух) рабочих дней с даты их составления по почтовому адресу Покупателя, указанному в настоящем Договоре.</w:t>
      </w:r>
    </w:p>
    <w:p w14:paraId="45230077"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Счета-фактуры оформляются Поставщиком в соответствии с требованиями Налогового Кодекса Российской Федерации с обязательным заполнением номера и даты платежного поручения в случае получения авансовых платежей в счет предстоящих поставок товаров, работ и услуг только на отгруженный товар.</w:t>
      </w:r>
    </w:p>
    <w:p w14:paraId="6AD59BBC"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Накладная унифицированной формы ТОРГ-12 представляется с обязательным заполнением всех полей.</w:t>
      </w:r>
    </w:p>
    <w:p w14:paraId="1FC47894"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строке «Основание» заполняется номер и дата договора поставки.</w:t>
      </w:r>
    </w:p>
    <w:p w14:paraId="4F529437"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 xml:space="preserve">1.7. Поставщик является самозанятым лицом и применяет в своей деятельности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w:t>
      </w:r>
      <w:r>
        <w:rPr>
          <w:rFonts w:ascii="Times New Roman" w:eastAsia="Times New Roman" w:hAnsi="Times New Roman" w:cs="Times New Roman"/>
          <w:i/>
          <w:iCs/>
          <w:color w:val="FF0000"/>
          <w:lang w:eastAsia="ru-RU"/>
        </w:rPr>
        <w:t>(п. 1.7. удаляется в случае, если Поставщик не является самозанятым)</w:t>
      </w:r>
      <w:r>
        <w:rPr>
          <w:rFonts w:ascii="Times New Roman" w:eastAsia="Times New Roman" w:hAnsi="Times New Roman" w:cs="Times New Roman"/>
          <w:lang w:eastAsia="ru-RU"/>
        </w:rPr>
        <w:t>.</w:t>
      </w:r>
    </w:p>
    <w:p w14:paraId="2E0CE2A4"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p w14:paraId="3F5F6D31" w14:textId="77777777" w:rsidR="00267B1B" w:rsidRDefault="00B01582">
      <w:pPr>
        <w:spacing w:before="120" w:after="120" w:line="240" w:lineRule="auto"/>
        <w:jc w:val="both"/>
        <w:outlineLvl w:val="4"/>
        <w:rPr>
          <w:rFonts w:ascii="Times New Roman" w:eastAsia="Calibri" w:hAnsi="Times New Roman" w:cs="Times New Roman"/>
          <w:b/>
          <w:lang w:eastAsia="ru-RU"/>
        </w:rPr>
      </w:pPr>
      <w:r>
        <w:rPr>
          <w:rFonts w:ascii="Times New Roman" w:eastAsia="Calibri" w:hAnsi="Times New Roman" w:cs="Times New Roman"/>
          <w:b/>
          <w:lang w:eastAsia="ru-RU"/>
        </w:rPr>
        <w:t>2. Порядок поставки ПО</w:t>
      </w:r>
    </w:p>
    <w:p w14:paraId="4AECD2CF" w14:textId="77777777" w:rsidR="00267B1B" w:rsidRDefault="00B01582">
      <w:pPr>
        <w:shd w:val="clear" w:color="auto" w:fill="FFFFFF"/>
        <w:spacing w:before="120"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2.1. </w:t>
      </w:r>
      <w:bookmarkStart w:id="14" w:name="_Hlk36202070"/>
      <w:bookmarkStart w:id="15" w:name="_Hlk36202883"/>
      <w:r>
        <w:rPr>
          <w:rFonts w:ascii="Times New Roman" w:eastAsia="Times New Roman" w:hAnsi="Times New Roman" w:cs="Times New Roman"/>
          <w:color w:val="000000"/>
          <w:lang w:eastAsia="ru-RU"/>
        </w:rPr>
        <w:t xml:space="preserve">Поставка дистрибутива с лицензионным ключом осуществляется сетевым способом доставки путем передачи Поставщиком по местонахождению Покупателя (Грузополучателя) документации, содержащей информацию об условиях (программных ключах, кодах, паролях, сетевых путях </w:t>
      </w:r>
      <w:proofErr w:type="spellStart"/>
      <w:r>
        <w:rPr>
          <w:rFonts w:ascii="Times New Roman" w:eastAsia="Times New Roman" w:hAnsi="Times New Roman" w:cs="Times New Roman"/>
          <w:color w:val="000000"/>
          <w:lang w:eastAsia="ru-RU"/>
        </w:rPr>
        <w:t>и.т.п</w:t>
      </w:r>
      <w:proofErr w:type="spellEnd"/>
      <w:r>
        <w:rPr>
          <w:rFonts w:ascii="Times New Roman" w:eastAsia="Times New Roman" w:hAnsi="Times New Roman" w:cs="Times New Roman"/>
          <w:color w:val="000000"/>
          <w:lang w:eastAsia="ru-RU"/>
        </w:rPr>
        <w:t>.) доступа к сетевому ресурсу производителя.</w:t>
      </w:r>
      <w:bookmarkEnd w:id="14"/>
      <w:bookmarkEnd w:id="15"/>
    </w:p>
    <w:p w14:paraId="7A601926"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 Право собственности на носитель, риск случайной гибели или повреждения носителя, а также право пользования ПО переходит от Поставщика к Покупателю с даты поставки ПО.</w:t>
      </w:r>
    </w:p>
    <w:p w14:paraId="53B1D1B9"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2.3. Датой поставки ПО </w:t>
      </w:r>
      <w:proofErr w:type="spellStart"/>
      <w:r>
        <w:rPr>
          <w:rFonts w:ascii="Times New Roman" w:eastAsia="Times New Roman" w:hAnsi="Times New Roman" w:cs="Times New Roman"/>
          <w:color w:val="000000"/>
          <w:lang w:eastAsia="ru-RU"/>
        </w:rPr>
        <w:t>по</w:t>
      </w:r>
      <w:proofErr w:type="spellEnd"/>
      <w:r>
        <w:rPr>
          <w:rFonts w:ascii="Times New Roman" w:eastAsia="Times New Roman" w:hAnsi="Times New Roman" w:cs="Times New Roman"/>
          <w:color w:val="000000"/>
          <w:lang w:eastAsia="ru-RU"/>
        </w:rPr>
        <w:t xml:space="preserve"> настоящему Договору является дата передачи ПО Покупателю (дата проставления печати и подписи полномочного представителя Покупателя на экземплярах товарной накладной унифицированной формы ТОРГ 12). В товарной накладной унифицированной формы ТОРГ 12 указываются все компоненты передаваемого ПО, указанные в Спецификации.</w:t>
      </w:r>
    </w:p>
    <w:p w14:paraId="67C7770D"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Документы по отгруженной после 24 числа месяца Продукции, указанные в настоящем пункте, должны быть представлены Покупателю не позднее 1 числа месяца, следующего за отчетным.</w:t>
      </w:r>
    </w:p>
    <w:p w14:paraId="6A2F2D8C"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2.4. Поставщик обязуется письменно, не позднее чем за 3 (Три) рабочих дня до передачи ПО, уведомить Покупателя о дате поставки ПО.</w:t>
      </w:r>
    </w:p>
    <w:p w14:paraId="2EF34F6B" w14:textId="77777777" w:rsidR="00267B1B" w:rsidRDefault="00267B1B">
      <w:pPr>
        <w:shd w:val="clear" w:color="auto" w:fill="FFFFFF"/>
        <w:spacing w:after="0" w:line="240" w:lineRule="auto"/>
        <w:jc w:val="both"/>
        <w:rPr>
          <w:rFonts w:ascii="Times New Roman" w:eastAsia="Times New Roman" w:hAnsi="Times New Roman" w:cs="Times New Roman"/>
          <w:color w:val="000000"/>
          <w:lang w:eastAsia="ru-RU"/>
        </w:rPr>
      </w:pPr>
    </w:p>
    <w:p w14:paraId="473A8381"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3. Приемка ПО</w:t>
      </w:r>
    </w:p>
    <w:p w14:paraId="2AD3B838"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 Покупатель осуществляет приемку ПО в течение 5 (Пяти) календарных дней с даты поставки ПО.</w:t>
      </w:r>
    </w:p>
    <w:p w14:paraId="174EF358"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3.2. Покупатель в срок не позднее 5 (Пяти) календарных дней с даты обнаружения несоответствия количества, номенклатуры, состава ПО в Спецификации, недостатков в ПО, носителе, аксессуарах (расходных материалах, кабелях, микросхемах </w:t>
      </w:r>
      <w:proofErr w:type="spellStart"/>
      <w:r>
        <w:rPr>
          <w:rFonts w:ascii="Times New Roman" w:eastAsia="Times New Roman" w:hAnsi="Times New Roman" w:cs="Times New Roman"/>
          <w:color w:val="000000"/>
          <w:lang w:eastAsia="ru-RU"/>
        </w:rPr>
        <w:t>и.т.д</w:t>
      </w:r>
      <w:proofErr w:type="spellEnd"/>
      <w:r>
        <w:rPr>
          <w:rFonts w:ascii="Times New Roman" w:eastAsia="Times New Roman" w:hAnsi="Times New Roman" w:cs="Times New Roman"/>
          <w:color w:val="000000"/>
          <w:lang w:eastAsia="ru-RU"/>
        </w:rPr>
        <w:t>.) или документации, содержащей информацию об условиях доступа к сетевым ресурсам производителя (в случае отказа сетевого ресурса производителя в предоставлении доступа к ПО, указанному в Спецификации), направляет Поставщику письменное уведомление с указанием:</w:t>
      </w:r>
    </w:p>
    <w:p w14:paraId="4ADA36E2" w14:textId="77777777" w:rsidR="00267B1B" w:rsidRDefault="00B01582" w:rsidP="00B01582">
      <w:pPr>
        <w:numPr>
          <w:ilvl w:val="0"/>
          <w:numId w:val="22"/>
        </w:numPr>
        <w:shd w:val="clear" w:color="auto" w:fill="FFFFFF"/>
        <w:spacing w:after="0" w:line="240"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недостатков ПО;</w:t>
      </w:r>
    </w:p>
    <w:p w14:paraId="3078539E" w14:textId="77777777" w:rsidR="00267B1B" w:rsidRDefault="00B01582" w:rsidP="00B01582">
      <w:pPr>
        <w:numPr>
          <w:ilvl w:val="0"/>
          <w:numId w:val="22"/>
        </w:numPr>
        <w:shd w:val="clear" w:color="auto" w:fill="FFFFFF"/>
        <w:spacing w:after="0" w:line="240" w:lineRule="auto"/>
        <w:ind w:left="709"/>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времени, даты и места прибытия надлежащим образом уполномоченного представителя Поставщика для совершения действий, предусмотренных п. 3.3 настоящего Договора.</w:t>
      </w:r>
    </w:p>
    <w:p w14:paraId="132CB43C"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 Поставщик или иные надлежащим образом уполномоченные им лица обязаны в срок не позднее 3 (Трех) календарных дней с даты получения указанного в п. 3.2 уведомления прибыть для:</w:t>
      </w:r>
    </w:p>
    <w:p w14:paraId="350B217D" w14:textId="77777777" w:rsidR="00267B1B" w:rsidRDefault="00B01582" w:rsidP="00B01582">
      <w:pPr>
        <w:numPr>
          <w:ilvl w:val="0"/>
          <w:numId w:val="23"/>
        </w:numPr>
        <w:shd w:val="clear" w:color="auto" w:fill="FFFFFF"/>
        <w:spacing w:after="0" w:line="240" w:lineRule="auto"/>
        <w:ind w:left="709"/>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осмотра недостатков ПО;</w:t>
      </w:r>
    </w:p>
    <w:p w14:paraId="07107B06" w14:textId="77777777" w:rsidR="00267B1B" w:rsidRDefault="00B01582" w:rsidP="00B01582">
      <w:pPr>
        <w:numPr>
          <w:ilvl w:val="0"/>
          <w:numId w:val="23"/>
        </w:numPr>
        <w:shd w:val="clear" w:color="auto" w:fill="FFFFFF"/>
        <w:spacing w:after="0" w:line="240" w:lineRule="auto"/>
        <w:ind w:left="709"/>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составления соответствующего совместного Акта;</w:t>
      </w:r>
    </w:p>
    <w:p w14:paraId="1E4C5B04" w14:textId="77777777" w:rsidR="00267B1B" w:rsidRDefault="00B01582" w:rsidP="00B01582">
      <w:pPr>
        <w:numPr>
          <w:ilvl w:val="0"/>
          <w:numId w:val="23"/>
        </w:numPr>
        <w:shd w:val="clear" w:color="auto" w:fill="FFFFFF"/>
        <w:spacing w:after="0" w:line="240" w:lineRule="auto"/>
        <w:ind w:left="709"/>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принятия решения по недостаткам ПО.</w:t>
      </w:r>
    </w:p>
    <w:p w14:paraId="724C6704"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 Покупатель (Грузополучатель) вправе составить односторонний Акт о признании ПО дефектным без участия Поставщика и/или какого-либо третьего лица в случае, если:</w:t>
      </w:r>
    </w:p>
    <w:p w14:paraId="7818F7FD" w14:textId="77777777" w:rsidR="00267B1B" w:rsidRDefault="00B01582" w:rsidP="00B01582">
      <w:pPr>
        <w:numPr>
          <w:ilvl w:val="0"/>
          <w:numId w:val="24"/>
        </w:numPr>
        <w:shd w:val="clear" w:color="auto" w:fill="FFFFFF"/>
        <w:spacing w:after="0" w:line="240" w:lineRule="auto"/>
        <w:ind w:left="709"/>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Поставщик направит письменный отказ от участия в составлении Акта;</w:t>
      </w:r>
    </w:p>
    <w:p w14:paraId="70EEA8B5" w14:textId="77777777" w:rsidR="00267B1B" w:rsidRDefault="00B01582" w:rsidP="00B01582">
      <w:pPr>
        <w:numPr>
          <w:ilvl w:val="0"/>
          <w:numId w:val="24"/>
        </w:numPr>
        <w:shd w:val="clear" w:color="auto" w:fill="FFFFFF"/>
        <w:spacing w:after="0" w:line="240" w:lineRule="auto"/>
        <w:ind w:left="709"/>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Поставщик не явился в установленный срок для совершения действий, предусмотренных п.3.3 настоящего Договора.</w:t>
      </w:r>
    </w:p>
    <w:p w14:paraId="0ECB1514"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 Настоящим Стороны признают, что односторонний Акт, указанный в п. 3.4 настоящего Договора, составленный без участия Поставщика и/или какого-либо третьего лица, является надлежащим основанием для предъявления Покупателем претензий к Поставщику по настоящему Договору.</w:t>
      </w:r>
    </w:p>
    <w:p w14:paraId="1FF45458" w14:textId="77777777" w:rsidR="00267B1B" w:rsidRDefault="00B01582">
      <w:pPr>
        <w:shd w:val="clear" w:color="auto" w:fill="FFFFFF"/>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Указанный в настоящем пункте односторонний акт вручается Поставщику (его представителю) под подпись или направляется в его адрес почтой с уведомлением о вручении.</w:t>
      </w:r>
    </w:p>
    <w:p w14:paraId="7B5470A8"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 Поставщик обязуется устранить недостатки или произвести замену ПО в течение 7 (Семи) календарных дней с даты получения актов, указанных в пунктах 3.3 и 3.4 настоящего Договора.</w:t>
      </w:r>
    </w:p>
    <w:p w14:paraId="7172E22D"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 Покупатель вправе отказаться от приемки ПО в случае, если поставка ПО просрочена более чем на 10 (Десять) календарных дней по сравнению со сроками, указанными в Спецификации. Покупатель письменно извещает Поставщика об отказе в приеме ПО.</w:t>
      </w:r>
    </w:p>
    <w:p w14:paraId="5F5BD002" w14:textId="77777777" w:rsidR="00267B1B" w:rsidRDefault="00B01582">
      <w:pPr>
        <w:keepNext/>
        <w:spacing w:before="240" w:after="0" w:line="240" w:lineRule="auto"/>
        <w:ind w:left="1134" w:hanging="1134"/>
        <w:jc w:val="both"/>
        <w:outlineLvl w:val="2"/>
        <w:rPr>
          <w:rFonts w:ascii="Times New Roman" w:eastAsia="Calibri" w:hAnsi="Times New Roman" w:cs="Times New Roman"/>
          <w:b/>
          <w:lang w:eastAsia="ru-RU"/>
        </w:rPr>
      </w:pPr>
      <w:r>
        <w:rPr>
          <w:rFonts w:ascii="Times New Roman" w:eastAsia="Calibri" w:hAnsi="Times New Roman" w:cs="Times New Roman"/>
          <w:b/>
          <w:lang w:eastAsia="ru-RU"/>
        </w:rPr>
        <w:t>4. Стоимость ПО и порядок расчетов</w:t>
      </w:r>
    </w:p>
    <w:p w14:paraId="6047B9B6"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 Общая стоимость ПО, цены за отдельные составляющие ПО устанавливаются в рублях и указываются Сторонами в Спецификации. В указанную стоимость входят все расходы Поставщика по доставке ПО Покупателю (Грузополучателю) по реквизитам, указанным в Спецификации.</w:t>
      </w:r>
    </w:p>
    <w:p w14:paraId="3AAC64EB"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4.2. Стоимость настоящего Договора составляет ______ (_____________) рубль __ копеек, в том числе НДС. </w:t>
      </w:r>
      <w:r>
        <w:rPr>
          <w:rFonts w:ascii="Times New Roman" w:eastAsia="Calibri" w:hAnsi="Times New Roman" w:cs="Times New Roman"/>
          <w:i/>
          <w:color w:val="FF0000"/>
        </w:rPr>
        <w:t>(если НДС не облагается, указывать: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 – этот текст удалить)</w:t>
      </w:r>
      <w:r>
        <w:rPr>
          <w:rFonts w:ascii="Times New Roman" w:eastAsia="Calibri" w:hAnsi="Times New Roman" w:cs="Times New Roman"/>
          <w:color w:val="FF0000"/>
        </w:rPr>
        <w:t xml:space="preserve">. </w:t>
      </w:r>
      <w:r>
        <w:rPr>
          <w:rFonts w:ascii="Times New Roman" w:eastAsia="Times New Roman" w:hAnsi="Times New Roman" w:cs="Times New Roman"/>
          <w:color w:val="000000"/>
          <w:lang w:eastAsia="ru-RU"/>
        </w:rPr>
        <w:t>Цена является фиксированной и не подлежит изменению на период действия настоящего договора.</w:t>
      </w:r>
    </w:p>
    <w:p w14:paraId="02A85122"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 Расчеты по настоящему Договору производятся на основании счета, выставленного Поставщиком, путем перечисления Покупателем денежных средств на расчетный счет Поставщика в течение 7 (семи) рабочих дней с даты поставки Товара/ партии Товара.</w:t>
      </w:r>
    </w:p>
    <w:p w14:paraId="0E3D3CF4"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4.3. Датой оплаты ПО </w:t>
      </w:r>
      <w:proofErr w:type="spellStart"/>
      <w:r>
        <w:rPr>
          <w:rFonts w:ascii="Times New Roman" w:eastAsia="Times New Roman" w:hAnsi="Times New Roman" w:cs="Times New Roman"/>
          <w:color w:val="000000"/>
          <w:lang w:eastAsia="ru-RU"/>
        </w:rPr>
        <w:t>по</w:t>
      </w:r>
      <w:proofErr w:type="spellEnd"/>
      <w:r>
        <w:rPr>
          <w:rFonts w:ascii="Times New Roman" w:eastAsia="Times New Roman" w:hAnsi="Times New Roman" w:cs="Times New Roman"/>
          <w:color w:val="000000"/>
          <w:lang w:eastAsia="ru-RU"/>
        </w:rPr>
        <w:t xml:space="preserve"> настоящему Договору Стороны считают дату списания банком денежных средств с расчетного счета Покупателя.</w:t>
      </w:r>
    </w:p>
    <w:p w14:paraId="5E580793" w14:textId="77777777" w:rsidR="00267B1B" w:rsidRDefault="00B01582">
      <w:pPr>
        <w:keepNext/>
        <w:spacing w:before="240" w:after="0" w:line="240" w:lineRule="auto"/>
        <w:ind w:left="1134" w:hanging="1134"/>
        <w:jc w:val="both"/>
        <w:outlineLvl w:val="2"/>
        <w:rPr>
          <w:rFonts w:ascii="Times New Roman" w:eastAsia="Calibri" w:hAnsi="Times New Roman" w:cs="Times New Roman"/>
          <w:b/>
          <w:lang w:eastAsia="ru-RU"/>
        </w:rPr>
      </w:pPr>
      <w:r>
        <w:rPr>
          <w:rFonts w:ascii="Times New Roman" w:eastAsia="Calibri" w:hAnsi="Times New Roman" w:cs="Times New Roman"/>
          <w:b/>
          <w:lang w:eastAsia="ru-RU"/>
        </w:rPr>
        <w:t xml:space="preserve">5. Гарантии </w:t>
      </w:r>
    </w:p>
    <w:p w14:paraId="72278650"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 Поставщик гарантирует качество поставляемого ПО, носителя, аксессуаров (расходных материалов, кабелей, микросхем и т.д.), программных и аппаратных ключей и иных составляющих, имеющих самостоятельное значение в соответствии с условиями производителя.</w:t>
      </w:r>
    </w:p>
    <w:p w14:paraId="7158AB30"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5.1.1. Гарантийный срок на ПО, носитель, аксессуары (расходные материалы, кабели, микросхемы и т.д.), программные и аппаратные ключи и иные составляющие, имеющие самостоятельное значение, устанавливается в Спецификации.</w:t>
      </w:r>
    </w:p>
    <w:p w14:paraId="71AC41A7"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5.2. Если в течение гарантийного срока выявятся недостатки, неполнота и/или некомплектность ПО и/или технической документации либо несоответствие ПО требованиям, установленным производителем и технической документацией, Поставщик обязуется за свой счет устранить все установленные дефекты путем исправления либо замены дефектного ПО или его частей надлежащего качества/комплектности в срок не более одного месяца после получения сообщения Покупателя (Грузополучателя) о выявленных дефектах.</w:t>
      </w:r>
    </w:p>
    <w:p w14:paraId="785F8F30"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5.2.1. Отсчет гарантийных сроков в отношении ПО производится в соответствии с условиями производителя.</w:t>
      </w:r>
    </w:p>
    <w:p w14:paraId="05051775"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 Сроки устранения дефектов и замены ПО отсчитываются с даты составления дефектного Акта. Все расходы, связанные с устранением дефектов и заменой ПО (включая, но не ограничиваясь, расходы по проведению экспертизы, хранению, транспортировке, ПО и т.п.), несет Поставщик.</w:t>
      </w:r>
    </w:p>
    <w:p w14:paraId="2F619016"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 Если Поставщик по требованию Покупателя не устранит выявленные дефекты в сроки, установленные настоящим Договором, Покупатель вправе устранить их самостоятельно (либо с привлечением третьих лиц) за счет Поставщика. При этом Поставщик обязан компенсировать Покупателю понесенные им расходы, связанные с устранением дефектов, а также выплатить Покупателю штрафные санкции, предусмотренные настоящим Договором.</w:t>
      </w:r>
    </w:p>
    <w:p w14:paraId="4CE178C1"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 Если обнаруженные дефекты будут признаны Покупателем (Грузополучателем) неустранимыми, Покупатель вправе в одностороннем порядке отказаться от исполнения настоящего Договора, расторгнув его полностью либо в части по своему усмотрению. В этом случае Поставщик в течение 15-ти (Пятнадцати) рабочих дней со дня получения соответствующего уведомления от Покупателя обязуется:</w:t>
      </w:r>
    </w:p>
    <w:p w14:paraId="00E25903" w14:textId="77777777" w:rsidR="00267B1B" w:rsidRDefault="00B01582" w:rsidP="00B01582">
      <w:pPr>
        <w:numPr>
          <w:ilvl w:val="0"/>
          <w:numId w:val="25"/>
        </w:numPr>
        <w:shd w:val="clear" w:color="auto" w:fill="FFFFFF"/>
        <w:spacing w:after="0" w:line="240" w:lineRule="auto"/>
        <w:ind w:left="426"/>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возвратить Покупателю уплаченные им денежные средства за поставленное и оплаченное ПО;</w:t>
      </w:r>
    </w:p>
    <w:p w14:paraId="067D73DA" w14:textId="77777777" w:rsidR="00267B1B" w:rsidRDefault="00B01582" w:rsidP="00B01582">
      <w:pPr>
        <w:numPr>
          <w:ilvl w:val="0"/>
          <w:numId w:val="25"/>
        </w:numPr>
        <w:shd w:val="clear" w:color="auto" w:fill="FFFFFF"/>
        <w:spacing w:after="0" w:line="240" w:lineRule="auto"/>
        <w:ind w:left="426"/>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возместить все понесенные Покупателем убытки;</w:t>
      </w:r>
    </w:p>
    <w:p w14:paraId="15D228AC" w14:textId="77777777" w:rsidR="00267B1B" w:rsidRDefault="00B01582" w:rsidP="00B01582">
      <w:pPr>
        <w:numPr>
          <w:ilvl w:val="0"/>
          <w:numId w:val="25"/>
        </w:numPr>
        <w:shd w:val="clear" w:color="auto" w:fill="FFFFFF"/>
        <w:spacing w:after="0" w:line="240" w:lineRule="auto"/>
        <w:ind w:left="426"/>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исполнить иные обязательства, предусмотренные действующим законодательством РФ и настоящим Договором.</w:t>
      </w:r>
    </w:p>
    <w:p w14:paraId="3A6F0F7B"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 В течение гарантийного срока Поставщик обязуется предоставлять Покупателю обновления (исправления, дополнения и т.п.) к поставляемому ПО в случае, если такие обновления были выпущены производителем.</w:t>
      </w:r>
    </w:p>
    <w:p w14:paraId="51B1B6B5" w14:textId="77777777" w:rsidR="00267B1B" w:rsidRDefault="00B01582">
      <w:pPr>
        <w:keepNext/>
        <w:spacing w:before="240" w:after="0" w:line="240" w:lineRule="auto"/>
        <w:ind w:left="1134" w:hanging="1134"/>
        <w:jc w:val="both"/>
        <w:outlineLvl w:val="2"/>
        <w:rPr>
          <w:rFonts w:ascii="Times New Roman" w:eastAsia="Calibri" w:hAnsi="Times New Roman" w:cs="Times New Roman"/>
          <w:b/>
          <w:lang w:eastAsia="ru-RU"/>
        </w:rPr>
      </w:pPr>
      <w:r>
        <w:rPr>
          <w:rFonts w:ascii="Times New Roman" w:eastAsia="Calibri" w:hAnsi="Times New Roman" w:cs="Times New Roman"/>
          <w:b/>
          <w:lang w:eastAsia="ru-RU"/>
        </w:rPr>
        <w:t>6. Ответственность сторон</w:t>
      </w:r>
    </w:p>
    <w:p w14:paraId="29BB25AE"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 В случае нарушения сроков поставки ПО, установленных в настоящем Договоре, Покупатель вправе предъявить Поставщику требование об уплате неустойки в виде пени в размере 1/180 ключевой ставки Банка России от стоимости недопоставленного ПО за каждый день просрочки, а Поставщик обязан такое требование удовлетворить.</w:t>
      </w:r>
    </w:p>
    <w:p w14:paraId="0BA15B95"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 В случае нарушения срока устранения недостатков и/или замены дефектного ПО, установленного настоящим Договором, Покупатель вправе предъявить Поставщику требование об уплате неустойки в виде штрафа размере 2 000 (две тысячи) рублей 00 копеек за каждый случай, а Поставщик обязан такое требование удовлетворить.</w:t>
      </w:r>
    </w:p>
    <w:p w14:paraId="48430EA9"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 В случае нарушения Поставщиком сроков представления надлежаще оформленных документов, указанных в п. 1.6 настоящего Договора, Покупатель вправе предъявить Поставщику требование об уплате неустойки в виде штрафа в размере 2,3 % от совокупной стоимости ПО, подтвержденной документами, представленными в нарушение установленного договором срока, в течение 10 календарных дней с даты предъявления АО «Содружество» требования в письменном виде, а Поставщик обязан такое требование удовлетворить.</w:t>
      </w:r>
    </w:p>
    <w:p w14:paraId="4F9657B0"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 Уплата штрафных и иных санкций не освобождает Стороны от полного выполнения своих обязательств по настоящему Договору, а также от обязанности возместить все убытки, понесенные другой Стороной вследствие неисполнения или ненадлежащего исполнения обязательств по настоящему Договору.</w:t>
      </w:r>
    </w:p>
    <w:p w14:paraId="55AEE329"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 Во всех остальных случаях, не предусмотренных настоящим Договором, за невыполнение или ненадлежащее выполнение принятых на себя обязательств по настоящему Договору Стороны несут ответственность в соответствии с действующим законодательством РФ.</w:t>
      </w:r>
    </w:p>
    <w:p w14:paraId="314D8F23" w14:textId="77777777" w:rsidR="00267B1B" w:rsidRDefault="00267B1B">
      <w:pPr>
        <w:shd w:val="clear" w:color="auto" w:fill="FFFFFF"/>
        <w:spacing w:after="0" w:line="240" w:lineRule="auto"/>
        <w:jc w:val="both"/>
        <w:rPr>
          <w:rFonts w:ascii="Times New Roman" w:eastAsia="Times New Roman" w:hAnsi="Times New Roman" w:cs="Times New Roman"/>
          <w:color w:val="000000"/>
          <w:lang w:eastAsia="ru-RU"/>
        </w:rPr>
      </w:pPr>
    </w:p>
    <w:p w14:paraId="0778F322" w14:textId="77777777" w:rsidR="00267B1B" w:rsidRDefault="00B01582">
      <w:pPr>
        <w:keepNext/>
        <w:spacing w:after="0" w:line="240" w:lineRule="auto"/>
        <w:ind w:left="1134" w:hanging="1134"/>
        <w:jc w:val="both"/>
        <w:outlineLvl w:val="2"/>
        <w:rPr>
          <w:rFonts w:ascii="Times New Roman" w:eastAsia="Calibri" w:hAnsi="Times New Roman" w:cs="Times New Roman"/>
          <w:b/>
          <w:lang w:eastAsia="ru-RU"/>
        </w:rPr>
      </w:pPr>
      <w:r>
        <w:rPr>
          <w:rFonts w:ascii="Times New Roman" w:eastAsia="Calibri" w:hAnsi="Times New Roman" w:cs="Times New Roman"/>
          <w:b/>
          <w:lang w:eastAsia="ru-RU"/>
        </w:rPr>
        <w:t>7. Конфиденциальность</w:t>
      </w:r>
    </w:p>
    <w:p w14:paraId="4614026B"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 Настоящий Договор, его содержание, а также все приложения к нему являются конфиденциальными документами и не подлежат разглашению или использованию Сторонами в каких-либо целях без письменного согласия другой Стороны, за исключением случаев, когда этого требуют компетентные органы Российской Федерации вследствие выполнения требования действующего законодательства.</w:t>
      </w:r>
    </w:p>
    <w:p w14:paraId="08AD9D03" w14:textId="77777777" w:rsidR="00267B1B" w:rsidRDefault="00267B1B">
      <w:pPr>
        <w:shd w:val="clear" w:color="auto" w:fill="FFFFFF"/>
        <w:spacing w:after="0" w:line="240" w:lineRule="auto"/>
        <w:jc w:val="both"/>
        <w:rPr>
          <w:rFonts w:ascii="Times New Roman" w:eastAsia="Times New Roman" w:hAnsi="Times New Roman" w:cs="Times New Roman"/>
          <w:color w:val="000000"/>
          <w:lang w:eastAsia="ru-RU"/>
        </w:rPr>
      </w:pPr>
    </w:p>
    <w:p w14:paraId="076D4347"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8. Отказ от исполнения Договора. Расторжение Договора.</w:t>
      </w:r>
    </w:p>
    <w:p w14:paraId="05BA9D57"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8.1. Отказ от исполнения Договора и его прекращение происходит в порядке и на условиях, установленных действующим законодательством, с учетом положений настоящего Договора.</w:t>
      </w:r>
    </w:p>
    <w:p w14:paraId="6332BBF7"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 Покупатель вправе отказаться от исполнения Договора как полностью, так и частично, в одностороннем внесудебном порядке путем направления Поставщику письменного уведомления о таком расторжении без возмещения Поставщику каких-либо расходов, убытков и упущенной выгоды в следующих случаях:</w:t>
      </w:r>
    </w:p>
    <w:p w14:paraId="2C61D6C3" w14:textId="77777777" w:rsidR="00267B1B" w:rsidRDefault="00B01582" w:rsidP="00B01582">
      <w:pPr>
        <w:numPr>
          <w:ilvl w:val="0"/>
          <w:numId w:val="26"/>
        </w:numPr>
        <w:shd w:val="clear" w:color="auto" w:fill="FFFFFF"/>
        <w:spacing w:after="0" w:line="240" w:lineRule="auto"/>
        <w:ind w:left="709"/>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 неоднократной (не менее двух раз) поставки ему ПО ненадлежащего качества или</w:t>
      </w:r>
    </w:p>
    <w:p w14:paraId="4078BD1F" w14:textId="77777777" w:rsidR="00267B1B" w:rsidRDefault="00B01582" w:rsidP="00B01582">
      <w:pPr>
        <w:numPr>
          <w:ilvl w:val="0"/>
          <w:numId w:val="26"/>
        </w:numPr>
        <w:shd w:val="clear" w:color="auto" w:fill="FFFFFF"/>
        <w:spacing w:after="0" w:line="240" w:lineRule="auto"/>
        <w:ind w:left="709"/>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если поставка ПО просрочена более 10 (Десять) календарных дней или</w:t>
      </w:r>
    </w:p>
    <w:p w14:paraId="72FC36A2" w14:textId="77777777" w:rsidR="00267B1B" w:rsidRDefault="00B01582" w:rsidP="00B01582">
      <w:pPr>
        <w:numPr>
          <w:ilvl w:val="0"/>
          <w:numId w:val="26"/>
        </w:numPr>
        <w:shd w:val="clear" w:color="auto" w:fill="FFFFFF"/>
        <w:spacing w:after="0" w:line="240" w:lineRule="auto"/>
        <w:ind w:left="709"/>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 нарушении сроков устранения недостатков и/или замены дефектного ПО, установленных настоящим Договором, более чем на 10 (Десять) календарных дней или</w:t>
      </w:r>
    </w:p>
    <w:p w14:paraId="50C8E607" w14:textId="77777777" w:rsidR="00267B1B" w:rsidRDefault="00B01582" w:rsidP="00B01582">
      <w:pPr>
        <w:numPr>
          <w:ilvl w:val="0"/>
          <w:numId w:val="26"/>
        </w:numPr>
        <w:shd w:val="clear" w:color="auto" w:fill="FFFFFF"/>
        <w:spacing w:after="0" w:line="240" w:lineRule="auto"/>
        <w:ind w:left="709"/>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иных случаях, предусмотренных настоящим Договором и законодательством РФ.</w:t>
      </w:r>
    </w:p>
    <w:p w14:paraId="462D7A14" w14:textId="77777777" w:rsidR="00267B1B" w:rsidRDefault="00B01582">
      <w:pPr>
        <w:keepNext/>
        <w:spacing w:before="240" w:after="0" w:line="240" w:lineRule="auto"/>
        <w:ind w:left="1134" w:hanging="1134"/>
        <w:jc w:val="both"/>
        <w:outlineLvl w:val="2"/>
        <w:rPr>
          <w:rFonts w:ascii="Times New Roman" w:eastAsia="Calibri" w:hAnsi="Times New Roman" w:cs="Times New Roman"/>
          <w:b/>
          <w:lang w:eastAsia="ru-RU"/>
        </w:rPr>
      </w:pPr>
      <w:r>
        <w:rPr>
          <w:rFonts w:ascii="Times New Roman" w:eastAsia="Calibri" w:hAnsi="Times New Roman" w:cs="Times New Roman"/>
          <w:b/>
          <w:lang w:eastAsia="ru-RU"/>
        </w:rPr>
        <w:t>9. Срок действия Договора</w:t>
      </w:r>
    </w:p>
    <w:p w14:paraId="59B11B72"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 Настоящий Договор вступает в силу с даты его подписания обеими Сторонами.</w:t>
      </w:r>
    </w:p>
    <w:p w14:paraId="7A76B782"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 Настоящий Договор может быть изменен и дополнен только по письменному соглашению Сторон.</w:t>
      </w:r>
    </w:p>
    <w:p w14:paraId="376AE0ED"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 Настоящий Договор действует по _______________, а в части исполнения обязательств, вытекающих из настоящего Договора, – до полного их исполнения.</w:t>
      </w:r>
    </w:p>
    <w:p w14:paraId="1A43B0C0" w14:textId="77777777" w:rsidR="00267B1B" w:rsidRDefault="00B01582">
      <w:pPr>
        <w:keepNext/>
        <w:spacing w:before="240" w:after="0" w:line="240" w:lineRule="auto"/>
        <w:ind w:left="1134" w:hanging="1134"/>
        <w:jc w:val="both"/>
        <w:outlineLvl w:val="2"/>
        <w:rPr>
          <w:rFonts w:ascii="Times New Roman" w:eastAsia="Calibri" w:hAnsi="Times New Roman" w:cs="Times New Roman"/>
          <w:b/>
          <w:lang w:eastAsia="ru-RU"/>
        </w:rPr>
      </w:pPr>
      <w:r>
        <w:rPr>
          <w:rFonts w:ascii="Times New Roman" w:eastAsia="Calibri" w:hAnsi="Times New Roman" w:cs="Times New Roman"/>
          <w:b/>
          <w:lang w:eastAsia="ru-RU"/>
        </w:rPr>
        <w:t>10. Разрешение споров</w:t>
      </w:r>
    </w:p>
    <w:p w14:paraId="31E0889F"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 Все споры и разногласия, возникающие между Сторонами при исполнении настоящего Договора, регулируются ими путем переговоров. Стороны вправе при урегулировании разногласий использовать претензионный порядок. Претензии рассматриваются, и ответ на них направляется Стороне, предъявившей их, в десятидневный срок со дня их поступления.</w:t>
      </w:r>
    </w:p>
    <w:p w14:paraId="0DE6118F" w14:textId="77777777"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10.2. В случае неудовлетворения Поставщиком претензионных требований, предъявленных Покупателем, либо непредставления мотивированного документального подтвержденного отзыва на предъявленную претензию в срок, указанный в п.10.1 настоящего Договора, Покупатель вправе зачесть сумму претензионных требований в счет причитающихся Поставщику платежей по настоящему Договору.</w:t>
      </w:r>
    </w:p>
    <w:p w14:paraId="49FE1188" w14:textId="32F360FA" w:rsidR="00C019CF"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 При невозможности разрешения разногласий в порядке досудебного урегулирования путем переговоров или в претензионном порядке спор передается на рассмотрение в Арбитражный суд Республики Татарстан.</w:t>
      </w:r>
    </w:p>
    <w:p w14:paraId="346C2857" w14:textId="74E3B79A" w:rsidR="00C019CF" w:rsidRDefault="00C019CF" w:rsidP="00C019CF">
      <w:pPr>
        <w:keepNext/>
        <w:spacing w:before="240" w:after="0" w:line="240" w:lineRule="auto"/>
        <w:ind w:left="1134" w:hanging="1134"/>
        <w:jc w:val="both"/>
        <w:outlineLvl w:val="2"/>
        <w:rPr>
          <w:rFonts w:ascii="Times New Roman" w:eastAsia="Calibri" w:hAnsi="Times New Roman" w:cs="Times New Roman"/>
          <w:b/>
          <w:lang w:eastAsia="ru-RU"/>
        </w:rPr>
      </w:pPr>
      <w:r>
        <w:rPr>
          <w:rFonts w:ascii="Times New Roman" w:eastAsia="Calibri" w:hAnsi="Times New Roman" w:cs="Times New Roman"/>
          <w:b/>
          <w:lang w:eastAsia="ru-RU"/>
        </w:rPr>
        <w:t>11. Электронный документооборот</w:t>
      </w:r>
    </w:p>
    <w:p w14:paraId="6827AD53" w14:textId="6F835F12"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Pr="00C019CF">
        <w:rPr>
          <w:rFonts w:ascii="Times New Roman" w:eastAsia="Times New Roman" w:hAnsi="Times New Roman" w:cs="Times New Roman"/>
          <w:color w:val="000000"/>
          <w:lang w:eastAsia="ru-RU"/>
        </w:rPr>
        <w:t xml:space="preserve">.1. При наличии технической возможности Стороны соглашаются в целях и в связи с исполнением своих обязательств по Договору осуществлять в электронном виде обмен документами по телекоммуникационным каналам связи с применением усиленной квалифицированной электронной подписи (ЭП) (далее – электронный документооборот – ЭДО), соответствующей требованиям Федерального закона от 06.04.2011 № 63-ФЗ «Об электронной подписи». </w:t>
      </w:r>
    </w:p>
    <w:p w14:paraId="55312A8F" w14:textId="25FE76E5"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Pr="00C019CF">
        <w:rPr>
          <w:rFonts w:ascii="Times New Roman" w:eastAsia="Times New Roman" w:hAnsi="Times New Roman" w:cs="Times New Roman"/>
          <w:color w:val="000000"/>
          <w:lang w:eastAsia="ru-RU"/>
        </w:rPr>
        <w:t>.2. Электронный обмен документами осуществляется в рамках обмена Сторонами следующими видами формализованных и неформализованных документов:</w:t>
      </w:r>
    </w:p>
    <w:p w14:paraId="5A3A8EE2"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Формализованные документы:</w:t>
      </w:r>
    </w:p>
    <w:p w14:paraId="13885343"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 Счет-фактура;</w:t>
      </w:r>
    </w:p>
    <w:p w14:paraId="6FEEFF0A"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 Акты сдачи-приемки;</w:t>
      </w:r>
    </w:p>
    <w:p w14:paraId="3EBB0A55"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Неформализованные документы:</w:t>
      </w:r>
    </w:p>
    <w:p w14:paraId="288847B5"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 Акты, подтверждающие исполнение обязательств по Договору;</w:t>
      </w:r>
    </w:p>
    <w:p w14:paraId="0F33A2A7"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 Дополнительное соглашение к договору;</w:t>
      </w:r>
    </w:p>
    <w:p w14:paraId="4AF3A77A"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 Отчеты;</w:t>
      </w:r>
    </w:p>
    <w:p w14:paraId="006CBFC0"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 xml:space="preserve">- Акт сверки взаиморасчетов, акт сверки взаимных требований; </w:t>
      </w:r>
    </w:p>
    <w:p w14:paraId="6704E6B7"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 Счет на оплату;</w:t>
      </w:r>
    </w:p>
    <w:p w14:paraId="4213DCA3"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 Официальные письма и уведомления;</w:t>
      </w:r>
    </w:p>
    <w:p w14:paraId="0F043C93"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 Заявки;</w:t>
      </w:r>
    </w:p>
    <w:p w14:paraId="30948156"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 Прочие неформализованные документы.</w:t>
      </w:r>
    </w:p>
    <w:p w14:paraId="4C3280FB" w14:textId="07E8C1B1"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Pr="00C019CF">
        <w:rPr>
          <w:rFonts w:ascii="Times New Roman" w:eastAsia="Times New Roman" w:hAnsi="Times New Roman" w:cs="Times New Roman"/>
          <w:color w:val="000000"/>
          <w:lang w:eastAsia="ru-RU"/>
        </w:rPr>
        <w:t xml:space="preserve">.3.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 является необходимым и достаточным условием, позволяющим установить, что электронный документ исходит от Стороны, его направивший,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488AF4A0"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lastRenderedPageBreak/>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14:paraId="15D776FE" w14:textId="413288B9"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Pr="00C019CF">
        <w:rPr>
          <w:rFonts w:ascii="Times New Roman" w:eastAsia="Times New Roman" w:hAnsi="Times New Roman" w:cs="Times New Roman"/>
          <w:color w:val="000000"/>
          <w:lang w:eastAsia="ru-RU"/>
        </w:rPr>
        <w:t xml:space="preserve">.4. Наличие настоящего раздела Договора о юридически значимом электронном документообороте не отменяет использование иных, предусмотренных условиями Договора, способов изготовления и обмена документами, способов связи, способов обмена сообщениями между Сторонами. </w:t>
      </w:r>
    </w:p>
    <w:p w14:paraId="05FCB216"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 xml:space="preserve">Каждая Сторона обязуется представить другой Стороне по ее запросу подписанные уполномоченным лицом и заверенные печатью (при наличии) Стороны экземпляры электронных документов, ранее переданных через ЭДО, в бумажном печатном виде. Срок представления запрашиваемых документов в бумажном печатном виде – не позднее 20 (двадцати) дней с даты получения соответствующего запроса. </w:t>
      </w:r>
    </w:p>
    <w:p w14:paraId="4A48B83A" w14:textId="2106A14A"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Pr="00C019CF">
        <w:rPr>
          <w:rFonts w:ascii="Times New Roman" w:eastAsia="Times New Roman" w:hAnsi="Times New Roman" w:cs="Times New Roman"/>
          <w:color w:val="000000"/>
          <w:lang w:eastAsia="ru-RU"/>
        </w:rPr>
        <w:t>.5.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14:paraId="62D078C9" w14:textId="6883B0F4"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Pr="00C019CF">
        <w:rPr>
          <w:rFonts w:ascii="Times New Roman" w:eastAsia="Times New Roman" w:hAnsi="Times New Roman" w:cs="Times New Roman"/>
          <w:color w:val="000000"/>
          <w:lang w:eastAsia="ru-RU"/>
        </w:rPr>
        <w:t>.6.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настоящего Договора.</w:t>
      </w:r>
    </w:p>
    <w:p w14:paraId="72B6B08D" w14:textId="5A00A786"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Pr="00C019CF">
        <w:rPr>
          <w:rFonts w:ascii="Times New Roman" w:eastAsia="Times New Roman" w:hAnsi="Times New Roman" w:cs="Times New Roman"/>
          <w:color w:val="000000"/>
          <w:lang w:eastAsia="ru-RU"/>
        </w:rPr>
        <w:t>.7.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65A002E3"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469BAD6F"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5D595589"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47335D48"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p>
    <w:p w14:paraId="188E7E4E"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2D904670" w14:textId="2F3F8176"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Pr="00C019CF">
        <w:rPr>
          <w:rFonts w:ascii="Times New Roman" w:eastAsia="Times New Roman" w:hAnsi="Times New Roman" w:cs="Times New Roman"/>
          <w:color w:val="000000"/>
          <w:lang w:eastAsia="ru-RU"/>
        </w:rPr>
        <w:t>.8. 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12EAF0D6"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5A25F36B" w14:textId="77777777" w:rsidR="00C019CF" w:rsidRPr="00C019CF" w:rsidRDefault="00C019CF" w:rsidP="00C019CF">
      <w:pPr>
        <w:shd w:val="clear" w:color="auto" w:fill="FFFFFF"/>
        <w:spacing w:after="0" w:line="240" w:lineRule="auto"/>
        <w:jc w:val="both"/>
        <w:rPr>
          <w:rFonts w:ascii="Times New Roman" w:eastAsia="Times New Roman" w:hAnsi="Times New Roman" w:cs="Times New Roman"/>
          <w:color w:val="000000"/>
          <w:lang w:eastAsia="ru-RU"/>
        </w:rPr>
      </w:pPr>
      <w:r w:rsidRPr="00C019CF">
        <w:rPr>
          <w:rFonts w:ascii="Times New Roman" w:eastAsia="Times New Roman" w:hAnsi="Times New Roman" w:cs="Times New Roman"/>
          <w:color w:val="000000"/>
          <w:lang w:eastAsia="ru-RU"/>
        </w:rPr>
        <w:t>В случае отказа любой из Сторон от обмена документами в электронном виде, подписанными ЭП, такая Сторона обязана известить другую Сторону не менее чем за 30 (тридцать) календарных дней до предполагаемой даты окончания использования ЭДО</w:t>
      </w:r>
    </w:p>
    <w:p w14:paraId="443AC9F2" w14:textId="77777777" w:rsidR="00C019CF" w:rsidRDefault="00C019CF">
      <w:pPr>
        <w:shd w:val="clear" w:color="auto" w:fill="FFFFFF"/>
        <w:spacing w:after="0" w:line="240" w:lineRule="auto"/>
        <w:jc w:val="both"/>
        <w:rPr>
          <w:rFonts w:ascii="Times New Roman" w:eastAsia="Times New Roman" w:hAnsi="Times New Roman" w:cs="Times New Roman"/>
          <w:color w:val="000000"/>
          <w:lang w:eastAsia="ru-RU"/>
        </w:rPr>
      </w:pPr>
    </w:p>
    <w:p w14:paraId="7A79DEB0" w14:textId="3F4ADF24" w:rsidR="00267B1B" w:rsidRDefault="00B01582">
      <w:pPr>
        <w:keepNext/>
        <w:spacing w:before="240" w:after="0" w:line="240" w:lineRule="auto"/>
        <w:ind w:left="1134" w:hanging="1134"/>
        <w:jc w:val="both"/>
        <w:outlineLvl w:val="2"/>
        <w:rPr>
          <w:rFonts w:ascii="Times New Roman" w:eastAsia="Calibri" w:hAnsi="Times New Roman" w:cs="Times New Roman"/>
          <w:b/>
          <w:lang w:eastAsia="ru-RU"/>
        </w:rPr>
      </w:pPr>
      <w:r>
        <w:rPr>
          <w:rFonts w:ascii="Times New Roman" w:eastAsia="Calibri" w:hAnsi="Times New Roman" w:cs="Times New Roman"/>
          <w:b/>
          <w:lang w:eastAsia="ru-RU"/>
        </w:rPr>
        <w:t>1</w:t>
      </w:r>
      <w:r w:rsidR="00C019CF">
        <w:rPr>
          <w:rFonts w:ascii="Times New Roman" w:eastAsia="Calibri" w:hAnsi="Times New Roman" w:cs="Times New Roman"/>
          <w:b/>
          <w:lang w:eastAsia="ru-RU"/>
        </w:rPr>
        <w:t>2</w:t>
      </w:r>
      <w:r>
        <w:rPr>
          <w:rFonts w:ascii="Times New Roman" w:eastAsia="Calibri" w:hAnsi="Times New Roman" w:cs="Times New Roman"/>
          <w:b/>
          <w:lang w:eastAsia="ru-RU"/>
        </w:rPr>
        <w:t>. Заключительные условия</w:t>
      </w:r>
    </w:p>
    <w:p w14:paraId="30610CA9" w14:textId="1C5FA921"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600758">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.1. Все Приложения к настоящему Договору являются его неотъемлемой частью.</w:t>
      </w:r>
    </w:p>
    <w:p w14:paraId="162F79A7" w14:textId="108F5EBF" w:rsidR="00267B1B"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600758">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.2. Договор составлен в 2 экземплярах равной юридической силы: один экземпляр для Покупателя и один экземпляр – для Поставщика.</w:t>
      </w:r>
    </w:p>
    <w:p w14:paraId="365AAF5F" w14:textId="77777777" w:rsidR="00267B1B" w:rsidRDefault="00267B1B">
      <w:pPr>
        <w:shd w:val="clear" w:color="auto" w:fill="FFFFFF"/>
        <w:spacing w:after="0" w:line="240" w:lineRule="auto"/>
        <w:jc w:val="both"/>
        <w:rPr>
          <w:rFonts w:ascii="Times New Roman" w:eastAsia="Times New Roman" w:hAnsi="Times New Roman" w:cs="Times New Roman"/>
          <w:color w:val="000000"/>
          <w:lang w:eastAsia="ru-RU"/>
        </w:rPr>
      </w:pPr>
    </w:p>
    <w:p w14:paraId="50068FBA" w14:textId="16258A07" w:rsidR="00267B1B" w:rsidRDefault="00B01582">
      <w:pPr>
        <w:keepNext/>
        <w:spacing w:after="0" w:line="240" w:lineRule="auto"/>
        <w:ind w:left="1134" w:hanging="1134"/>
        <w:jc w:val="both"/>
        <w:outlineLvl w:val="2"/>
        <w:rPr>
          <w:rFonts w:ascii="Times New Roman" w:eastAsia="Calibri" w:hAnsi="Times New Roman" w:cs="Times New Roman"/>
          <w:b/>
          <w:lang w:eastAsia="ru-RU"/>
        </w:rPr>
      </w:pPr>
      <w:r>
        <w:rPr>
          <w:rFonts w:ascii="Times New Roman" w:eastAsia="Calibri" w:hAnsi="Times New Roman" w:cs="Times New Roman"/>
          <w:b/>
          <w:lang w:eastAsia="ru-RU"/>
        </w:rPr>
        <w:t>1</w:t>
      </w:r>
      <w:r w:rsidR="00600758">
        <w:rPr>
          <w:rFonts w:ascii="Times New Roman" w:eastAsia="Calibri" w:hAnsi="Times New Roman" w:cs="Times New Roman"/>
          <w:b/>
          <w:lang w:eastAsia="ru-RU"/>
        </w:rPr>
        <w:t>3</w:t>
      </w:r>
      <w:r>
        <w:rPr>
          <w:rFonts w:ascii="Times New Roman" w:eastAsia="Calibri" w:hAnsi="Times New Roman" w:cs="Times New Roman"/>
          <w:b/>
          <w:lang w:eastAsia="ru-RU"/>
        </w:rPr>
        <w:t>. Приложения</w:t>
      </w:r>
    </w:p>
    <w:p w14:paraId="06E57BC5" w14:textId="1F2A9A1D" w:rsidR="00600758" w:rsidRDefault="00B0158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600758">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.1. Приложение № 1. Спецификация на поставку ПО.</w:t>
      </w:r>
    </w:p>
    <w:p w14:paraId="4BF49633" w14:textId="77777777" w:rsidR="00600758" w:rsidRDefault="00600758">
      <w:pPr>
        <w:shd w:val="clear" w:color="auto" w:fill="FFFFFF"/>
        <w:spacing w:after="0" w:line="240" w:lineRule="auto"/>
        <w:jc w:val="both"/>
        <w:rPr>
          <w:rFonts w:ascii="Times New Roman" w:eastAsia="Times New Roman" w:hAnsi="Times New Roman" w:cs="Times New Roman"/>
          <w:color w:val="000000"/>
          <w:lang w:eastAsia="ru-RU"/>
        </w:rPr>
      </w:pPr>
    </w:p>
    <w:p w14:paraId="5808C8FA" w14:textId="77777777" w:rsidR="00600758" w:rsidRDefault="00600758">
      <w:pPr>
        <w:shd w:val="clear" w:color="auto" w:fill="FFFFFF"/>
        <w:spacing w:after="0" w:line="240" w:lineRule="auto"/>
        <w:jc w:val="both"/>
        <w:rPr>
          <w:rFonts w:ascii="Times New Roman" w:eastAsia="Times New Roman" w:hAnsi="Times New Roman" w:cs="Times New Roman"/>
          <w:color w:val="000000"/>
          <w:lang w:eastAsia="ru-RU"/>
        </w:rPr>
      </w:pPr>
    </w:p>
    <w:p w14:paraId="4B01CD37" w14:textId="77777777" w:rsidR="00600758" w:rsidRDefault="00600758">
      <w:pPr>
        <w:shd w:val="clear" w:color="auto" w:fill="FFFFFF"/>
        <w:spacing w:after="0" w:line="240" w:lineRule="auto"/>
        <w:jc w:val="both"/>
        <w:rPr>
          <w:rFonts w:ascii="Times New Roman" w:eastAsia="Times New Roman" w:hAnsi="Times New Roman" w:cs="Times New Roman"/>
          <w:color w:val="000000"/>
          <w:lang w:eastAsia="ru-RU"/>
        </w:rPr>
      </w:pPr>
    </w:p>
    <w:p w14:paraId="602B7FEE" w14:textId="34A9F71A" w:rsidR="00267B1B" w:rsidRDefault="00B01582">
      <w:pPr>
        <w:shd w:val="clear" w:color="auto" w:fill="FFFFFF"/>
        <w:spacing w:before="239" w:after="239" w:line="240" w:lineRule="auto"/>
        <w:ind w:right="-56"/>
        <w:jc w:val="both"/>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1</w:t>
      </w:r>
      <w:r w:rsidR="00600758">
        <w:rPr>
          <w:rFonts w:ascii="Times New Roman" w:eastAsia="Times New Roman" w:hAnsi="Times New Roman" w:cs="Times New Roman"/>
          <w:b/>
          <w:bCs/>
          <w:color w:val="000000"/>
          <w:lang w:eastAsia="ru-RU"/>
        </w:rPr>
        <w:t>4</w:t>
      </w:r>
      <w:r>
        <w:rPr>
          <w:rFonts w:ascii="Times New Roman" w:eastAsia="Times New Roman" w:hAnsi="Times New Roman" w:cs="Times New Roman"/>
          <w:b/>
          <w:bCs/>
          <w:color w:val="000000"/>
          <w:lang w:eastAsia="ru-RU"/>
        </w:rPr>
        <w:t>. Адреса, банковские реквизиты и подписи Сторон</w:t>
      </w:r>
    </w:p>
    <w:tbl>
      <w:tblPr>
        <w:tblW w:w="10173" w:type="dxa"/>
        <w:tblLook w:val="01E0" w:firstRow="1" w:lastRow="1" w:firstColumn="1" w:lastColumn="1" w:noHBand="0" w:noVBand="0"/>
      </w:tblPr>
      <w:tblGrid>
        <w:gridCol w:w="4534"/>
        <w:gridCol w:w="5639"/>
      </w:tblGrid>
      <w:tr w:rsidR="00267B1B" w14:paraId="14737366" w14:textId="77777777">
        <w:trPr>
          <w:trHeight w:val="401"/>
        </w:trPr>
        <w:tc>
          <w:tcPr>
            <w:tcW w:w="4534" w:type="dxa"/>
          </w:tcPr>
          <w:p w14:paraId="7FD7B502" w14:textId="77777777" w:rsidR="00267B1B" w:rsidRDefault="00B01582">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Поставщик</w:t>
            </w:r>
          </w:p>
        </w:tc>
        <w:tc>
          <w:tcPr>
            <w:tcW w:w="5639" w:type="dxa"/>
          </w:tcPr>
          <w:p w14:paraId="11480EFB" w14:textId="77777777" w:rsidR="00267B1B" w:rsidRDefault="00B01582">
            <w:pPr>
              <w:spacing w:after="0" w:line="240" w:lineRule="auto"/>
              <w:ind w:left="459" w:firstLine="250"/>
              <w:jc w:val="both"/>
              <w:rPr>
                <w:rFonts w:ascii="Times New Roman" w:eastAsia="Times New Roman" w:hAnsi="Times New Roman" w:cs="Times New Roman"/>
                <w:b/>
                <w:color w:val="000000"/>
              </w:rPr>
            </w:pPr>
            <w:r>
              <w:rPr>
                <w:rFonts w:ascii="Times New Roman" w:eastAsia="Times New Roman" w:hAnsi="Times New Roman" w:cs="Times New Roman"/>
                <w:b/>
                <w:color w:val="000000"/>
              </w:rPr>
              <w:t>Покупатель</w:t>
            </w:r>
          </w:p>
        </w:tc>
      </w:tr>
      <w:tr w:rsidR="00267B1B" w14:paraId="0B2044D7" w14:textId="77777777">
        <w:trPr>
          <w:trHeight w:val="2747"/>
        </w:trPr>
        <w:tc>
          <w:tcPr>
            <w:tcW w:w="4534" w:type="dxa"/>
          </w:tcPr>
          <w:p w14:paraId="2C1EDD15" w14:textId="77777777" w:rsidR="00267B1B" w:rsidRDefault="00267B1B">
            <w:pPr>
              <w:shd w:val="clear" w:color="auto" w:fill="FFFFFF"/>
              <w:spacing w:after="0" w:line="240" w:lineRule="auto"/>
              <w:jc w:val="both"/>
              <w:rPr>
                <w:rFonts w:ascii="Times New Roman" w:eastAsia="Times New Roman" w:hAnsi="Times New Roman" w:cs="Times New Roman"/>
                <w:color w:val="000000"/>
              </w:rPr>
            </w:pPr>
          </w:p>
        </w:tc>
        <w:tc>
          <w:tcPr>
            <w:tcW w:w="5639" w:type="dxa"/>
          </w:tcPr>
          <w:p w14:paraId="37143DFB" w14:textId="77777777" w:rsidR="00267B1B" w:rsidRDefault="00B01582">
            <w:pPr>
              <w:shd w:val="clear" w:color="auto" w:fill="FFFFFF"/>
              <w:spacing w:after="0" w:line="240" w:lineRule="auto"/>
              <w:rPr>
                <w:rFonts w:ascii="Times New Roman" w:eastAsia="Times New Roman" w:hAnsi="Times New Roman" w:cs="Times New Roman"/>
                <w:spacing w:val="-5"/>
              </w:rPr>
            </w:pPr>
            <w:r>
              <w:rPr>
                <w:rFonts w:ascii="Times New Roman" w:eastAsia="Times New Roman" w:hAnsi="Times New Roman" w:cs="Times New Roman"/>
                <w:spacing w:val="-7"/>
              </w:rPr>
              <w:t>Акционерное общество «Содружество»</w:t>
            </w:r>
          </w:p>
          <w:p w14:paraId="1E9A8760" w14:textId="77777777" w:rsidR="00267B1B" w:rsidRDefault="00B01582">
            <w:pPr>
              <w:widowControl w:val="0"/>
              <w:spacing w:after="0" w:line="240" w:lineRule="auto"/>
              <w:rPr>
                <w:rFonts w:ascii="Times New Roman" w:eastAsia="Times New Roman" w:hAnsi="Times New Roman" w:cs="Times New Roman"/>
                <w:spacing w:val="-7"/>
              </w:rPr>
            </w:pPr>
            <w:r>
              <w:rPr>
                <w:rFonts w:ascii="Times New Roman" w:eastAsia="Times New Roman" w:hAnsi="Times New Roman" w:cs="Times New Roman"/>
              </w:rPr>
              <w:t xml:space="preserve">Юридический адрес: </w:t>
            </w:r>
            <w:r>
              <w:rPr>
                <w:rFonts w:ascii="Times New Roman" w:eastAsia="Times New Roman" w:hAnsi="Times New Roman" w:cs="Times New Roman"/>
                <w:spacing w:val="-7"/>
              </w:rPr>
              <w:t xml:space="preserve">420021, г. Казань, </w:t>
            </w:r>
          </w:p>
          <w:p w14:paraId="29482267" w14:textId="77777777" w:rsidR="00267B1B" w:rsidRDefault="00B01582">
            <w:pPr>
              <w:widowControl w:val="0"/>
              <w:spacing w:after="0" w:line="240" w:lineRule="auto"/>
              <w:rPr>
                <w:rFonts w:ascii="Times New Roman" w:eastAsia="Times New Roman" w:hAnsi="Times New Roman" w:cs="Times New Roman"/>
                <w:spacing w:val="-7"/>
              </w:rPr>
            </w:pPr>
            <w:r>
              <w:rPr>
                <w:rFonts w:ascii="Times New Roman" w:eastAsia="Times New Roman" w:hAnsi="Times New Roman" w:cs="Times New Roman"/>
                <w:spacing w:val="-7"/>
              </w:rPr>
              <w:t>ул. Галиаскара Камала, д.11</w:t>
            </w:r>
          </w:p>
          <w:p w14:paraId="4F5C898E" w14:textId="77777777" w:rsidR="00267B1B" w:rsidRDefault="00B01582">
            <w:pPr>
              <w:widowControl w:val="0"/>
              <w:spacing w:after="0" w:line="240" w:lineRule="auto"/>
              <w:rPr>
                <w:rFonts w:ascii="Times New Roman" w:eastAsia="Times New Roman" w:hAnsi="Times New Roman" w:cs="Times New Roman"/>
                <w:spacing w:val="-7"/>
              </w:rPr>
            </w:pPr>
            <w:r>
              <w:rPr>
                <w:rFonts w:ascii="Times New Roman" w:eastAsia="Times New Roman" w:hAnsi="Times New Roman" w:cs="Times New Roman"/>
                <w:spacing w:val="-8"/>
              </w:rPr>
              <w:t xml:space="preserve">ИНН </w:t>
            </w:r>
            <w:r>
              <w:rPr>
                <w:rFonts w:ascii="Times New Roman" w:eastAsia="Times New Roman" w:hAnsi="Times New Roman" w:cs="Times New Roman"/>
                <w:spacing w:val="-7"/>
              </w:rPr>
              <w:t>1655182480</w:t>
            </w:r>
          </w:p>
          <w:p w14:paraId="2C15F902" w14:textId="77777777" w:rsidR="00267B1B" w:rsidRDefault="00B01582">
            <w:pPr>
              <w:widowControl w:val="0"/>
              <w:spacing w:after="0" w:line="240" w:lineRule="auto"/>
              <w:rPr>
                <w:rFonts w:ascii="Times New Roman" w:eastAsia="Times New Roman" w:hAnsi="Times New Roman" w:cs="Times New Roman"/>
                <w:spacing w:val="-7"/>
              </w:rPr>
            </w:pPr>
            <w:r>
              <w:rPr>
                <w:rFonts w:ascii="Times New Roman" w:eastAsia="Times New Roman" w:hAnsi="Times New Roman" w:cs="Times New Roman"/>
                <w:spacing w:val="-7"/>
              </w:rPr>
              <w:t>КПП 165501001</w:t>
            </w:r>
          </w:p>
          <w:p w14:paraId="61FE9532" w14:textId="77777777" w:rsidR="00267B1B" w:rsidRDefault="00B01582">
            <w:pPr>
              <w:widowControl w:val="0"/>
              <w:spacing w:after="0" w:line="240" w:lineRule="auto"/>
              <w:rPr>
                <w:rFonts w:ascii="Times New Roman" w:eastAsia="Times New Roman" w:hAnsi="Times New Roman" w:cs="Times New Roman"/>
                <w:spacing w:val="-7"/>
              </w:rPr>
            </w:pPr>
            <w:r>
              <w:rPr>
                <w:rFonts w:ascii="Times New Roman" w:eastAsia="Times New Roman" w:hAnsi="Times New Roman" w:cs="Times New Roman"/>
                <w:spacing w:val="-7"/>
              </w:rPr>
              <w:t>ОГРН 1091690049791</w:t>
            </w:r>
          </w:p>
          <w:p w14:paraId="7EAE8656" w14:textId="77777777" w:rsidR="00267B1B" w:rsidRDefault="00B01582">
            <w:pPr>
              <w:widowControl w:val="0"/>
              <w:spacing w:after="0" w:line="240" w:lineRule="auto"/>
              <w:rPr>
                <w:rFonts w:ascii="Times New Roman" w:eastAsia="Times New Roman" w:hAnsi="Times New Roman" w:cs="Times New Roman"/>
                <w:spacing w:val="-7"/>
              </w:rPr>
            </w:pPr>
            <w:r>
              <w:rPr>
                <w:rFonts w:ascii="Times New Roman" w:eastAsia="Times New Roman" w:hAnsi="Times New Roman" w:cs="Times New Roman"/>
                <w:spacing w:val="-7"/>
              </w:rPr>
              <w:t>р/</w:t>
            </w:r>
            <w:proofErr w:type="spellStart"/>
            <w:r>
              <w:rPr>
                <w:rFonts w:ascii="Times New Roman" w:eastAsia="Times New Roman" w:hAnsi="Times New Roman" w:cs="Times New Roman"/>
                <w:spacing w:val="-7"/>
              </w:rPr>
              <w:t>сч</w:t>
            </w:r>
            <w:proofErr w:type="spellEnd"/>
            <w:r>
              <w:rPr>
                <w:rFonts w:ascii="Times New Roman" w:eastAsia="Times New Roman" w:hAnsi="Times New Roman" w:cs="Times New Roman"/>
                <w:spacing w:val="-7"/>
              </w:rPr>
              <w:t xml:space="preserve"> 40702810845029006328</w:t>
            </w:r>
          </w:p>
          <w:p w14:paraId="08649605" w14:textId="77777777" w:rsidR="00267B1B" w:rsidRDefault="00B01582">
            <w:pPr>
              <w:widowControl w:val="0"/>
              <w:spacing w:after="0" w:line="240" w:lineRule="auto"/>
              <w:rPr>
                <w:rFonts w:ascii="Times New Roman" w:eastAsia="Times New Roman" w:hAnsi="Times New Roman" w:cs="Times New Roman"/>
                <w:spacing w:val="-7"/>
              </w:rPr>
            </w:pPr>
            <w:r>
              <w:rPr>
                <w:rFonts w:ascii="Times New Roman" w:eastAsia="Times New Roman" w:hAnsi="Times New Roman" w:cs="Times New Roman"/>
                <w:spacing w:val="-7"/>
              </w:rPr>
              <w:t xml:space="preserve">в ПАО «АК БАРС» Банк </w:t>
            </w:r>
          </w:p>
          <w:p w14:paraId="15DBEC33" w14:textId="77777777" w:rsidR="00267B1B" w:rsidRDefault="00B01582">
            <w:pPr>
              <w:widowControl w:val="0"/>
              <w:spacing w:after="0" w:line="240" w:lineRule="auto"/>
              <w:rPr>
                <w:rFonts w:ascii="Times New Roman" w:eastAsia="Times New Roman" w:hAnsi="Times New Roman" w:cs="Times New Roman"/>
                <w:spacing w:val="-7"/>
              </w:rPr>
            </w:pPr>
            <w:r>
              <w:rPr>
                <w:rFonts w:ascii="Times New Roman" w:eastAsia="Times New Roman" w:hAnsi="Times New Roman" w:cs="Times New Roman"/>
                <w:spacing w:val="-7"/>
              </w:rPr>
              <w:t>г. Казань, ул. Кремлевская 8</w:t>
            </w:r>
          </w:p>
          <w:p w14:paraId="310124B7" w14:textId="77777777" w:rsidR="00267B1B" w:rsidRDefault="00B01582">
            <w:pPr>
              <w:spacing w:after="0" w:line="240" w:lineRule="auto"/>
              <w:rPr>
                <w:rFonts w:ascii="Times New Roman" w:eastAsia="Times New Roman" w:hAnsi="Times New Roman" w:cs="Times New Roman"/>
              </w:rPr>
            </w:pPr>
            <w:r>
              <w:rPr>
                <w:rFonts w:ascii="Times New Roman" w:eastAsia="Times New Roman" w:hAnsi="Times New Roman" w:cs="Times New Roman"/>
                <w:spacing w:val="-6"/>
              </w:rPr>
              <w:t xml:space="preserve">БИК </w:t>
            </w:r>
            <w:r>
              <w:rPr>
                <w:rFonts w:ascii="Times New Roman" w:eastAsia="Times New Roman" w:hAnsi="Times New Roman" w:cs="Times New Roman"/>
                <w:spacing w:val="-7"/>
              </w:rPr>
              <w:t>049205805</w:t>
            </w:r>
          </w:p>
          <w:p w14:paraId="13EA3F33" w14:textId="77777777" w:rsidR="00267B1B" w:rsidRDefault="00B01582">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spacing w:val="-3"/>
              </w:rPr>
              <w:t xml:space="preserve">к/с </w:t>
            </w:r>
            <w:r>
              <w:rPr>
                <w:rFonts w:ascii="Times New Roman" w:eastAsia="Times New Roman" w:hAnsi="Times New Roman" w:cs="Times New Roman"/>
                <w:spacing w:val="-7"/>
              </w:rPr>
              <w:t>30101810000000000805</w:t>
            </w:r>
          </w:p>
          <w:p w14:paraId="1C873C48" w14:textId="77777777" w:rsidR="00267B1B" w:rsidRDefault="00B01582">
            <w:pPr>
              <w:widowControl w:val="0"/>
              <w:tabs>
                <w:tab w:val="left" w:pos="317"/>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pacing w:val="-7"/>
                <w:lang w:eastAsia="ru-RU"/>
              </w:rPr>
              <w:t xml:space="preserve">тел. 8(843) </w:t>
            </w:r>
            <w:r>
              <w:rPr>
                <w:rFonts w:ascii="Times New Roman" w:eastAsia="Times New Roman" w:hAnsi="Times New Roman" w:cs="Times New Roman"/>
                <w:bCs/>
                <w:lang w:eastAsia="ru-RU"/>
              </w:rPr>
              <w:t xml:space="preserve">202-28-00  </w:t>
            </w:r>
            <w:r>
              <w:rPr>
                <w:rFonts w:ascii="Times New Roman" w:eastAsia="Times New Roman" w:hAnsi="Times New Roman" w:cs="Times New Roman"/>
                <w:spacing w:val="-7"/>
                <w:lang w:eastAsia="ru-RU"/>
              </w:rPr>
              <w:t xml:space="preserve"> </w:t>
            </w:r>
          </w:p>
        </w:tc>
      </w:tr>
      <w:tr w:rsidR="00267B1B" w14:paraId="0A985D6A" w14:textId="77777777">
        <w:trPr>
          <w:trHeight w:val="1398"/>
        </w:trPr>
        <w:tc>
          <w:tcPr>
            <w:tcW w:w="4534" w:type="dxa"/>
            <w:vAlign w:val="center"/>
          </w:tcPr>
          <w:p w14:paraId="6FFDA5CC" w14:textId="77777777" w:rsidR="00267B1B" w:rsidRDefault="00267B1B">
            <w:pPr>
              <w:shd w:val="clear" w:color="auto" w:fill="FFFFFF"/>
              <w:spacing w:after="0" w:line="240" w:lineRule="auto"/>
              <w:jc w:val="both"/>
              <w:rPr>
                <w:rFonts w:ascii="Times New Roman" w:eastAsia="Times New Roman" w:hAnsi="Times New Roman" w:cs="Times New Roman"/>
                <w:color w:val="000000"/>
              </w:rPr>
            </w:pPr>
          </w:p>
          <w:p w14:paraId="70CE7E10" w14:textId="77777777" w:rsidR="00267B1B" w:rsidRDefault="00B0158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w:t>
            </w:r>
          </w:p>
          <w:p w14:paraId="3CC72EDD" w14:textId="77777777" w:rsidR="00267B1B" w:rsidRDefault="00267B1B">
            <w:pPr>
              <w:shd w:val="clear" w:color="auto" w:fill="FFFFFF"/>
              <w:spacing w:after="0" w:line="240" w:lineRule="auto"/>
              <w:jc w:val="both"/>
              <w:rPr>
                <w:rFonts w:ascii="Times New Roman" w:eastAsia="Times New Roman" w:hAnsi="Times New Roman" w:cs="Times New Roman"/>
                <w:color w:val="000000"/>
              </w:rPr>
            </w:pPr>
          </w:p>
          <w:p w14:paraId="405DA249" w14:textId="77777777" w:rsidR="00267B1B" w:rsidRDefault="00B0158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w:t>
            </w:r>
          </w:p>
          <w:p w14:paraId="6327A7BA" w14:textId="77777777" w:rsidR="00267B1B" w:rsidRDefault="00267B1B">
            <w:pPr>
              <w:shd w:val="clear" w:color="auto" w:fill="FFFFFF"/>
              <w:spacing w:after="0" w:line="240" w:lineRule="auto"/>
              <w:jc w:val="both"/>
              <w:rPr>
                <w:rFonts w:ascii="Times New Roman" w:eastAsia="Times New Roman" w:hAnsi="Times New Roman" w:cs="Times New Roman"/>
                <w:color w:val="000000"/>
              </w:rPr>
            </w:pPr>
          </w:p>
        </w:tc>
        <w:tc>
          <w:tcPr>
            <w:tcW w:w="5639" w:type="dxa"/>
            <w:vAlign w:val="center"/>
          </w:tcPr>
          <w:p w14:paraId="035A8947" w14:textId="77777777" w:rsidR="00267B1B" w:rsidRDefault="00B01582">
            <w:pPr>
              <w:tabs>
                <w:tab w:val="left" w:pos="317"/>
              </w:tabs>
              <w:spacing w:after="0" w:line="240" w:lineRule="auto"/>
              <w:ind w:left="459"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Генеральный директор</w:t>
            </w:r>
          </w:p>
          <w:p w14:paraId="43512230" w14:textId="77777777" w:rsidR="00267B1B" w:rsidRDefault="00267B1B">
            <w:pPr>
              <w:tabs>
                <w:tab w:val="left" w:pos="317"/>
              </w:tabs>
              <w:spacing w:after="0" w:line="240" w:lineRule="auto"/>
              <w:ind w:left="459" w:hanging="142"/>
              <w:jc w:val="both"/>
              <w:rPr>
                <w:rFonts w:ascii="Times New Roman" w:eastAsia="Times New Roman" w:hAnsi="Times New Roman" w:cs="Times New Roman"/>
                <w:color w:val="000000"/>
              </w:rPr>
            </w:pPr>
          </w:p>
          <w:p w14:paraId="1A996A86" w14:textId="77777777" w:rsidR="00267B1B" w:rsidRDefault="00B01582">
            <w:pPr>
              <w:tabs>
                <w:tab w:val="left" w:pos="317"/>
              </w:tabs>
              <w:spacing w:after="0" w:line="240" w:lineRule="auto"/>
              <w:ind w:left="459"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___________________/А.И. Ахметшин/</w:t>
            </w:r>
          </w:p>
        </w:tc>
      </w:tr>
    </w:tbl>
    <w:p w14:paraId="124470F8" w14:textId="77777777" w:rsidR="00267B1B" w:rsidRDefault="00267B1B">
      <w:pPr>
        <w:shd w:val="clear" w:color="auto" w:fill="FFFFFF"/>
        <w:spacing w:before="239" w:after="239" w:line="240" w:lineRule="auto"/>
        <w:ind w:right="-56"/>
        <w:jc w:val="both"/>
        <w:rPr>
          <w:rFonts w:ascii="Times New Roman" w:eastAsia="Times New Roman" w:hAnsi="Times New Roman" w:cs="Times New Roman"/>
          <w:b/>
          <w:bCs/>
          <w:color w:val="000000"/>
          <w:lang w:eastAsia="ru-RU"/>
        </w:rPr>
        <w:sectPr w:rsidR="00267B1B">
          <w:pgSz w:w="11906" w:h="16838"/>
          <w:pgMar w:top="1134" w:right="567" w:bottom="794" w:left="1247" w:header="0" w:footer="0" w:gutter="0"/>
          <w:cols w:space="708"/>
          <w:titlePg/>
          <w:docGrid w:linePitch="360"/>
        </w:sectPr>
      </w:pPr>
    </w:p>
    <w:p w14:paraId="66AE9C2E" w14:textId="77777777" w:rsidR="00267B1B" w:rsidRDefault="00B01582">
      <w:pPr>
        <w:spacing w:after="0" w:line="240" w:lineRule="auto"/>
        <w:jc w:val="right"/>
        <w:rPr>
          <w:rFonts w:ascii="Times New Roman" w:eastAsia="Calibri" w:hAnsi="Times New Roman" w:cs="Arial"/>
          <w:sz w:val="24"/>
          <w:szCs w:val="24"/>
        </w:rPr>
      </w:pPr>
      <w:r>
        <w:rPr>
          <w:rFonts w:ascii="Times New Roman" w:eastAsia="Calibri" w:hAnsi="Times New Roman" w:cs="Arial"/>
          <w:sz w:val="24"/>
          <w:szCs w:val="24"/>
        </w:rPr>
        <w:lastRenderedPageBreak/>
        <w:t xml:space="preserve">Приложение № 1 </w:t>
      </w:r>
    </w:p>
    <w:p w14:paraId="53AA727E" w14:textId="77777777" w:rsidR="00267B1B" w:rsidRDefault="00B01582">
      <w:pPr>
        <w:spacing w:after="0" w:line="240" w:lineRule="auto"/>
        <w:jc w:val="right"/>
        <w:rPr>
          <w:rFonts w:ascii="Times New Roman" w:eastAsia="Calibri" w:hAnsi="Times New Roman" w:cs="Arial"/>
          <w:sz w:val="24"/>
          <w:szCs w:val="24"/>
        </w:rPr>
      </w:pPr>
      <w:r>
        <w:rPr>
          <w:rFonts w:ascii="Times New Roman" w:eastAsia="Calibri" w:hAnsi="Times New Roman" w:cs="Arial"/>
          <w:sz w:val="24"/>
          <w:szCs w:val="24"/>
        </w:rPr>
        <w:t>к договору № _______</w:t>
      </w:r>
    </w:p>
    <w:p w14:paraId="4CF7272F" w14:textId="77777777" w:rsidR="00267B1B" w:rsidRDefault="00B01582">
      <w:pPr>
        <w:spacing w:after="0" w:line="240" w:lineRule="auto"/>
        <w:jc w:val="right"/>
        <w:rPr>
          <w:rFonts w:ascii="Times New Roman" w:eastAsia="Calibri" w:hAnsi="Times New Roman" w:cs="Arial"/>
          <w:sz w:val="24"/>
          <w:szCs w:val="24"/>
        </w:rPr>
      </w:pPr>
      <w:r>
        <w:rPr>
          <w:rFonts w:ascii="Times New Roman" w:eastAsia="Calibri" w:hAnsi="Times New Roman" w:cs="Arial"/>
          <w:sz w:val="24"/>
          <w:szCs w:val="24"/>
        </w:rPr>
        <w:t>от «___» _______ 202_ г.</w:t>
      </w:r>
    </w:p>
    <w:p w14:paraId="40A726FE" w14:textId="77777777" w:rsidR="00267B1B" w:rsidRDefault="00267B1B">
      <w:pPr>
        <w:spacing w:after="0" w:line="240" w:lineRule="auto"/>
        <w:jc w:val="center"/>
        <w:rPr>
          <w:rFonts w:ascii="Times New Roman" w:eastAsia="Calibri" w:hAnsi="Times New Roman" w:cs="Arial"/>
          <w:sz w:val="28"/>
          <w:szCs w:val="28"/>
        </w:rPr>
      </w:pPr>
    </w:p>
    <w:p w14:paraId="678FADD8" w14:textId="77777777" w:rsidR="00267B1B" w:rsidRDefault="00267B1B">
      <w:pPr>
        <w:spacing w:after="0" w:line="240" w:lineRule="auto"/>
        <w:jc w:val="center"/>
        <w:rPr>
          <w:rFonts w:ascii="Times New Roman" w:eastAsia="Calibri" w:hAnsi="Times New Roman" w:cs="Arial"/>
          <w:sz w:val="28"/>
          <w:szCs w:val="28"/>
        </w:rPr>
      </w:pPr>
    </w:p>
    <w:p w14:paraId="0E0D33EE" w14:textId="77777777" w:rsidR="00267B1B" w:rsidRDefault="00B01582">
      <w:pPr>
        <w:spacing w:after="0" w:line="240" w:lineRule="auto"/>
        <w:jc w:val="center"/>
        <w:rPr>
          <w:rFonts w:ascii="Times New Roman" w:eastAsia="Calibri" w:hAnsi="Times New Roman" w:cs="Arial"/>
          <w:sz w:val="24"/>
          <w:szCs w:val="24"/>
        </w:rPr>
      </w:pPr>
      <w:r>
        <w:rPr>
          <w:rFonts w:ascii="Times New Roman" w:eastAsia="Calibri" w:hAnsi="Times New Roman" w:cs="Arial"/>
          <w:sz w:val="28"/>
          <w:szCs w:val="28"/>
        </w:rPr>
        <w:t xml:space="preserve">Спецификация </w:t>
      </w:r>
    </w:p>
    <w:p w14:paraId="2B8DD9A0" w14:textId="77777777" w:rsidR="00267B1B" w:rsidRDefault="00267B1B">
      <w:pPr>
        <w:spacing w:after="0" w:line="240" w:lineRule="auto"/>
        <w:jc w:val="center"/>
        <w:rPr>
          <w:rFonts w:ascii="Times New Roman" w:eastAsia="Calibri" w:hAnsi="Times New Roman" w:cs="Arial"/>
          <w:sz w:val="28"/>
          <w:szCs w:val="28"/>
        </w:rPr>
      </w:pPr>
    </w:p>
    <w:tbl>
      <w:tblPr>
        <w:tblW w:w="152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1527"/>
        <w:gridCol w:w="4074"/>
        <w:gridCol w:w="1145"/>
        <w:gridCol w:w="636"/>
        <w:gridCol w:w="892"/>
        <w:gridCol w:w="1273"/>
        <w:gridCol w:w="1273"/>
        <w:gridCol w:w="1273"/>
        <w:gridCol w:w="1400"/>
        <w:gridCol w:w="1401"/>
      </w:tblGrid>
      <w:tr w:rsidR="00267B1B" w14:paraId="3BE32CF6" w14:textId="77777777">
        <w:trPr>
          <w:trHeight w:val="829"/>
        </w:trPr>
        <w:tc>
          <w:tcPr>
            <w:tcW w:w="382" w:type="dxa"/>
            <w:shd w:val="clear" w:color="auto" w:fill="auto"/>
          </w:tcPr>
          <w:p w14:paraId="7BE29062" w14:textId="77777777" w:rsidR="00267B1B" w:rsidRDefault="00B01582">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п/п</w:t>
            </w:r>
          </w:p>
        </w:tc>
        <w:tc>
          <w:tcPr>
            <w:tcW w:w="1527" w:type="dxa"/>
            <w:shd w:val="clear" w:color="auto" w:fill="auto"/>
          </w:tcPr>
          <w:p w14:paraId="3DCA07D2" w14:textId="77777777" w:rsidR="00267B1B" w:rsidRDefault="00B01582">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Наименование системы</w:t>
            </w:r>
          </w:p>
        </w:tc>
        <w:tc>
          <w:tcPr>
            <w:tcW w:w="4074" w:type="dxa"/>
          </w:tcPr>
          <w:p w14:paraId="0A9AE5D3" w14:textId="77777777" w:rsidR="00267B1B" w:rsidRDefault="00B01582">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Функциональные, технические и качественные характеристики</w:t>
            </w:r>
          </w:p>
        </w:tc>
        <w:tc>
          <w:tcPr>
            <w:tcW w:w="1145" w:type="dxa"/>
          </w:tcPr>
          <w:p w14:paraId="736F7DA8" w14:textId="77777777" w:rsidR="00267B1B" w:rsidRDefault="00B01582">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Наименование страны происхождения товара</w:t>
            </w:r>
          </w:p>
        </w:tc>
        <w:tc>
          <w:tcPr>
            <w:tcW w:w="636" w:type="dxa"/>
            <w:shd w:val="clear" w:color="auto" w:fill="auto"/>
          </w:tcPr>
          <w:p w14:paraId="1734841B" w14:textId="77777777" w:rsidR="00267B1B" w:rsidRDefault="00B01582">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Кол-</w:t>
            </w:r>
            <w:proofErr w:type="gramStart"/>
            <w:r>
              <w:rPr>
                <w:rFonts w:ascii="Times New Roman" w:eastAsia="Calibri" w:hAnsi="Times New Roman" w:cs="Times New Roman"/>
                <w:b/>
                <w:bCs/>
                <w:sz w:val="20"/>
                <w:szCs w:val="20"/>
              </w:rPr>
              <w:t>во  (</w:t>
            </w:r>
            <w:proofErr w:type="spellStart"/>
            <w:proofErr w:type="gramEnd"/>
            <w:r>
              <w:rPr>
                <w:rFonts w:ascii="Times New Roman" w:eastAsia="Calibri" w:hAnsi="Times New Roman" w:cs="Times New Roman"/>
                <w:b/>
                <w:bCs/>
                <w:sz w:val="20"/>
                <w:szCs w:val="20"/>
              </w:rPr>
              <w:t>шт</w:t>
            </w:r>
            <w:proofErr w:type="spellEnd"/>
            <w:r>
              <w:rPr>
                <w:rFonts w:ascii="Times New Roman" w:eastAsia="Calibri" w:hAnsi="Times New Roman" w:cs="Times New Roman"/>
                <w:b/>
                <w:bCs/>
                <w:sz w:val="20"/>
                <w:szCs w:val="20"/>
              </w:rPr>
              <w:t>)</w:t>
            </w:r>
          </w:p>
        </w:tc>
        <w:tc>
          <w:tcPr>
            <w:tcW w:w="892" w:type="dxa"/>
          </w:tcPr>
          <w:p w14:paraId="54BCACD7" w14:textId="77777777" w:rsidR="00267B1B" w:rsidRDefault="00B01582">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Цена за ед. руб., (без НДС)</w:t>
            </w:r>
          </w:p>
        </w:tc>
        <w:tc>
          <w:tcPr>
            <w:tcW w:w="1273" w:type="dxa"/>
          </w:tcPr>
          <w:p w14:paraId="653F9450" w14:textId="77777777" w:rsidR="00267B1B" w:rsidRDefault="00B01582">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Цена за ед. руб., (с НДС/ НДС не облагается)</w:t>
            </w:r>
          </w:p>
        </w:tc>
        <w:tc>
          <w:tcPr>
            <w:tcW w:w="1273" w:type="dxa"/>
          </w:tcPr>
          <w:p w14:paraId="5329A398" w14:textId="77777777" w:rsidR="00267B1B" w:rsidRDefault="00B01582">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Сумма руб., (без НДС)</w:t>
            </w:r>
          </w:p>
        </w:tc>
        <w:tc>
          <w:tcPr>
            <w:tcW w:w="1273" w:type="dxa"/>
          </w:tcPr>
          <w:p w14:paraId="7F75D296" w14:textId="77777777" w:rsidR="00267B1B" w:rsidRDefault="00B01582">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Сумма руб., (с НДС/НДС не облагается)</w:t>
            </w:r>
          </w:p>
        </w:tc>
        <w:tc>
          <w:tcPr>
            <w:tcW w:w="1400" w:type="dxa"/>
          </w:tcPr>
          <w:p w14:paraId="661CB28F" w14:textId="77777777" w:rsidR="00267B1B" w:rsidRDefault="00B01582">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Срок действия лицензии</w:t>
            </w:r>
          </w:p>
        </w:tc>
        <w:tc>
          <w:tcPr>
            <w:tcW w:w="1401" w:type="dxa"/>
          </w:tcPr>
          <w:p w14:paraId="75FB11B4" w14:textId="77777777" w:rsidR="00267B1B" w:rsidRDefault="00B01582">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Срок поставки</w:t>
            </w:r>
          </w:p>
        </w:tc>
      </w:tr>
      <w:tr w:rsidR="00267B1B" w14:paraId="4815C7AC" w14:textId="77777777">
        <w:trPr>
          <w:trHeight w:val="379"/>
        </w:trPr>
        <w:tc>
          <w:tcPr>
            <w:tcW w:w="382" w:type="dxa"/>
            <w:shd w:val="clear" w:color="auto" w:fill="auto"/>
            <w:noWrap/>
          </w:tcPr>
          <w:p w14:paraId="1540BBE7" w14:textId="77777777" w:rsidR="00267B1B" w:rsidRDefault="00267B1B">
            <w:pPr>
              <w:spacing w:after="0" w:line="240" w:lineRule="auto"/>
              <w:jc w:val="center"/>
              <w:rPr>
                <w:rFonts w:ascii="Times New Roman" w:eastAsia="Calibri" w:hAnsi="Times New Roman" w:cs="Times New Roman"/>
                <w:sz w:val="16"/>
                <w:szCs w:val="16"/>
              </w:rPr>
            </w:pPr>
          </w:p>
        </w:tc>
        <w:tc>
          <w:tcPr>
            <w:tcW w:w="1527" w:type="dxa"/>
            <w:shd w:val="clear" w:color="auto" w:fill="auto"/>
          </w:tcPr>
          <w:p w14:paraId="6F753AEC" w14:textId="77777777" w:rsidR="00267B1B" w:rsidRDefault="00267B1B">
            <w:pPr>
              <w:spacing w:after="0" w:line="240" w:lineRule="auto"/>
              <w:rPr>
                <w:rFonts w:ascii="Times New Roman" w:eastAsia="Calibri" w:hAnsi="Times New Roman" w:cs="Times New Roman"/>
                <w:sz w:val="16"/>
                <w:szCs w:val="16"/>
              </w:rPr>
            </w:pPr>
          </w:p>
        </w:tc>
        <w:tc>
          <w:tcPr>
            <w:tcW w:w="4074" w:type="dxa"/>
          </w:tcPr>
          <w:p w14:paraId="7F625DCD" w14:textId="77777777" w:rsidR="00267B1B" w:rsidRDefault="00267B1B">
            <w:pPr>
              <w:spacing w:after="0" w:line="240" w:lineRule="auto"/>
              <w:rPr>
                <w:rFonts w:ascii="Times New Roman" w:eastAsia="Calibri" w:hAnsi="Times New Roman" w:cs="Times New Roman"/>
                <w:sz w:val="16"/>
                <w:szCs w:val="16"/>
              </w:rPr>
            </w:pPr>
          </w:p>
        </w:tc>
        <w:tc>
          <w:tcPr>
            <w:tcW w:w="1145" w:type="dxa"/>
          </w:tcPr>
          <w:p w14:paraId="7BB57B3A" w14:textId="77777777" w:rsidR="00267B1B" w:rsidRDefault="00267B1B">
            <w:pPr>
              <w:spacing w:after="0" w:line="240" w:lineRule="auto"/>
              <w:jc w:val="center"/>
              <w:rPr>
                <w:rFonts w:ascii="Times New Roman" w:eastAsia="Calibri" w:hAnsi="Times New Roman" w:cs="Times New Roman"/>
                <w:sz w:val="16"/>
                <w:szCs w:val="16"/>
              </w:rPr>
            </w:pPr>
          </w:p>
        </w:tc>
        <w:tc>
          <w:tcPr>
            <w:tcW w:w="636" w:type="dxa"/>
            <w:shd w:val="clear" w:color="auto" w:fill="auto"/>
          </w:tcPr>
          <w:p w14:paraId="7C4566B7" w14:textId="77777777" w:rsidR="00267B1B" w:rsidRDefault="00267B1B">
            <w:pPr>
              <w:spacing w:after="0" w:line="240" w:lineRule="auto"/>
              <w:jc w:val="center"/>
              <w:rPr>
                <w:rFonts w:ascii="Times New Roman" w:eastAsia="Calibri" w:hAnsi="Times New Roman" w:cs="Times New Roman"/>
                <w:sz w:val="16"/>
                <w:szCs w:val="16"/>
                <w:lang w:val="en-US"/>
              </w:rPr>
            </w:pPr>
          </w:p>
        </w:tc>
        <w:tc>
          <w:tcPr>
            <w:tcW w:w="892" w:type="dxa"/>
          </w:tcPr>
          <w:p w14:paraId="0D82640F" w14:textId="77777777" w:rsidR="00267B1B" w:rsidRDefault="00267B1B">
            <w:pPr>
              <w:spacing w:after="0" w:line="240" w:lineRule="auto"/>
              <w:jc w:val="center"/>
              <w:rPr>
                <w:rFonts w:ascii="Times New Roman" w:eastAsia="Calibri" w:hAnsi="Times New Roman" w:cs="Times New Roman"/>
                <w:sz w:val="16"/>
                <w:szCs w:val="16"/>
              </w:rPr>
            </w:pPr>
          </w:p>
        </w:tc>
        <w:tc>
          <w:tcPr>
            <w:tcW w:w="1273" w:type="dxa"/>
          </w:tcPr>
          <w:p w14:paraId="5E454460" w14:textId="77777777" w:rsidR="00267B1B" w:rsidRDefault="00267B1B">
            <w:pPr>
              <w:spacing w:after="0" w:line="240" w:lineRule="auto"/>
              <w:jc w:val="center"/>
              <w:rPr>
                <w:rFonts w:ascii="Times New Roman" w:eastAsia="Calibri" w:hAnsi="Times New Roman" w:cs="Times New Roman"/>
                <w:sz w:val="16"/>
                <w:szCs w:val="16"/>
              </w:rPr>
            </w:pPr>
          </w:p>
        </w:tc>
        <w:tc>
          <w:tcPr>
            <w:tcW w:w="1273" w:type="dxa"/>
          </w:tcPr>
          <w:p w14:paraId="225D082B" w14:textId="77777777" w:rsidR="00267B1B" w:rsidRDefault="00267B1B">
            <w:pPr>
              <w:spacing w:after="0" w:line="240" w:lineRule="auto"/>
              <w:jc w:val="center"/>
              <w:rPr>
                <w:rFonts w:ascii="Times New Roman" w:eastAsia="Calibri" w:hAnsi="Times New Roman" w:cs="Times New Roman"/>
                <w:sz w:val="16"/>
                <w:szCs w:val="16"/>
              </w:rPr>
            </w:pPr>
          </w:p>
        </w:tc>
        <w:tc>
          <w:tcPr>
            <w:tcW w:w="1273" w:type="dxa"/>
          </w:tcPr>
          <w:p w14:paraId="660F25AC" w14:textId="77777777" w:rsidR="00267B1B" w:rsidRDefault="00267B1B">
            <w:pPr>
              <w:spacing w:after="0" w:line="240" w:lineRule="auto"/>
              <w:jc w:val="center"/>
              <w:rPr>
                <w:rFonts w:ascii="Times New Roman" w:eastAsia="Calibri" w:hAnsi="Times New Roman" w:cs="Times New Roman"/>
                <w:sz w:val="16"/>
                <w:szCs w:val="16"/>
              </w:rPr>
            </w:pPr>
          </w:p>
        </w:tc>
        <w:tc>
          <w:tcPr>
            <w:tcW w:w="1400" w:type="dxa"/>
          </w:tcPr>
          <w:p w14:paraId="6E251F55" w14:textId="77777777" w:rsidR="00267B1B" w:rsidRDefault="00267B1B">
            <w:pPr>
              <w:spacing w:after="0" w:line="240" w:lineRule="auto"/>
              <w:jc w:val="center"/>
              <w:rPr>
                <w:rFonts w:ascii="Times New Roman" w:eastAsia="Calibri" w:hAnsi="Times New Roman" w:cs="Times New Roman"/>
                <w:sz w:val="16"/>
                <w:szCs w:val="16"/>
              </w:rPr>
            </w:pPr>
          </w:p>
        </w:tc>
        <w:tc>
          <w:tcPr>
            <w:tcW w:w="1401" w:type="dxa"/>
          </w:tcPr>
          <w:p w14:paraId="212FF6A4" w14:textId="49F5AFD2" w:rsidR="00267B1B" w:rsidRDefault="00267B1B">
            <w:pPr>
              <w:spacing w:after="0" w:line="240" w:lineRule="auto"/>
              <w:jc w:val="center"/>
              <w:rPr>
                <w:rFonts w:ascii="Times New Roman" w:eastAsia="Calibri" w:hAnsi="Times New Roman" w:cs="Times New Roman"/>
                <w:sz w:val="16"/>
                <w:szCs w:val="16"/>
                <w:highlight w:val="yellow"/>
              </w:rPr>
            </w:pPr>
          </w:p>
        </w:tc>
      </w:tr>
      <w:tr w:rsidR="00267B1B" w14:paraId="3A2AE86B" w14:textId="77777777">
        <w:trPr>
          <w:trHeight w:val="379"/>
        </w:trPr>
        <w:tc>
          <w:tcPr>
            <w:tcW w:w="5983" w:type="dxa"/>
            <w:gridSpan w:val="3"/>
            <w:shd w:val="clear" w:color="auto" w:fill="auto"/>
            <w:noWrap/>
          </w:tcPr>
          <w:p w14:paraId="0699E003" w14:textId="77777777" w:rsidR="00267B1B" w:rsidRDefault="00B0158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Итого</w:t>
            </w:r>
          </w:p>
        </w:tc>
        <w:tc>
          <w:tcPr>
            <w:tcW w:w="1145" w:type="dxa"/>
          </w:tcPr>
          <w:p w14:paraId="5833945A" w14:textId="77777777" w:rsidR="00267B1B" w:rsidRDefault="00267B1B">
            <w:pPr>
              <w:spacing w:after="0" w:line="240" w:lineRule="auto"/>
              <w:jc w:val="center"/>
              <w:rPr>
                <w:rFonts w:ascii="Times New Roman" w:eastAsia="Calibri" w:hAnsi="Times New Roman" w:cs="Times New Roman"/>
                <w:sz w:val="16"/>
                <w:szCs w:val="16"/>
              </w:rPr>
            </w:pPr>
          </w:p>
        </w:tc>
        <w:tc>
          <w:tcPr>
            <w:tcW w:w="636" w:type="dxa"/>
            <w:shd w:val="clear" w:color="auto" w:fill="auto"/>
          </w:tcPr>
          <w:p w14:paraId="4DCF228D" w14:textId="77777777" w:rsidR="00267B1B" w:rsidRDefault="00267B1B">
            <w:pPr>
              <w:spacing w:after="0" w:line="240" w:lineRule="auto"/>
              <w:jc w:val="center"/>
              <w:rPr>
                <w:rFonts w:ascii="Times New Roman" w:eastAsia="Calibri" w:hAnsi="Times New Roman" w:cs="Times New Roman"/>
                <w:sz w:val="16"/>
                <w:szCs w:val="16"/>
                <w:lang w:val="en-US"/>
              </w:rPr>
            </w:pPr>
          </w:p>
        </w:tc>
        <w:tc>
          <w:tcPr>
            <w:tcW w:w="892" w:type="dxa"/>
          </w:tcPr>
          <w:p w14:paraId="1E6D5D9B" w14:textId="77777777" w:rsidR="00267B1B" w:rsidRDefault="00267B1B">
            <w:pPr>
              <w:spacing w:after="0" w:line="240" w:lineRule="auto"/>
              <w:jc w:val="center"/>
              <w:rPr>
                <w:rFonts w:ascii="Times New Roman" w:eastAsia="Calibri" w:hAnsi="Times New Roman" w:cs="Times New Roman"/>
                <w:sz w:val="16"/>
                <w:szCs w:val="16"/>
              </w:rPr>
            </w:pPr>
          </w:p>
        </w:tc>
        <w:tc>
          <w:tcPr>
            <w:tcW w:w="1273" w:type="dxa"/>
          </w:tcPr>
          <w:p w14:paraId="64ACC9BD" w14:textId="77777777" w:rsidR="00267B1B" w:rsidRDefault="00267B1B">
            <w:pPr>
              <w:spacing w:after="0" w:line="240" w:lineRule="auto"/>
              <w:jc w:val="center"/>
              <w:rPr>
                <w:rFonts w:ascii="Times New Roman" w:eastAsia="Calibri" w:hAnsi="Times New Roman" w:cs="Times New Roman"/>
                <w:sz w:val="16"/>
                <w:szCs w:val="16"/>
              </w:rPr>
            </w:pPr>
          </w:p>
        </w:tc>
        <w:tc>
          <w:tcPr>
            <w:tcW w:w="1273" w:type="dxa"/>
          </w:tcPr>
          <w:p w14:paraId="53C44DF9" w14:textId="77777777" w:rsidR="00267B1B" w:rsidRDefault="00267B1B">
            <w:pPr>
              <w:spacing w:after="0" w:line="240" w:lineRule="auto"/>
              <w:jc w:val="center"/>
              <w:rPr>
                <w:rFonts w:ascii="Times New Roman" w:eastAsia="Calibri" w:hAnsi="Times New Roman" w:cs="Times New Roman"/>
                <w:sz w:val="16"/>
                <w:szCs w:val="16"/>
              </w:rPr>
            </w:pPr>
          </w:p>
        </w:tc>
        <w:tc>
          <w:tcPr>
            <w:tcW w:w="1273" w:type="dxa"/>
          </w:tcPr>
          <w:p w14:paraId="2CF01C08" w14:textId="77777777" w:rsidR="00267B1B" w:rsidRDefault="00267B1B">
            <w:pPr>
              <w:spacing w:after="0" w:line="240" w:lineRule="auto"/>
              <w:jc w:val="center"/>
              <w:rPr>
                <w:rFonts w:ascii="Times New Roman" w:eastAsia="Calibri" w:hAnsi="Times New Roman" w:cs="Times New Roman"/>
                <w:sz w:val="16"/>
                <w:szCs w:val="16"/>
              </w:rPr>
            </w:pPr>
          </w:p>
        </w:tc>
        <w:tc>
          <w:tcPr>
            <w:tcW w:w="1400" w:type="dxa"/>
          </w:tcPr>
          <w:p w14:paraId="127018D4" w14:textId="77777777" w:rsidR="00267B1B" w:rsidRDefault="00267B1B">
            <w:pPr>
              <w:spacing w:after="0" w:line="240" w:lineRule="auto"/>
              <w:jc w:val="center"/>
              <w:rPr>
                <w:rFonts w:ascii="Times New Roman" w:eastAsia="Calibri" w:hAnsi="Times New Roman" w:cs="Times New Roman"/>
                <w:sz w:val="16"/>
                <w:szCs w:val="16"/>
              </w:rPr>
            </w:pPr>
          </w:p>
        </w:tc>
        <w:tc>
          <w:tcPr>
            <w:tcW w:w="1401" w:type="dxa"/>
          </w:tcPr>
          <w:p w14:paraId="71754026" w14:textId="77777777" w:rsidR="00267B1B" w:rsidRDefault="00267B1B">
            <w:pPr>
              <w:spacing w:after="0" w:line="240" w:lineRule="auto"/>
              <w:jc w:val="center"/>
              <w:rPr>
                <w:rFonts w:ascii="Times New Roman" w:eastAsia="Calibri" w:hAnsi="Times New Roman" w:cs="Times New Roman"/>
                <w:sz w:val="16"/>
                <w:szCs w:val="16"/>
                <w:highlight w:val="yellow"/>
              </w:rPr>
            </w:pPr>
          </w:p>
        </w:tc>
      </w:tr>
    </w:tbl>
    <w:p w14:paraId="1B231908" w14:textId="77777777" w:rsidR="00267B1B" w:rsidRDefault="00267B1B">
      <w:pPr>
        <w:spacing w:after="0" w:line="240" w:lineRule="auto"/>
        <w:jc w:val="both"/>
        <w:rPr>
          <w:rFonts w:ascii="Arial" w:eastAsia="Calibri" w:hAnsi="Arial" w:cs="Arial"/>
          <w:sz w:val="24"/>
          <w:szCs w:val="24"/>
        </w:rPr>
      </w:pPr>
    </w:p>
    <w:p w14:paraId="2C83F850" w14:textId="77777777" w:rsidR="00267B1B" w:rsidRDefault="00267B1B">
      <w:pPr>
        <w:spacing w:after="0" w:line="240" w:lineRule="auto"/>
        <w:jc w:val="both"/>
        <w:rPr>
          <w:rFonts w:ascii="Arial" w:eastAsia="Calibri" w:hAnsi="Arial" w:cs="Arial"/>
          <w:sz w:val="24"/>
          <w:szCs w:val="24"/>
        </w:rPr>
      </w:pPr>
    </w:p>
    <w:tbl>
      <w:tblPr>
        <w:tblpPr w:leftFromText="180" w:rightFromText="180" w:vertAnchor="page" w:horzAnchor="margin" w:tblpXSpec="center" w:tblpY="6046"/>
        <w:tblW w:w="11735" w:type="dxa"/>
        <w:tblLook w:val="01E0" w:firstRow="1" w:lastRow="1" w:firstColumn="1" w:lastColumn="1" w:noHBand="0" w:noVBand="0"/>
      </w:tblPr>
      <w:tblGrid>
        <w:gridCol w:w="6096"/>
        <w:gridCol w:w="5639"/>
      </w:tblGrid>
      <w:tr w:rsidR="00267B1B" w14:paraId="13B2DC34" w14:textId="77777777">
        <w:trPr>
          <w:trHeight w:val="401"/>
        </w:trPr>
        <w:tc>
          <w:tcPr>
            <w:tcW w:w="6096" w:type="dxa"/>
          </w:tcPr>
          <w:p w14:paraId="5DD9D593" w14:textId="77777777" w:rsidR="00267B1B" w:rsidRDefault="00B01582">
            <w:pPr>
              <w:spacing w:after="0" w:line="240" w:lineRule="auto"/>
              <w:jc w:val="both"/>
              <w:rPr>
                <w:rFonts w:ascii="Times New Roman" w:eastAsia="Calibri" w:hAnsi="Times New Roman" w:cs="Arial"/>
                <w:b/>
                <w:color w:val="000000"/>
                <w:sz w:val="24"/>
                <w:szCs w:val="24"/>
              </w:rPr>
            </w:pPr>
            <w:r>
              <w:rPr>
                <w:rFonts w:ascii="Times New Roman" w:eastAsia="Calibri" w:hAnsi="Times New Roman" w:cs="Arial"/>
                <w:b/>
                <w:color w:val="000000"/>
                <w:sz w:val="24"/>
                <w:szCs w:val="24"/>
              </w:rPr>
              <w:t>Поставщик</w:t>
            </w:r>
          </w:p>
        </w:tc>
        <w:tc>
          <w:tcPr>
            <w:tcW w:w="5639" w:type="dxa"/>
          </w:tcPr>
          <w:p w14:paraId="08E3514E" w14:textId="77777777" w:rsidR="00267B1B" w:rsidRDefault="00B01582">
            <w:pPr>
              <w:spacing w:after="0" w:line="240" w:lineRule="auto"/>
              <w:jc w:val="both"/>
              <w:rPr>
                <w:rFonts w:ascii="Times New Roman" w:eastAsia="Calibri" w:hAnsi="Times New Roman" w:cs="Arial"/>
                <w:b/>
                <w:color w:val="000000"/>
                <w:sz w:val="24"/>
                <w:szCs w:val="24"/>
              </w:rPr>
            </w:pPr>
            <w:r>
              <w:rPr>
                <w:rFonts w:ascii="Times New Roman" w:eastAsia="Calibri" w:hAnsi="Times New Roman" w:cs="Arial"/>
                <w:b/>
                <w:color w:val="000000"/>
                <w:sz w:val="24"/>
                <w:szCs w:val="24"/>
              </w:rPr>
              <w:t>Покупатель:</w:t>
            </w:r>
          </w:p>
        </w:tc>
      </w:tr>
      <w:tr w:rsidR="00267B1B" w14:paraId="27DB3294" w14:textId="77777777">
        <w:trPr>
          <w:trHeight w:val="1398"/>
        </w:trPr>
        <w:tc>
          <w:tcPr>
            <w:tcW w:w="6096" w:type="dxa"/>
            <w:vAlign w:val="center"/>
          </w:tcPr>
          <w:p w14:paraId="4FB67994" w14:textId="77777777" w:rsidR="00267B1B" w:rsidRDefault="00B01582">
            <w:pPr>
              <w:shd w:val="clear" w:color="auto" w:fill="FFFFFF"/>
              <w:spacing w:before="120" w:after="0" w:line="24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______________________</w:t>
            </w:r>
          </w:p>
          <w:p w14:paraId="2662EF92" w14:textId="77777777" w:rsidR="00267B1B" w:rsidRDefault="00267B1B">
            <w:pPr>
              <w:shd w:val="clear" w:color="auto" w:fill="FFFFFF"/>
              <w:spacing w:after="0" w:line="240" w:lineRule="auto"/>
              <w:jc w:val="both"/>
              <w:rPr>
                <w:rFonts w:ascii="Times New Roman" w:eastAsia="Calibri" w:hAnsi="Times New Roman" w:cs="Arial"/>
                <w:color w:val="000000"/>
                <w:sz w:val="24"/>
                <w:szCs w:val="24"/>
              </w:rPr>
            </w:pPr>
          </w:p>
          <w:p w14:paraId="3C8D6E7C" w14:textId="77777777" w:rsidR="00267B1B" w:rsidRDefault="00B01582">
            <w:pPr>
              <w:shd w:val="clear" w:color="auto" w:fill="FFFFFF"/>
              <w:spacing w:after="0" w:line="240" w:lineRule="auto"/>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____________________/__________/</w:t>
            </w:r>
          </w:p>
          <w:p w14:paraId="18D4589A" w14:textId="77777777" w:rsidR="00267B1B" w:rsidRDefault="00267B1B">
            <w:pPr>
              <w:shd w:val="clear" w:color="auto" w:fill="FFFFFF"/>
              <w:spacing w:after="0" w:line="240" w:lineRule="auto"/>
              <w:jc w:val="both"/>
              <w:rPr>
                <w:rFonts w:ascii="Times New Roman" w:eastAsia="Calibri" w:hAnsi="Times New Roman" w:cs="Arial"/>
                <w:color w:val="000000"/>
                <w:sz w:val="24"/>
                <w:szCs w:val="24"/>
              </w:rPr>
            </w:pPr>
          </w:p>
        </w:tc>
        <w:tc>
          <w:tcPr>
            <w:tcW w:w="5639" w:type="dxa"/>
            <w:vAlign w:val="center"/>
          </w:tcPr>
          <w:p w14:paraId="2557BF59" w14:textId="77777777" w:rsidR="00267B1B" w:rsidRDefault="00B01582">
            <w:pPr>
              <w:tabs>
                <w:tab w:val="left" w:pos="317"/>
              </w:tabs>
              <w:spacing w:after="0" w:line="240" w:lineRule="auto"/>
              <w:ind w:firstLine="170"/>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Генеральный директор</w:t>
            </w:r>
          </w:p>
          <w:p w14:paraId="32548409" w14:textId="77777777" w:rsidR="00267B1B" w:rsidRDefault="00B01582">
            <w:pPr>
              <w:tabs>
                <w:tab w:val="left" w:pos="317"/>
              </w:tabs>
              <w:spacing w:after="0" w:line="240" w:lineRule="auto"/>
              <w:ind w:firstLine="169"/>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АО «Содружество»</w:t>
            </w:r>
          </w:p>
          <w:p w14:paraId="6F5A2AC7" w14:textId="77777777" w:rsidR="00267B1B" w:rsidRDefault="00267B1B">
            <w:pPr>
              <w:tabs>
                <w:tab w:val="left" w:pos="317"/>
              </w:tabs>
              <w:spacing w:after="0" w:line="240" w:lineRule="auto"/>
              <w:ind w:hanging="142"/>
              <w:jc w:val="both"/>
              <w:rPr>
                <w:rFonts w:ascii="Times New Roman" w:eastAsia="Calibri" w:hAnsi="Times New Roman" w:cs="Arial"/>
                <w:color w:val="000000"/>
                <w:sz w:val="24"/>
                <w:szCs w:val="24"/>
              </w:rPr>
            </w:pPr>
          </w:p>
          <w:p w14:paraId="71280881" w14:textId="77777777" w:rsidR="00267B1B" w:rsidRDefault="00B01582">
            <w:pPr>
              <w:tabs>
                <w:tab w:val="left" w:pos="317"/>
              </w:tabs>
              <w:spacing w:after="0" w:line="240" w:lineRule="auto"/>
              <w:ind w:left="169"/>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___________________/А.И. Ахметшин/</w:t>
            </w:r>
          </w:p>
        </w:tc>
      </w:tr>
    </w:tbl>
    <w:p w14:paraId="1F301908" w14:textId="77777777" w:rsidR="00267B1B" w:rsidRDefault="00267B1B">
      <w:pPr>
        <w:spacing w:after="0" w:line="240" w:lineRule="auto"/>
        <w:jc w:val="both"/>
        <w:rPr>
          <w:rFonts w:ascii="Arial" w:eastAsia="Calibri" w:hAnsi="Arial" w:cs="Arial"/>
          <w:sz w:val="24"/>
          <w:szCs w:val="24"/>
        </w:rPr>
      </w:pPr>
    </w:p>
    <w:p w14:paraId="133D0367" w14:textId="77777777" w:rsidR="00267B1B" w:rsidRDefault="00267B1B">
      <w:pPr>
        <w:tabs>
          <w:tab w:val="left" w:pos="6750"/>
        </w:tabs>
        <w:jc w:val="right"/>
        <w:rPr>
          <w:rFonts w:ascii="Times New Roman" w:hAnsi="Times New Roman" w:cs="Times New Roman"/>
          <w:sz w:val="24"/>
          <w:szCs w:val="24"/>
        </w:rPr>
      </w:pPr>
    </w:p>
    <w:sectPr w:rsidR="00267B1B">
      <w:pgSz w:w="16838" w:h="11906" w:orient="landscape"/>
      <w:pgMar w:top="1276" w:right="851"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6BE0" w14:textId="77777777" w:rsidR="00A85E87" w:rsidRDefault="00A85E87">
      <w:pPr>
        <w:spacing w:after="0" w:line="240" w:lineRule="auto"/>
      </w:pPr>
      <w:r>
        <w:separator/>
      </w:r>
    </w:p>
  </w:endnote>
  <w:endnote w:type="continuationSeparator" w:id="0">
    <w:p w14:paraId="244909A3" w14:textId="77777777" w:rsidR="00A85E87" w:rsidRDefault="00A8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default"/>
  </w:font>
  <w:font w:name="Noto Serif CJK SC">
    <w:charset w:val="00"/>
    <w:family w:val="auto"/>
    <w:pitch w:val="default"/>
  </w:font>
  <w:font w:name="Lohit Devanaga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3C01" w14:textId="77777777" w:rsidR="00267B1B" w:rsidRDefault="00267B1B">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DF8B6" w14:textId="77777777" w:rsidR="00267B1B" w:rsidRDefault="00267B1B">
    <w:pPr>
      <w:pStyle w:val="afe"/>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8F8D" w14:textId="77777777" w:rsidR="00267B1B" w:rsidRDefault="00267B1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879C" w14:textId="77777777" w:rsidR="00A85E87" w:rsidRDefault="00A85E87">
      <w:pPr>
        <w:spacing w:after="0" w:line="240" w:lineRule="auto"/>
      </w:pPr>
      <w:r>
        <w:separator/>
      </w:r>
    </w:p>
  </w:footnote>
  <w:footnote w:type="continuationSeparator" w:id="0">
    <w:p w14:paraId="571B5AC3" w14:textId="77777777" w:rsidR="00A85E87" w:rsidRDefault="00A85E87">
      <w:pPr>
        <w:spacing w:after="0" w:line="240" w:lineRule="auto"/>
      </w:pPr>
      <w:r>
        <w:continuationSeparator/>
      </w:r>
    </w:p>
  </w:footnote>
  <w:footnote w:id="1">
    <w:p w14:paraId="5947A92F" w14:textId="77777777" w:rsidR="00267B1B" w:rsidRDefault="00B01582">
      <w:pPr>
        <w:pStyle w:val="aff3"/>
        <w:jc w:val="both"/>
      </w:pPr>
      <w:r>
        <w:rPr>
          <w:rStyle w:val="aff5"/>
        </w:rPr>
        <w:footnoteRef/>
      </w:r>
      <w:r>
        <w:t xml:space="preserve"> В соответствии с Положением о правилах осуществления перевода денежных средств (утв. Банком России </w:t>
      </w:r>
      <w:r>
        <w:br/>
        <w:t>19 июня 2012 г. № 383-П),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 В назначении платежа указывается ОКПО и адрес участника. Для участников – физических лиц строка ОКПО не заполняется.</w:t>
      </w:r>
    </w:p>
  </w:footnote>
  <w:footnote w:id="2">
    <w:p w14:paraId="2D325EAB" w14:textId="77777777" w:rsidR="00267B1B" w:rsidRDefault="00B01582">
      <w:pPr>
        <w:pStyle w:val="aff3"/>
      </w:pPr>
      <w:r>
        <w:rPr>
          <w:rStyle w:val="aff5"/>
        </w:rPr>
        <w:footnoteRef/>
      </w:r>
      <w:r>
        <w:t xml:space="preserve"> </w:t>
      </w:r>
      <w:r>
        <w:rPr>
          <w:bCs/>
        </w:rPr>
        <w:t>При закупке товара, в том числе поставляемого заказчику при выполнении закупаемых работ, оказании закупаемых услуг, указывается информация о наименовании страны происхождения каждого товара.</w:t>
      </w:r>
    </w:p>
  </w:footnote>
  <w:footnote w:id="3">
    <w:p w14:paraId="0066A3DC" w14:textId="77777777" w:rsidR="00267B1B" w:rsidRDefault="00B01582">
      <w:pPr>
        <w:pStyle w:val="aff3"/>
        <w:jc w:val="both"/>
      </w:pPr>
      <w:r>
        <w:rPr>
          <w:rStyle w:val="aff5"/>
        </w:rPr>
        <w:footnoteRef/>
      </w:r>
      <w:r>
        <w:t xml:space="preserve"> Если объем информации большой, то сведения, содержащиеся в данном пункте таблицы, участник может указать в приложении, при условии указания в данном разделе технического предложения следующей формулировки: «наименование, количество (объем) товаров, работ, услуг указаны в приложении № __ к техническому предложению».</w:t>
      </w:r>
    </w:p>
  </w:footnote>
  <w:footnote w:id="4">
    <w:p w14:paraId="7CA8EB50" w14:textId="77777777" w:rsidR="00267B1B" w:rsidRDefault="00B01582">
      <w:pPr>
        <w:pStyle w:val="aff3"/>
      </w:pPr>
      <w:r>
        <w:rPr>
          <w:rStyle w:val="aff5"/>
        </w:rPr>
        <w:footnoteRef/>
      </w:r>
      <w:r>
        <w:t xml:space="preserve"> </w:t>
      </w:r>
      <w:r>
        <w:rPr>
          <w:bCs/>
        </w:rPr>
        <w:t>При осуществлении закупки товара, в том числе поставляемого заказчику при выполнении закупаемых работ, оказании закупаемых услуг, указывается информация о наименовании страны происхождения каждого товара.</w:t>
      </w:r>
    </w:p>
  </w:footnote>
  <w:footnote w:id="5">
    <w:p w14:paraId="77584556" w14:textId="77777777" w:rsidR="00267B1B" w:rsidRDefault="00B01582">
      <w:pPr>
        <w:pStyle w:val="aff3"/>
        <w:spacing w:line="200" w:lineRule="exact"/>
        <w:jc w:val="both"/>
      </w:pPr>
      <w:r>
        <w:rPr>
          <w:rStyle w:val="aff5"/>
        </w:rPr>
        <w:footnoteRef/>
      </w:r>
      <w:r>
        <w:t xml:space="preserve"> Если объем информации большой, то сведения, содержащиеся в данном пункте таблицы, участник может указать в приложении, при условии указания в данном разделе технического предложения следующей формулировки: «характеристики к товарам, работам услугам указаны в приложении № __ к техническому предложению»</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434247"/>
      <w:docPartObj>
        <w:docPartGallery w:val="Page Numbers (Top of Page)"/>
        <w:docPartUnique/>
      </w:docPartObj>
    </w:sdtPr>
    <w:sdtContent>
      <w:p w14:paraId="5FD7DE43" w14:textId="77777777" w:rsidR="00267B1B" w:rsidRDefault="00B01582">
        <w:pPr>
          <w:pStyle w:val="afc"/>
          <w:jc w:val="cente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961D" w14:textId="77777777" w:rsidR="00267B1B" w:rsidRDefault="00267B1B">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C41A" w14:textId="77777777" w:rsidR="00267B1B" w:rsidRDefault="00267B1B">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740C" w14:textId="77777777" w:rsidR="00267B1B" w:rsidRDefault="00267B1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829"/>
    <w:multiLevelType w:val="multilevel"/>
    <w:tmpl w:val="8756936C"/>
    <w:lvl w:ilvl="0">
      <w:start w:val="1"/>
      <w:numFmt w:val="decimal"/>
      <w:lvlText w:val="%1."/>
      <w:lvlJc w:val="left"/>
      <w:rPr>
        <w:rFonts w:ascii="Times New Roman" w:eastAsia="Times New Roman" w:hAnsi="Times New Roman" w:cs="Times New Roman"/>
        <w:b/>
        <w:bCs/>
        <w:i w:val="0"/>
        <w:iCs w:val="0"/>
        <w:smallCaps w:val="0"/>
        <w:strike w:val="0"/>
        <w:color w:val="000000"/>
        <w:spacing w:val="-1"/>
        <w:position w:val="0"/>
        <w:sz w:val="27"/>
        <w:szCs w:val="27"/>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1"/>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r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3B20506"/>
    <w:multiLevelType w:val="hybridMultilevel"/>
    <w:tmpl w:val="C9263F7C"/>
    <w:styleLink w:val="WWNum21"/>
    <w:lvl w:ilvl="0" w:tplc="E63C3190">
      <w:start w:val="1"/>
      <w:numFmt w:val="bullet"/>
      <w:pStyle w:val="WWNum21"/>
      <w:lvlText w:val="-"/>
      <w:lvlJc w:val="left"/>
      <w:rPr>
        <w:rFonts w:ascii="Symbol" w:hAnsi="Symbol"/>
      </w:rPr>
    </w:lvl>
    <w:lvl w:ilvl="1" w:tplc="F1F86420">
      <w:start w:val="1"/>
      <w:numFmt w:val="bullet"/>
      <w:lvlText w:val="o"/>
      <w:lvlJc w:val="left"/>
      <w:rPr>
        <w:rFonts w:ascii="Courier New" w:hAnsi="Courier New" w:cs="Courier New"/>
      </w:rPr>
    </w:lvl>
    <w:lvl w:ilvl="2" w:tplc="76621E00">
      <w:start w:val="1"/>
      <w:numFmt w:val="bullet"/>
      <w:lvlText w:val=""/>
      <w:lvlJc w:val="left"/>
      <w:rPr>
        <w:rFonts w:ascii="Wingdings" w:hAnsi="Wingdings"/>
      </w:rPr>
    </w:lvl>
    <w:lvl w:ilvl="3" w:tplc="62C45CE6">
      <w:start w:val="1"/>
      <w:numFmt w:val="bullet"/>
      <w:lvlText w:val=""/>
      <w:lvlJc w:val="left"/>
      <w:rPr>
        <w:rFonts w:ascii="Symbol" w:hAnsi="Symbol"/>
      </w:rPr>
    </w:lvl>
    <w:lvl w:ilvl="4" w:tplc="5016D3A8">
      <w:start w:val="1"/>
      <w:numFmt w:val="bullet"/>
      <w:lvlText w:val="o"/>
      <w:lvlJc w:val="left"/>
      <w:rPr>
        <w:rFonts w:ascii="Courier New" w:hAnsi="Courier New" w:cs="Courier New"/>
      </w:rPr>
    </w:lvl>
    <w:lvl w:ilvl="5" w:tplc="87101062">
      <w:start w:val="1"/>
      <w:numFmt w:val="bullet"/>
      <w:lvlText w:val=""/>
      <w:lvlJc w:val="left"/>
      <w:rPr>
        <w:rFonts w:ascii="Wingdings" w:hAnsi="Wingdings"/>
      </w:rPr>
    </w:lvl>
    <w:lvl w:ilvl="6" w:tplc="BD4EF94C">
      <w:start w:val="1"/>
      <w:numFmt w:val="bullet"/>
      <w:lvlText w:val=""/>
      <w:lvlJc w:val="left"/>
      <w:rPr>
        <w:rFonts w:ascii="Symbol" w:hAnsi="Symbol"/>
      </w:rPr>
    </w:lvl>
    <w:lvl w:ilvl="7" w:tplc="9BB60ADA">
      <w:start w:val="1"/>
      <w:numFmt w:val="bullet"/>
      <w:lvlText w:val="o"/>
      <w:lvlJc w:val="left"/>
      <w:rPr>
        <w:rFonts w:ascii="Courier New" w:hAnsi="Courier New" w:cs="Courier New"/>
      </w:rPr>
    </w:lvl>
    <w:lvl w:ilvl="8" w:tplc="90326B20">
      <w:start w:val="1"/>
      <w:numFmt w:val="bullet"/>
      <w:lvlText w:val=""/>
      <w:lvlJc w:val="left"/>
      <w:rPr>
        <w:rFonts w:ascii="Wingdings" w:hAnsi="Wingdings"/>
      </w:rPr>
    </w:lvl>
  </w:abstractNum>
  <w:abstractNum w:abstractNumId="2" w15:restartNumberingAfterBreak="0">
    <w:nsid w:val="04B12100"/>
    <w:multiLevelType w:val="hybridMultilevel"/>
    <w:tmpl w:val="8D1E55BE"/>
    <w:lvl w:ilvl="0" w:tplc="D94CB980">
      <w:start w:val="1"/>
      <w:numFmt w:val="decimal"/>
      <w:lvlText w:val="%1."/>
      <w:lvlJc w:val="left"/>
      <w:pPr>
        <w:ind w:left="785" w:hanging="360"/>
      </w:pPr>
      <w:rPr>
        <w:rFonts w:hint="default"/>
      </w:rPr>
    </w:lvl>
    <w:lvl w:ilvl="1" w:tplc="03B8080E">
      <w:start w:val="1"/>
      <w:numFmt w:val="lowerLetter"/>
      <w:lvlText w:val="%2."/>
      <w:lvlJc w:val="left"/>
      <w:pPr>
        <w:ind w:left="1505" w:hanging="360"/>
      </w:pPr>
    </w:lvl>
    <w:lvl w:ilvl="2" w:tplc="4B9AEA5E">
      <w:start w:val="1"/>
      <w:numFmt w:val="lowerRoman"/>
      <w:lvlText w:val="%3."/>
      <w:lvlJc w:val="right"/>
      <w:pPr>
        <w:ind w:left="2225" w:hanging="180"/>
      </w:pPr>
    </w:lvl>
    <w:lvl w:ilvl="3" w:tplc="9A02EDB2">
      <w:start w:val="1"/>
      <w:numFmt w:val="decimal"/>
      <w:lvlText w:val="%4."/>
      <w:lvlJc w:val="left"/>
      <w:pPr>
        <w:ind w:left="2945" w:hanging="360"/>
      </w:pPr>
    </w:lvl>
    <w:lvl w:ilvl="4" w:tplc="5A247C74">
      <w:start w:val="1"/>
      <w:numFmt w:val="lowerLetter"/>
      <w:lvlText w:val="%5."/>
      <w:lvlJc w:val="left"/>
      <w:pPr>
        <w:ind w:left="3665" w:hanging="360"/>
      </w:pPr>
    </w:lvl>
    <w:lvl w:ilvl="5" w:tplc="FC944666">
      <w:start w:val="1"/>
      <w:numFmt w:val="lowerRoman"/>
      <w:lvlText w:val="%6."/>
      <w:lvlJc w:val="right"/>
      <w:pPr>
        <w:ind w:left="4385" w:hanging="180"/>
      </w:pPr>
    </w:lvl>
    <w:lvl w:ilvl="6" w:tplc="36F850EE">
      <w:start w:val="1"/>
      <w:numFmt w:val="decimal"/>
      <w:lvlText w:val="%7."/>
      <w:lvlJc w:val="left"/>
      <w:pPr>
        <w:ind w:left="5105" w:hanging="360"/>
      </w:pPr>
    </w:lvl>
    <w:lvl w:ilvl="7" w:tplc="5422F58C">
      <w:start w:val="1"/>
      <w:numFmt w:val="lowerLetter"/>
      <w:lvlText w:val="%8."/>
      <w:lvlJc w:val="left"/>
      <w:pPr>
        <w:ind w:left="5825" w:hanging="360"/>
      </w:pPr>
    </w:lvl>
    <w:lvl w:ilvl="8" w:tplc="A6080056">
      <w:start w:val="1"/>
      <w:numFmt w:val="lowerRoman"/>
      <w:lvlText w:val="%9."/>
      <w:lvlJc w:val="right"/>
      <w:pPr>
        <w:ind w:left="6545" w:hanging="180"/>
      </w:pPr>
    </w:lvl>
  </w:abstractNum>
  <w:abstractNum w:abstractNumId="3" w15:restartNumberingAfterBreak="0">
    <w:nsid w:val="05AE06EA"/>
    <w:multiLevelType w:val="hybridMultilevel"/>
    <w:tmpl w:val="BEA2C81A"/>
    <w:styleLink w:val="WWNum22"/>
    <w:lvl w:ilvl="0" w:tplc="22E02F94">
      <w:start w:val="1"/>
      <w:numFmt w:val="bullet"/>
      <w:pStyle w:val="WWNum22"/>
      <w:lvlText w:val="-"/>
      <w:lvlJc w:val="left"/>
      <w:rPr>
        <w:rFonts w:ascii="Symbol" w:hAnsi="Symbol"/>
      </w:rPr>
    </w:lvl>
    <w:lvl w:ilvl="1" w:tplc="B636B9AE">
      <w:start w:val="1"/>
      <w:numFmt w:val="bullet"/>
      <w:lvlText w:val="o"/>
      <w:lvlJc w:val="left"/>
      <w:rPr>
        <w:rFonts w:ascii="Courier New" w:hAnsi="Courier New" w:cs="Courier New"/>
      </w:rPr>
    </w:lvl>
    <w:lvl w:ilvl="2" w:tplc="E6F27F0E">
      <w:start w:val="1"/>
      <w:numFmt w:val="bullet"/>
      <w:lvlText w:val=""/>
      <w:lvlJc w:val="left"/>
      <w:rPr>
        <w:rFonts w:ascii="Wingdings" w:hAnsi="Wingdings"/>
      </w:rPr>
    </w:lvl>
    <w:lvl w:ilvl="3" w:tplc="D646C786">
      <w:start w:val="1"/>
      <w:numFmt w:val="bullet"/>
      <w:lvlText w:val=""/>
      <w:lvlJc w:val="left"/>
      <w:rPr>
        <w:rFonts w:ascii="Symbol" w:hAnsi="Symbol"/>
      </w:rPr>
    </w:lvl>
    <w:lvl w:ilvl="4" w:tplc="F204239C">
      <w:start w:val="1"/>
      <w:numFmt w:val="bullet"/>
      <w:lvlText w:val="o"/>
      <w:lvlJc w:val="left"/>
      <w:rPr>
        <w:rFonts w:ascii="Courier New" w:hAnsi="Courier New" w:cs="Courier New"/>
      </w:rPr>
    </w:lvl>
    <w:lvl w:ilvl="5" w:tplc="A42EF47C">
      <w:start w:val="1"/>
      <w:numFmt w:val="bullet"/>
      <w:lvlText w:val=""/>
      <w:lvlJc w:val="left"/>
      <w:rPr>
        <w:rFonts w:ascii="Wingdings" w:hAnsi="Wingdings"/>
      </w:rPr>
    </w:lvl>
    <w:lvl w:ilvl="6" w:tplc="BEB843AC">
      <w:start w:val="1"/>
      <w:numFmt w:val="bullet"/>
      <w:lvlText w:val=""/>
      <w:lvlJc w:val="left"/>
      <w:rPr>
        <w:rFonts w:ascii="Symbol" w:hAnsi="Symbol"/>
      </w:rPr>
    </w:lvl>
    <w:lvl w:ilvl="7" w:tplc="9E607884">
      <w:start w:val="1"/>
      <w:numFmt w:val="bullet"/>
      <w:lvlText w:val="o"/>
      <w:lvlJc w:val="left"/>
      <w:rPr>
        <w:rFonts w:ascii="Courier New" w:hAnsi="Courier New" w:cs="Courier New"/>
      </w:rPr>
    </w:lvl>
    <w:lvl w:ilvl="8" w:tplc="F9D29B04">
      <w:start w:val="1"/>
      <w:numFmt w:val="bullet"/>
      <w:lvlText w:val=""/>
      <w:lvlJc w:val="left"/>
      <w:rPr>
        <w:rFonts w:ascii="Wingdings" w:hAnsi="Wingdings"/>
      </w:rPr>
    </w:lvl>
  </w:abstractNum>
  <w:abstractNum w:abstractNumId="4" w15:restartNumberingAfterBreak="0">
    <w:nsid w:val="0B160422"/>
    <w:multiLevelType w:val="hybridMultilevel"/>
    <w:tmpl w:val="77D493F0"/>
    <w:lvl w:ilvl="0" w:tplc="F814C19A">
      <w:start w:val="1"/>
      <w:numFmt w:val="bullet"/>
      <w:lvlText w:val=""/>
      <w:lvlJc w:val="left"/>
      <w:pPr>
        <w:ind w:left="720" w:hanging="360"/>
      </w:pPr>
      <w:rPr>
        <w:rFonts w:ascii="Symbol" w:hAnsi="Symbol" w:hint="default"/>
      </w:rPr>
    </w:lvl>
    <w:lvl w:ilvl="1" w:tplc="E28A8C44">
      <w:start w:val="1"/>
      <w:numFmt w:val="bullet"/>
      <w:lvlText w:val="o"/>
      <w:lvlJc w:val="left"/>
      <w:pPr>
        <w:ind w:left="1440" w:hanging="360"/>
      </w:pPr>
      <w:rPr>
        <w:rFonts w:ascii="Courier New" w:hAnsi="Courier New" w:cs="Courier New" w:hint="default"/>
      </w:rPr>
    </w:lvl>
    <w:lvl w:ilvl="2" w:tplc="97F06686">
      <w:start w:val="1"/>
      <w:numFmt w:val="bullet"/>
      <w:lvlText w:val=""/>
      <w:lvlJc w:val="left"/>
      <w:pPr>
        <w:ind w:left="2160" w:hanging="360"/>
      </w:pPr>
      <w:rPr>
        <w:rFonts w:ascii="Wingdings" w:hAnsi="Wingdings" w:hint="default"/>
      </w:rPr>
    </w:lvl>
    <w:lvl w:ilvl="3" w:tplc="BE32070E">
      <w:start w:val="1"/>
      <w:numFmt w:val="bullet"/>
      <w:lvlText w:val=""/>
      <w:lvlJc w:val="left"/>
      <w:pPr>
        <w:ind w:left="2880" w:hanging="360"/>
      </w:pPr>
      <w:rPr>
        <w:rFonts w:ascii="Symbol" w:hAnsi="Symbol" w:hint="default"/>
      </w:rPr>
    </w:lvl>
    <w:lvl w:ilvl="4" w:tplc="FFCA84D2">
      <w:start w:val="1"/>
      <w:numFmt w:val="bullet"/>
      <w:lvlText w:val="o"/>
      <w:lvlJc w:val="left"/>
      <w:pPr>
        <w:ind w:left="3600" w:hanging="360"/>
      </w:pPr>
      <w:rPr>
        <w:rFonts w:ascii="Courier New" w:hAnsi="Courier New" w:cs="Courier New" w:hint="default"/>
      </w:rPr>
    </w:lvl>
    <w:lvl w:ilvl="5" w:tplc="D00E241E">
      <w:start w:val="1"/>
      <w:numFmt w:val="bullet"/>
      <w:lvlText w:val=""/>
      <w:lvlJc w:val="left"/>
      <w:pPr>
        <w:ind w:left="4320" w:hanging="360"/>
      </w:pPr>
      <w:rPr>
        <w:rFonts w:ascii="Wingdings" w:hAnsi="Wingdings" w:hint="default"/>
      </w:rPr>
    </w:lvl>
    <w:lvl w:ilvl="6" w:tplc="F886E61E">
      <w:start w:val="1"/>
      <w:numFmt w:val="bullet"/>
      <w:lvlText w:val=""/>
      <w:lvlJc w:val="left"/>
      <w:pPr>
        <w:ind w:left="5040" w:hanging="360"/>
      </w:pPr>
      <w:rPr>
        <w:rFonts w:ascii="Symbol" w:hAnsi="Symbol" w:hint="default"/>
      </w:rPr>
    </w:lvl>
    <w:lvl w:ilvl="7" w:tplc="9D6E1AAC">
      <w:start w:val="1"/>
      <w:numFmt w:val="bullet"/>
      <w:lvlText w:val="o"/>
      <w:lvlJc w:val="left"/>
      <w:pPr>
        <w:ind w:left="5760" w:hanging="360"/>
      </w:pPr>
      <w:rPr>
        <w:rFonts w:ascii="Courier New" w:hAnsi="Courier New" w:cs="Courier New" w:hint="default"/>
      </w:rPr>
    </w:lvl>
    <w:lvl w:ilvl="8" w:tplc="9A0C39D8">
      <w:start w:val="1"/>
      <w:numFmt w:val="bullet"/>
      <w:lvlText w:val=""/>
      <w:lvlJc w:val="left"/>
      <w:pPr>
        <w:ind w:left="6480" w:hanging="360"/>
      </w:pPr>
      <w:rPr>
        <w:rFonts w:ascii="Wingdings" w:hAnsi="Wingdings" w:hint="default"/>
      </w:rPr>
    </w:lvl>
  </w:abstractNum>
  <w:abstractNum w:abstractNumId="5" w15:restartNumberingAfterBreak="0">
    <w:nsid w:val="108D327C"/>
    <w:multiLevelType w:val="hybridMultilevel"/>
    <w:tmpl w:val="1C2C051E"/>
    <w:lvl w:ilvl="0" w:tplc="AC4E9D90">
      <w:start w:val="1"/>
      <w:numFmt w:val="bullet"/>
      <w:lvlText w:val=""/>
      <w:lvlJc w:val="left"/>
      <w:pPr>
        <w:ind w:left="1077" w:hanging="360"/>
      </w:pPr>
      <w:rPr>
        <w:rFonts w:ascii="Symbol" w:hAnsi="Symbol" w:hint="default"/>
      </w:rPr>
    </w:lvl>
    <w:lvl w:ilvl="1" w:tplc="1E6C7620">
      <w:start w:val="1"/>
      <w:numFmt w:val="bullet"/>
      <w:lvlText w:val="o"/>
      <w:lvlJc w:val="left"/>
      <w:pPr>
        <w:ind w:left="1797" w:hanging="360"/>
      </w:pPr>
      <w:rPr>
        <w:rFonts w:ascii="Courier New" w:hAnsi="Courier New" w:cs="Courier New" w:hint="default"/>
      </w:rPr>
    </w:lvl>
    <w:lvl w:ilvl="2" w:tplc="2C004E8A">
      <w:start w:val="1"/>
      <w:numFmt w:val="bullet"/>
      <w:lvlText w:val=""/>
      <w:lvlJc w:val="left"/>
      <w:pPr>
        <w:ind w:left="2517" w:hanging="360"/>
      </w:pPr>
      <w:rPr>
        <w:rFonts w:ascii="Wingdings" w:hAnsi="Wingdings" w:hint="default"/>
      </w:rPr>
    </w:lvl>
    <w:lvl w:ilvl="3" w:tplc="5D34FFEE">
      <w:start w:val="1"/>
      <w:numFmt w:val="bullet"/>
      <w:lvlText w:val=""/>
      <w:lvlJc w:val="left"/>
      <w:pPr>
        <w:ind w:left="3237" w:hanging="360"/>
      </w:pPr>
      <w:rPr>
        <w:rFonts w:ascii="Symbol" w:hAnsi="Symbol" w:hint="default"/>
      </w:rPr>
    </w:lvl>
    <w:lvl w:ilvl="4" w:tplc="1AA6972A">
      <w:start w:val="1"/>
      <w:numFmt w:val="bullet"/>
      <w:lvlText w:val="o"/>
      <w:lvlJc w:val="left"/>
      <w:pPr>
        <w:ind w:left="3957" w:hanging="360"/>
      </w:pPr>
      <w:rPr>
        <w:rFonts w:ascii="Courier New" w:hAnsi="Courier New" w:cs="Courier New" w:hint="default"/>
      </w:rPr>
    </w:lvl>
    <w:lvl w:ilvl="5" w:tplc="B33A4E56">
      <w:start w:val="1"/>
      <w:numFmt w:val="bullet"/>
      <w:lvlText w:val=""/>
      <w:lvlJc w:val="left"/>
      <w:pPr>
        <w:ind w:left="4677" w:hanging="360"/>
      </w:pPr>
      <w:rPr>
        <w:rFonts w:ascii="Wingdings" w:hAnsi="Wingdings" w:hint="default"/>
      </w:rPr>
    </w:lvl>
    <w:lvl w:ilvl="6" w:tplc="A78C1B08">
      <w:start w:val="1"/>
      <w:numFmt w:val="bullet"/>
      <w:lvlText w:val=""/>
      <w:lvlJc w:val="left"/>
      <w:pPr>
        <w:ind w:left="5397" w:hanging="360"/>
      </w:pPr>
      <w:rPr>
        <w:rFonts w:ascii="Symbol" w:hAnsi="Symbol" w:hint="default"/>
      </w:rPr>
    </w:lvl>
    <w:lvl w:ilvl="7" w:tplc="7236F868">
      <w:start w:val="1"/>
      <w:numFmt w:val="bullet"/>
      <w:lvlText w:val="o"/>
      <w:lvlJc w:val="left"/>
      <w:pPr>
        <w:ind w:left="6117" w:hanging="360"/>
      </w:pPr>
      <w:rPr>
        <w:rFonts w:ascii="Courier New" w:hAnsi="Courier New" w:cs="Courier New" w:hint="default"/>
      </w:rPr>
    </w:lvl>
    <w:lvl w:ilvl="8" w:tplc="5FF822E2">
      <w:start w:val="1"/>
      <w:numFmt w:val="bullet"/>
      <w:lvlText w:val=""/>
      <w:lvlJc w:val="left"/>
      <w:pPr>
        <w:ind w:left="6837" w:hanging="360"/>
      </w:pPr>
      <w:rPr>
        <w:rFonts w:ascii="Wingdings" w:hAnsi="Wingdings" w:hint="default"/>
      </w:rPr>
    </w:lvl>
  </w:abstractNum>
  <w:abstractNum w:abstractNumId="6" w15:restartNumberingAfterBreak="0">
    <w:nsid w:val="120E49EA"/>
    <w:multiLevelType w:val="hybridMultilevel"/>
    <w:tmpl w:val="9A1C9BA8"/>
    <w:lvl w:ilvl="0" w:tplc="201C27A8">
      <w:start w:val="1"/>
      <w:numFmt w:val="decimal"/>
      <w:lvlText w:val="%1."/>
      <w:lvlJc w:val="left"/>
      <w:pPr>
        <w:ind w:left="785" w:hanging="360"/>
      </w:pPr>
      <w:rPr>
        <w:rFonts w:hint="default"/>
      </w:rPr>
    </w:lvl>
    <w:lvl w:ilvl="1" w:tplc="A6BC2C00">
      <w:start w:val="1"/>
      <w:numFmt w:val="lowerLetter"/>
      <w:lvlText w:val="%2."/>
      <w:lvlJc w:val="left"/>
      <w:pPr>
        <w:ind w:left="1647" w:hanging="360"/>
      </w:pPr>
    </w:lvl>
    <w:lvl w:ilvl="2" w:tplc="65BC681E">
      <w:start w:val="1"/>
      <w:numFmt w:val="lowerRoman"/>
      <w:lvlText w:val="%3."/>
      <w:lvlJc w:val="right"/>
      <w:pPr>
        <w:ind w:left="2367" w:hanging="180"/>
      </w:pPr>
    </w:lvl>
    <w:lvl w:ilvl="3" w:tplc="E4DE983E">
      <w:start w:val="1"/>
      <w:numFmt w:val="decimal"/>
      <w:lvlText w:val="%4."/>
      <w:lvlJc w:val="left"/>
      <w:pPr>
        <w:ind w:left="3087" w:hanging="360"/>
      </w:pPr>
    </w:lvl>
    <w:lvl w:ilvl="4" w:tplc="2054B6D8">
      <w:start w:val="1"/>
      <w:numFmt w:val="lowerLetter"/>
      <w:lvlText w:val="%5."/>
      <w:lvlJc w:val="left"/>
      <w:pPr>
        <w:ind w:left="3807" w:hanging="360"/>
      </w:pPr>
    </w:lvl>
    <w:lvl w:ilvl="5" w:tplc="05840406">
      <w:start w:val="1"/>
      <w:numFmt w:val="lowerRoman"/>
      <w:lvlText w:val="%6."/>
      <w:lvlJc w:val="right"/>
      <w:pPr>
        <w:ind w:left="4527" w:hanging="180"/>
      </w:pPr>
    </w:lvl>
    <w:lvl w:ilvl="6" w:tplc="A5AE9AD4">
      <w:start w:val="1"/>
      <w:numFmt w:val="decimal"/>
      <w:lvlText w:val="%7."/>
      <w:lvlJc w:val="left"/>
      <w:pPr>
        <w:ind w:left="5247" w:hanging="360"/>
      </w:pPr>
    </w:lvl>
    <w:lvl w:ilvl="7" w:tplc="6284C5C6">
      <w:start w:val="1"/>
      <w:numFmt w:val="lowerLetter"/>
      <w:lvlText w:val="%8."/>
      <w:lvlJc w:val="left"/>
      <w:pPr>
        <w:ind w:left="5967" w:hanging="360"/>
      </w:pPr>
    </w:lvl>
    <w:lvl w:ilvl="8" w:tplc="CD607628">
      <w:start w:val="1"/>
      <w:numFmt w:val="lowerRoman"/>
      <w:lvlText w:val="%9."/>
      <w:lvlJc w:val="right"/>
      <w:pPr>
        <w:ind w:left="6687" w:hanging="180"/>
      </w:pPr>
    </w:lvl>
  </w:abstractNum>
  <w:abstractNum w:abstractNumId="7" w15:restartNumberingAfterBreak="0">
    <w:nsid w:val="12DE00EF"/>
    <w:multiLevelType w:val="hybridMultilevel"/>
    <w:tmpl w:val="1568A6DA"/>
    <w:styleLink w:val="WWNum19"/>
    <w:lvl w:ilvl="0" w:tplc="85E2CAD2">
      <w:start w:val="1"/>
      <w:numFmt w:val="bullet"/>
      <w:pStyle w:val="WWNum19"/>
      <w:lvlText w:val="-"/>
      <w:lvlJc w:val="left"/>
      <w:rPr>
        <w:rFonts w:ascii="Symbol" w:hAnsi="Symbol"/>
      </w:rPr>
    </w:lvl>
    <w:lvl w:ilvl="1" w:tplc="87ECDA80">
      <w:start w:val="1"/>
      <w:numFmt w:val="bullet"/>
      <w:lvlText w:val="o"/>
      <w:lvlJc w:val="left"/>
      <w:rPr>
        <w:rFonts w:ascii="Courier New" w:hAnsi="Courier New" w:cs="Courier New"/>
      </w:rPr>
    </w:lvl>
    <w:lvl w:ilvl="2" w:tplc="0CECFB54">
      <w:start w:val="1"/>
      <w:numFmt w:val="bullet"/>
      <w:lvlText w:val=""/>
      <w:lvlJc w:val="left"/>
      <w:rPr>
        <w:rFonts w:ascii="Wingdings" w:hAnsi="Wingdings"/>
      </w:rPr>
    </w:lvl>
    <w:lvl w:ilvl="3" w:tplc="8DCC31F4">
      <w:start w:val="1"/>
      <w:numFmt w:val="bullet"/>
      <w:lvlText w:val=""/>
      <w:lvlJc w:val="left"/>
      <w:rPr>
        <w:rFonts w:ascii="Symbol" w:hAnsi="Symbol"/>
      </w:rPr>
    </w:lvl>
    <w:lvl w:ilvl="4" w:tplc="AA368C30">
      <w:start w:val="1"/>
      <w:numFmt w:val="bullet"/>
      <w:lvlText w:val="o"/>
      <w:lvlJc w:val="left"/>
      <w:rPr>
        <w:rFonts w:ascii="Courier New" w:hAnsi="Courier New" w:cs="Courier New"/>
      </w:rPr>
    </w:lvl>
    <w:lvl w:ilvl="5" w:tplc="B4B640D8">
      <w:start w:val="1"/>
      <w:numFmt w:val="bullet"/>
      <w:lvlText w:val=""/>
      <w:lvlJc w:val="left"/>
      <w:rPr>
        <w:rFonts w:ascii="Wingdings" w:hAnsi="Wingdings"/>
      </w:rPr>
    </w:lvl>
    <w:lvl w:ilvl="6" w:tplc="24D2D18A">
      <w:start w:val="1"/>
      <w:numFmt w:val="bullet"/>
      <w:lvlText w:val=""/>
      <w:lvlJc w:val="left"/>
      <w:rPr>
        <w:rFonts w:ascii="Symbol" w:hAnsi="Symbol"/>
      </w:rPr>
    </w:lvl>
    <w:lvl w:ilvl="7" w:tplc="1BE454A2">
      <w:start w:val="1"/>
      <w:numFmt w:val="bullet"/>
      <w:lvlText w:val="o"/>
      <w:lvlJc w:val="left"/>
      <w:rPr>
        <w:rFonts w:ascii="Courier New" w:hAnsi="Courier New" w:cs="Courier New"/>
      </w:rPr>
    </w:lvl>
    <w:lvl w:ilvl="8" w:tplc="5192D67A">
      <w:start w:val="1"/>
      <w:numFmt w:val="bullet"/>
      <w:lvlText w:val=""/>
      <w:lvlJc w:val="left"/>
      <w:rPr>
        <w:rFonts w:ascii="Wingdings" w:hAnsi="Wingdings"/>
      </w:rPr>
    </w:lvl>
  </w:abstractNum>
  <w:abstractNum w:abstractNumId="8" w15:restartNumberingAfterBreak="0">
    <w:nsid w:val="1B956680"/>
    <w:multiLevelType w:val="hybridMultilevel"/>
    <w:tmpl w:val="152A331A"/>
    <w:styleLink w:val="WWNum20"/>
    <w:lvl w:ilvl="0" w:tplc="CF4C26B6">
      <w:start w:val="1"/>
      <w:numFmt w:val="bullet"/>
      <w:pStyle w:val="WWNum20"/>
      <w:lvlText w:val="-"/>
      <w:lvlJc w:val="left"/>
      <w:rPr>
        <w:rFonts w:ascii="Symbol" w:hAnsi="Symbol"/>
      </w:rPr>
    </w:lvl>
    <w:lvl w:ilvl="1" w:tplc="774068EA">
      <w:start w:val="1"/>
      <w:numFmt w:val="bullet"/>
      <w:lvlText w:val="o"/>
      <w:lvlJc w:val="left"/>
      <w:rPr>
        <w:rFonts w:ascii="Courier New" w:hAnsi="Courier New" w:cs="Courier New"/>
      </w:rPr>
    </w:lvl>
    <w:lvl w:ilvl="2" w:tplc="5FEECC7A">
      <w:start w:val="1"/>
      <w:numFmt w:val="bullet"/>
      <w:lvlText w:val=""/>
      <w:lvlJc w:val="left"/>
      <w:rPr>
        <w:rFonts w:ascii="Wingdings" w:hAnsi="Wingdings"/>
      </w:rPr>
    </w:lvl>
    <w:lvl w:ilvl="3" w:tplc="DA2EB92A">
      <w:start w:val="1"/>
      <w:numFmt w:val="bullet"/>
      <w:lvlText w:val=""/>
      <w:lvlJc w:val="left"/>
      <w:rPr>
        <w:rFonts w:ascii="Symbol" w:hAnsi="Symbol"/>
      </w:rPr>
    </w:lvl>
    <w:lvl w:ilvl="4" w:tplc="0908C4F2">
      <w:start w:val="1"/>
      <w:numFmt w:val="bullet"/>
      <w:lvlText w:val="o"/>
      <w:lvlJc w:val="left"/>
      <w:rPr>
        <w:rFonts w:ascii="Courier New" w:hAnsi="Courier New" w:cs="Courier New"/>
      </w:rPr>
    </w:lvl>
    <w:lvl w:ilvl="5" w:tplc="0382DEC0">
      <w:start w:val="1"/>
      <w:numFmt w:val="bullet"/>
      <w:lvlText w:val=""/>
      <w:lvlJc w:val="left"/>
      <w:rPr>
        <w:rFonts w:ascii="Wingdings" w:hAnsi="Wingdings"/>
      </w:rPr>
    </w:lvl>
    <w:lvl w:ilvl="6" w:tplc="2B4C7544">
      <w:start w:val="1"/>
      <w:numFmt w:val="bullet"/>
      <w:lvlText w:val=""/>
      <w:lvlJc w:val="left"/>
      <w:rPr>
        <w:rFonts w:ascii="Symbol" w:hAnsi="Symbol"/>
      </w:rPr>
    </w:lvl>
    <w:lvl w:ilvl="7" w:tplc="2D3848B8">
      <w:start w:val="1"/>
      <w:numFmt w:val="bullet"/>
      <w:lvlText w:val="o"/>
      <w:lvlJc w:val="left"/>
      <w:rPr>
        <w:rFonts w:ascii="Courier New" w:hAnsi="Courier New" w:cs="Courier New"/>
      </w:rPr>
    </w:lvl>
    <w:lvl w:ilvl="8" w:tplc="456C9AAA">
      <w:start w:val="1"/>
      <w:numFmt w:val="bullet"/>
      <w:lvlText w:val=""/>
      <w:lvlJc w:val="left"/>
      <w:rPr>
        <w:rFonts w:ascii="Wingdings" w:hAnsi="Wingdings"/>
      </w:rPr>
    </w:lvl>
  </w:abstractNum>
  <w:abstractNum w:abstractNumId="9" w15:restartNumberingAfterBreak="0">
    <w:nsid w:val="1D2139A1"/>
    <w:multiLevelType w:val="hybridMultilevel"/>
    <w:tmpl w:val="3D64946A"/>
    <w:lvl w:ilvl="0" w:tplc="43D0D5EA">
      <w:start w:val="1"/>
      <w:numFmt w:val="bullet"/>
      <w:lvlText w:val=""/>
      <w:lvlJc w:val="left"/>
      <w:pPr>
        <w:ind w:left="1077" w:hanging="360"/>
      </w:pPr>
      <w:rPr>
        <w:rFonts w:ascii="Symbol" w:hAnsi="Symbol" w:hint="default"/>
      </w:rPr>
    </w:lvl>
    <w:lvl w:ilvl="1" w:tplc="291ED9FE">
      <w:start w:val="1"/>
      <w:numFmt w:val="bullet"/>
      <w:lvlText w:val="o"/>
      <w:lvlJc w:val="left"/>
      <w:pPr>
        <w:ind w:left="1797" w:hanging="360"/>
      </w:pPr>
      <w:rPr>
        <w:rFonts w:ascii="Courier New" w:hAnsi="Courier New" w:cs="Courier New" w:hint="default"/>
      </w:rPr>
    </w:lvl>
    <w:lvl w:ilvl="2" w:tplc="9CD64626">
      <w:start w:val="1"/>
      <w:numFmt w:val="bullet"/>
      <w:lvlText w:val=""/>
      <w:lvlJc w:val="left"/>
      <w:pPr>
        <w:ind w:left="2517" w:hanging="360"/>
      </w:pPr>
      <w:rPr>
        <w:rFonts w:ascii="Wingdings" w:hAnsi="Wingdings" w:hint="default"/>
      </w:rPr>
    </w:lvl>
    <w:lvl w:ilvl="3" w:tplc="9C5E51C8">
      <w:start w:val="1"/>
      <w:numFmt w:val="bullet"/>
      <w:lvlText w:val=""/>
      <w:lvlJc w:val="left"/>
      <w:pPr>
        <w:ind w:left="3237" w:hanging="360"/>
      </w:pPr>
      <w:rPr>
        <w:rFonts w:ascii="Symbol" w:hAnsi="Symbol" w:hint="default"/>
      </w:rPr>
    </w:lvl>
    <w:lvl w:ilvl="4" w:tplc="E6527004">
      <w:start w:val="1"/>
      <w:numFmt w:val="bullet"/>
      <w:lvlText w:val="o"/>
      <w:lvlJc w:val="left"/>
      <w:pPr>
        <w:ind w:left="3957" w:hanging="360"/>
      </w:pPr>
      <w:rPr>
        <w:rFonts w:ascii="Courier New" w:hAnsi="Courier New" w:cs="Courier New" w:hint="default"/>
      </w:rPr>
    </w:lvl>
    <w:lvl w:ilvl="5" w:tplc="E9808E36">
      <w:start w:val="1"/>
      <w:numFmt w:val="bullet"/>
      <w:lvlText w:val=""/>
      <w:lvlJc w:val="left"/>
      <w:pPr>
        <w:ind w:left="4677" w:hanging="360"/>
      </w:pPr>
      <w:rPr>
        <w:rFonts w:ascii="Wingdings" w:hAnsi="Wingdings" w:hint="default"/>
      </w:rPr>
    </w:lvl>
    <w:lvl w:ilvl="6" w:tplc="29506EBA">
      <w:start w:val="1"/>
      <w:numFmt w:val="bullet"/>
      <w:lvlText w:val=""/>
      <w:lvlJc w:val="left"/>
      <w:pPr>
        <w:ind w:left="5397" w:hanging="360"/>
      </w:pPr>
      <w:rPr>
        <w:rFonts w:ascii="Symbol" w:hAnsi="Symbol" w:hint="default"/>
      </w:rPr>
    </w:lvl>
    <w:lvl w:ilvl="7" w:tplc="31FA949E">
      <w:start w:val="1"/>
      <w:numFmt w:val="bullet"/>
      <w:lvlText w:val="o"/>
      <w:lvlJc w:val="left"/>
      <w:pPr>
        <w:ind w:left="6117" w:hanging="360"/>
      </w:pPr>
      <w:rPr>
        <w:rFonts w:ascii="Courier New" w:hAnsi="Courier New" w:cs="Courier New" w:hint="default"/>
      </w:rPr>
    </w:lvl>
    <w:lvl w:ilvl="8" w:tplc="041E36AE">
      <w:start w:val="1"/>
      <w:numFmt w:val="bullet"/>
      <w:lvlText w:val=""/>
      <w:lvlJc w:val="left"/>
      <w:pPr>
        <w:ind w:left="6837" w:hanging="360"/>
      </w:pPr>
      <w:rPr>
        <w:rFonts w:ascii="Wingdings" w:hAnsi="Wingdings" w:hint="default"/>
      </w:rPr>
    </w:lvl>
  </w:abstractNum>
  <w:abstractNum w:abstractNumId="10" w15:restartNumberingAfterBreak="0">
    <w:nsid w:val="28F03717"/>
    <w:multiLevelType w:val="hybridMultilevel"/>
    <w:tmpl w:val="5E1EFB66"/>
    <w:lvl w:ilvl="0" w:tplc="23F01EA6">
      <w:start w:val="1"/>
      <w:numFmt w:val="decimal"/>
      <w:lvlText w:val="%1)"/>
      <w:lvlJc w:val="left"/>
      <w:pPr>
        <w:ind w:left="1065" w:hanging="360"/>
      </w:pPr>
      <w:rPr>
        <w:rFonts w:hint="default"/>
      </w:rPr>
    </w:lvl>
    <w:lvl w:ilvl="1" w:tplc="14F8E756">
      <w:start w:val="1"/>
      <w:numFmt w:val="lowerLetter"/>
      <w:lvlText w:val="%2."/>
      <w:lvlJc w:val="left"/>
      <w:pPr>
        <w:ind w:left="1785" w:hanging="360"/>
      </w:pPr>
    </w:lvl>
    <w:lvl w:ilvl="2" w:tplc="60424DCE">
      <w:start w:val="1"/>
      <w:numFmt w:val="lowerRoman"/>
      <w:lvlText w:val="%3."/>
      <w:lvlJc w:val="right"/>
      <w:pPr>
        <w:ind w:left="2505" w:hanging="180"/>
      </w:pPr>
    </w:lvl>
    <w:lvl w:ilvl="3" w:tplc="48F89EAC">
      <w:start w:val="1"/>
      <w:numFmt w:val="decimal"/>
      <w:lvlText w:val="%4."/>
      <w:lvlJc w:val="left"/>
      <w:pPr>
        <w:ind w:left="3225" w:hanging="360"/>
      </w:pPr>
    </w:lvl>
    <w:lvl w:ilvl="4" w:tplc="DE365E9A">
      <w:start w:val="1"/>
      <w:numFmt w:val="lowerLetter"/>
      <w:lvlText w:val="%5."/>
      <w:lvlJc w:val="left"/>
      <w:pPr>
        <w:ind w:left="3945" w:hanging="360"/>
      </w:pPr>
    </w:lvl>
    <w:lvl w:ilvl="5" w:tplc="B7A85D80">
      <w:start w:val="1"/>
      <w:numFmt w:val="lowerRoman"/>
      <w:lvlText w:val="%6."/>
      <w:lvlJc w:val="right"/>
      <w:pPr>
        <w:ind w:left="4665" w:hanging="180"/>
      </w:pPr>
    </w:lvl>
    <w:lvl w:ilvl="6" w:tplc="69066798">
      <w:start w:val="1"/>
      <w:numFmt w:val="decimal"/>
      <w:lvlText w:val="%7."/>
      <w:lvlJc w:val="left"/>
      <w:pPr>
        <w:ind w:left="5385" w:hanging="360"/>
      </w:pPr>
    </w:lvl>
    <w:lvl w:ilvl="7" w:tplc="BB36A3AC">
      <w:start w:val="1"/>
      <w:numFmt w:val="lowerLetter"/>
      <w:lvlText w:val="%8."/>
      <w:lvlJc w:val="left"/>
      <w:pPr>
        <w:ind w:left="6105" w:hanging="360"/>
      </w:pPr>
    </w:lvl>
    <w:lvl w:ilvl="8" w:tplc="A59E480E">
      <w:start w:val="1"/>
      <w:numFmt w:val="lowerRoman"/>
      <w:lvlText w:val="%9."/>
      <w:lvlJc w:val="right"/>
      <w:pPr>
        <w:ind w:left="6825" w:hanging="180"/>
      </w:pPr>
    </w:lvl>
  </w:abstractNum>
  <w:abstractNum w:abstractNumId="11" w15:restartNumberingAfterBreak="0">
    <w:nsid w:val="2956137A"/>
    <w:multiLevelType w:val="multilevel"/>
    <w:tmpl w:val="F9606708"/>
    <w:lvl w:ilvl="0">
      <w:start w:val="5"/>
      <w:numFmt w:val="decimal"/>
      <w:lvlText w:val="%1."/>
      <w:lvlJc w:val="left"/>
      <w:pPr>
        <w:ind w:left="675" w:hanging="675"/>
      </w:pPr>
      <w:rPr>
        <w:rFonts w:hint="default"/>
      </w:rPr>
    </w:lvl>
    <w:lvl w:ilvl="1">
      <w:start w:val="1"/>
      <w:numFmt w:val="decimal"/>
      <w:lvlText w:val="%1.%2."/>
      <w:lvlJc w:val="left"/>
      <w:pPr>
        <w:ind w:left="1074" w:hanging="720"/>
      </w:pPr>
      <w:rPr>
        <w:rFonts w:hint="default"/>
        <w:color w:val="auto"/>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2C2A0E64"/>
    <w:multiLevelType w:val="hybridMultilevel"/>
    <w:tmpl w:val="8FBEF3BA"/>
    <w:lvl w:ilvl="0" w:tplc="B8E0DA5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rPr>
    </w:lvl>
    <w:lvl w:ilvl="1" w:tplc="7BAAB4A4">
      <w:start w:val="1"/>
      <w:numFmt w:val="decimal"/>
      <w:lvlText w:val=""/>
      <w:lvlJc w:val="left"/>
    </w:lvl>
    <w:lvl w:ilvl="2" w:tplc="A96E5C24">
      <w:start w:val="1"/>
      <w:numFmt w:val="decimal"/>
      <w:lvlText w:val=""/>
      <w:lvlJc w:val="left"/>
    </w:lvl>
    <w:lvl w:ilvl="3" w:tplc="27403CB0">
      <w:start w:val="1"/>
      <w:numFmt w:val="decimal"/>
      <w:lvlText w:val=""/>
      <w:lvlJc w:val="left"/>
    </w:lvl>
    <w:lvl w:ilvl="4" w:tplc="9ACABE6E">
      <w:start w:val="1"/>
      <w:numFmt w:val="decimal"/>
      <w:lvlText w:val=""/>
      <w:lvlJc w:val="left"/>
    </w:lvl>
    <w:lvl w:ilvl="5" w:tplc="F46EA044">
      <w:start w:val="1"/>
      <w:numFmt w:val="decimal"/>
      <w:lvlText w:val=""/>
      <w:lvlJc w:val="left"/>
    </w:lvl>
    <w:lvl w:ilvl="6" w:tplc="FDEAC42C">
      <w:start w:val="1"/>
      <w:numFmt w:val="decimal"/>
      <w:lvlText w:val=""/>
      <w:lvlJc w:val="left"/>
    </w:lvl>
    <w:lvl w:ilvl="7" w:tplc="88E8BA02">
      <w:start w:val="1"/>
      <w:numFmt w:val="decimal"/>
      <w:lvlText w:val=""/>
      <w:lvlJc w:val="left"/>
    </w:lvl>
    <w:lvl w:ilvl="8" w:tplc="92AC5E4E">
      <w:start w:val="1"/>
      <w:numFmt w:val="decimal"/>
      <w:lvlText w:val=""/>
      <w:lvlJc w:val="left"/>
    </w:lvl>
  </w:abstractNum>
  <w:abstractNum w:abstractNumId="13" w15:restartNumberingAfterBreak="0">
    <w:nsid w:val="38F53F0F"/>
    <w:multiLevelType w:val="hybridMultilevel"/>
    <w:tmpl w:val="CB60CB44"/>
    <w:lvl w:ilvl="0" w:tplc="974EF4F6">
      <w:start w:val="1"/>
      <w:numFmt w:val="decimal"/>
      <w:lvlText w:val="%1)"/>
      <w:lvlJc w:val="left"/>
      <w:pPr>
        <w:ind w:left="1065" w:hanging="360"/>
      </w:pPr>
      <w:rPr>
        <w:rFonts w:hint="default"/>
        <w:color w:val="000000"/>
      </w:rPr>
    </w:lvl>
    <w:lvl w:ilvl="1" w:tplc="263A0646">
      <w:start w:val="1"/>
      <w:numFmt w:val="lowerLetter"/>
      <w:lvlText w:val="%2."/>
      <w:lvlJc w:val="left"/>
      <w:pPr>
        <w:ind w:left="1785" w:hanging="360"/>
      </w:pPr>
    </w:lvl>
    <w:lvl w:ilvl="2" w:tplc="FC9CB814">
      <w:start w:val="1"/>
      <w:numFmt w:val="lowerRoman"/>
      <w:lvlText w:val="%3."/>
      <w:lvlJc w:val="right"/>
      <w:pPr>
        <w:ind w:left="2505" w:hanging="180"/>
      </w:pPr>
    </w:lvl>
    <w:lvl w:ilvl="3" w:tplc="602CDB9C">
      <w:start w:val="1"/>
      <w:numFmt w:val="decimal"/>
      <w:lvlText w:val="%4."/>
      <w:lvlJc w:val="left"/>
      <w:pPr>
        <w:ind w:left="3225" w:hanging="360"/>
      </w:pPr>
    </w:lvl>
    <w:lvl w:ilvl="4" w:tplc="86C49DEA">
      <w:start w:val="1"/>
      <w:numFmt w:val="lowerLetter"/>
      <w:lvlText w:val="%5."/>
      <w:lvlJc w:val="left"/>
      <w:pPr>
        <w:ind w:left="3945" w:hanging="360"/>
      </w:pPr>
    </w:lvl>
    <w:lvl w:ilvl="5" w:tplc="CA4EBD10">
      <w:start w:val="1"/>
      <w:numFmt w:val="lowerRoman"/>
      <w:lvlText w:val="%6."/>
      <w:lvlJc w:val="right"/>
      <w:pPr>
        <w:ind w:left="4665" w:hanging="180"/>
      </w:pPr>
    </w:lvl>
    <w:lvl w:ilvl="6" w:tplc="971EBE74">
      <w:start w:val="1"/>
      <w:numFmt w:val="decimal"/>
      <w:lvlText w:val="%7."/>
      <w:lvlJc w:val="left"/>
      <w:pPr>
        <w:ind w:left="5385" w:hanging="360"/>
      </w:pPr>
    </w:lvl>
    <w:lvl w:ilvl="7" w:tplc="D9508FA0">
      <w:start w:val="1"/>
      <w:numFmt w:val="lowerLetter"/>
      <w:lvlText w:val="%8."/>
      <w:lvlJc w:val="left"/>
      <w:pPr>
        <w:ind w:left="6105" w:hanging="360"/>
      </w:pPr>
    </w:lvl>
    <w:lvl w:ilvl="8" w:tplc="7E84EC76">
      <w:start w:val="1"/>
      <w:numFmt w:val="lowerRoman"/>
      <w:lvlText w:val="%9."/>
      <w:lvlJc w:val="right"/>
      <w:pPr>
        <w:ind w:left="6825" w:hanging="180"/>
      </w:pPr>
    </w:lvl>
  </w:abstractNum>
  <w:abstractNum w:abstractNumId="14" w15:restartNumberingAfterBreak="0">
    <w:nsid w:val="46D935AD"/>
    <w:multiLevelType w:val="hybridMultilevel"/>
    <w:tmpl w:val="CFF8F314"/>
    <w:lvl w:ilvl="0" w:tplc="E4B4802A">
      <w:start w:val="1"/>
      <w:numFmt w:val="bullet"/>
      <w:lvlText w:val=""/>
      <w:lvlJc w:val="left"/>
      <w:pPr>
        <w:ind w:left="1077" w:hanging="360"/>
      </w:pPr>
      <w:rPr>
        <w:rFonts w:ascii="Symbol" w:hAnsi="Symbol" w:hint="default"/>
      </w:rPr>
    </w:lvl>
    <w:lvl w:ilvl="1" w:tplc="6282979E">
      <w:start w:val="1"/>
      <w:numFmt w:val="bullet"/>
      <w:lvlText w:val="o"/>
      <w:lvlJc w:val="left"/>
      <w:pPr>
        <w:ind w:left="1797" w:hanging="360"/>
      </w:pPr>
      <w:rPr>
        <w:rFonts w:ascii="Courier New" w:hAnsi="Courier New" w:cs="Courier New" w:hint="default"/>
      </w:rPr>
    </w:lvl>
    <w:lvl w:ilvl="2" w:tplc="EFF89572">
      <w:start w:val="1"/>
      <w:numFmt w:val="bullet"/>
      <w:lvlText w:val=""/>
      <w:lvlJc w:val="left"/>
      <w:pPr>
        <w:ind w:left="2517" w:hanging="360"/>
      </w:pPr>
      <w:rPr>
        <w:rFonts w:ascii="Wingdings" w:hAnsi="Wingdings" w:hint="default"/>
      </w:rPr>
    </w:lvl>
    <w:lvl w:ilvl="3" w:tplc="9E6644F0">
      <w:start w:val="1"/>
      <w:numFmt w:val="bullet"/>
      <w:lvlText w:val=""/>
      <w:lvlJc w:val="left"/>
      <w:pPr>
        <w:ind w:left="3237" w:hanging="360"/>
      </w:pPr>
      <w:rPr>
        <w:rFonts w:ascii="Symbol" w:hAnsi="Symbol" w:hint="default"/>
      </w:rPr>
    </w:lvl>
    <w:lvl w:ilvl="4" w:tplc="2C52BCE4">
      <w:start w:val="1"/>
      <w:numFmt w:val="bullet"/>
      <w:lvlText w:val="o"/>
      <w:lvlJc w:val="left"/>
      <w:pPr>
        <w:ind w:left="3957" w:hanging="360"/>
      </w:pPr>
      <w:rPr>
        <w:rFonts w:ascii="Courier New" w:hAnsi="Courier New" w:cs="Courier New" w:hint="default"/>
      </w:rPr>
    </w:lvl>
    <w:lvl w:ilvl="5" w:tplc="1B862A94">
      <w:start w:val="1"/>
      <w:numFmt w:val="bullet"/>
      <w:lvlText w:val=""/>
      <w:lvlJc w:val="left"/>
      <w:pPr>
        <w:ind w:left="4677" w:hanging="360"/>
      </w:pPr>
      <w:rPr>
        <w:rFonts w:ascii="Wingdings" w:hAnsi="Wingdings" w:hint="default"/>
      </w:rPr>
    </w:lvl>
    <w:lvl w:ilvl="6" w:tplc="CFB25B56">
      <w:start w:val="1"/>
      <w:numFmt w:val="bullet"/>
      <w:lvlText w:val=""/>
      <w:lvlJc w:val="left"/>
      <w:pPr>
        <w:ind w:left="5397" w:hanging="360"/>
      </w:pPr>
      <w:rPr>
        <w:rFonts w:ascii="Symbol" w:hAnsi="Symbol" w:hint="default"/>
      </w:rPr>
    </w:lvl>
    <w:lvl w:ilvl="7" w:tplc="8D8494EC">
      <w:start w:val="1"/>
      <w:numFmt w:val="bullet"/>
      <w:lvlText w:val="o"/>
      <w:lvlJc w:val="left"/>
      <w:pPr>
        <w:ind w:left="6117" w:hanging="360"/>
      </w:pPr>
      <w:rPr>
        <w:rFonts w:ascii="Courier New" w:hAnsi="Courier New" w:cs="Courier New" w:hint="default"/>
      </w:rPr>
    </w:lvl>
    <w:lvl w:ilvl="8" w:tplc="99F4A212">
      <w:start w:val="1"/>
      <w:numFmt w:val="bullet"/>
      <w:lvlText w:val=""/>
      <w:lvlJc w:val="left"/>
      <w:pPr>
        <w:ind w:left="6837" w:hanging="360"/>
      </w:pPr>
      <w:rPr>
        <w:rFonts w:ascii="Wingdings" w:hAnsi="Wingdings" w:hint="default"/>
      </w:rPr>
    </w:lvl>
  </w:abstractNum>
  <w:abstractNum w:abstractNumId="15" w15:restartNumberingAfterBreak="0">
    <w:nsid w:val="49CD03FC"/>
    <w:multiLevelType w:val="hybridMultilevel"/>
    <w:tmpl w:val="119E4FC2"/>
    <w:lvl w:ilvl="0" w:tplc="3E4EB77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rPr>
    </w:lvl>
    <w:lvl w:ilvl="1" w:tplc="CC3A5F7C">
      <w:start w:val="1"/>
      <w:numFmt w:val="decimal"/>
      <w:lvlText w:val=""/>
      <w:lvlJc w:val="left"/>
    </w:lvl>
    <w:lvl w:ilvl="2" w:tplc="71543680">
      <w:start w:val="1"/>
      <w:numFmt w:val="decimal"/>
      <w:lvlText w:val=""/>
      <w:lvlJc w:val="left"/>
    </w:lvl>
    <w:lvl w:ilvl="3" w:tplc="3B7C5E94">
      <w:start w:val="1"/>
      <w:numFmt w:val="decimal"/>
      <w:lvlText w:val=""/>
      <w:lvlJc w:val="left"/>
    </w:lvl>
    <w:lvl w:ilvl="4" w:tplc="D278C1C4">
      <w:start w:val="1"/>
      <w:numFmt w:val="decimal"/>
      <w:lvlText w:val=""/>
      <w:lvlJc w:val="left"/>
    </w:lvl>
    <w:lvl w:ilvl="5" w:tplc="11347CB4">
      <w:start w:val="1"/>
      <w:numFmt w:val="decimal"/>
      <w:lvlText w:val=""/>
      <w:lvlJc w:val="left"/>
    </w:lvl>
    <w:lvl w:ilvl="6" w:tplc="79063D74">
      <w:start w:val="1"/>
      <w:numFmt w:val="decimal"/>
      <w:lvlText w:val=""/>
      <w:lvlJc w:val="left"/>
    </w:lvl>
    <w:lvl w:ilvl="7" w:tplc="122ECC48">
      <w:start w:val="1"/>
      <w:numFmt w:val="decimal"/>
      <w:lvlText w:val=""/>
      <w:lvlJc w:val="left"/>
    </w:lvl>
    <w:lvl w:ilvl="8" w:tplc="92462F0A">
      <w:start w:val="1"/>
      <w:numFmt w:val="decimal"/>
      <w:lvlText w:val=""/>
      <w:lvlJc w:val="left"/>
    </w:lvl>
  </w:abstractNum>
  <w:abstractNum w:abstractNumId="16" w15:restartNumberingAfterBreak="0">
    <w:nsid w:val="56302553"/>
    <w:multiLevelType w:val="hybridMultilevel"/>
    <w:tmpl w:val="37C857BC"/>
    <w:lvl w:ilvl="0" w:tplc="44B6456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rPr>
    </w:lvl>
    <w:lvl w:ilvl="1" w:tplc="0CE8609A">
      <w:start w:val="1"/>
      <w:numFmt w:val="decimal"/>
      <w:lvlText w:val=""/>
      <w:lvlJc w:val="left"/>
    </w:lvl>
    <w:lvl w:ilvl="2" w:tplc="688C3A8C">
      <w:start w:val="1"/>
      <w:numFmt w:val="decimal"/>
      <w:lvlText w:val=""/>
      <w:lvlJc w:val="left"/>
    </w:lvl>
    <w:lvl w:ilvl="3" w:tplc="93801DB6">
      <w:start w:val="1"/>
      <w:numFmt w:val="decimal"/>
      <w:lvlText w:val=""/>
      <w:lvlJc w:val="left"/>
    </w:lvl>
    <w:lvl w:ilvl="4" w:tplc="59FCAE2C">
      <w:start w:val="1"/>
      <w:numFmt w:val="decimal"/>
      <w:lvlText w:val=""/>
      <w:lvlJc w:val="left"/>
    </w:lvl>
    <w:lvl w:ilvl="5" w:tplc="40AC89B2">
      <w:start w:val="1"/>
      <w:numFmt w:val="decimal"/>
      <w:lvlText w:val=""/>
      <w:lvlJc w:val="left"/>
    </w:lvl>
    <w:lvl w:ilvl="6" w:tplc="ED88346E">
      <w:start w:val="1"/>
      <w:numFmt w:val="decimal"/>
      <w:lvlText w:val=""/>
      <w:lvlJc w:val="left"/>
    </w:lvl>
    <w:lvl w:ilvl="7" w:tplc="B35E9062">
      <w:start w:val="1"/>
      <w:numFmt w:val="decimal"/>
      <w:lvlText w:val=""/>
      <w:lvlJc w:val="left"/>
    </w:lvl>
    <w:lvl w:ilvl="8" w:tplc="AB02FCC8">
      <w:start w:val="1"/>
      <w:numFmt w:val="decimal"/>
      <w:lvlText w:val=""/>
      <w:lvlJc w:val="left"/>
    </w:lvl>
  </w:abstractNum>
  <w:abstractNum w:abstractNumId="17" w15:restartNumberingAfterBreak="0">
    <w:nsid w:val="5A577262"/>
    <w:multiLevelType w:val="hybridMultilevel"/>
    <w:tmpl w:val="C4FEFBAC"/>
    <w:lvl w:ilvl="0" w:tplc="8F2C1950">
      <w:start w:val="1"/>
      <w:numFmt w:val="bullet"/>
      <w:pStyle w:val="a"/>
      <w:lvlText w:val=""/>
      <w:lvlJc w:val="left"/>
      <w:pPr>
        <w:tabs>
          <w:tab w:val="num" w:pos="360"/>
        </w:tabs>
        <w:ind w:left="360" w:hanging="360"/>
      </w:pPr>
      <w:rPr>
        <w:rFonts w:ascii="Symbol" w:hAnsi="Symbol" w:hint="default"/>
      </w:rPr>
    </w:lvl>
    <w:lvl w:ilvl="1" w:tplc="943896F8">
      <w:start w:val="1"/>
      <w:numFmt w:val="bullet"/>
      <w:lvlText w:val="o"/>
      <w:lvlJc w:val="left"/>
      <w:pPr>
        <w:ind w:left="1440" w:hanging="360"/>
      </w:pPr>
      <w:rPr>
        <w:rFonts w:ascii="Courier New" w:eastAsia="Courier New" w:hAnsi="Courier New" w:cs="Courier New" w:hint="default"/>
      </w:rPr>
    </w:lvl>
    <w:lvl w:ilvl="2" w:tplc="2362D4B8">
      <w:start w:val="1"/>
      <w:numFmt w:val="bullet"/>
      <w:lvlText w:val="§"/>
      <w:lvlJc w:val="left"/>
      <w:pPr>
        <w:ind w:left="2160" w:hanging="360"/>
      </w:pPr>
      <w:rPr>
        <w:rFonts w:ascii="Wingdings" w:eastAsia="Wingdings" w:hAnsi="Wingdings" w:cs="Wingdings" w:hint="default"/>
      </w:rPr>
    </w:lvl>
    <w:lvl w:ilvl="3" w:tplc="580A01EC">
      <w:start w:val="1"/>
      <w:numFmt w:val="bullet"/>
      <w:lvlText w:val="·"/>
      <w:lvlJc w:val="left"/>
      <w:pPr>
        <w:ind w:left="2880" w:hanging="360"/>
      </w:pPr>
      <w:rPr>
        <w:rFonts w:ascii="Symbol" w:eastAsia="Symbol" w:hAnsi="Symbol" w:cs="Symbol" w:hint="default"/>
      </w:rPr>
    </w:lvl>
    <w:lvl w:ilvl="4" w:tplc="28549124">
      <w:start w:val="1"/>
      <w:numFmt w:val="bullet"/>
      <w:lvlText w:val="o"/>
      <w:lvlJc w:val="left"/>
      <w:pPr>
        <w:ind w:left="3600" w:hanging="360"/>
      </w:pPr>
      <w:rPr>
        <w:rFonts w:ascii="Courier New" w:eastAsia="Courier New" w:hAnsi="Courier New" w:cs="Courier New" w:hint="default"/>
      </w:rPr>
    </w:lvl>
    <w:lvl w:ilvl="5" w:tplc="8BCEFB8E">
      <w:start w:val="1"/>
      <w:numFmt w:val="bullet"/>
      <w:lvlText w:val="§"/>
      <w:lvlJc w:val="left"/>
      <w:pPr>
        <w:ind w:left="4320" w:hanging="360"/>
      </w:pPr>
      <w:rPr>
        <w:rFonts w:ascii="Wingdings" w:eastAsia="Wingdings" w:hAnsi="Wingdings" w:cs="Wingdings" w:hint="default"/>
      </w:rPr>
    </w:lvl>
    <w:lvl w:ilvl="6" w:tplc="200CF076">
      <w:start w:val="1"/>
      <w:numFmt w:val="bullet"/>
      <w:lvlText w:val="·"/>
      <w:lvlJc w:val="left"/>
      <w:pPr>
        <w:ind w:left="5040" w:hanging="360"/>
      </w:pPr>
      <w:rPr>
        <w:rFonts w:ascii="Symbol" w:eastAsia="Symbol" w:hAnsi="Symbol" w:cs="Symbol" w:hint="default"/>
      </w:rPr>
    </w:lvl>
    <w:lvl w:ilvl="7" w:tplc="9FF26ED2">
      <w:start w:val="1"/>
      <w:numFmt w:val="bullet"/>
      <w:lvlText w:val="o"/>
      <w:lvlJc w:val="left"/>
      <w:pPr>
        <w:ind w:left="5760" w:hanging="360"/>
      </w:pPr>
      <w:rPr>
        <w:rFonts w:ascii="Courier New" w:eastAsia="Courier New" w:hAnsi="Courier New" w:cs="Courier New" w:hint="default"/>
      </w:rPr>
    </w:lvl>
    <w:lvl w:ilvl="8" w:tplc="E8746F0C">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335731"/>
    <w:multiLevelType w:val="multilevel"/>
    <w:tmpl w:val="0F2ECD14"/>
    <w:lvl w:ilvl="0">
      <w:start w:val="6"/>
      <w:numFmt w:val="decimal"/>
      <w:lvlText w:val="%1."/>
      <w:lvlJc w:val="left"/>
      <w:pPr>
        <w:ind w:left="450" w:hanging="450"/>
      </w:pPr>
      <w:rPr>
        <w:rFonts w:hint="default"/>
        <w:color w:val="auto"/>
      </w:rPr>
    </w:lvl>
    <w:lvl w:ilvl="1">
      <w:start w:val="1"/>
      <w:numFmt w:val="decimal"/>
      <w:lvlText w:val="%1.%2."/>
      <w:lvlJc w:val="left"/>
      <w:pPr>
        <w:ind w:left="956" w:hanging="720"/>
      </w:pPr>
      <w:rPr>
        <w:rFonts w:hint="default"/>
        <w:color w:val="auto"/>
      </w:rPr>
    </w:lvl>
    <w:lvl w:ilvl="2">
      <w:start w:val="1"/>
      <w:numFmt w:val="decimal"/>
      <w:lvlText w:val="%1.%2.%3."/>
      <w:lvlJc w:val="left"/>
      <w:pPr>
        <w:ind w:left="1192" w:hanging="720"/>
      </w:pPr>
      <w:rPr>
        <w:rFonts w:hint="default"/>
        <w:i w:val="0"/>
        <w:iCs w:val="0"/>
        <w:color w:val="auto"/>
      </w:rPr>
    </w:lvl>
    <w:lvl w:ilvl="3">
      <w:start w:val="1"/>
      <w:numFmt w:val="decimal"/>
      <w:lvlText w:val="%1.%2.%3.%4."/>
      <w:lvlJc w:val="left"/>
      <w:pPr>
        <w:ind w:left="1788" w:hanging="1080"/>
      </w:pPr>
      <w:rPr>
        <w:rFonts w:hint="default"/>
        <w:color w:val="auto"/>
      </w:rPr>
    </w:lvl>
    <w:lvl w:ilvl="4">
      <w:start w:val="1"/>
      <w:numFmt w:val="decimal"/>
      <w:lvlText w:val="%1.%2.%3.%4.%5."/>
      <w:lvlJc w:val="left"/>
      <w:pPr>
        <w:ind w:left="2024" w:hanging="1080"/>
      </w:pPr>
      <w:rPr>
        <w:rFonts w:hint="default"/>
        <w:color w:val="auto"/>
      </w:rPr>
    </w:lvl>
    <w:lvl w:ilvl="5">
      <w:start w:val="1"/>
      <w:numFmt w:val="decimal"/>
      <w:lvlText w:val="%1.%2.%3.%4.%5.%6."/>
      <w:lvlJc w:val="left"/>
      <w:pPr>
        <w:ind w:left="2620" w:hanging="1440"/>
      </w:pPr>
      <w:rPr>
        <w:rFonts w:hint="default"/>
        <w:color w:val="auto"/>
      </w:rPr>
    </w:lvl>
    <w:lvl w:ilvl="6">
      <w:start w:val="1"/>
      <w:numFmt w:val="decimal"/>
      <w:lvlText w:val="%1.%2.%3.%4.%5.%6.%7."/>
      <w:lvlJc w:val="left"/>
      <w:pPr>
        <w:ind w:left="3216" w:hanging="1800"/>
      </w:pPr>
      <w:rPr>
        <w:rFonts w:hint="default"/>
        <w:color w:val="auto"/>
      </w:rPr>
    </w:lvl>
    <w:lvl w:ilvl="7">
      <w:start w:val="1"/>
      <w:numFmt w:val="decimal"/>
      <w:lvlText w:val="%1.%2.%3.%4.%5.%6.%7.%8."/>
      <w:lvlJc w:val="left"/>
      <w:pPr>
        <w:ind w:left="3452" w:hanging="1800"/>
      </w:pPr>
      <w:rPr>
        <w:rFonts w:hint="default"/>
        <w:color w:val="auto"/>
      </w:rPr>
    </w:lvl>
    <w:lvl w:ilvl="8">
      <w:start w:val="1"/>
      <w:numFmt w:val="decimal"/>
      <w:lvlText w:val="%1.%2.%3.%4.%5.%6.%7.%8.%9."/>
      <w:lvlJc w:val="left"/>
      <w:pPr>
        <w:ind w:left="4048" w:hanging="2160"/>
      </w:pPr>
      <w:rPr>
        <w:rFonts w:hint="default"/>
        <w:color w:val="auto"/>
      </w:rPr>
    </w:lvl>
  </w:abstractNum>
  <w:abstractNum w:abstractNumId="19" w15:restartNumberingAfterBreak="0">
    <w:nsid w:val="63F1550B"/>
    <w:multiLevelType w:val="hybridMultilevel"/>
    <w:tmpl w:val="8D7C4146"/>
    <w:lvl w:ilvl="0" w:tplc="6C5C8C08">
      <w:start w:val="4"/>
      <w:numFmt w:val="decimal"/>
      <w:lvlText w:val="%1."/>
      <w:lvlJc w:val="left"/>
      <w:pPr>
        <w:ind w:left="1069" w:hanging="360"/>
      </w:pPr>
      <w:rPr>
        <w:rFonts w:hint="default"/>
      </w:rPr>
    </w:lvl>
    <w:lvl w:ilvl="1" w:tplc="79484634">
      <w:start w:val="1"/>
      <w:numFmt w:val="lowerLetter"/>
      <w:lvlText w:val="%2."/>
      <w:lvlJc w:val="left"/>
      <w:pPr>
        <w:ind w:left="1789" w:hanging="360"/>
      </w:pPr>
    </w:lvl>
    <w:lvl w:ilvl="2" w:tplc="AB009FEE">
      <w:start w:val="1"/>
      <w:numFmt w:val="lowerRoman"/>
      <w:lvlText w:val="%3."/>
      <w:lvlJc w:val="right"/>
      <w:pPr>
        <w:ind w:left="2509" w:hanging="180"/>
      </w:pPr>
    </w:lvl>
    <w:lvl w:ilvl="3" w:tplc="EB3E72B2">
      <w:start w:val="1"/>
      <w:numFmt w:val="decimal"/>
      <w:lvlText w:val="%4."/>
      <w:lvlJc w:val="left"/>
      <w:pPr>
        <w:ind w:left="3229" w:hanging="360"/>
      </w:pPr>
    </w:lvl>
    <w:lvl w:ilvl="4" w:tplc="B9E07322">
      <w:start w:val="1"/>
      <w:numFmt w:val="lowerLetter"/>
      <w:lvlText w:val="%5."/>
      <w:lvlJc w:val="left"/>
      <w:pPr>
        <w:ind w:left="3949" w:hanging="360"/>
      </w:pPr>
    </w:lvl>
    <w:lvl w:ilvl="5" w:tplc="84262ED2">
      <w:start w:val="1"/>
      <w:numFmt w:val="lowerRoman"/>
      <w:lvlText w:val="%6."/>
      <w:lvlJc w:val="right"/>
      <w:pPr>
        <w:ind w:left="4669" w:hanging="180"/>
      </w:pPr>
    </w:lvl>
    <w:lvl w:ilvl="6" w:tplc="93F461E0">
      <w:start w:val="1"/>
      <w:numFmt w:val="decimal"/>
      <w:lvlText w:val="%7."/>
      <w:lvlJc w:val="left"/>
      <w:pPr>
        <w:ind w:left="5389" w:hanging="360"/>
      </w:pPr>
    </w:lvl>
    <w:lvl w:ilvl="7" w:tplc="44328DAC">
      <w:start w:val="1"/>
      <w:numFmt w:val="lowerLetter"/>
      <w:lvlText w:val="%8."/>
      <w:lvlJc w:val="left"/>
      <w:pPr>
        <w:ind w:left="6109" w:hanging="360"/>
      </w:pPr>
    </w:lvl>
    <w:lvl w:ilvl="8" w:tplc="ACC236FE">
      <w:start w:val="1"/>
      <w:numFmt w:val="lowerRoman"/>
      <w:lvlText w:val="%9."/>
      <w:lvlJc w:val="right"/>
      <w:pPr>
        <w:ind w:left="6829" w:hanging="180"/>
      </w:pPr>
    </w:lvl>
  </w:abstractNum>
  <w:abstractNum w:abstractNumId="20" w15:restartNumberingAfterBreak="0">
    <w:nsid w:val="65F826B2"/>
    <w:multiLevelType w:val="hybridMultilevel"/>
    <w:tmpl w:val="71A44120"/>
    <w:lvl w:ilvl="0" w:tplc="F110A1B2">
      <w:start w:val="1"/>
      <w:numFmt w:val="bullet"/>
      <w:lvlText w:val=""/>
      <w:lvlJc w:val="left"/>
      <w:pPr>
        <w:tabs>
          <w:tab w:val="num" w:pos="0"/>
        </w:tabs>
        <w:ind w:left="720" w:hanging="360"/>
      </w:pPr>
      <w:rPr>
        <w:rFonts w:ascii="Symbol" w:hAnsi="Symbol" w:cs="Symbol" w:hint="default"/>
      </w:rPr>
    </w:lvl>
    <w:lvl w:ilvl="1" w:tplc="99C6AA7A">
      <w:start w:val="1"/>
      <w:numFmt w:val="decimal"/>
      <w:lvlText w:val="%2."/>
      <w:lvlJc w:val="left"/>
      <w:pPr>
        <w:tabs>
          <w:tab w:val="num" w:pos="1080"/>
        </w:tabs>
        <w:ind w:left="1080" w:hanging="360"/>
      </w:pPr>
    </w:lvl>
    <w:lvl w:ilvl="2" w:tplc="75606FB2">
      <w:start w:val="1"/>
      <w:numFmt w:val="decimal"/>
      <w:lvlText w:val="%3."/>
      <w:lvlJc w:val="left"/>
      <w:pPr>
        <w:tabs>
          <w:tab w:val="num" w:pos="1440"/>
        </w:tabs>
        <w:ind w:left="1440" w:hanging="360"/>
      </w:pPr>
    </w:lvl>
    <w:lvl w:ilvl="3" w:tplc="A044BE26">
      <w:start w:val="1"/>
      <w:numFmt w:val="decimal"/>
      <w:lvlText w:val="%4."/>
      <w:lvlJc w:val="left"/>
      <w:pPr>
        <w:tabs>
          <w:tab w:val="num" w:pos="1800"/>
        </w:tabs>
        <w:ind w:left="1800" w:hanging="360"/>
      </w:pPr>
    </w:lvl>
    <w:lvl w:ilvl="4" w:tplc="2F16E73A">
      <w:start w:val="1"/>
      <w:numFmt w:val="decimal"/>
      <w:lvlText w:val="%5."/>
      <w:lvlJc w:val="left"/>
      <w:pPr>
        <w:tabs>
          <w:tab w:val="num" w:pos="2160"/>
        </w:tabs>
        <w:ind w:left="2160" w:hanging="360"/>
      </w:pPr>
    </w:lvl>
    <w:lvl w:ilvl="5" w:tplc="5B344ACA">
      <w:start w:val="1"/>
      <w:numFmt w:val="decimal"/>
      <w:lvlText w:val="%6."/>
      <w:lvlJc w:val="left"/>
      <w:pPr>
        <w:tabs>
          <w:tab w:val="num" w:pos="2520"/>
        </w:tabs>
        <w:ind w:left="2520" w:hanging="360"/>
      </w:pPr>
    </w:lvl>
    <w:lvl w:ilvl="6" w:tplc="B088E006">
      <w:start w:val="1"/>
      <w:numFmt w:val="decimal"/>
      <w:lvlText w:val="%7."/>
      <w:lvlJc w:val="left"/>
      <w:pPr>
        <w:tabs>
          <w:tab w:val="num" w:pos="2880"/>
        </w:tabs>
        <w:ind w:left="2880" w:hanging="360"/>
      </w:pPr>
    </w:lvl>
    <w:lvl w:ilvl="7" w:tplc="D5C2FBE4">
      <w:start w:val="1"/>
      <w:numFmt w:val="decimal"/>
      <w:lvlText w:val="%8."/>
      <w:lvlJc w:val="left"/>
      <w:pPr>
        <w:tabs>
          <w:tab w:val="num" w:pos="3240"/>
        </w:tabs>
        <w:ind w:left="3240" w:hanging="360"/>
      </w:pPr>
    </w:lvl>
    <w:lvl w:ilvl="8" w:tplc="07CA1FD0">
      <w:start w:val="1"/>
      <w:numFmt w:val="decimal"/>
      <w:lvlText w:val="%9."/>
      <w:lvlJc w:val="left"/>
      <w:pPr>
        <w:tabs>
          <w:tab w:val="num" w:pos="3600"/>
        </w:tabs>
        <w:ind w:left="3600" w:hanging="360"/>
      </w:pPr>
    </w:lvl>
  </w:abstractNum>
  <w:abstractNum w:abstractNumId="21" w15:restartNumberingAfterBreak="0">
    <w:nsid w:val="67282477"/>
    <w:multiLevelType w:val="multilevel"/>
    <w:tmpl w:val="25BE686A"/>
    <w:lvl w:ilvl="0">
      <w:start w:val="13"/>
      <w:numFmt w:val="decimal"/>
      <w:lvlText w:val="%1."/>
      <w:lvlJc w:val="left"/>
      <w:pPr>
        <w:ind w:left="480" w:hanging="480"/>
      </w:pPr>
      <w:rPr>
        <w:rFonts w:hint="default"/>
      </w:rPr>
    </w:lvl>
    <w:lvl w:ilvl="1">
      <w:start w:val="1"/>
      <w:numFmt w:val="decimal"/>
      <w:lvlText w:val="%1.%2."/>
      <w:lvlJc w:val="left"/>
      <w:pPr>
        <w:ind w:left="9695"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2" w15:restartNumberingAfterBreak="0">
    <w:nsid w:val="6D76236B"/>
    <w:multiLevelType w:val="hybridMultilevel"/>
    <w:tmpl w:val="08A29184"/>
    <w:lvl w:ilvl="0" w:tplc="0A060CDA">
      <w:start w:val="1"/>
      <w:numFmt w:val="bullet"/>
      <w:lvlText w:val=""/>
      <w:lvlJc w:val="left"/>
      <w:pPr>
        <w:ind w:left="1428" w:hanging="360"/>
      </w:pPr>
      <w:rPr>
        <w:rFonts w:ascii="Symbol" w:hAnsi="Symbol" w:hint="default"/>
      </w:rPr>
    </w:lvl>
    <w:lvl w:ilvl="1" w:tplc="5BB23C1C">
      <w:start w:val="1"/>
      <w:numFmt w:val="bullet"/>
      <w:lvlText w:val="o"/>
      <w:lvlJc w:val="left"/>
      <w:pPr>
        <w:ind w:left="2148" w:hanging="360"/>
      </w:pPr>
      <w:rPr>
        <w:rFonts w:ascii="Courier New" w:hAnsi="Courier New" w:cs="Courier New" w:hint="default"/>
      </w:rPr>
    </w:lvl>
    <w:lvl w:ilvl="2" w:tplc="61BCF722">
      <w:start w:val="1"/>
      <w:numFmt w:val="bullet"/>
      <w:lvlText w:val=""/>
      <w:lvlJc w:val="left"/>
      <w:pPr>
        <w:ind w:left="2868" w:hanging="360"/>
      </w:pPr>
      <w:rPr>
        <w:rFonts w:ascii="Wingdings" w:hAnsi="Wingdings" w:hint="default"/>
      </w:rPr>
    </w:lvl>
    <w:lvl w:ilvl="3" w:tplc="6EE605BA">
      <w:start w:val="1"/>
      <w:numFmt w:val="bullet"/>
      <w:lvlText w:val=""/>
      <w:lvlJc w:val="left"/>
      <w:pPr>
        <w:ind w:left="3588" w:hanging="360"/>
      </w:pPr>
      <w:rPr>
        <w:rFonts w:ascii="Symbol" w:hAnsi="Symbol" w:hint="default"/>
      </w:rPr>
    </w:lvl>
    <w:lvl w:ilvl="4" w:tplc="0220C18E">
      <w:start w:val="1"/>
      <w:numFmt w:val="bullet"/>
      <w:lvlText w:val="o"/>
      <w:lvlJc w:val="left"/>
      <w:pPr>
        <w:ind w:left="4308" w:hanging="360"/>
      </w:pPr>
      <w:rPr>
        <w:rFonts w:ascii="Courier New" w:hAnsi="Courier New" w:cs="Courier New" w:hint="default"/>
      </w:rPr>
    </w:lvl>
    <w:lvl w:ilvl="5" w:tplc="0AA012D4">
      <w:start w:val="1"/>
      <w:numFmt w:val="bullet"/>
      <w:lvlText w:val=""/>
      <w:lvlJc w:val="left"/>
      <w:pPr>
        <w:ind w:left="5028" w:hanging="360"/>
      </w:pPr>
      <w:rPr>
        <w:rFonts w:ascii="Wingdings" w:hAnsi="Wingdings" w:hint="default"/>
      </w:rPr>
    </w:lvl>
    <w:lvl w:ilvl="6" w:tplc="A1D26200">
      <w:start w:val="1"/>
      <w:numFmt w:val="bullet"/>
      <w:lvlText w:val=""/>
      <w:lvlJc w:val="left"/>
      <w:pPr>
        <w:ind w:left="5748" w:hanging="360"/>
      </w:pPr>
      <w:rPr>
        <w:rFonts w:ascii="Symbol" w:hAnsi="Symbol" w:hint="default"/>
      </w:rPr>
    </w:lvl>
    <w:lvl w:ilvl="7" w:tplc="06008618">
      <w:start w:val="1"/>
      <w:numFmt w:val="bullet"/>
      <w:lvlText w:val="o"/>
      <w:lvlJc w:val="left"/>
      <w:pPr>
        <w:ind w:left="6468" w:hanging="360"/>
      </w:pPr>
      <w:rPr>
        <w:rFonts w:ascii="Courier New" w:hAnsi="Courier New" w:cs="Courier New" w:hint="default"/>
      </w:rPr>
    </w:lvl>
    <w:lvl w:ilvl="8" w:tplc="A96C2E5C">
      <w:start w:val="1"/>
      <w:numFmt w:val="bullet"/>
      <w:lvlText w:val=""/>
      <w:lvlJc w:val="left"/>
      <w:pPr>
        <w:ind w:left="7188" w:hanging="360"/>
      </w:pPr>
      <w:rPr>
        <w:rFonts w:ascii="Wingdings" w:hAnsi="Wingdings" w:hint="default"/>
      </w:rPr>
    </w:lvl>
  </w:abstractNum>
  <w:abstractNum w:abstractNumId="23" w15:restartNumberingAfterBreak="0">
    <w:nsid w:val="6EF15C9A"/>
    <w:multiLevelType w:val="hybridMultilevel"/>
    <w:tmpl w:val="7F7C4586"/>
    <w:lvl w:ilvl="0" w:tplc="B88C8530">
      <w:start w:val="1"/>
      <w:numFmt w:val="decimal"/>
      <w:lvlText w:val="%1)"/>
      <w:lvlJc w:val="left"/>
      <w:pPr>
        <w:ind w:left="1065" w:hanging="360"/>
      </w:pPr>
      <w:rPr>
        <w:rFonts w:hint="default"/>
        <w:color w:val="000000"/>
      </w:rPr>
    </w:lvl>
    <w:lvl w:ilvl="1" w:tplc="0CEAF2C0">
      <w:start w:val="1"/>
      <w:numFmt w:val="lowerLetter"/>
      <w:lvlText w:val="%2."/>
      <w:lvlJc w:val="left"/>
      <w:pPr>
        <w:ind w:left="1785" w:hanging="360"/>
      </w:pPr>
    </w:lvl>
    <w:lvl w:ilvl="2" w:tplc="5E6E365A">
      <w:start w:val="1"/>
      <w:numFmt w:val="lowerRoman"/>
      <w:lvlText w:val="%3."/>
      <w:lvlJc w:val="right"/>
      <w:pPr>
        <w:ind w:left="2505" w:hanging="180"/>
      </w:pPr>
    </w:lvl>
    <w:lvl w:ilvl="3" w:tplc="88D26818">
      <w:start w:val="1"/>
      <w:numFmt w:val="decimal"/>
      <w:lvlText w:val="%4."/>
      <w:lvlJc w:val="left"/>
      <w:pPr>
        <w:ind w:left="3225" w:hanging="360"/>
      </w:pPr>
    </w:lvl>
    <w:lvl w:ilvl="4" w:tplc="E6669C1E">
      <w:start w:val="1"/>
      <w:numFmt w:val="lowerLetter"/>
      <w:lvlText w:val="%5."/>
      <w:lvlJc w:val="left"/>
      <w:pPr>
        <w:ind w:left="3945" w:hanging="360"/>
      </w:pPr>
    </w:lvl>
    <w:lvl w:ilvl="5" w:tplc="D6A4E5EA">
      <w:start w:val="1"/>
      <w:numFmt w:val="lowerRoman"/>
      <w:lvlText w:val="%6."/>
      <w:lvlJc w:val="right"/>
      <w:pPr>
        <w:ind w:left="4665" w:hanging="180"/>
      </w:pPr>
    </w:lvl>
    <w:lvl w:ilvl="6" w:tplc="D496FD9E">
      <w:start w:val="1"/>
      <w:numFmt w:val="decimal"/>
      <w:lvlText w:val="%7."/>
      <w:lvlJc w:val="left"/>
      <w:pPr>
        <w:ind w:left="5385" w:hanging="360"/>
      </w:pPr>
    </w:lvl>
    <w:lvl w:ilvl="7" w:tplc="5B7C01E6">
      <w:start w:val="1"/>
      <w:numFmt w:val="lowerLetter"/>
      <w:lvlText w:val="%8."/>
      <w:lvlJc w:val="left"/>
      <w:pPr>
        <w:ind w:left="6105" w:hanging="360"/>
      </w:pPr>
    </w:lvl>
    <w:lvl w:ilvl="8" w:tplc="184EE6AA">
      <w:start w:val="1"/>
      <w:numFmt w:val="lowerRoman"/>
      <w:lvlText w:val="%9."/>
      <w:lvlJc w:val="right"/>
      <w:pPr>
        <w:ind w:left="6825" w:hanging="180"/>
      </w:pPr>
    </w:lvl>
  </w:abstractNum>
  <w:abstractNum w:abstractNumId="24" w15:restartNumberingAfterBreak="0">
    <w:nsid w:val="74DE33C4"/>
    <w:multiLevelType w:val="multilevel"/>
    <w:tmpl w:val="2F7C30E8"/>
    <w:lvl w:ilvl="0">
      <w:start w:val="5"/>
      <w:numFmt w:val="decimal"/>
      <w:lvlText w:val="%1."/>
      <w:lvlJc w:val="left"/>
      <w:pPr>
        <w:ind w:left="885" w:hanging="885"/>
      </w:pPr>
      <w:rPr>
        <w:rFonts w:hint="default"/>
      </w:rPr>
    </w:lvl>
    <w:lvl w:ilvl="1">
      <w:start w:val="3"/>
      <w:numFmt w:val="decimal"/>
      <w:lvlText w:val="%1.%2."/>
      <w:lvlJc w:val="left"/>
      <w:pPr>
        <w:ind w:left="1121" w:hanging="885"/>
      </w:pPr>
      <w:rPr>
        <w:rFonts w:hint="default"/>
      </w:rPr>
    </w:lvl>
    <w:lvl w:ilvl="2">
      <w:start w:val="3"/>
      <w:numFmt w:val="decimal"/>
      <w:lvlText w:val="%1.%2.%3."/>
      <w:lvlJc w:val="left"/>
      <w:pPr>
        <w:ind w:left="1357" w:hanging="885"/>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5" w15:restartNumberingAfterBreak="0">
    <w:nsid w:val="793403AD"/>
    <w:multiLevelType w:val="hybridMultilevel"/>
    <w:tmpl w:val="69124DB6"/>
    <w:lvl w:ilvl="0" w:tplc="B8FE5DB6">
      <w:start w:val="1"/>
      <w:numFmt w:val="bullet"/>
      <w:lvlText w:val=""/>
      <w:lvlJc w:val="left"/>
      <w:pPr>
        <w:ind w:left="1077" w:hanging="360"/>
      </w:pPr>
      <w:rPr>
        <w:rFonts w:ascii="Symbol" w:hAnsi="Symbol" w:hint="default"/>
      </w:rPr>
    </w:lvl>
    <w:lvl w:ilvl="1" w:tplc="8C76F9D2">
      <w:start w:val="1"/>
      <w:numFmt w:val="bullet"/>
      <w:lvlText w:val="o"/>
      <w:lvlJc w:val="left"/>
      <w:pPr>
        <w:ind w:left="1797" w:hanging="360"/>
      </w:pPr>
      <w:rPr>
        <w:rFonts w:ascii="Courier New" w:hAnsi="Courier New" w:cs="Courier New" w:hint="default"/>
      </w:rPr>
    </w:lvl>
    <w:lvl w:ilvl="2" w:tplc="952077FC">
      <w:start w:val="1"/>
      <w:numFmt w:val="bullet"/>
      <w:lvlText w:val=""/>
      <w:lvlJc w:val="left"/>
      <w:pPr>
        <w:ind w:left="2517" w:hanging="360"/>
      </w:pPr>
      <w:rPr>
        <w:rFonts w:ascii="Wingdings" w:hAnsi="Wingdings" w:hint="default"/>
      </w:rPr>
    </w:lvl>
    <w:lvl w:ilvl="3" w:tplc="7A1ABB4C">
      <w:start w:val="1"/>
      <w:numFmt w:val="bullet"/>
      <w:lvlText w:val=""/>
      <w:lvlJc w:val="left"/>
      <w:pPr>
        <w:ind w:left="3237" w:hanging="360"/>
      </w:pPr>
      <w:rPr>
        <w:rFonts w:ascii="Symbol" w:hAnsi="Symbol" w:hint="default"/>
      </w:rPr>
    </w:lvl>
    <w:lvl w:ilvl="4" w:tplc="E0326400">
      <w:start w:val="1"/>
      <w:numFmt w:val="bullet"/>
      <w:lvlText w:val="o"/>
      <w:lvlJc w:val="left"/>
      <w:pPr>
        <w:ind w:left="3957" w:hanging="360"/>
      </w:pPr>
      <w:rPr>
        <w:rFonts w:ascii="Courier New" w:hAnsi="Courier New" w:cs="Courier New" w:hint="default"/>
      </w:rPr>
    </w:lvl>
    <w:lvl w:ilvl="5" w:tplc="E9E21548">
      <w:start w:val="1"/>
      <w:numFmt w:val="bullet"/>
      <w:lvlText w:val=""/>
      <w:lvlJc w:val="left"/>
      <w:pPr>
        <w:ind w:left="4677" w:hanging="360"/>
      </w:pPr>
      <w:rPr>
        <w:rFonts w:ascii="Wingdings" w:hAnsi="Wingdings" w:hint="default"/>
      </w:rPr>
    </w:lvl>
    <w:lvl w:ilvl="6" w:tplc="CE6EF2C2">
      <w:start w:val="1"/>
      <w:numFmt w:val="bullet"/>
      <w:lvlText w:val=""/>
      <w:lvlJc w:val="left"/>
      <w:pPr>
        <w:ind w:left="5397" w:hanging="360"/>
      </w:pPr>
      <w:rPr>
        <w:rFonts w:ascii="Symbol" w:hAnsi="Symbol" w:hint="default"/>
      </w:rPr>
    </w:lvl>
    <w:lvl w:ilvl="7" w:tplc="7FE28A1C">
      <w:start w:val="1"/>
      <w:numFmt w:val="bullet"/>
      <w:lvlText w:val="o"/>
      <w:lvlJc w:val="left"/>
      <w:pPr>
        <w:ind w:left="6117" w:hanging="360"/>
      </w:pPr>
      <w:rPr>
        <w:rFonts w:ascii="Courier New" w:hAnsi="Courier New" w:cs="Courier New" w:hint="default"/>
      </w:rPr>
    </w:lvl>
    <w:lvl w:ilvl="8" w:tplc="EC08B6DE">
      <w:start w:val="1"/>
      <w:numFmt w:val="bullet"/>
      <w:lvlText w:val=""/>
      <w:lvlJc w:val="left"/>
      <w:pPr>
        <w:ind w:left="6837" w:hanging="360"/>
      </w:pPr>
      <w:rPr>
        <w:rFonts w:ascii="Wingdings" w:hAnsi="Wingdings" w:hint="default"/>
      </w:rPr>
    </w:lvl>
  </w:abstractNum>
  <w:abstractNum w:abstractNumId="26" w15:restartNumberingAfterBreak="0">
    <w:nsid w:val="7F8C62B3"/>
    <w:multiLevelType w:val="hybridMultilevel"/>
    <w:tmpl w:val="5016E6A8"/>
    <w:lvl w:ilvl="0" w:tplc="5BD46370">
      <w:start w:val="1"/>
      <w:numFmt w:val="bullet"/>
      <w:pStyle w:val="2"/>
      <w:lvlText w:val=""/>
      <w:lvlJc w:val="left"/>
      <w:pPr>
        <w:tabs>
          <w:tab w:val="num" w:pos="643"/>
        </w:tabs>
        <w:ind w:left="643" w:hanging="360"/>
      </w:pPr>
      <w:rPr>
        <w:rFonts w:ascii="Symbol" w:hAnsi="Symbol" w:hint="default"/>
      </w:rPr>
    </w:lvl>
    <w:lvl w:ilvl="1" w:tplc="3D94AEE2">
      <w:start w:val="1"/>
      <w:numFmt w:val="bullet"/>
      <w:lvlText w:val="o"/>
      <w:lvlJc w:val="left"/>
      <w:pPr>
        <w:ind w:left="1440" w:hanging="360"/>
      </w:pPr>
      <w:rPr>
        <w:rFonts w:ascii="Courier New" w:eastAsia="Courier New" w:hAnsi="Courier New" w:cs="Courier New" w:hint="default"/>
      </w:rPr>
    </w:lvl>
    <w:lvl w:ilvl="2" w:tplc="9AE01E50">
      <w:start w:val="1"/>
      <w:numFmt w:val="bullet"/>
      <w:lvlText w:val="§"/>
      <w:lvlJc w:val="left"/>
      <w:pPr>
        <w:ind w:left="2160" w:hanging="360"/>
      </w:pPr>
      <w:rPr>
        <w:rFonts w:ascii="Wingdings" w:eastAsia="Wingdings" w:hAnsi="Wingdings" w:cs="Wingdings" w:hint="default"/>
      </w:rPr>
    </w:lvl>
    <w:lvl w:ilvl="3" w:tplc="59BE4FF6">
      <w:start w:val="1"/>
      <w:numFmt w:val="bullet"/>
      <w:lvlText w:val="·"/>
      <w:lvlJc w:val="left"/>
      <w:pPr>
        <w:ind w:left="2880" w:hanging="360"/>
      </w:pPr>
      <w:rPr>
        <w:rFonts w:ascii="Symbol" w:eastAsia="Symbol" w:hAnsi="Symbol" w:cs="Symbol" w:hint="default"/>
      </w:rPr>
    </w:lvl>
    <w:lvl w:ilvl="4" w:tplc="FC84E312">
      <w:start w:val="1"/>
      <w:numFmt w:val="bullet"/>
      <w:lvlText w:val="o"/>
      <w:lvlJc w:val="left"/>
      <w:pPr>
        <w:ind w:left="3600" w:hanging="360"/>
      </w:pPr>
      <w:rPr>
        <w:rFonts w:ascii="Courier New" w:eastAsia="Courier New" w:hAnsi="Courier New" w:cs="Courier New" w:hint="default"/>
      </w:rPr>
    </w:lvl>
    <w:lvl w:ilvl="5" w:tplc="E9B435AA">
      <w:start w:val="1"/>
      <w:numFmt w:val="bullet"/>
      <w:lvlText w:val="§"/>
      <w:lvlJc w:val="left"/>
      <w:pPr>
        <w:ind w:left="4320" w:hanging="360"/>
      </w:pPr>
      <w:rPr>
        <w:rFonts w:ascii="Wingdings" w:eastAsia="Wingdings" w:hAnsi="Wingdings" w:cs="Wingdings" w:hint="default"/>
      </w:rPr>
    </w:lvl>
    <w:lvl w:ilvl="6" w:tplc="34FAD60A">
      <w:start w:val="1"/>
      <w:numFmt w:val="bullet"/>
      <w:lvlText w:val="·"/>
      <w:lvlJc w:val="left"/>
      <w:pPr>
        <w:ind w:left="5040" w:hanging="360"/>
      </w:pPr>
      <w:rPr>
        <w:rFonts w:ascii="Symbol" w:eastAsia="Symbol" w:hAnsi="Symbol" w:cs="Symbol" w:hint="default"/>
      </w:rPr>
    </w:lvl>
    <w:lvl w:ilvl="7" w:tplc="DBAAA03A">
      <w:start w:val="1"/>
      <w:numFmt w:val="bullet"/>
      <w:lvlText w:val="o"/>
      <w:lvlJc w:val="left"/>
      <w:pPr>
        <w:ind w:left="5760" w:hanging="360"/>
      </w:pPr>
      <w:rPr>
        <w:rFonts w:ascii="Courier New" w:eastAsia="Courier New" w:hAnsi="Courier New" w:cs="Courier New" w:hint="default"/>
      </w:rPr>
    </w:lvl>
    <w:lvl w:ilvl="8" w:tplc="7AC8EEAA">
      <w:start w:val="1"/>
      <w:numFmt w:val="bullet"/>
      <w:lvlText w:val="§"/>
      <w:lvlJc w:val="left"/>
      <w:pPr>
        <w:ind w:left="6480" w:hanging="360"/>
      </w:pPr>
      <w:rPr>
        <w:rFonts w:ascii="Wingdings" w:eastAsia="Wingdings" w:hAnsi="Wingdings" w:cs="Wingdings" w:hint="default"/>
      </w:rPr>
    </w:lvl>
  </w:abstractNum>
  <w:num w:numId="1" w16cid:durableId="190341601">
    <w:abstractNumId w:val="0"/>
  </w:num>
  <w:num w:numId="2" w16cid:durableId="1101531044">
    <w:abstractNumId w:val="16"/>
  </w:num>
  <w:num w:numId="3" w16cid:durableId="1592740267">
    <w:abstractNumId w:val="15"/>
  </w:num>
  <w:num w:numId="4" w16cid:durableId="1647854319">
    <w:abstractNumId w:val="12"/>
  </w:num>
  <w:num w:numId="5" w16cid:durableId="1814911007">
    <w:abstractNumId w:val="26"/>
  </w:num>
  <w:num w:numId="6" w16cid:durableId="909076337">
    <w:abstractNumId w:val="7"/>
  </w:num>
  <w:num w:numId="7" w16cid:durableId="1804690586">
    <w:abstractNumId w:val="8"/>
  </w:num>
  <w:num w:numId="8" w16cid:durableId="817653702">
    <w:abstractNumId w:val="1"/>
  </w:num>
  <w:num w:numId="9" w16cid:durableId="195394595">
    <w:abstractNumId w:val="3"/>
  </w:num>
  <w:num w:numId="10" w16cid:durableId="1011027404">
    <w:abstractNumId w:val="19"/>
  </w:num>
  <w:num w:numId="11" w16cid:durableId="1823428643">
    <w:abstractNumId w:val="17"/>
  </w:num>
  <w:num w:numId="12" w16cid:durableId="1757629500">
    <w:abstractNumId w:val="11"/>
  </w:num>
  <w:num w:numId="13" w16cid:durableId="429817702">
    <w:abstractNumId w:val="24"/>
  </w:num>
  <w:num w:numId="14" w16cid:durableId="1833326308">
    <w:abstractNumId w:val="23"/>
  </w:num>
  <w:num w:numId="15" w16cid:durableId="1435124796">
    <w:abstractNumId w:val="13"/>
  </w:num>
  <w:num w:numId="16" w16cid:durableId="2029214943">
    <w:abstractNumId w:val="10"/>
  </w:num>
  <w:num w:numId="17" w16cid:durableId="2118744123">
    <w:abstractNumId w:val="6"/>
  </w:num>
  <w:num w:numId="18" w16cid:durableId="1517114785">
    <w:abstractNumId w:val="22"/>
  </w:num>
  <w:num w:numId="19" w16cid:durableId="269633283">
    <w:abstractNumId w:val="2"/>
  </w:num>
  <w:num w:numId="20" w16cid:durableId="1743407226">
    <w:abstractNumId w:val="18"/>
  </w:num>
  <w:num w:numId="21" w16cid:durableId="34160392">
    <w:abstractNumId w:val="20"/>
  </w:num>
  <w:num w:numId="22" w16cid:durableId="969749914">
    <w:abstractNumId w:val="4"/>
  </w:num>
  <w:num w:numId="23" w16cid:durableId="1930697803">
    <w:abstractNumId w:val="9"/>
  </w:num>
  <w:num w:numId="24" w16cid:durableId="312292321">
    <w:abstractNumId w:val="5"/>
  </w:num>
  <w:num w:numId="25" w16cid:durableId="749548653">
    <w:abstractNumId w:val="14"/>
  </w:num>
  <w:num w:numId="26" w16cid:durableId="2092071210">
    <w:abstractNumId w:val="25"/>
  </w:num>
  <w:num w:numId="27" w16cid:durableId="1901942286">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1B"/>
    <w:rsid w:val="00057EBB"/>
    <w:rsid w:val="00081B62"/>
    <w:rsid w:val="000A1065"/>
    <w:rsid w:val="00143647"/>
    <w:rsid w:val="00267B1B"/>
    <w:rsid w:val="00306985"/>
    <w:rsid w:val="00362753"/>
    <w:rsid w:val="00381E91"/>
    <w:rsid w:val="003B1445"/>
    <w:rsid w:val="00600758"/>
    <w:rsid w:val="00601CD0"/>
    <w:rsid w:val="00605F6A"/>
    <w:rsid w:val="00664B0F"/>
    <w:rsid w:val="007615F4"/>
    <w:rsid w:val="00783F39"/>
    <w:rsid w:val="00853149"/>
    <w:rsid w:val="008945F3"/>
    <w:rsid w:val="00914390"/>
    <w:rsid w:val="00916DB4"/>
    <w:rsid w:val="00983650"/>
    <w:rsid w:val="009C419E"/>
    <w:rsid w:val="00A15BDA"/>
    <w:rsid w:val="00A45B32"/>
    <w:rsid w:val="00A85E87"/>
    <w:rsid w:val="00AD05D5"/>
    <w:rsid w:val="00B01582"/>
    <w:rsid w:val="00B31DA9"/>
    <w:rsid w:val="00BC0861"/>
    <w:rsid w:val="00C019CF"/>
    <w:rsid w:val="00C5565B"/>
    <w:rsid w:val="00C758D0"/>
    <w:rsid w:val="00CA0911"/>
    <w:rsid w:val="00D001BC"/>
    <w:rsid w:val="00D31E68"/>
    <w:rsid w:val="00D96965"/>
    <w:rsid w:val="00DC3B0F"/>
    <w:rsid w:val="00E53C7A"/>
    <w:rsid w:val="00F0018B"/>
    <w:rsid w:val="00F63CA1"/>
    <w:rsid w:val="00F70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FFA7"/>
  <w15:docId w15:val="{481DA89A-3F1F-4878-9879-E7028A54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0"/>
    <w:next w:val="a0"/>
    <w:link w:val="21"/>
    <w:qFormat/>
    <w:pPr>
      <w:keepNext/>
      <w:spacing w:before="240" w:after="60" w:line="240" w:lineRule="auto"/>
      <w:outlineLvl w:val="1"/>
    </w:pPr>
    <w:rPr>
      <w:rFonts w:ascii="Times New Roman" w:eastAsia="Times New Roman" w:hAnsi="Times New Roman" w:cs="Arial"/>
      <w:b/>
      <w:bCs/>
      <w:i/>
      <w:iCs/>
      <w:sz w:val="28"/>
      <w:szCs w:val="28"/>
      <w:lang w:eastAsia="ru-RU"/>
    </w:rPr>
  </w:style>
  <w:style w:type="paragraph" w:styleId="3">
    <w:name w:val="heading 3"/>
    <w:basedOn w:val="a0"/>
    <w:next w:val="a0"/>
    <w:link w:val="30"/>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pPr>
      <w:spacing w:after="0" w:line="240" w:lineRule="auto"/>
    </w:pPr>
  </w:style>
  <w:style w:type="paragraph" w:styleId="a5">
    <w:name w:val="Title"/>
    <w:basedOn w:val="a0"/>
    <w:next w:val="a0"/>
    <w:link w:val="a6"/>
    <w:uiPriority w:val="10"/>
    <w:qFormat/>
    <w:pPr>
      <w:spacing w:before="300"/>
      <w:contextualSpacing/>
    </w:pPr>
    <w:rPr>
      <w:sz w:val="48"/>
      <w:szCs w:val="48"/>
    </w:rPr>
  </w:style>
  <w:style w:type="character" w:customStyle="1" w:styleId="a6">
    <w:name w:val="Заголовок Знак"/>
    <w:basedOn w:val="a1"/>
    <w:link w:val="a5"/>
    <w:uiPriority w:val="10"/>
    <w:rPr>
      <w:sz w:val="48"/>
      <w:szCs w:val="48"/>
    </w:rPr>
  </w:style>
  <w:style w:type="paragraph" w:styleId="a7">
    <w:name w:val="Subtitle"/>
    <w:basedOn w:val="a0"/>
    <w:next w:val="a0"/>
    <w:link w:val="a8"/>
    <w:uiPriority w:val="11"/>
    <w:qFormat/>
    <w:pPr>
      <w:spacing w:before="200"/>
    </w:pPr>
    <w:rPr>
      <w:sz w:val="24"/>
      <w:szCs w:val="24"/>
    </w:rPr>
  </w:style>
  <w:style w:type="character" w:customStyle="1" w:styleId="a8">
    <w:name w:val="Подзаголовок Знак"/>
    <w:basedOn w:val="a1"/>
    <w:link w:val="a7"/>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b">
    <w:name w:val="caption"/>
    <w:basedOn w:val="a0"/>
    <w:next w:val="a0"/>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0"/>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
    <w:name w:val="TOC Heading"/>
    <w:uiPriority w:val="39"/>
    <w:unhideWhenUsed/>
  </w:style>
  <w:style w:type="paragraph" w:styleId="af0">
    <w:name w:val="table of figures"/>
    <w:basedOn w:val="a0"/>
    <w:next w:val="a0"/>
    <w:uiPriority w:val="99"/>
    <w:unhideWhenUsed/>
    <w:pPr>
      <w:spacing w:after="0"/>
    </w:pPr>
  </w:style>
  <w:style w:type="character" w:customStyle="1" w:styleId="21">
    <w:name w:val="Заголовок 2 Знак1"/>
    <w:link w:val="20"/>
    <w:uiPriority w:val="9"/>
    <w:rPr>
      <w:rFonts w:ascii="Times New Roman" w:eastAsia="Times New Roman" w:hAnsi="Times New Roman" w:cs="Arial"/>
      <w:b/>
      <w:bCs/>
      <w:i/>
      <w:iCs/>
      <w:sz w:val="28"/>
      <w:szCs w:val="28"/>
      <w:lang w:eastAsia="ru-RU"/>
    </w:rPr>
  </w:style>
  <w:style w:type="character" w:customStyle="1" w:styleId="30">
    <w:name w:val="Заголовок 3 Знак"/>
    <w:basedOn w:val="a1"/>
    <w:link w:val="3"/>
    <w:rPr>
      <w:rFonts w:asciiTheme="majorHAnsi" w:eastAsiaTheme="majorEastAsia" w:hAnsiTheme="majorHAnsi" w:cstheme="majorBidi"/>
      <w:b/>
      <w:bCs/>
      <w:color w:val="4F81BD" w:themeColor="accent1"/>
    </w:rPr>
  </w:style>
  <w:style w:type="character" w:customStyle="1" w:styleId="50">
    <w:name w:val="Заголовок 5 Знак"/>
    <w:basedOn w:val="a1"/>
    <w:link w:val="5"/>
    <w:rPr>
      <w:rFonts w:asciiTheme="majorHAnsi" w:eastAsiaTheme="majorEastAsia" w:hAnsiTheme="majorHAnsi" w:cstheme="majorBidi"/>
      <w:color w:val="243F60" w:themeColor="accent1" w:themeShade="7F"/>
    </w:rPr>
  </w:style>
  <w:style w:type="character" w:customStyle="1" w:styleId="af1">
    <w:name w:val="Основной текст_"/>
    <w:basedOn w:val="a1"/>
    <w:link w:val="33"/>
    <w:rPr>
      <w:rFonts w:ascii="Times New Roman" w:eastAsia="Times New Roman" w:hAnsi="Times New Roman" w:cs="Times New Roman"/>
      <w:sz w:val="26"/>
      <w:szCs w:val="26"/>
      <w:shd w:val="clear" w:color="auto" w:fill="FFFFFF"/>
    </w:rPr>
  </w:style>
  <w:style w:type="paragraph" w:customStyle="1" w:styleId="33">
    <w:name w:val="Основной текст3"/>
    <w:basedOn w:val="a0"/>
    <w:link w:val="af1"/>
    <w:pPr>
      <w:widowControl w:val="0"/>
      <w:shd w:val="clear" w:color="auto" w:fill="FFFFFF"/>
      <w:spacing w:before="420" w:after="420" w:line="0" w:lineRule="atLeast"/>
    </w:pPr>
    <w:rPr>
      <w:rFonts w:ascii="Times New Roman" w:eastAsia="Times New Roman" w:hAnsi="Times New Roman" w:cs="Times New Roman"/>
      <w:sz w:val="26"/>
      <w:szCs w:val="26"/>
    </w:rPr>
  </w:style>
  <w:style w:type="character" w:customStyle="1" w:styleId="13">
    <w:name w:val="Заголовок №1_"/>
    <w:basedOn w:val="a1"/>
    <w:link w:val="14"/>
    <w:rPr>
      <w:rFonts w:ascii="Times New Roman" w:eastAsia="Times New Roman" w:hAnsi="Times New Roman" w:cs="Times New Roman"/>
      <w:b/>
      <w:bCs/>
      <w:spacing w:val="-1"/>
      <w:sz w:val="27"/>
      <w:szCs w:val="27"/>
      <w:shd w:val="clear" w:color="auto" w:fill="FFFFFF"/>
    </w:rPr>
  </w:style>
  <w:style w:type="paragraph" w:customStyle="1" w:styleId="14">
    <w:name w:val="Заголовок №1"/>
    <w:basedOn w:val="a0"/>
    <w:link w:val="13"/>
    <w:pPr>
      <w:widowControl w:val="0"/>
      <w:shd w:val="clear" w:color="auto" w:fill="FFFFFF"/>
      <w:spacing w:after="420" w:line="0" w:lineRule="atLeast"/>
      <w:jc w:val="center"/>
      <w:outlineLvl w:val="0"/>
    </w:pPr>
    <w:rPr>
      <w:rFonts w:ascii="Times New Roman" w:eastAsia="Times New Roman" w:hAnsi="Times New Roman" w:cs="Times New Roman"/>
      <w:b/>
      <w:bCs/>
      <w:spacing w:val="-1"/>
      <w:sz w:val="27"/>
      <w:szCs w:val="27"/>
    </w:rPr>
  </w:style>
  <w:style w:type="character" w:customStyle="1" w:styleId="26">
    <w:name w:val="Основной текст (2)_"/>
    <w:basedOn w:val="a1"/>
    <w:link w:val="27"/>
    <w:uiPriority w:val="99"/>
    <w:rPr>
      <w:rFonts w:ascii="Times New Roman" w:eastAsia="Times New Roman" w:hAnsi="Times New Roman" w:cs="Times New Roman"/>
      <w:i/>
      <w:iCs/>
      <w:spacing w:val="-1"/>
      <w:sz w:val="26"/>
      <w:szCs w:val="26"/>
      <w:shd w:val="clear" w:color="auto" w:fill="FFFFFF"/>
    </w:rPr>
  </w:style>
  <w:style w:type="paragraph" w:customStyle="1" w:styleId="27">
    <w:name w:val="Основной текст (2)"/>
    <w:basedOn w:val="a0"/>
    <w:link w:val="26"/>
    <w:uiPriority w:val="99"/>
    <w:pPr>
      <w:widowControl w:val="0"/>
      <w:shd w:val="clear" w:color="auto" w:fill="FFFFFF"/>
      <w:spacing w:before="300" w:after="0" w:line="322" w:lineRule="exact"/>
      <w:jc w:val="both"/>
    </w:pPr>
    <w:rPr>
      <w:rFonts w:ascii="Times New Roman" w:eastAsia="Times New Roman" w:hAnsi="Times New Roman" w:cs="Times New Roman"/>
      <w:i/>
      <w:iCs/>
      <w:spacing w:val="-1"/>
      <w:sz w:val="26"/>
      <w:szCs w:val="26"/>
    </w:rPr>
  </w:style>
  <w:style w:type="character" w:customStyle="1" w:styleId="20pt">
    <w:name w:val="Основной текст (2) + Не курсив;Интервал 0 pt"/>
    <w:basedOn w:val="26"/>
    <w:rPr>
      <w:rFonts w:ascii="Times New Roman" w:eastAsia="Times New Roman" w:hAnsi="Times New Roman" w:cs="Times New Roman"/>
      <w:i/>
      <w:iCs/>
      <w:color w:val="000000"/>
      <w:spacing w:val="0"/>
      <w:position w:val="0"/>
      <w:sz w:val="26"/>
      <w:szCs w:val="26"/>
      <w:shd w:val="clear" w:color="auto" w:fill="FFFFFF"/>
      <w:lang w:val="ru-RU"/>
    </w:rPr>
  </w:style>
  <w:style w:type="character" w:customStyle="1" w:styleId="0pt">
    <w:name w:val="Основной текст + Курсив;Интервал 0 pt"/>
    <w:basedOn w:val="af1"/>
    <w:rPr>
      <w:rFonts w:ascii="Times New Roman" w:eastAsia="Times New Roman" w:hAnsi="Times New Roman" w:cs="Times New Roman"/>
      <w:b w:val="0"/>
      <w:bCs w:val="0"/>
      <w:i/>
      <w:iCs/>
      <w:smallCaps w:val="0"/>
      <w:strike w:val="0"/>
      <w:color w:val="000000"/>
      <w:spacing w:val="-1"/>
      <w:position w:val="0"/>
      <w:sz w:val="26"/>
      <w:szCs w:val="26"/>
      <w:u w:val="none"/>
      <w:shd w:val="clear" w:color="auto" w:fill="FFFFFF"/>
      <w:lang w:val="ru-RU"/>
    </w:rPr>
  </w:style>
  <w:style w:type="character" w:styleId="af2">
    <w:name w:val="Hyperlink"/>
    <w:basedOn w:val="a1"/>
    <w:uiPriority w:val="99"/>
    <w:rPr>
      <w:color w:val="0066CC"/>
      <w:u w:val="single"/>
    </w:rPr>
  </w:style>
  <w:style w:type="paragraph" w:styleId="af3">
    <w:name w:val="List Paragraph"/>
    <w:basedOn w:val="a0"/>
    <w:link w:val="af4"/>
    <w:uiPriority w:val="34"/>
    <w:qFormat/>
    <w:pPr>
      <w:ind w:left="720"/>
      <w:contextualSpacing/>
    </w:pPr>
  </w:style>
  <w:style w:type="character" w:customStyle="1" w:styleId="34">
    <w:name w:val="Основной текст (3)_"/>
    <w:basedOn w:val="a1"/>
    <w:link w:val="35"/>
    <w:rPr>
      <w:b/>
      <w:bCs/>
      <w:i/>
      <w:iCs/>
      <w:sz w:val="11"/>
      <w:szCs w:val="11"/>
      <w:shd w:val="clear" w:color="auto" w:fill="FFFFFF"/>
    </w:rPr>
  </w:style>
  <w:style w:type="paragraph" w:customStyle="1" w:styleId="35">
    <w:name w:val="Основной текст (3)"/>
    <w:basedOn w:val="a0"/>
    <w:link w:val="34"/>
    <w:pPr>
      <w:widowControl w:val="0"/>
      <w:shd w:val="clear" w:color="auto" w:fill="FFFFFF"/>
      <w:spacing w:after="0" w:line="0" w:lineRule="atLeast"/>
    </w:pPr>
    <w:rPr>
      <w:b/>
      <w:bCs/>
      <w:i/>
      <w:iCs/>
      <w:sz w:val="11"/>
      <w:szCs w:val="11"/>
    </w:rPr>
  </w:style>
  <w:style w:type="character" w:customStyle="1" w:styleId="0pt0">
    <w:name w:val="Основной текст + Интервал 0 pt"/>
    <w:basedOn w:val="af1"/>
    <w:rPr>
      <w:rFonts w:ascii="Times New Roman" w:eastAsia="Times New Roman" w:hAnsi="Times New Roman" w:cs="Times New Roman"/>
      <w:b w:val="0"/>
      <w:bCs w:val="0"/>
      <w:i w:val="0"/>
      <w:iCs w:val="0"/>
      <w:smallCaps w:val="0"/>
      <w:strike w:val="0"/>
      <w:color w:val="000000"/>
      <w:spacing w:val="6"/>
      <w:position w:val="0"/>
      <w:sz w:val="26"/>
      <w:szCs w:val="26"/>
      <w:u w:val="none"/>
      <w:shd w:val="clear" w:color="auto" w:fill="FFFFFF"/>
      <w:lang w:val="ru-RU"/>
    </w:rPr>
  </w:style>
  <w:style w:type="character" w:customStyle="1" w:styleId="105pt0pt">
    <w:name w:val="Основной текст + 10;5 pt;Полужирный;Интервал 0 pt"/>
    <w:basedOn w:val="af1"/>
    <w:rPr>
      <w:rFonts w:ascii="Times New Roman" w:eastAsia="Times New Roman" w:hAnsi="Times New Roman" w:cs="Times New Roman"/>
      <w:b/>
      <w:bCs/>
      <w:i w:val="0"/>
      <w:iCs w:val="0"/>
      <w:smallCaps w:val="0"/>
      <w:strike w:val="0"/>
      <w:color w:val="000000"/>
      <w:spacing w:val="3"/>
      <w:position w:val="0"/>
      <w:sz w:val="21"/>
      <w:szCs w:val="21"/>
      <w:u w:val="none"/>
      <w:shd w:val="clear" w:color="auto" w:fill="FFFFFF"/>
      <w:lang w:val="ru-RU"/>
    </w:rPr>
  </w:style>
  <w:style w:type="character" w:customStyle="1" w:styleId="105pt0pt0">
    <w:name w:val="Основной текст + 10;5 pt;Курсив;Интервал 0 pt"/>
    <w:basedOn w:val="af1"/>
    <w:rPr>
      <w:rFonts w:ascii="Times New Roman" w:eastAsia="Times New Roman" w:hAnsi="Times New Roman" w:cs="Times New Roman"/>
      <w:b w:val="0"/>
      <w:bCs w:val="0"/>
      <w:i/>
      <w:iCs/>
      <w:smallCaps w:val="0"/>
      <w:strike w:val="0"/>
      <w:color w:val="000000"/>
      <w:spacing w:val="-3"/>
      <w:position w:val="0"/>
      <w:sz w:val="21"/>
      <w:szCs w:val="21"/>
      <w:u w:val="none"/>
      <w:shd w:val="clear" w:color="auto" w:fill="FFFFFF"/>
      <w:lang w:val="ru-RU"/>
    </w:rPr>
  </w:style>
  <w:style w:type="character" w:customStyle="1" w:styleId="105pt0pt1">
    <w:name w:val="Основной текст + 10;5 pt;Интервал 0 pt"/>
    <w:basedOn w:val="af1"/>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character" w:customStyle="1" w:styleId="15">
    <w:name w:val="Основной текст1"/>
    <w:basedOn w:val="af1"/>
    <w:rPr>
      <w:rFonts w:ascii="Times New Roman" w:eastAsia="Times New Roman" w:hAnsi="Times New Roman" w:cs="Times New Roman"/>
      <w:b w:val="0"/>
      <w:bCs w:val="0"/>
      <w:i w:val="0"/>
      <w:iCs w:val="0"/>
      <w:smallCaps w:val="0"/>
      <w:strike w:val="0"/>
      <w:color w:val="000000"/>
      <w:spacing w:val="0"/>
      <w:position w:val="0"/>
      <w:sz w:val="26"/>
      <w:szCs w:val="26"/>
      <w:u w:val="single"/>
      <w:shd w:val="clear" w:color="auto" w:fill="FFFFFF"/>
      <w:lang w:val="ru-RU"/>
    </w:rPr>
  </w:style>
  <w:style w:type="character" w:customStyle="1" w:styleId="113pt">
    <w:name w:val="Заголовок №1 + 13 pt"/>
    <w:basedOn w:val="13"/>
    <w:rPr>
      <w:rFonts w:ascii="Times New Roman" w:eastAsia="Times New Roman" w:hAnsi="Times New Roman" w:cs="Times New Roman"/>
      <w:b/>
      <w:bCs/>
      <w:i w:val="0"/>
      <w:iCs w:val="0"/>
      <w:smallCaps w:val="0"/>
      <w:strike w:val="0"/>
      <w:color w:val="000000"/>
      <w:spacing w:val="-1"/>
      <w:position w:val="0"/>
      <w:sz w:val="26"/>
      <w:szCs w:val="26"/>
      <w:u w:val="none"/>
      <w:shd w:val="clear" w:color="auto" w:fill="FFFFFF"/>
      <w:lang w:val="ru-RU"/>
    </w:rPr>
  </w:style>
  <w:style w:type="character" w:customStyle="1" w:styleId="af5">
    <w:name w:val="Основной текст + Курсив"/>
    <w:basedOn w:val="af1"/>
    <w:rPr>
      <w:rFonts w:ascii="Times New Roman" w:eastAsia="Times New Roman" w:hAnsi="Times New Roman" w:cs="Times New Roman"/>
      <w:b w:val="0"/>
      <w:bCs w:val="0"/>
      <w:i/>
      <w:iCs/>
      <w:smallCaps w:val="0"/>
      <w:strike w:val="0"/>
      <w:color w:val="000000"/>
      <w:spacing w:val="0"/>
      <w:position w:val="0"/>
      <w:sz w:val="26"/>
      <w:szCs w:val="26"/>
      <w:u w:val="none"/>
      <w:shd w:val="clear" w:color="auto" w:fill="FFFFFF"/>
      <w:lang w:val="ru-RU"/>
    </w:rPr>
  </w:style>
  <w:style w:type="character" w:customStyle="1" w:styleId="43">
    <w:name w:val="Основной текст (4)_"/>
    <w:basedOn w:val="a1"/>
    <w:link w:val="44"/>
    <w:rPr>
      <w:rFonts w:ascii="Times New Roman" w:eastAsia="Times New Roman" w:hAnsi="Times New Roman" w:cs="Times New Roman"/>
      <w:spacing w:val="5"/>
      <w:sz w:val="18"/>
      <w:szCs w:val="18"/>
      <w:shd w:val="clear" w:color="auto" w:fill="FFFFFF"/>
    </w:rPr>
  </w:style>
  <w:style w:type="paragraph" w:customStyle="1" w:styleId="44">
    <w:name w:val="Основной текст (4)"/>
    <w:basedOn w:val="a0"/>
    <w:link w:val="43"/>
    <w:pPr>
      <w:widowControl w:val="0"/>
      <w:shd w:val="clear" w:color="auto" w:fill="FFFFFF"/>
      <w:spacing w:after="0" w:line="0" w:lineRule="atLeast"/>
    </w:pPr>
    <w:rPr>
      <w:rFonts w:ascii="Times New Roman" w:eastAsia="Times New Roman" w:hAnsi="Times New Roman" w:cs="Times New Roman"/>
      <w:spacing w:val="5"/>
      <w:sz w:val="18"/>
      <w:szCs w:val="18"/>
    </w:rPr>
  </w:style>
  <w:style w:type="character" w:customStyle="1" w:styleId="20pt0">
    <w:name w:val="Основной текст (2) + Интервал 0 pt"/>
    <w:basedOn w:val="26"/>
    <w:rPr>
      <w:rFonts w:ascii="Times New Roman" w:eastAsia="Times New Roman" w:hAnsi="Times New Roman" w:cs="Times New Roman"/>
      <w:b w:val="0"/>
      <w:bCs w:val="0"/>
      <w:i/>
      <w:iCs/>
      <w:smallCaps w:val="0"/>
      <w:strike w:val="0"/>
      <w:color w:val="000000"/>
      <w:spacing w:val="0"/>
      <w:position w:val="0"/>
      <w:sz w:val="26"/>
      <w:szCs w:val="26"/>
      <w:u w:val="none"/>
      <w:shd w:val="clear" w:color="auto" w:fill="FFFFFF"/>
      <w:lang w:val="ru-RU"/>
    </w:rPr>
  </w:style>
  <w:style w:type="character" w:customStyle="1" w:styleId="28">
    <w:name w:val="Заголовок 2 Знак"/>
    <w:basedOn w:val="a1"/>
    <w:rPr>
      <w:rFonts w:asciiTheme="majorHAnsi" w:eastAsiaTheme="majorEastAsia" w:hAnsiTheme="majorHAnsi" w:cstheme="majorBidi"/>
      <w:b/>
      <w:bCs/>
      <w:color w:val="4F81BD" w:themeColor="accent1"/>
      <w:sz w:val="26"/>
      <w:szCs w:val="26"/>
    </w:rPr>
  </w:style>
  <w:style w:type="character" w:customStyle="1" w:styleId="29">
    <w:name w:val="Колонтитул (2)_"/>
    <w:basedOn w:val="a1"/>
    <w:link w:val="2a"/>
    <w:rPr>
      <w:rFonts w:ascii="Times New Roman" w:eastAsia="Times New Roman" w:hAnsi="Times New Roman" w:cs="Times New Roman"/>
      <w:spacing w:val="4"/>
      <w:sz w:val="21"/>
      <w:szCs w:val="21"/>
      <w:shd w:val="clear" w:color="auto" w:fill="FFFFFF"/>
    </w:rPr>
  </w:style>
  <w:style w:type="paragraph" w:customStyle="1" w:styleId="2a">
    <w:name w:val="Колонтитул (2)"/>
    <w:basedOn w:val="a0"/>
    <w:link w:val="29"/>
    <w:pPr>
      <w:widowControl w:val="0"/>
      <w:shd w:val="clear" w:color="auto" w:fill="FFFFFF"/>
      <w:spacing w:after="0" w:line="0" w:lineRule="atLeast"/>
    </w:pPr>
    <w:rPr>
      <w:rFonts w:ascii="Times New Roman" w:eastAsia="Times New Roman" w:hAnsi="Times New Roman" w:cs="Times New Roman"/>
      <w:spacing w:val="4"/>
      <w:sz w:val="21"/>
      <w:szCs w:val="21"/>
    </w:rPr>
  </w:style>
  <w:style w:type="character" w:customStyle="1" w:styleId="53">
    <w:name w:val="Основной текст (5)_"/>
    <w:basedOn w:val="a1"/>
    <w:link w:val="54"/>
    <w:rPr>
      <w:rFonts w:ascii="Times New Roman" w:eastAsia="Times New Roman" w:hAnsi="Times New Roman" w:cs="Times New Roman"/>
      <w:i/>
      <w:iCs/>
      <w:spacing w:val="-2"/>
      <w:shd w:val="clear" w:color="auto" w:fill="FFFFFF"/>
    </w:rPr>
  </w:style>
  <w:style w:type="paragraph" w:customStyle="1" w:styleId="54">
    <w:name w:val="Основной текст (5)"/>
    <w:basedOn w:val="a0"/>
    <w:link w:val="53"/>
    <w:pPr>
      <w:widowControl w:val="0"/>
      <w:shd w:val="clear" w:color="auto" w:fill="FFFFFF"/>
      <w:spacing w:before="180" w:after="360" w:line="0" w:lineRule="atLeast"/>
      <w:jc w:val="both"/>
    </w:pPr>
    <w:rPr>
      <w:rFonts w:ascii="Times New Roman" w:eastAsia="Times New Roman" w:hAnsi="Times New Roman" w:cs="Times New Roman"/>
      <w:i/>
      <w:iCs/>
      <w:spacing w:val="-2"/>
    </w:rPr>
  </w:style>
  <w:style w:type="character" w:customStyle="1" w:styleId="2b">
    <w:name w:val="Основной текст2"/>
    <w:basedOn w:val="af1"/>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style>
  <w:style w:type="character" w:customStyle="1" w:styleId="af6">
    <w:name w:val="Оглавление_"/>
    <w:basedOn w:val="a1"/>
    <w:link w:val="af7"/>
    <w:rPr>
      <w:rFonts w:ascii="Times New Roman" w:eastAsia="Times New Roman" w:hAnsi="Times New Roman" w:cs="Times New Roman"/>
      <w:sz w:val="26"/>
      <w:szCs w:val="26"/>
      <w:shd w:val="clear" w:color="auto" w:fill="FFFFFF"/>
    </w:rPr>
  </w:style>
  <w:style w:type="paragraph" w:customStyle="1" w:styleId="af7">
    <w:name w:val="Оглавление"/>
    <w:basedOn w:val="a0"/>
    <w:link w:val="af6"/>
    <w:pPr>
      <w:widowControl w:val="0"/>
      <w:shd w:val="clear" w:color="auto" w:fill="FFFFFF"/>
      <w:spacing w:after="0" w:line="322" w:lineRule="exact"/>
      <w:ind w:firstLine="740"/>
      <w:jc w:val="both"/>
    </w:pPr>
    <w:rPr>
      <w:rFonts w:ascii="Times New Roman" w:eastAsia="Times New Roman" w:hAnsi="Times New Roman" w:cs="Times New Roman"/>
      <w:sz w:val="26"/>
      <w:szCs w:val="26"/>
    </w:rPr>
  </w:style>
  <w:style w:type="character" w:customStyle="1" w:styleId="2c">
    <w:name w:val="Подпись к таблице (2)_"/>
    <w:basedOn w:val="a1"/>
    <w:link w:val="2d"/>
    <w:rPr>
      <w:rFonts w:ascii="Times New Roman" w:eastAsia="Times New Roman" w:hAnsi="Times New Roman" w:cs="Times New Roman"/>
      <w:i/>
      <w:iCs/>
      <w:sz w:val="26"/>
      <w:szCs w:val="26"/>
      <w:shd w:val="clear" w:color="auto" w:fill="FFFFFF"/>
    </w:rPr>
  </w:style>
  <w:style w:type="paragraph" w:customStyle="1" w:styleId="2d">
    <w:name w:val="Подпись к таблице (2)"/>
    <w:basedOn w:val="a0"/>
    <w:link w:val="2c"/>
    <w:pPr>
      <w:widowControl w:val="0"/>
      <w:shd w:val="clear" w:color="auto" w:fill="FFFFFF"/>
      <w:spacing w:after="0" w:line="322" w:lineRule="exact"/>
      <w:ind w:hanging="1280"/>
    </w:pPr>
    <w:rPr>
      <w:rFonts w:ascii="Times New Roman" w:eastAsia="Times New Roman" w:hAnsi="Times New Roman" w:cs="Times New Roman"/>
      <w:i/>
      <w:iCs/>
      <w:sz w:val="26"/>
      <w:szCs w:val="26"/>
    </w:rPr>
  </w:style>
  <w:style w:type="character" w:customStyle="1" w:styleId="36">
    <w:name w:val="Подпись к таблице (3)_"/>
    <w:basedOn w:val="a1"/>
    <w:link w:val="37"/>
    <w:rPr>
      <w:rFonts w:ascii="Times New Roman" w:eastAsia="Times New Roman" w:hAnsi="Times New Roman" w:cs="Times New Roman"/>
      <w:sz w:val="26"/>
      <w:szCs w:val="26"/>
      <w:shd w:val="clear" w:color="auto" w:fill="FFFFFF"/>
    </w:rPr>
  </w:style>
  <w:style w:type="paragraph" w:customStyle="1" w:styleId="37">
    <w:name w:val="Подпись к таблице (3)"/>
    <w:basedOn w:val="a0"/>
    <w:link w:val="36"/>
    <w:pPr>
      <w:widowControl w:val="0"/>
      <w:shd w:val="clear" w:color="auto" w:fill="FFFFFF"/>
      <w:spacing w:after="0" w:line="322" w:lineRule="exact"/>
    </w:pPr>
    <w:rPr>
      <w:rFonts w:ascii="Times New Roman" w:eastAsia="Times New Roman" w:hAnsi="Times New Roman" w:cs="Times New Roman"/>
      <w:sz w:val="26"/>
      <w:szCs w:val="26"/>
    </w:rPr>
  </w:style>
  <w:style w:type="character" w:customStyle="1" w:styleId="38">
    <w:name w:val="Подпись к таблице (3) + Курсив"/>
    <w:basedOn w:val="36"/>
    <w:rPr>
      <w:rFonts w:ascii="Times New Roman" w:eastAsia="Times New Roman" w:hAnsi="Times New Roman" w:cs="Times New Roman"/>
      <w:i/>
      <w:iCs/>
      <w:color w:val="000000"/>
      <w:spacing w:val="0"/>
      <w:position w:val="0"/>
      <w:sz w:val="26"/>
      <w:szCs w:val="26"/>
      <w:shd w:val="clear" w:color="auto" w:fill="FFFFFF"/>
      <w:lang w:val="ru-RU"/>
    </w:rPr>
  </w:style>
  <w:style w:type="paragraph" w:styleId="39">
    <w:name w:val="Body Text 3"/>
    <w:basedOn w:val="a0"/>
    <w:link w:val="3a"/>
    <w:pPr>
      <w:spacing w:after="120" w:line="240" w:lineRule="auto"/>
    </w:pPr>
    <w:rPr>
      <w:rFonts w:ascii="Times New Roman" w:eastAsia="Times New Roman" w:hAnsi="Times New Roman" w:cs="Times New Roman"/>
      <w:sz w:val="16"/>
      <w:szCs w:val="16"/>
    </w:rPr>
  </w:style>
  <w:style w:type="character" w:customStyle="1" w:styleId="3a">
    <w:name w:val="Основной текст 3 Знак"/>
    <w:basedOn w:val="a1"/>
    <w:link w:val="39"/>
    <w:rPr>
      <w:rFonts w:ascii="Times New Roman" w:eastAsia="Times New Roman" w:hAnsi="Times New Roman" w:cs="Times New Roman"/>
      <w:sz w:val="16"/>
      <w:szCs w:val="16"/>
    </w:rPr>
  </w:style>
  <w:style w:type="paragraph" w:styleId="af8">
    <w:name w:val="Plain Text"/>
    <w:basedOn w:val="a0"/>
    <w:link w:val="af9"/>
    <w:uiPriority w:val="99"/>
    <w:pPr>
      <w:tabs>
        <w:tab w:val="left" w:pos="360"/>
      </w:tabs>
      <w:spacing w:after="0" w:line="240" w:lineRule="auto"/>
      <w:ind w:firstLine="900"/>
      <w:jc w:val="both"/>
    </w:pPr>
    <w:rPr>
      <w:rFonts w:ascii="Times New Roman" w:eastAsia="MS Mincho" w:hAnsi="Times New Roman" w:cs="Times New Roman"/>
      <w:spacing w:val="-2"/>
      <w:sz w:val="26"/>
      <w:szCs w:val="20"/>
    </w:rPr>
  </w:style>
  <w:style w:type="character" w:customStyle="1" w:styleId="af9">
    <w:name w:val="Текст Знак"/>
    <w:basedOn w:val="a1"/>
    <w:link w:val="af8"/>
    <w:uiPriority w:val="99"/>
    <w:rPr>
      <w:rFonts w:ascii="Times New Roman" w:eastAsia="MS Mincho" w:hAnsi="Times New Roman" w:cs="Times New Roman"/>
      <w:spacing w:val="-2"/>
      <w:sz w:val="26"/>
      <w:szCs w:val="20"/>
    </w:rPr>
  </w:style>
  <w:style w:type="paragraph" w:customStyle="1" w:styleId="16">
    <w:name w:val="Обычный1"/>
    <w:link w:val="Normal"/>
    <w:pPr>
      <w:spacing w:after="0" w:line="240" w:lineRule="auto"/>
      <w:ind w:firstLine="720"/>
      <w:jc w:val="both"/>
    </w:pPr>
    <w:rPr>
      <w:rFonts w:ascii="Times New Roman" w:eastAsia="Times New Roman" w:hAnsi="Times New Roman" w:cs="Times New Roman"/>
      <w:sz w:val="28"/>
      <w:szCs w:val="20"/>
      <w:lang w:eastAsia="ru-RU"/>
    </w:rPr>
  </w:style>
  <w:style w:type="paragraph" w:styleId="afa">
    <w:name w:val="Balloon Text"/>
    <w:basedOn w:val="a0"/>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1"/>
    <w:link w:val="afa"/>
    <w:uiPriority w:val="99"/>
    <w:semiHidden/>
    <w:rPr>
      <w:rFonts w:ascii="Tahoma" w:hAnsi="Tahoma" w:cs="Tahoma"/>
      <w:sz w:val="16"/>
      <w:szCs w:val="16"/>
    </w:rPr>
  </w:style>
  <w:style w:type="paragraph" w:styleId="afc">
    <w:name w:val="header"/>
    <w:basedOn w:val="a0"/>
    <w:link w:val="afd"/>
    <w:unhideWhenUsed/>
    <w:pPr>
      <w:tabs>
        <w:tab w:val="center" w:pos="4677"/>
        <w:tab w:val="right" w:pos="9355"/>
      </w:tabs>
      <w:spacing w:after="0" w:line="240" w:lineRule="auto"/>
    </w:pPr>
  </w:style>
  <w:style w:type="character" w:customStyle="1" w:styleId="afd">
    <w:name w:val="Верхний колонтитул Знак"/>
    <w:basedOn w:val="a1"/>
    <w:link w:val="afc"/>
  </w:style>
  <w:style w:type="paragraph" w:styleId="afe">
    <w:name w:val="footer"/>
    <w:basedOn w:val="a0"/>
    <w:link w:val="aff"/>
    <w:unhideWhenUsed/>
    <w:pPr>
      <w:tabs>
        <w:tab w:val="center" w:pos="4677"/>
        <w:tab w:val="right" w:pos="9355"/>
      </w:tabs>
      <w:spacing w:after="0" w:line="240" w:lineRule="auto"/>
    </w:pPr>
  </w:style>
  <w:style w:type="character" w:customStyle="1" w:styleId="aff">
    <w:name w:val="Нижний колонтитул Знак"/>
    <w:basedOn w:val="a1"/>
    <w:link w:val="afe"/>
  </w:style>
  <w:style w:type="table" w:styleId="aff0">
    <w:name w:val="Table Grid"/>
    <w:basedOn w:val="a2"/>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Body Text"/>
    <w:basedOn w:val="a0"/>
    <w:link w:val="aff2"/>
    <w:qFormat/>
    <w:pPr>
      <w:spacing w:after="120" w:line="360" w:lineRule="auto"/>
      <w:ind w:firstLine="567"/>
      <w:jc w:val="both"/>
    </w:pPr>
    <w:rPr>
      <w:rFonts w:ascii="Times New Roman" w:eastAsia="Times New Roman" w:hAnsi="Times New Roman" w:cs="Times New Roman"/>
      <w:sz w:val="28"/>
      <w:szCs w:val="20"/>
      <w:lang w:eastAsia="ru-RU"/>
    </w:rPr>
  </w:style>
  <w:style w:type="character" w:customStyle="1" w:styleId="aff2">
    <w:name w:val="Основной текст Знак"/>
    <w:basedOn w:val="a1"/>
    <w:link w:val="aff1"/>
    <w:qFormat/>
    <w:rPr>
      <w:rFonts w:ascii="Times New Roman" w:eastAsia="Times New Roman" w:hAnsi="Times New Roman" w:cs="Times New Roman"/>
      <w:sz w:val="28"/>
      <w:szCs w:val="20"/>
      <w:lang w:eastAsia="ru-RU"/>
    </w:rPr>
  </w:style>
  <w:style w:type="paragraph" w:styleId="aff3">
    <w:name w:val="footnote text"/>
    <w:basedOn w:val="a0"/>
    <w:link w:val="aff4"/>
    <w:uiPriority w:val="99"/>
    <w:unhideWhenUsed/>
    <w:pPr>
      <w:spacing w:after="0" w:line="240" w:lineRule="auto"/>
    </w:pPr>
    <w:rPr>
      <w:sz w:val="20"/>
      <w:szCs w:val="20"/>
    </w:rPr>
  </w:style>
  <w:style w:type="character" w:customStyle="1" w:styleId="aff4">
    <w:name w:val="Текст сноски Знак"/>
    <w:basedOn w:val="a1"/>
    <w:link w:val="aff3"/>
    <w:uiPriority w:val="99"/>
    <w:rPr>
      <w:sz w:val="20"/>
      <w:szCs w:val="20"/>
    </w:rPr>
  </w:style>
  <w:style w:type="character" w:styleId="aff5">
    <w:name w:val="footnote reference"/>
    <w:rPr>
      <w:vertAlign w:val="superscript"/>
    </w:rPr>
  </w:style>
  <w:style w:type="paragraph" w:customStyle="1" w:styleId="FR1">
    <w:name w:val="FR1"/>
    <w:pPr>
      <w:widowControl w:val="0"/>
      <w:spacing w:before="1240" w:after="0" w:line="240" w:lineRule="auto"/>
    </w:pPr>
    <w:rPr>
      <w:rFonts w:ascii="Times New Roman" w:eastAsia="Times New Roman" w:hAnsi="Times New Roman" w:cs="Times New Roman"/>
      <w:b/>
      <w:bCs/>
      <w:sz w:val="28"/>
      <w:szCs w:val="28"/>
      <w:lang w:eastAsia="ru-RU"/>
    </w:rPr>
  </w:style>
  <w:style w:type="table" w:customStyle="1" w:styleId="17">
    <w:name w:val="Сетка таблицы1"/>
    <w:basedOn w:val="a2"/>
    <w:next w:val="aff0"/>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pPr>
      <w:spacing w:after="0" w:line="240" w:lineRule="auto"/>
    </w:pPr>
    <w:rPr>
      <w:rFonts w:ascii="Times New Roman" w:eastAsia="Times New Roman" w:hAnsi="Times New Roman" w:cs="Times New Roman"/>
      <w:sz w:val="20"/>
      <w:szCs w:val="20"/>
      <w:lang w:eastAsia="ru-RU"/>
    </w:rPr>
  </w:style>
  <w:style w:type="paragraph" w:customStyle="1" w:styleId="Style13">
    <w:name w:val="Style13"/>
    <w:basedOn w:val="a0"/>
    <w:pPr>
      <w:widowControl w:val="0"/>
      <w:spacing w:after="0" w:line="240" w:lineRule="auto"/>
    </w:pPr>
    <w:rPr>
      <w:rFonts w:ascii="Times New Roman" w:eastAsia="Times New Roman" w:hAnsi="Times New Roman" w:cs="Times New Roman"/>
      <w:sz w:val="24"/>
      <w:szCs w:val="24"/>
      <w:lang w:eastAsia="ru-RU"/>
    </w:rPr>
  </w:style>
  <w:style w:type="character" w:styleId="aff6">
    <w:name w:val="line number"/>
    <w:basedOn w:val="a1"/>
    <w:uiPriority w:val="99"/>
    <w:semiHidden/>
    <w:unhideWhenUsed/>
  </w:style>
  <w:style w:type="character" w:customStyle="1" w:styleId="Normal">
    <w:name w:val="Normal Знак"/>
    <w:link w:val="16"/>
    <w:rPr>
      <w:rFonts w:ascii="Times New Roman" w:eastAsia="Times New Roman" w:hAnsi="Times New Roman" w:cs="Times New Roman"/>
      <w:sz w:val="28"/>
      <w:szCs w:val="20"/>
      <w:lang w:eastAsia="ru-RU"/>
    </w:rPr>
  </w:style>
  <w:style w:type="paragraph" w:styleId="aff7">
    <w:name w:val="Body Text Indent"/>
    <w:basedOn w:val="a0"/>
    <w:link w:val="aff8"/>
    <w:uiPriority w:val="99"/>
    <w:semiHidden/>
    <w:unhideWhenUsed/>
    <w:pPr>
      <w:spacing w:after="120"/>
      <w:ind w:left="283"/>
    </w:pPr>
  </w:style>
  <w:style w:type="character" w:customStyle="1" w:styleId="aff8">
    <w:name w:val="Основной текст с отступом Знак"/>
    <w:basedOn w:val="a1"/>
    <w:link w:val="aff7"/>
    <w:uiPriority w:val="99"/>
    <w:semiHidden/>
  </w:style>
  <w:style w:type="character" w:customStyle="1" w:styleId="ConsNormal">
    <w:name w:val="ConsNormal Знак"/>
    <w:link w:val="ConsNormal0"/>
    <w:rPr>
      <w:rFonts w:ascii="Arial" w:eastAsia="Times New Roman" w:hAnsi="Arial" w:cs="Arial"/>
      <w:sz w:val="20"/>
      <w:szCs w:val="20"/>
      <w:lang w:eastAsia="ru-RU"/>
    </w:rPr>
  </w:style>
  <w:style w:type="paragraph" w:customStyle="1" w:styleId="ConsNormal0">
    <w:name w:val="ConsNormal"/>
    <w:link w:val="ConsNormal"/>
    <w:pPr>
      <w:widowControl w:val="0"/>
      <w:spacing w:after="0" w:line="240" w:lineRule="auto"/>
      <w:ind w:firstLine="720"/>
    </w:pPr>
    <w:rPr>
      <w:rFonts w:ascii="Arial" w:eastAsia="Times New Roman" w:hAnsi="Arial" w:cs="Arial"/>
      <w:sz w:val="20"/>
      <w:szCs w:val="20"/>
      <w:lang w:eastAsia="ru-RU"/>
    </w:rPr>
  </w:style>
  <w:style w:type="paragraph" w:customStyle="1" w:styleId="aff9">
    <w:name w:val="áû÷íûé"/>
    <w:pPr>
      <w:spacing w:after="0" w:line="240" w:lineRule="auto"/>
    </w:pPr>
    <w:rPr>
      <w:rFonts w:ascii="Times New Roman" w:eastAsia="Times New Roman" w:hAnsi="Times New Roman" w:cs="Times New Roman"/>
      <w:sz w:val="20"/>
      <w:szCs w:val="20"/>
      <w:lang w:eastAsia="ru-RU"/>
    </w:rPr>
  </w:style>
  <w:style w:type="paragraph" w:customStyle="1" w:styleId="Text">
    <w:name w:val="Text"/>
    <w:basedOn w:val="a0"/>
    <w:pPr>
      <w:spacing w:after="240" w:line="240" w:lineRule="auto"/>
    </w:pPr>
    <w:rPr>
      <w:rFonts w:ascii="Times New Roman" w:eastAsia="Times New Roman" w:hAnsi="Times New Roman" w:cs="Times New Roman"/>
      <w:sz w:val="24"/>
      <w:szCs w:val="20"/>
      <w:lang w:val="en-US"/>
    </w:rPr>
  </w:style>
  <w:style w:type="paragraph" w:customStyle="1" w:styleId="ConsTitle">
    <w:name w:val="ConsTitle"/>
    <w:link w:val="ConsTitle0"/>
    <w:pPr>
      <w:widowControl w:val="0"/>
      <w:spacing w:after="0" w:line="240" w:lineRule="auto"/>
    </w:pPr>
    <w:rPr>
      <w:rFonts w:ascii="Arial" w:eastAsia="Times New Roman" w:hAnsi="Arial" w:cs="Arial"/>
      <w:b/>
      <w:bCs/>
      <w:sz w:val="20"/>
      <w:szCs w:val="20"/>
      <w:lang w:eastAsia="ru-RU"/>
    </w:rPr>
  </w:style>
  <w:style w:type="paragraph" w:customStyle="1" w:styleId="Style9">
    <w:name w:val="Style9"/>
    <w:basedOn w:val="a0"/>
    <w:uiPriority w:val="99"/>
    <w:pPr>
      <w:widowControl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pPr>
      <w:spacing w:after="0" w:line="240" w:lineRule="auto"/>
    </w:pPr>
    <w:rPr>
      <w:rFonts w:ascii="Courier New" w:eastAsia="Times New Roman" w:hAnsi="Courier New" w:cs="Courier New"/>
      <w:sz w:val="20"/>
      <w:szCs w:val="20"/>
      <w:lang w:eastAsia="ru-RU"/>
    </w:rPr>
  </w:style>
  <w:style w:type="paragraph" w:styleId="2">
    <w:name w:val="List Bullet 2"/>
    <w:basedOn w:val="a0"/>
    <w:pPr>
      <w:numPr>
        <w:numId w:val="5"/>
      </w:numPr>
      <w:spacing w:after="60" w:line="240" w:lineRule="auto"/>
      <w:jc w:val="both"/>
    </w:pPr>
    <w:rPr>
      <w:rFonts w:ascii="Times New Roman" w:eastAsia="Times New Roman" w:hAnsi="Times New Roman" w:cs="Times New Roman"/>
      <w:sz w:val="24"/>
      <w:szCs w:val="20"/>
      <w:lang w:eastAsia="ru-RU"/>
    </w:rPr>
  </w:style>
  <w:style w:type="paragraph" w:customStyle="1" w:styleId="Standard">
    <w:name w:val="Standard"/>
    <w:rPr>
      <w:rFonts w:ascii="Cambria" w:eastAsia="Times New Roman" w:hAnsi="Cambria" w:cs="Times New Roman"/>
      <w:lang w:eastAsia="ru-RU"/>
    </w:rPr>
  </w:style>
  <w:style w:type="paragraph" w:customStyle="1" w:styleId="TableContents">
    <w:name w:val="Table Contents"/>
    <w:basedOn w:val="Standard"/>
    <w:pPr>
      <w:widowControl w:val="0"/>
      <w:suppressLineNumbers/>
      <w:spacing w:after="0" w:line="240" w:lineRule="auto"/>
    </w:pPr>
    <w:rPr>
      <w:rFonts w:ascii="Times New Roman" w:eastAsia="Andale Sans UI" w:hAnsi="Times New Roman" w:cs="Tahoma"/>
      <w:sz w:val="24"/>
      <w:szCs w:val="24"/>
      <w:lang w:val="de-DE" w:eastAsia="ja-JP" w:bidi="fa-IR"/>
    </w:rPr>
  </w:style>
  <w:style w:type="numbering" w:customStyle="1" w:styleId="WWNum19">
    <w:name w:val="WWNum19"/>
    <w:basedOn w:val="a3"/>
    <w:pPr>
      <w:numPr>
        <w:numId w:val="6"/>
      </w:numPr>
    </w:pPr>
  </w:style>
  <w:style w:type="numbering" w:customStyle="1" w:styleId="WWNum20">
    <w:name w:val="WWNum20"/>
    <w:basedOn w:val="a3"/>
    <w:pPr>
      <w:numPr>
        <w:numId w:val="7"/>
      </w:numPr>
    </w:pPr>
  </w:style>
  <w:style w:type="numbering" w:customStyle="1" w:styleId="WWNum21">
    <w:name w:val="WWNum21"/>
    <w:basedOn w:val="a3"/>
    <w:pPr>
      <w:numPr>
        <w:numId w:val="8"/>
      </w:numPr>
    </w:pPr>
  </w:style>
  <w:style w:type="numbering" w:customStyle="1" w:styleId="WWNum22">
    <w:name w:val="WWNum22"/>
    <w:basedOn w:val="a3"/>
    <w:pPr>
      <w:numPr>
        <w:numId w:val="9"/>
      </w:numPr>
    </w:pPr>
  </w:style>
  <w:style w:type="paragraph" w:customStyle="1" w:styleId="2e">
    <w:name w:val="Обычный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0">
    <w:name w:val="Заголовок 1 Знак"/>
    <w:basedOn w:val="a1"/>
    <w:link w:val="1"/>
    <w:uiPriority w:val="9"/>
    <w:rPr>
      <w:rFonts w:asciiTheme="majorHAnsi" w:eastAsiaTheme="majorEastAsia" w:hAnsiTheme="majorHAnsi" w:cstheme="majorBidi"/>
      <w:color w:val="365F91" w:themeColor="accent1" w:themeShade="BF"/>
      <w:sz w:val="32"/>
      <w:szCs w:val="32"/>
    </w:rPr>
  </w:style>
  <w:style w:type="character" w:customStyle="1" w:styleId="af4">
    <w:name w:val="Абзац списка Знак"/>
    <w:link w:val="af3"/>
    <w:uiPriority w:val="34"/>
    <w:qFormat/>
  </w:style>
  <w:style w:type="paragraph" w:customStyle="1" w:styleId="62">
    <w:name w:val="Основной текст6"/>
    <w:basedOn w:val="a0"/>
    <w:pPr>
      <w:widowControl w:val="0"/>
      <w:shd w:val="clear" w:color="auto" w:fill="FFFFFF"/>
      <w:spacing w:before="180" w:after="600" w:line="0" w:lineRule="atLeast"/>
      <w:ind w:hanging="600"/>
      <w:jc w:val="center"/>
    </w:pPr>
    <w:rPr>
      <w:rFonts w:ascii="Times New Roman" w:eastAsia="Times New Roman" w:hAnsi="Times New Roman" w:cs="Times New Roman"/>
      <w:sz w:val="21"/>
      <w:szCs w:val="21"/>
      <w:lang w:eastAsia="ru-RU"/>
    </w:rPr>
  </w:style>
  <w:style w:type="character" w:customStyle="1" w:styleId="40">
    <w:name w:val="Заголовок 4 Знак"/>
    <w:basedOn w:val="a1"/>
    <w:link w:val="4"/>
    <w:uiPriority w:val="9"/>
    <w:semiHidden/>
    <w:rPr>
      <w:rFonts w:asciiTheme="majorHAnsi" w:eastAsiaTheme="majorEastAsia" w:hAnsiTheme="majorHAnsi" w:cstheme="majorBidi"/>
      <w:i/>
      <w:iCs/>
      <w:color w:val="365F91" w:themeColor="accent1" w:themeShade="BF"/>
    </w:rPr>
  </w:style>
  <w:style w:type="paragraph" w:styleId="a">
    <w:name w:val="List Bullet"/>
    <w:basedOn w:val="a0"/>
    <w:unhideWhenUsed/>
    <w:pPr>
      <w:numPr>
        <w:numId w:val="11"/>
      </w:numPr>
      <w:contextualSpacing/>
    </w:pPr>
  </w:style>
  <w:style w:type="paragraph" w:customStyle="1" w:styleId="55">
    <w:name w:val="Основной текст5"/>
    <w:basedOn w:val="a0"/>
    <w:pPr>
      <w:widowControl w:val="0"/>
      <w:shd w:val="clear" w:color="auto" w:fill="FFFFFF"/>
      <w:spacing w:before="660" w:after="300" w:line="0" w:lineRule="atLeast"/>
      <w:jc w:val="both"/>
    </w:pPr>
    <w:rPr>
      <w:rFonts w:ascii="Times New Roman" w:eastAsia="Times New Roman" w:hAnsi="Times New Roman" w:cs="Times New Roman"/>
      <w:sz w:val="26"/>
      <w:szCs w:val="26"/>
    </w:rPr>
  </w:style>
  <w:style w:type="paragraph" w:customStyle="1" w:styleId="affa">
    <w:name w:val="Таблица шапка"/>
    <w:basedOn w:val="a0"/>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affb">
    <w:name w:val="Таблица текст"/>
    <w:basedOn w:val="a0"/>
    <w:pPr>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FontStyle14">
    <w:name w:val="Font Style14"/>
    <w:uiPriority w:val="99"/>
    <w:rPr>
      <w:rFonts w:ascii="Times New Roman" w:hAnsi="Times New Roman" w:cs="Times New Roman"/>
      <w:sz w:val="26"/>
      <w:szCs w:val="26"/>
    </w:rPr>
  </w:style>
  <w:style w:type="paragraph" w:customStyle="1" w:styleId="Style1">
    <w:name w:val="Style1"/>
    <w:basedOn w:val="a0"/>
    <w:uiPriority w:val="99"/>
    <w:pPr>
      <w:widowControl w:val="0"/>
      <w:spacing w:after="0" w:line="240" w:lineRule="auto"/>
    </w:pPr>
    <w:rPr>
      <w:rFonts w:ascii="Times New Roman" w:eastAsia="Times New Roman" w:hAnsi="Times New Roman" w:cs="Times New Roman"/>
      <w:sz w:val="24"/>
      <w:szCs w:val="24"/>
      <w:lang w:eastAsia="ru-RU"/>
    </w:rPr>
  </w:style>
  <w:style w:type="character" w:customStyle="1" w:styleId="ConsTitle0">
    <w:name w:val="ConsTitle Знак"/>
    <w:link w:val="ConsTitle"/>
    <w:rPr>
      <w:rFonts w:ascii="Arial" w:eastAsia="Times New Roman" w:hAnsi="Arial" w:cs="Arial"/>
      <w:b/>
      <w:bCs/>
      <w:sz w:val="20"/>
      <w:szCs w:val="20"/>
      <w:lang w:eastAsia="ru-RU"/>
    </w:rPr>
  </w:style>
  <w:style w:type="character" w:customStyle="1" w:styleId="18">
    <w:name w:val="Неразрешенное упоминание1"/>
    <w:basedOn w:val="a1"/>
    <w:uiPriority w:val="99"/>
    <w:semiHidden/>
    <w:unhideWhenUsed/>
    <w:rPr>
      <w:color w:val="605E5C"/>
      <w:shd w:val="clear" w:color="auto" w:fill="E1DFDD"/>
    </w:rPr>
  </w:style>
  <w:style w:type="paragraph" w:styleId="affc">
    <w:name w:val="Normal (Web)"/>
    <w:basedOn w:val="a0"/>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Pr>
      <w:rFonts w:ascii="Times New Roman" w:eastAsia="Times New Roman" w:hAnsi="Times New Roman" w:cs="Times New Roman"/>
      <w:sz w:val="20"/>
      <w:szCs w:val="20"/>
      <w:lang w:eastAsia="ru-RU"/>
    </w:rPr>
  </w:style>
  <w:style w:type="paragraph" w:styleId="2f">
    <w:name w:val="Body Text 2"/>
    <w:basedOn w:val="a0"/>
    <w:link w:val="2f0"/>
    <w:uiPriority w:val="99"/>
    <w:semiHidden/>
    <w:unhideWhenUsed/>
    <w:pPr>
      <w:spacing w:after="120" w:line="480" w:lineRule="auto"/>
    </w:pPr>
  </w:style>
  <w:style w:type="character" w:customStyle="1" w:styleId="2f0">
    <w:name w:val="Основной текст 2 Знак"/>
    <w:basedOn w:val="a1"/>
    <w:link w:val="2f"/>
    <w:uiPriority w:val="99"/>
    <w:semiHidden/>
  </w:style>
  <w:style w:type="character" w:styleId="affd">
    <w:name w:val="Placeholder Text"/>
    <w:uiPriority w:val="99"/>
    <w:semiHidden/>
    <w:rPr>
      <w:color w:val="808080"/>
    </w:rPr>
  </w:style>
  <w:style w:type="character" w:customStyle="1" w:styleId="wmi-callto">
    <w:name w:val="wmi-callto"/>
    <w:basedOn w:val="a1"/>
  </w:style>
  <w:style w:type="paragraph" w:customStyle="1" w:styleId="110">
    <w:name w:val="Обычный11"/>
    <w:pPr>
      <w:spacing w:after="0" w:line="240" w:lineRule="auto"/>
      <w:ind w:firstLine="720"/>
      <w:jc w:val="both"/>
    </w:pPr>
    <w:rPr>
      <w:rFonts w:ascii="Times New Roman" w:eastAsia="Times New Roman" w:hAnsi="Times New Roman" w:cs="Times New Roman"/>
      <w:sz w:val="28"/>
      <w:szCs w:val="20"/>
      <w:lang w:eastAsia="ru-RU"/>
    </w:rPr>
  </w:style>
  <w:style w:type="character" w:styleId="affe">
    <w:name w:val="annotation reference"/>
    <w:basedOn w:val="a1"/>
    <w:uiPriority w:val="99"/>
    <w:semiHidden/>
    <w:unhideWhenUsed/>
    <w:rPr>
      <w:sz w:val="16"/>
      <w:szCs w:val="16"/>
    </w:rPr>
  </w:style>
  <w:style w:type="paragraph" w:styleId="afff">
    <w:name w:val="annotation text"/>
    <w:basedOn w:val="a0"/>
    <w:link w:val="afff0"/>
    <w:uiPriority w:val="99"/>
    <w:semiHidden/>
    <w:unhideWhenUsed/>
    <w:pPr>
      <w:spacing w:line="240" w:lineRule="auto"/>
    </w:pPr>
    <w:rPr>
      <w:sz w:val="20"/>
      <w:szCs w:val="20"/>
    </w:rPr>
  </w:style>
  <w:style w:type="character" w:customStyle="1" w:styleId="afff0">
    <w:name w:val="Текст примечания Знак"/>
    <w:basedOn w:val="a1"/>
    <w:link w:val="afff"/>
    <w:uiPriority w:val="99"/>
    <w:semiHidden/>
    <w:rPr>
      <w:sz w:val="20"/>
      <w:szCs w:val="20"/>
    </w:rPr>
  </w:style>
  <w:style w:type="paragraph" w:styleId="afff1">
    <w:name w:val="annotation subject"/>
    <w:basedOn w:val="afff"/>
    <w:next w:val="afff"/>
    <w:link w:val="afff2"/>
    <w:uiPriority w:val="99"/>
    <w:semiHidden/>
    <w:unhideWhenUsed/>
    <w:rPr>
      <w:b/>
      <w:bCs/>
    </w:rPr>
  </w:style>
  <w:style w:type="character" w:customStyle="1" w:styleId="afff2">
    <w:name w:val="Тема примечания Знак"/>
    <w:basedOn w:val="afff0"/>
    <w:link w:val="afff1"/>
    <w:uiPriority w:val="99"/>
    <w:semiHidden/>
    <w:rPr>
      <w:b/>
      <w:bCs/>
      <w:sz w:val="20"/>
      <w:szCs w:val="20"/>
    </w:rPr>
  </w:style>
  <w:style w:type="paragraph" w:styleId="afff3">
    <w:name w:val="Revision"/>
    <w:hidden/>
    <w:uiPriority w:val="99"/>
    <w:semiHidden/>
    <w:pPr>
      <w:spacing w:after="0" w:line="240" w:lineRule="auto"/>
    </w:pPr>
  </w:style>
  <w:style w:type="paragraph" w:customStyle="1" w:styleId="docdata">
    <w:name w:val="docdata"/>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dr.tendr@mail.ru" TargetMode="External"/><Relationship Id="rId13" Type="http://schemas.openxmlformats.org/officeDocument/2006/relationships/hyperlink" Target="http://223etp.zakazrf.ru/" TargetMode="External"/><Relationship Id="rId18" Type="http://schemas.openxmlformats.org/officeDocument/2006/relationships/hyperlink" Target="http://www.cbr.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sodruzhestvoppk.ru" TargetMode="External"/><Relationship Id="rId17" Type="http://schemas.openxmlformats.org/officeDocument/2006/relationships/hyperlink" Target="http://www.zakupki.gov.ru"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sodruzhestvoppk.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082BF4739F1F22EA8FCF187DD350D5D6159B5BF57D7D002C75FC9AFEE94A6E8C75C51F12091EA65483059DEBz9x8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223etp.zakazrf.r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consultantplus://offline/ref=D6268F854246E93DD6D5844BDD64A8BDBDC48F9211E1DB73857A42D91760903B8D73735A2417308E8DDA5897D6R9u9M" TargetMode="External"/><Relationship Id="rId19" Type="http://schemas.openxmlformats.org/officeDocument/2006/relationships/hyperlink" Target="consultantplus://offline/ref=E5082BF4739F1F22EA8FCF187DD350D5D6159B5BF57D7D002C75FC9AFEE94A6E8C75C51F12091EA65483059DEBz9x8M" TargetMode="External"/><Relationship Id="rId4" Type="http://schemas.openxmlformats.org/officeDocument/2006/relationships/settings" Target="settings.xml"/><Relationship Id="rId9" Type="http://schemas.openxmlformats.org/officeDocument/2006/relationships/hyperlink" Target="consultantplus://offline/ref=D6268F854246E93DD6D5844BDD64A8BDBDC48F9211E1DB73857A42D91760903B8D73735A2417308E8DDA5897D6R9u9M" TargetMode="External"/><Relationship Id="rId14" Type="http://schemas.openxmlformats.org/officeDocument/2006/relationships/hyperlink" Target="http://223etp.zakazrf.ru/"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3EE0B-4295-4D5F-BEAA-570E89C7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68</Pages>
  <Words>26172</Words>
  <Characters>149185</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Севастьянова Ирина Анатольевна</dc:creator>
  <cp:keywords/>
  <dc:description/>
  <cp:lastModifiedBy>И.Е. Литвиненко</cp:lastModifiedBy>
  <cp:revision>126</cp:revision>
  <dcterms:created xsi:type="dcterms:W3CDTF">2021-06-30T12:06:00Z</dcterms:created>
  <dcterms:modified xsi:type="dcterms:W3CDTF">2023-12-18T14:40:00Z</dcterms:modified>
</cp:coreProperties>
</file>