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9729003"/>
    <w:bookmarkStart w:id="1" w:name="_Ref93295405"/>
    <w:bookmarkStart w:id="2" w:name="_Toc517582288"/>
    <w:bookmarkStart w:id="3" w:name="_Toc517582612"/>
    <w:bookmarkStart w:id="4" w:name="_Toc25949441"/>
    <w:bookmarkStart w:id="5" w:name="_Toc26741836"/>
    <w:bookmarkStart w:id="6" w:name="_Toc508891720"/>
    <w:p w14:paraId="3FF4AC65" w14:textId="2EC9603F" w:rsidR="00017ABB" w:rsidRDefault="00017ABB" w:rsidP="00017ABB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918AF" wp14:editId="7787C625">
                <wp:simplePos x="0" y="0"/>
                <wp:positionH relativeFrom="column">
                  <wp:posOffset>-36830</wp:posOffset>
                </wp:positionH>
                <wp:positionV relativeFrom="paragraph">
                  <wp:posOffset>-354965</wp:posOffset>
                </wp:positionV>
                <wp:extent cx="3120390" cy="838200"/>
                <wp:effectExtent l="6985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838200"/>
                          <a:chOff x="1334" y="774"/>
                          <a:chExt cx="4764" cy="12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8" y="77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9588" id="Группа 1" o:spid="_x0000_s1026" style="position:absolute;margin-left:-2.9pt;margin-top:-27.95pt;width:245.7pt;height:66pt;z-index:251659264" coordorigin="1334,774" coordsize="476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">
                <v:shape id="Freeform 3" o:spid="_x0000_s1027" style="position:absolute;left:2375;top:1147;width:598;height:546;visibility:visible;mso-wrap-style:square;v-text-anchor:top" coordsize="1195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347,91;381,94;401,106;412,126;415,159;414,413;405,434;388,448;360,454;230,454;207,452;191,443;184,434;181,422;184,405;195,384;120,182;8,332;1,355;2,380;17,409;69,477;106,517;139,535;178,544;225,546;364,546;415,543;454,535;494,522;530,499;560,466;579,431;590,393;596,360;598,318;597,196;593,164;584,128;567,91;540,57;506,31;468,13;428,4;389,1;184,0;153,4;135,15;123,33;120,64" o:connectangles="0,0,0,0,0,0,0,0,0,0,0,0,0,0,0,0,0,0,0,0,0,0,0,0,0,0,0,0,0,0,0,0,0,0,0,0,0,0,0,0,0,0,0,0,0,0,0,0,0,0"/>
                </v:shape>
                <v:shape id="Freeform 4" o:spid="_x0000_s1028" style="position:absolute;left:1948;top:1329;width:501;height:364;visibility:visible;mso-wrap-style:square;v-text-anchor:top" coordsize="10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" path="m546,r456,l456,727,,727,546,xe" fillcolor="#d62828" stroked="f">
                  <v:path arrowok="t" o:connecttype="custom" o:connectlocs="273,0;501,0;228,364;0,364;273,0" o:connectangles="0,0,0,0,0"/>
                </v:shape>
                <v:shape id="Freeform 5" o:spid="_x0000_s1029" style="position:absolute;left:1334;top:1329;width:688;height:546;visibility:visible;mso-wrap-style:square;v-text-anchor:top" coordsize="1377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52;3,33;9,21;21,10;33,3;52,0;446,0;480,0;510,2;537,6;561,15;583,29;602,47;637,91;671,136;683,159;687,173;687,190;683,205;670,228;568,364;489,167;498,155;504,141;507,127;507,119;504,112;500,105;495,100;481,93;466,91;451,91;273,546;90,91;0,64" o:connectangles="0,0,0,0,0,0,0,0,0,0,0,0,0,0,0,0,0,0,0,0,0,0,0,0,0,0,0,0,0,0,0,0,0,0,0"/>
                </v:shape>
                <v:rect id="Rectangle 6" o:spid="_x0000_s1030" style="position:absolute;left:3038;top:774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/v:group>
            </w:pict>
          </mc:Fallback>
        </mc:AlternateContent>
      </w:r>
    </w:p>
    <w:p w14:paraId="288668B9" w14:textId="77777777" w:rsidR="00017ABB" w:rsidRDefault="00017ABB" w:rsidP="00017ABB">
      <w:pPr>
        <w:spacing w:before="120" w:line="360" w:lineRule="auto"/>
        <w:ind w:firstLine="403"/>
        <w:rPr>
          <w:rFonts w:ascii="RussianRail G Pro Medium" w:hAnsi="RussianRail G Pro Medium"/>
          <w:b/>
        </w:rPr>
      </w:pPr>
      <w:r>
        <w:rPr>
          <w:rFonts w:ascii="RussianRail G Pro" w:hAnsi="RussianRail G Pro"/>
          <w:b/>
        </w:rPr>
        <w:t>Акционерное общество</w:t>
      </w:r>
    </w:p>
    <w:p w14:paraId="476C465E" w14:textId="77777777" w:rsidR="00017ABB" w:rsidRDefault="00017ABB" w:rsidP="00017ABB">
      <w:pPr>
        <w:spacing w:line="360" w:lineRule="auto"/>
        <w:rPr>
          <w:rFonts w:ascii="RussianRail G Pro Medium" w:hAnsi="RussianRail G Pro Medium"/>
          <w:b/>
        </w:rPr>
      </w:pPr>
      <w:r>
        <w:rPr>
          <w:rFonts w:ascii="RussianRail G Pro Medium" w:hAnsi="RussianRail G Pro Medium"/>
          <w:b/>
        </w:rPr>
        <w:t>«СОДРУЖЕСТВО»</w:t>
      </w:r>
    </w:p>
    <w:p w14:paraId="1FD450BA" w14:textId="77777777" w:rsidR="00017ABB" w:rsidRPr="008475D6" w:rsidRDefault="00017ABB" w:rsidP="00017ABB">
      <w:pPr>
        <w:pStyle w:val="1"/>
        <w:numPr>
          <w:ilvl w:val="0"/>
          <w:numId w:val="0"/>
        </w:numPr>
        <w:spacing w:before="120" w:after="12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7314688"/>
      <w:bookmarkStart w:id="8" w:name="_Toc69729002"/>
      <w:bookmarkStart w:id="9" w:name="_Ref93295404"/>
      <w:r w:rsidRPr="008475D6">
        <w:rPr>
          <w:rFonts w:ascii="Times New Roman" w:hAnsi="Times New Roman" w:cs="Times New Roman"/>
          <w:sz w:val="24"/>
          <w:szCs w:val="24"/>
        </w:rPr>
        <w:t>Протокол заседания Постоянно действующей единой комиссии по</w:t>
      </w:r>
      <w:bookmarkEnd w:id="7"/>
      <w:r w:rsidRPr="008475D6">
        <w:rPr>
          <w:rFonts w:ascii="Times New Roman" w:hAnsi="Times New Roman" w:cs="Times New Roman"/>
          <w:sz w:val="24"/>
          <w:szCs w:val="24"/>
        </w:rPr>
        <w:t xml:space="preserve"> рассмотрению заявок на участие в </w:t>
      </w:r>
      <w:bookmarkEnd w:id="8"/>
      <w:bookmarkEnd w:id="9"/>
      <w:r w:rsidRPr="008475D6">
        <w:rPr>
          <w:rFonts w:ascii="Times New Roman" w:hAnsi="Times New Roman" w:cs="Times New Roman"/>
          <w:sz w:val="24"/>
          <w:szCs w:val="24"/>
        </w:rPr>
        <w:t>открытом аукционе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9BB79" w14:textId="77777777" w:rsidR="00017ABB" w:rsidRPr="008475D6" w:rsidRDefault="00017ABB" w:rsidP="00017ABB">
      <w:pPr>
        <w:spacing w:before="120" w:after="120"/>
        <w:ind w:left="-425" w:right="-425" w:firstLine="403"/>
        <w:jc w:val="center"/>
        <w:rPr>
          <w:b/>
        </w:rPr>
      </w:pPr>
      <w:r w:rsidRPr="008475D6">
        <w:rPr>
          <w:b/>
        </w:rPr>
        <w:t>Наименование аукциона:</w:t>
      </w:r>
    </w:p>
    <w:p w14:paraId="6F09EADE" w14:textId="57629F21" w:rsidR="00017ABB" w:rsidRPr="00412E7B" w:rsidRDefault="00017ABB" w:rsidP="00017ABB">
      <w:pPr>
        <w:spacing w:after="120"/>
        <w:ind w:firstLine="709"/>
        <w:rPr>
          <w:bCs/>
          <w:snapToGrid w:val="0"/>
        </w:rPr>
      </w:pPr>
      <w:r w:rsidRPr="001B5546">
        <w:rPr>
          <w:snapToGrid w:val="0"/>
        </w:rPr>
        <w:t>Открытый аукцион в электронной форме № ОА ЭФ</w:t>
      </w:r>
      <w:r>
        <w:rPr>
          <w:snapToGrid w:val="0"/>
        </w:rPr>
        <w:t xml:space="preserve"> </w:t>
      </w:r>
      <w:r w:rsidR="00031AB0">
        <w:rPr>
          <w:snapToGrid w:val="0"/>
        </w:rPr>
        <w:t>6</w:t>
      </w:r>
      <w:r w:rsidRPr="00267CC4">
        <w:rPr>
          <w:snapToGrid w:val="0"/>
        </w:rPr>
        <w:t>/</w:t>
      </w:r>
      <w:r w:rsidRPr="00837728">
        <w:rPr>
          <w:snapToGrid w:val="0"/>
        </w:rPr>
        <w:t>22</w:t>
      </w:r>
      <w:r>
        <w:rPr>
          <w:snapToGrid w:val="0"/>
        </w:rPr>
        <w:t xml:space="preserve"> </w:t>
      </w:r>
      <w:r w:rsidRPr="001B5546">
        <w:rPr>
          <w:snapToGrid w:val="0"/>
        </w:rPr>
        <w:t>на право заключени</w:t>
      </w:r>
      <w:r w:rsidR="00031AB0">
        <w:rPr>
          <w:snapToGrid w:val="0"/>
        </w:rPr>
        <w:t>я договора поставки переносной контрольно-кассовой техники</w:t>
      </w:r>
      <w:r w:rsidRPr="00412E7B">
        <w:rPr>
          <w:bCs/>
          <w:snapToGrid w:val="0"/>
        </w:rPr>
        <w:t>.</w:t>
      </w:r>
    </w:p>
    <w:p w14:paraId="6A8445A6" w14:textId="2C6235AF" w:rsidR="00017ABB" w:rsidRPr="001B5546" w:rsidRDefault="00017ABB" w:rsidP="00017ABB">
      <w:pPr>
        <w:spacing w:after="120"/>
        <w:ind w:firstLine="709"/>
        <w:rPr>
          <w:b/>
          <w:snapToGrid w:val="0"/>
        </w:rPr>
      </w:pPr>
      <w:r w:rsidRPr="001B5546">
        <w:rPr>
          <w:b/>
          <w:snapToGrid w:val="0"/>
        </w:rPr>
        <w:t xml:space="preserve">№ </w:t>
      </w:r>
      <w:r w:rsidR="00392A6C">
        <w:rPr>
          <w:b/>
          <w:snapToGrid w:val="0"/>
        </w:rPr>
        <w:t>81</w:t>
      </w:r>
      <w:r w:rsidRPr="001B5546">
        <w:rPr>
          <w:b/>
          <w:snapToGrid w:val="0"/>
        </w:rPr>
        <w:t>/</w:t>
      </w:r>
      <w:r>
        <w:rPr>
          <w:b/>
          <w:snapToGrid w:val="0"/>
        </w:rPr>
        <w:t>22</w:t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 w:rsidRPr="001B5546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374210" w:rsidRPr="00DB4748">
        <w:rPr>
          <w:b/>
          <w:snapToGrid w:val="0"/>
        </w:rPr>
        <w:t>29</w:t>
      </w:r>
      <w:r>
        <w:rPr>
          <w:b/>
          <w:snapToGrid w:val="0"/>
        </w:rPr>
        <w:t xml:space="preserve"> </w:t>
      </w:r>
      <w:r w:rsidR="00374210">
        <w:rPr>
          <w:b/>
          <w:snapToGrid w:val="0"/>
        </w:rPr>
        <w:t>августа</w:t>
      </w:r>
      <w:r>
        <w:rPr>
          <w:b/>
          <w:snapToGrid w:val="0"/>
        </w:rPr>
        <w:t xml:space="preserve"> </w:t>
      </w:r>
      <w:r w:rsidRPr="001B5546">
        <w:rPr>
          <w:b/>
          <w:snapToGrid w:val="0"/>
        </w:rPr>
        <w:t>20</w:t>
      </w:r>
      <w:r>
        <w:rPr>
          <w:b/>
          <w:snapToGrid w:val="0"/>
        </w:rPr>
        <w:t>22</w:t>
      </w:r>
      <w:r w:rsidRPr="001B5546">
        <w:rPr>
          <w:b/>
          <w:snapToGrid w:val="0"/>
        </w:rPr>
        <w:t xml:space="preserve"> г.</w:t>
      </w:r>
    </w:p>
    <w:p w14:paraId="6F70ED02" w14:textId="77777777" w:rsidR="00017ABB" w:rsidRDefault="00017ABB" w:rsidP="00017ABB">
      <w:pPr>
        <w:spacing w:after="120"/>
        <w:ind w:firstLine="709"/>
        <w:jc w:val="center"/>
        <w:rPr>
          <w:b/>
        </w:rPr>
      </w:pPr>
      <w:r w:rsidRPr="008475D6">
        <w:rPr>
          <w:b/>
        </w:rPr>
        <w:t>Казань</w:t>
      </w:r>
    </w:p>
    <w:p w14:paraId="5A4161A8" w14:textId="1CFADD02" w:rsidR="00017ABB" w:rsidRPr="008475D6" w:rsidRDefault="00017ABB" w:rsidP="00017ABB">
      <w:pPr>
        <w:spacing w:after="120"/>
        <w:ind w:firstLine="709"/>
        <w:jc w:val="left"/>
        <w:rPr>
          <w:b/>
        </w:rPr>
      </w:pPr>
      <w:r>
        <w:rPr>
          <w:b/>
        </w:rPr>
        <w:t>Номер извещения:</w:t>
      </w:r>
      <w:r w:rsidRPr="00DD65BC">
        <w:t xml:space="preserve"> </w:t>
      </w:r>
      <w:r w:rsidR="00B24EFA" w:rsidRPr="00B24EFA">
        <w:rPr>
          <w:b/>
        </w:rPr>
        <w:tab/>
        <w:t>32211595402</w:t>
      </w:r>
    </w:p>
    <w:p w14:paraId="194C54A8" w14:textId="40C01271" w:rsidR="00017ABB" w:rsidRPr="00412E7B" w:rsidRDefault="00017ABB" w:rsidP="00017ABB">
      <w:pPr>
        <w:spacing w:before="120" w:after="120"/>
        <w:ind w:firstLine="709"/>
        <w:rPr>
          <w:snapToGrid w:val="0"/>
        </w:rPr>
      </w:pPr>
      <w:r w:rsidRPr="001B5546">
        <w:t xml:space="preserve">Предмет аукциона: </w:t>
      </w:r>
      <w:r w:rsidR="00B24EFA">
        <w:rPr>
          <w:iCs/>
        </w:rPr>
        <w:t>Поставка переносной контроль</w:t>
      </w:r>
      <w:r w:rsidR="0029730A">
        <w:rPr>
          <w:iCs/>
        </w:rPr>
        <w:t>но-кассовой техники.</w:t>
      </w:r>
    </w:p>
    <w:p w14:paraId="205876B8" w14:textId="51833D89" w:rsidR="00017ABB" w:rsidRPr="002655EA" w:rsidRDefault="00017ABB" w:rsidP="00017ABB">
      <w:pPr>
        <w:spacing w:before="120" w:after="120"/>
        <w:ind w:firstLine="709"/>
      </w:pPr>
      <w:r w:rsidRPr="005A523B">
        <w:t>Начальная (максимальная) цена договора –</w:t>
      </w:r>
      <w:r w:rsidR="002E456B">
        <w:t xml:space="preserve"> </w:t>
      </w:r>
      <w:r w:rsidR="0029730A" w:rsidRPr="0029730A">
        <w:rPr>
          <w:shd w:val="clear" w:color="auto" w:fill="FFFFFF"/>
        </w:rPr>
        <w:t>4</w:t>
      </w:r>
      <w:r w:rsidR="001055AC">
        <w:rPr>
          <w:shd w:val="clear" w:color="auto" w:fill="FFFFFF"/>
        </w:rPr>
        <w:t> </w:t>
      </w:r>
      <w:r w:rsidR="0029730A" w:rsidRPr="0029730A">
        <w:rPr>
          <w:shd w:val="clear" w:color="auto" w:fill="FFFFFF"/>
        </w:rPr>
        <w:t>290</w:t>
      </w:r>
      <w:r w:rsidR="001055AC">
        <w:rPr>
          <w:shd w:val="clear" w:color="auto" w:fill="FFFFFF"/>
        </w:rPr>
        <w:t> </w:t>
      </w:r>
      <w:r w:rsidR="0029730A" w:rsidRPr="0029730A">
        <w:rPr>
          <w:shd w:val="clear" w:color="auto" w:fill="FFFFFF"/>
        </w:rPr>
        <w:t>174</w:t>
      </w:r>
      <w:r w:rsidRPr="002655EA">
        <w:t>(</w:t>
      </w:r>
      <w:r>
        <w:t>четыре м</w:t>
      </w:r>
      <w:r w:rsidR="005F2A78">
        <w:t>иллиона двести девяносто тысяч сто семьдесят четыре</w:t>
      </w:r>
      <w:r w:rsidRPr="002655EA">
        <w:t>) рубл</w:t>
      </w:r>
      <w:r w:rsidR="005F2A78">
        <w:t>я</w:t>
      </w:r>
      <w:r w:rsidRPr="002655EA">
        <w:t xml:space="preserve"> </w:t>
      </w:r>
      <w:r w:rsidR="00973790">
        <w:t>72</w:t>
      </w:r>
      <w:r w:rsidRPr="002655EA">
        <w:t xml:space="preserve"> копе</w:t>
      </w:r>
      <w:r w:rsidR="005F2A78">
        <w:t>й</w:t>
      </w:r>
      <w:r w:rsidRPr="002655EA">
        <w:t>к</w:t>
      </w:r>
      <w:r w:rsidR="005F2A78">
        <w:t>и</w:t>
      </w:r>
      <w:r>
        <w:t>.</w:t>
      </w:r>
    </w:p>
    <w:p w14:paraId="7CCF2178" w14:textId="77777777" w:rsidR="00017ABB" w:rsidRPr="008475D6" w:rsidRDefault="00017ABB" w:rsidP="00017ABB">
      <w:pPr>
        <w:spacing w:before="240" w:after="120"/>
        <w:ind w:firstLine="708"/>
      </w:pPr>
      <w:r w:rsidRPr="008475D6">
        <w:t>На заседании комиссии присутствовали: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17ABB" w:rsidRPr="008475D6" w14:paraId="446DFB9F" w14:textId="77777777" w:rsidTr="00F50F2B">
        <w:tc>
          <w:tcPr>
            <w:tcW w:w="2943" w:type="dxa"/>
            <w:shd w:val="clear" w:color="auto" w:fill="auto"/>
          </w:tcPr>
          <w:p w14:paraId="3143F460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Председатель ПДЕК</w:t>
            </w:r>
          </w:p>
        </w:tc>
        <w:tc>
          <w:tcPr>
            <w:tcW w:w="3544" w:type="dxa"/>
            <w:shd w:val="clear" w:color="auto" w:fill="auto"/>
          </w:tcPr>
          <w:p w14:paraId="1702E36A" w14:textId="77777777" w:rsidR="00017ABB" w:rsidRPr="007F64CE" w:rsidRDefault="00017ABB" w:rsidP="00F50F2B">
            <w:pPr>
              <w:spacing w:after="120"/>
              <w:ind w:left="35"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Заместитель генерального директора по экономике и финансам</w:t>
            </w:r>
          </w:p>
        </w:tc>
        <w:tc>
          <w:tcPr>
            <w:tcW w:w="2977" w:type="dxa"/>
            <w:shd w:val="clear" w:color="auto" w:fill="auto"/>
          </w:tcPr>
          <w:p w14:paraId="64DB197F" w14:textId="77777777" w:rsidR="00017ABB" w:rsidRPr="007F64CE" w:rsidRDefault="00017ABB" w:rsidP="00F50F2B">
            <w:pPr>
              <w:spacing w:after="120"/>
              <w:ind w:left="34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М.Ш. Аскаров</w:t>
            </w:r>
          </w:p>
        </w:tc>
      </w:tr>
      <w:tr w:rsidR="00017ABB" w:rsidRPr="008475D6" w14:paraId="23ADAFAE" w14:textId="77777777" w:rsidTr="00F50F2B">
        <w:tc>
          <w:tcPr>
            <w:tcW w:w="2943" w:type="dxa"/>
            <w:shd w:val="clear" w:color="auto" w:fill="auto"/>
          </w:tcPr>
          <w:p w14:paraId="4A5ADE79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Заместитель председателя ПДЕК</w:t>
            </w:r>
          </w:p>
        </w:tc>
        <w:tc>
          <w:tcPr>
            <w:tcW w:w="3544" w:type="dxa"/>
            <w:shd w:val="clear" w:color="auto" w:fill="auto"/>
          </w:tcPr>
          <w:p w14:paraId="1B15AE63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Начальник СДР и ЦЭ</w:t>
            </w:r>
          </w:p>
        </w:tc>
        <w:tc>
          <w:tcPr>
            <w:tcW w:w="2977" w:type="dxa"/>
            <w:shd w:val="clear" w:color="auto" w:fill="auto"/>
          </w:tcPr>
          <w:p w14:paraId="29CFCB0E" w14:textId="77777777" w:rsidR="00017ABB" w:rsidRPr="007F64CE" w:rsidRDefault="00017ABB" w:rsidP="00F50F2B">
            <w:pPr>
              <w:spacing w:after="120"/>
              <w:ind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И.А. Севастьянова</w:t>
            </w:r>
          </w:p>
        </w:tc>
      </w:tr>
      <w:tr w:rsidR="001E1563" w:rsidRPr="008475D6" w14:paraId="782C61E4" w14:textId="77777777" w:rsidTr="00F50F2B">
        <w:tc>
          <w:tcPr>
            <w:tcW w:w="2943" w:type="dxa"/>
            <w:shd w:val="clear" w:color="auto" w:fill="auto"/>
          </w:tcPr>
          <w:p w14:paraId="0D050FC8" w14:textId="7B6CFE45" w:rsidR="001E1563" w:rsidRPr="00392A6C" w:rsidRDefault="00392A6C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Секретарь ПДЕК</w:t>
            </w:r>
          </w:p>
        </w:tc>
        <w:tc>
          <w:tcPr>
            <w:tcW w:w="3544" w:type="dxa"/>
            <w:shd w:val="clear" w:color="auto" w:fill="auto"/>
          </w:tcPr>
          <w:p w14:paraId="163B1A1D" w14:textId="519B0964" w:rsidR="001E1563" w:rsidRPr="007F64CE" w:rsidRDefault="00392A6C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Ведущий инженер СДР и ЦЭ</w:t>
            </w:r>
          </w:p>
        </w:tc>
        <w:tc>
          <w:tcPr>
            <w:tcW w:w="2977" w:type="dxa"/>
            <w:shd w:val="clear" w:color="auto" w:fill="auto"/>
          </w:tcPr>
          <w:p w14:paraId="746595AF" w14:textId="77C1C973" w:rsidR="001E1563" w:rsidRPr="007F64CE" w:rsidRDefault="00C4780D" w:rsidP="00F50F2B">
            <w:pPr>
              <w:spacing w:after="120"/>
              <w:ind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И.Е.</w:t>
            </w:r>
            <w:r w:rsidR="00392A6C">
              <w:rPr>
                <w:rFonts w:eastAsia="Calibri"/>
                <w:snapToGrid w:val="0"/>
                <w:lang w:val="ru-MD"/>
              </w:rPr>
              <w:t xml:space="preserve"> Литвиненко</w:t>
            </w:r>
          </w:p>
        </w:tc>
      </w:tr>
      <w:tr w:rsidR="00017ABB" w:rsidRPr="008475D6" w14:paraId="48FFAF1E" w14:textId="77777777" w:rsidTr="00F50F2B">
        <w:tc>
          <w:tcPr>
            <w:tcW w:w="2943" w:type="dxa"/>
            <w:shd w:val="clear" w:color="auto" w:fill="auto"/>
          </w:tcPr>
          <w:p w14:paraId="593966A6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Член ПДЕК</w:t>
            </w:r>
          </w:p>
        </w:tc>
        <w:tc>
          <w:tcPr>
            <w:tcW w:w="3544" w:type="dxa"/>
            <w:shd w:val="clear" w:color="auto" w:fill="auto"/>
          </w:tcPr>
          <w:p w14:paraId="0A23D03D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1B5546">
              <w:rPr>
                <w:rFonts w:eastAsia="Calibri"/>
                <w:snapToGrid w:val="0"/>
                <w:lang w:val="ru-MD"/>
              </w:rPr>
              <w:t>Начальник ООП и ОП</w:t>
            </w:r>
          </w:p>
        </w:tc>
        <w:tc>
          <w:tcPr>
            <w:tcW w:w="2977" w:type="dxa"/>
            <w:shd w:val="clear" w:color="auto" w:fill="auto"/>
          </w:tcPr>
          <w:p w14:paraId="1AF87726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 xml:space="preserve">Н.А. </w:t>
            </w:r>
            <w:proofErr w:type="spellStart"/>
            <w:r>
              <w:rPr>
                <w:rFonts w:eastAsia="Calibri"/>
                <w:snapToGrid w:val="0"/>
                <w:lang w:val="ru-MD"/>
              </w:rPr>
              <w:t>Еремцов</w:t>
            </w:r>
            <w:proofErr w:type="spellEnd"/>
          </w:p>
        </w:tc>
      </w:tr>
      <w:tr w:rsidR="00017ABB" w:rsidRPr="008475D6" w14:paraId="1FE9B48B" w14:textId="77777777" w:rsidTr="00F50F2B">
        <w:tc>
          <w:tcPr>
            <w:tcW w:w="2943" w:type="dxa"/>
            <w:shd w:val="clear" w:color="auto" w:fill="auto"/>
          </w:tcPr>
          <w:p w14:paraId="13EDE239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shd w:val="clear" w:color="auto" w:fill="auto"/>
          </w:tcPr>
          <w:p w14:paraId="280C73C2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Главный специалист ПЭО</w:t>
            </w:r>
          </w:p>
        </w:tc>
        <w:tc>
          <w:tcPr>
            <w:tcW w:w="2977" w:type="dxa"/>
            <w:shd w:val="clear" w:color="auto" w:fill="auto"/>
          </w:tcPr>
          <w:p w14:paraId="00C1A529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Р.И. Ахметзянов</w:t>
            </w:r>
          </w:p>
        </w:tc>
      </w:tr>
      <w:tr w:rsidR="00017ABB" w:rsidRPr="008475D6" w14:paraId="6E26FBD3" w14:textId="77777777" w:rsidTr="00F50F2B">
        <w:tc>
          <w:tcPr>
            <w:tcW w:w="2943" w:type="dxa"/>
            <w:shd w:val="clear" w:color="auto" w:fill="auto"/>
          </w:tcPr>
          <w:p w14:paraId="63BFF723" w14:textId="77777777" w:rsidR="00017ABB" w:rsidRPr="007F64CE" w:rsidRDefault="00017ABB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shd w:val="clear" w:color="auto" w:fill="auto"/>
          </w:tcPr>
          <w:p w14:paraId="5678D95C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Начальник ЮС</w:t>
            </w:r>
          </w:p>
        </w:tc>
        <w:tc>
          <w:tcPr>
            <w:tcW w:w="2977" w:type="dxa"/>
            <w:shd w:val="clear" w:color="auto" w:fill="auto"/>
          </w:tcPr>
          <w:p w14:paraId="75378645" w14:textId="77777777" w:rsidR="00017ABB" w:rsidRPr="007F64CE" w:rsidRDefault="00017ABB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 w:rsidRPr="007F64CE">
              <w:rPr>
                <w:rFonts w:eastAsia="Calibri"/>
                <w:snapToGrid w:val="0"/>
                <w:lang w:val="ru-MD"/>
              </w:rPr>
              <w:t>Р.В. Комаров</w:t>
            </w:r>
          </w:p>
        </w:tc>
      </w:tr>
      <w:tr w:rsidR="00EF6F73" w:rsidRPr="008475D6" w14:paraId="6AA20453" w14:textId="77777777" w:rsidTr="00F50F2B">
        <w:tc>
          <w:tcPr>
            <w:tcW w:w="2943" w:type="dxa"/>
            <w:shd w:val="clear" w:color="auto" w:fill="auto"/>
          </w:tcPr>
          <w:p w14:paraId="4EEDA947" w14:textId="77777777" w:rsidR="00EF6F73" w:rsidRPr="007F64CE" w:rsidRDefault="00EF6F73" w:rsidP="00F50F2B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shd w:val="clear" w:color="auto" w:fill="auto"/>
          </w:tcPr>
          <w:p w14:paraId="0E83D61F" w14:textId="5AFD920E" w:rsidR="00EF6F73" w:rsidRPr="007F64CE" w:rsidRDefault="00EF6F73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Главный инженер</w:t>
            </w:r>
          </w:p>
        </w:tc>
        <w:tc>
          <w:tcPr>
            <w:tcW w:w="2977" w:type="dxa"/>
            <w:shd w:val="clear" w:color="auto" w:fill="auto"/>
          </w:tcPr>
          <w:p w14:paraId="72BA281E" w14:textId="4E37F956" w:rsidR="00EF6F73" w:rsidRPr="007F64CE" w:rsidRDefault="00EF6F73" w:rsidP="00F50F2B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 xml:space="preserve">И.М. </w:t>
            </w:r>
            <w:proofErr w:type="spellStart"/>
            <w:r>
              <w:rPr>
                <w:rFonts w:eastAsia="Calibri"/>
                <w:snapToGrid w:val="0"/>
                <w:lang w:val="ru-MD"/>
              </w:rPr>
              <w:t>Вафин</w:t>
            </w:r>
            <w:proofErr w:type="spellEnd"/>
          </w:p>
        </w:tc>
      </w:tr>
    </w:tbl>
    <w:p w14:paraId="00D8BB3F" w14:textId="77777777" w:rsidR="00017ABB" w:rsidRPr="008475D6" w:rsidRDefault="00017ABB" w:rsidP="00017ABB">
      <w:pPr>
        <w:ind w:right="282" w:firstLine="708"/>
      </w:pPr>
    </w:p>
    <w:p w14:paraId="159422CD" w14:textId="21C190E0" w:rsidR="00017ABB" w:rsidRPr="008475D6" w:rsidRDefault="00017ABB" w:rsidP="00017ABB">
      <w:pPr>
        <w:ind w:right="282" w:firstLine="567"/>
      </w:pPr>
      <w:r w:rsidRPr="008475D6">
        <w:t xml:space="preserve">Общее количество постоянно действующей единой комиссии 7 (семь) человек, число присутствующих на заседании </w:t>
      </w:r>
      <w:r w:rsidR="00C4780D">
        <w:t>7</w:t>
      </w:r>
      <w:r w:rsidRPr="008475D6">
        <w:t xml:space="preserve"> (</w:t>
      </w:r>
      <w:r w:rsidR="0097411E">
        <w:t>пять</w:t>
      </w:r>
      <w:r w:rsidRPr="008475D6">
        <w:t>) человек, что составляет</w:t>
      </w:r>
      <w:r>
        <w:t xml:space="preserve"> </w:t>
      </w:r>
      <w:r w:rsidR="00C4780D">
        <w:t>100</w:t>
      </w:r>
      <w:r w:rsidRPr="008475D6">
        <w:t>% состав постоянно действующей единой комиссии. Заседание правомочно принимать решения по рассмотрению заявок.</w:t>
      </w:r>
    </w:p>
    <w:p w14:paraId="6F07CDD1" w14:textId="77777777" w:rsidR="00017ABB" w:rsidRPr="008475D6" w:rsidRDefault="00017ABB" w:rsidP="00017ABB">
      <w:pPr>
        <w:numPr>
          <w:ilvl w:val="0"/>
          <w:numId w:val="2"/>
        </w:numPr>
        <w:tabs>
          <w:tab w:val="clear" w:pos="720"/>
          <w:tab w:val="num" w:pos="0"/>
        </w:tabs>
        <w:spacing w:before="240"/>
        <w:ind w:left="0" w:right="282" w:firstLine="709"/>
      </w:pPr>
      <w:r w:rsidRPr="008475D6">
        <w:t xml:space="preserve">Заседание Постоянно действующей единой комиссии по рассмотрению заявок осуществляется в соответствии с Извещением о проведении открытого аукциона в электронной форме, опубликованном в Единой информационной системе, на официальном </w:t>
      </w:r>
      <w:r w:rsidRPr="008475D6">
        <w:rPr>
          <w:color w:val="000000"/>
        </w:rPr>
        <w:t xml:space="preserve">сайте АО «Содружество» </w:t>
      </w:r>
      <w:hyperlink r:id="rId7" w:history="1">
        <w:r w:rsidRPr="008475D6">
          <w:rPr>
            <w:rStyle w:val="a5"/>
            <w:lang w:val="en-US"/>
          </w:rPr>
          <w:t>http</w:t>
        </w:r>
        <w:r w:rsidRPr="008475D6">
          <w:rPr>
            <w:rStyle w:val="a5"/>
          </w:rPr>
          <w:t>://</w:t>
        </w:r>
        <w:r w:rsidRPr="008475D6">
          <w:rPr>
            <w:rStyle w:val="a5"/>
            <w:lang w:val="en-US"/>
          </w:rPr>
          <w:t>www</w:t>
        </w:r>
        <w:r w:rsidRPr="008475D6">
          <w:rPr>
            <w:rStyle w:val="a5"/>
          </w:rPr>
          <w:t>.</w:t>
        </w:r>
        <w:r w:rsidRPr="008475D6">
          <w:rPr>
            <w:rStyle w:val="a5"/>
            <w:lang w:val="en-US"/>
          </w:rPr>
          <w:t>sodruzhestvoppk</w:t>
        </w:r>
        <w:r w:rsidRPr="008475D6">
          <w:rPr>
            <w:rStyle w:val="a5"/>
          </w:rPr>
          <w:t>.</w:t>
        </w:r>
        <w:r w:rsidRPr="008475D6">
          <w:rPr>
            <w:rStyle w:val="a5"/>
            <w:lang w:val="en-US"/>
          </w:rPr>
          <w:t>ru</w:t>
        </w:r>
      </w:hyperlink>
      <w:r w:rsidRPr="008475D6">
        <w:rPr>
          <w:color w:val="000000"/>
        </w:rPr>
        <w:t xml:space="preserve"> и электронной торговой площадке </w:t>
      </w:r>
      <w:hyperlink r:id="rId8" w:history="1">
        <w:r>
          <w:rPr>
            <w:rStyle w:val="a5"/>
          </w:rPr>
          <w:t>http://223etp.zakazrf.ru</w:t>
        </w:r>
      </w:hyperlink>
      <w:r>
        <w:rPr>
          <w:color w:val="000000"/>
        </w:rPr>
        <w:t>.</w:t>
      </w:r>
    </w:p>
    <w:p w14:paraId="196FAAE0" w14:textId="77777777" w:rsidR="00017ABB" w:rsidRPr="008475D6" w:rsidRDefault="00017ABB" w:rsidP="00017ABB">
      <w:pPr>
        <w:spacing w:before="120" w:after="120"/>
        <w:ind w:right="284" w:firstLine="720"/>
      </w:pPr>
      <w:r w:rsidRPr="008475D6">
        <w:t>На рассмотрение ПДЕК оператором площадки предоставлен</w:t>
      </w:r>
      <w:r>
        <w:t>о</w:t>
      </w:r>
      <w:r w:rsidRPr="008475D6">
        <w:t xml:space="preserve"> </w:t>
      </w:r>
      <w:r>
        <w:t xml:space="preserve">0 </w:t>
      </w:r>
      <w:r w:rsidRPr="008475D6">
        <w:t>заяв</w:t>
      </w:r>
      <w:r>
        <w:t>ок.</w:t>
      </w:r>
    </w:p>
    <w:p w14:paraId="6BFB0A72" w14:textId="091C4FDC" w:rsidR="00DA3536" w:rsidRDefault="00017ABB" w:rsidP="00017ABB">
      <w:pPr>
        <w:spacing w:before="60" w:after="60"/>
        <w:ind w:firstLineChars="257" w:firstLine="617"/>
        <w:rPr>
          <w:bCs/>
          <w:color w:val="000000"/>
        </w:rPr>
      </w:pPr>
      <w:bookmarkStart w:id="10" w:name="OLE_LINK2"/>
      <w:bookmarkStart w:id="11" w:name="OLE_LINK3"/>
      <w:r w:rsidRPr="008475D6">
        <w:rPr>
          <w:lang w:val="en-US"/>
        </w:rPr>
        <w:t>III</w:t>
      </w:r>
      <w:r w:rsidRPr="008475D6">
        <w:t xml:space="preserve">. </w:t>
      </w:r>
      <w:r w:rsidRPr="001F2404">
        <w:rPr>
          <w:bCs/>
          <w:color w:val="000000"/>
        </w:rPr>
        <w:t>Постоянно действующая единая комиссия</w:t>
      </w:r>
      <w:r>
        <w:rPr>
          <w:bCs/>
          <w:color w:val="000000"/>
        </w:rPr>
        <w:t xml:space="preserve"> на основании </w:t>
      </w:r>
      <w:proofErr w:type="spellStart"/>
      <w:r>
        <w:rPr>
          <w:bCs/>
          <w:color w:val="000000"/>
        </w:rPr>
        <w:t>пп</w:t>
      </w:r>
      <w:proofErr w:type="spellEnd"/>
      <w:r>
        <w:rPr>
          <w:bCs/>
          <w:color w:val="000000"/>
        </w:rPr>
        <w:t xml:space="preserve">. </w:t>
      </w:r>
      <w:r w:rsidR="00526A5A">
        <w:rPr>
          <w:bCs/>
          <w:color w:val="000000"/>
        </w:rPr>
        <w:t>1</w:t>
      </w:r>
      <w:r>
        <w:rPr>
          <w:bCs/>
          <w:color w:val="000000"/>
        </w:rPr>
        <w:t xml:space="preserve"> п. 6.</w:t>
      </w:r>
      <w:r w:rsidR="00526A5A">
        <w:rPr>
          <w:bCs/>
          <w:color w:val="000000"/>
        </w:rPr>
        <w:t>8.2</w:t>
      </w:r>
      <w:r>
        <w:rPr>
          <w:bCs/>
          <w:color w:val="000000"/>
        </w:rPr>
        <w:t xml:space="preserve"> аукционной документации приняла решение признать закупку несостоявшейся – </w:t>
      </w:r>
      <w:r w:rsidRPr="003C1932">
        <w:rPr>
          <w:bCs/>
          <w:color w:val="000000"/>
        </w:rPr>
        <w:t>на участие в аукционе не подано ни одной аукционной заявки</w:t>
      </w:r>
      <w:r>
        <w:rPr>
          <w:bCs/>
          <w:color w:val="000000"/>
        </w:rPr>
        <w:t xml:space="preserve">. ПДЕК приняла решение </w:t>
      </w:r>
      <w:r w:rsidR="00AC124D">
        <w:rPr>
          <w:bCs/>
          <w:color w:val="000000"/>
        </w:rPr>
        <w:t>провести закупку</w:t>
      </w:r>
      <w:r w:rsidR="005767BC">
        <w:rPr>
          <w:bCs/>
          <w:color w:val="000000"/>
        </w:rPr>
        <w:t xml:space="preserve"> повторно на тех же условиях</w:t>
      </w:r>
      <w:r w:rsidR="00AC124D">
        <w:rPr>
          <w:bCs/>
          <w:color w:val="000000"/>
        </w:rPr>
        <w:t xml:space="preserve"> в октябре 2022 года.</w:t>
      </w:r>
    </w:p>
    <w:p w14:paraId="18CCA4AA" w14:textId="77777777" w:rsidR="00017ABB" w:rsidRPr="008475D6" w:rsidRDefault="00017ABB" w:rsidP="00017ABB">
      <w:pPr>
        <w:pStyle w:val="a6"/>
        <w:keepNext/>
        <w:spacing w:before="120" w:line="240" w:lineRule="auto"/>
        <w:ind w:right="282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Pr="008475D6">
        <w:rPr>
          <w:b/>
          <w:bCs/>
          <w:sz w:val="24"/>
          <w:szCs w:val="24"/>
        </w:rPr>
        <w:t>ОДПИСИ ЧЛЕНОВ ПОСТОЯННО ДЕЙСТВУЮЩЕЙ ЕДИНОЙ КОМИССИИ</w:t>
      </w:r>
      <w:r w:rsidRPr="008475D6">
        <w:rPr>
          <w:sz w:val="24"/>
          <w:szCs w:val="24"/>
        </w:rPr>
        <w:t>:</w:t>
      </w:r>
    </w:p>
    <w:p w14:paraId="7DD5BAF0" w14:textId="77777777" w:rsidR="00017ABB" w:rsidRDefault="00017ABB" w:rsidP="00017ABB">
      <w:pPr>
        <w:ind w:firstLine="567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693"/>
        <w:gridCol w:w="3119"/>
      </w:tblGrid>
      <w:tr w:rsidR="00017ABB" w:rsidRPr="008475D6" w14:paraId="71DC5D77" w14:textId="77777777" w:rsidTr="00F50F2B">
        <w:tc>
          <w:tcPr>
            <w:tcW w:w="3970" w:type="dxa"/>
          </w:tcPr>
          <w:p w14:paraId="0B717756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Председатель ПДЕК</w:t>
            </w:r>
          </w:p>
        </w:tc>
        <w:tc>
          <w:tcPr>
            <w:tcW w:w="2693" w:type="dxa"/>
          </w:tcPr>
          <w:p w14:paraId="1AFBD252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49C0507B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М.Ш. Аскаров</w:t>
            </w:r>
          </w:p>
        </w:tc>
      </w:tr>
      <w:tr w:rsidR="00017ABB" w:rsidRPr="008475D6" w14:paraId="560E0473" w14:textId="77777777" w:rsidTr="00F50F2B">
        <w:tc>
          <w:tcPr>
            <w:tcW w:w="3970" w:type="dxa"/>
          </w:tcPr>
          <w:p w14:paraId="2DFA95D1" w14:textId="77777777" w:rsidR="00017ABB" w:rsidRPr="008475D6" w:rsidRDefault="00017ABB" w:rsidP="00F50F2B">
            <w:pPr>
              <w:spacing w:before="120" w:after="120"/>
              <w:ind w:firstLine="0"/>
              <w:jc w:val="left"/>
            </w:pPr>
            <w:r w:rsidRPr="008475D6">
              <w:t>Заместитель председателя ПДЕК</w:t>
            </w:r>
          </w:p>
        </w:tc>
        <w:tc>
          <w:tcPr>
            <w:tcW w:w="2693" w:type="dxa"/>
          </w:tcPr>
          <w:p w14:paraId="015248DF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4CC25399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И.А. Севастьянова</w:t>
            </w:r>
          </w:p>
        </w:tc>
      </w:tr>
      <w:tr w:rsidR="00F178BE" w:rsidRPr="008475D6" w14:paraId="09C41748" w14:textId="77777777" w:rsidTr="00F50F2B">
        <w:tc>
          <w:tcPr>
            <w:tcW w:w="3970" w:type="dxa"/>
          </w:tcPr>
          <w:p w14:paraId="6B0C673C" w14:textId="2C4811AD" w:rsidR="00F178BE" w:rsidRPr="008475D6" w:rsidRDefault="00F178BE" w:rsidP="00F50F2B">
            <w:pPr>
              <w:spacing w:before="120" w:after="120"/>
              <w:ind w:firstLine="0"/>
              <w:jc w:val="left"/>
            </w:pPr>
            <w:r>
              <w:t>Секретарь ПДЕК</w:t>
            </w:r>
          </w:p>
        </w:tc>
        <w:tc>
          <w:tcPr>
            <w:tcW w:w="2693" w:type="dxa"/>
          </w:tcPr>
          <w:p w14:paraId="55E1560B" w14:textId="77777777" w:rsidR="00F178BE" w:rsidRPr="008475D6" w:rsidRDefault="00F178BE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40AEB78B" w14:textId="405F3548" w:rsidR="00F178BE" w:rsidRPr="008475D6" w:rsidRDefault="00F178BE" w:rsidP="00F50F2B">
            <w:pPr>
              <w:spacing w:before="120" w:after="120"/>
              <w:ind w:firstLine="0"/>
            </w:pPr>
            <w:r>
              <w:t>И.Е. Литвиненко</w:t>
            </w:r>
          </w:p>
        </w:tc>
      </w:tr>
      <w:tr w:rsidR="00017ABB" w:rsidRPr="008475D6" w14:paraId="3574AE61" w14:textId="77777777" w:rsidTr="00F50F2B">
        <w:tc>
          <w:tcPr>
            <w:tcW w:w="3970" w:type="dxa"/>
          </w:tcPr>
          <w:p w14:paraId="72CD9C58" w14:textId="77777777" w:rsidR="00017ABB" w:rsidRPr="008475D6" w:rsidRDefault="00017ABB" w:rsidP="00F50F2B">
            <w:pPr>
              <w:spacing w:before="120" w:after="120"/>
              <w:ind w:firstLine="0"/>
            </w:pPr>
            <w:r w:rsidRPr="008475D6">
              <w:t>Член ПДЕК</w:t>
            </w:r>
          </w:p>
        </w:tc>
        <w:tc>
          <w:tcPr>
            <w:tcW w:w="2693" w:type="dxa"/>
          </w:tcPr>
          <w:p w14:paraId="54F3E3BD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2B74A899" w14:textId="77777777" w:rsidR="00017ABB" w:rsidRPr="008475D6" w:rsidRDefault="00017ABB" w:rsidP="00F50F2B">
            <w:pPr>
              <w:spacing w:before="120" w:after="120"/>
              <w:ind w:firstLine="34"/>
            </w:pPr>
            <w:r>
              <w:t xml:space="preserve">Н.А. </w:t>
            </w:r>
            <w:proofErr w:type="spellStart"/>
            <w:r>
              <w:t>Еремцов</w:t>
            </w:r>
            <w:proofErr w:type="spellEnd"/>
          </w:p>
        </w:tc>
      </w:tr>
      <w:tr w:rsidR="00017ABB" w:rsidRPr="008475D6" w14:paraId="1C931838" w14:textId="77777777" w:rsidTr="00F50F2B">
        <w:tc>
          <w:tcPr>
            <w:tcW w:w="3970" w:type="dxa"/>
          </w:tcPr>
          <w:p w14:paraId="58528CF0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71F5BAE3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7B0F7F49" w14:textId="77777777" w:rsidR="00017ABB" w:rsidRPr="008475D6" w:rsidRDefault="00017ABB" w:rsidP="00F50F2B">
            <w:pPr>
              <w:spacing w:before="120" w:after="120"/>
              <w:ind w:firstLine="34"/>
            </w:pPr>
            <w:r>
              <w:t>Р.И. Ахметзянов</w:t>
            </w:r>
          </w:p>
        </w:tc>
      </w:tr>
      <w:tr w:rsidR="00017ABB" w:rsidRPr="008475D6" w14:paraId="5DF5A213" w14:textId="77777777" w:rsidTr="00F50F2B">
        <w:tc>
          <w:tcPr>
            <w:tcW w:w="3970" w:type="dxa"/>
          </w:tcPr>
          <w:p w14:paraId="5214EA32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07694F71" w14:textId="77777777" w:rsidR="00017ABB" w:rsidRPr="008475D6" w:rsidRDefault="00017ABB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6E195C45" w14:textId="77777777" w:rsidR="00017ABB" w:rsidRDefault="00017ABB" w:rsidP="00F50F2B">
            <w:pPr>
              <w:spacing w:before="120" w:after="120"/>
              <w:ind w:firstLine="34"/>
            </w:pPr>
            <w:r>
              <w:t>Р.В. Комаров</w:t>
            </w:r>
          </w:p>
        </w:tc>
      </w:tr>
      <w:tr w:rsidR="006A3550" w:rsidRPr="008475D6" w14:paraId="1B607DA8" w14:textId="77777777" w:rsidTr="00F50F2B">
        <w:tc>
          <w:tcPr>
            <w:tcW w:w="3970" w:type="dxa"/>
          </w:tcPr>
          <w:p w14:paraId="4CC72EE6" w14:textId="77777777" w:rsidR="006A3550" w:rsidRPr="008475D6" w:rsidRDefault="006A3550" w:rsidP="00F50F2B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105EFF88" w14:textId="77777777" w:rsidR="006A3550" w:rsidRPr="008475D6" w:rsidRDefault="006A3550" w:rsidP="00F50F2B">
            <w:pPr>
              <w:spacing w:before="120" w:after="120"/>
              <w:ind w:firstLine="0"/>
            </w:pPr>
          </w:p>
        </w:tc>
        <w:tc>
          <w:tcPr>
            <w:tcW w:w="3119" w:type="dxa"/>
          </w:tcPr>
          <w:p w14:paraId="277DACF2" w14:textId="2D47817C" w:rsidR="006A3550" w:rsidRDefault="006A3550" w:rsidP="00F50F2B">
            <w:pPr>
              <w:spacing w:before="120" w:after="120"/>
              <w:ind w:firstLine="34"/>
            </w:pPr>
            <w:r>
              <w:t xml:space="preserve">И.М. </w:t>
            </w:r>
            <w:proofErr w:type="spellStart"/>
            <w:r>
              <w:t>Вафин</w:t>
            </w:r>
            <w:proofErr w:type="spellEnd"/>
          </w:p>
        </w:tc>
      </w:tr>
    </w:tbl>
    <w:p w14:paraId="4A38A054" w14:textId="77777777" w:rsidR="00017ABB" w:rsidRDefault="00017ABB" w:rsidP="00017ABB">
      <w:pPr>
        <w:ind w:firstLine="567"/>
      </w:pPr>
    </w:p>
    <w:bookmarkEnd w:id="0"/>
    <w:bookmarkEnd w:id="1"/>
    <w:bookmarkEnd w:id="2"/>
    <w:bookmarkEnd w:id="3"/>
    <w:bookmarkEnd w:id="4"/>
    <w:bookmarkEnd w:id="5"/>
    <w:bookmarkEnd w:id="6"/>
    <w:bookmarkEnd w:id="10"/>
    <w:bookmarkEnd w:id="11"/>
    <w:p w14:paraId="796BA58E" w14:textId="77777777" w:rsidR="00017ABB" w:rsidRDefault="00017ABB" w:rsidP="00017ABB">
      <w:pPr>
        <w:ind w:firstLine="0"/>
        <w:rPr>
          <w:sz w:val="28"/>
          <w:szCs w:val="28"/>
        </w:rPr>
      </w:pPr>
    </w:p>
    <w:p w14:paraId="32B9DCE7" w14:textId="77777777" w:rsidR="00376D81" w:rsidRDefault="00000000"/>
    <w:sectPr w:rsidR="00376D81" w:rsidSect="00312AEE">
      <w:headerReference w:type="first" r:id="rId9"/>
      <w:pgSz w:w="11906" w:h="16838" w:code="9"/>
      <w:pgMar w:top="1701" w:right="1134" w:bottom="851" w:left="1134" w:header="26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BE77" w14:textId="77777777" w:rsidR="004E1379" w:rsidRDefault="004E1379">
      <w:r>
        <w:separator/>
      </w:r>
    </w:p>
  </w:endnote>
  <w:endnote w:type="continuationSeparator" w:id="0">
    <w:p w14:paraId="02C074DD" w14:textId="77777777" w:rsidR="004E1379" w:rsidRDefault="004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96DB" w14:textId="77777777" w:rsidR="004E1379" w:rsidRDefault="004E1379">
      <w:r>
        <w:separator/>
      </w:r>
    </w:p>
  </w:footnote>
  <w:footnote w:type="continuationSeparator" w:id="0">
    <w:p w14:paraId="78717D23" w14:textId="77777777" w:rsidR="004E1379" w:rsidRDefault="004E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022" w14:textId="77777777" w:rsidR="00362F18" w:rsidRPr="00362F18" w:rsidRDefault="00000000" w:rsidP="00362F18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342535">
    <w:abstractNumId w:val="0"/>
  </w:num>
  <w:num w:numId="2" w16cid:durableId="1766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3"/>
    <w:rsid w:val="00017ABB"/>
    <w:rsid w:val="00031AB0"/>
    <w:rsid w:val="00040D9C"/>
    <w:rsid w:val="000736CF"/>
    <w:rsid w:val="001055AC"/>
    <w:rsid w:val="001E1563"/>
    <w:rsid w:val="0027755A"/>
    <w:rsid w:val="0029730A"/>
    <w:rsid w:val="002B0E60"/>
    <w:rsid w:val="002E456B"/>
    <w:rsid w:val="002E4F49"/>
    <w:rsid w:val="00374210"/>
    <w:rsid w:val="00392A6C"/>
    <w:rsid w:val="004E1379"/>
    <w:rsid w:val="00526A5A"/>
    <w:rsid w:val="005767BC"/>
    <w:rsid w:val="005C33D3"/>
    <w:rsid w:val="005D43D6"/>
    <w:rsid w:val="005D5216"/>
    <w:rsid w:val="005F2A78"/>
    <w:rsid w:val="006A3550"/>
    <w:rsid w:val="00850909"/>
    <w:rsid w:val="00973790"/>
    <w:rsid w:val="0097411E"/>
    <w:rsid w:val="009F6377"/>
    <w:rsid w:val="00A41C6F"/>
    <w:rsid w:val="00AC124D"/>
    <w:rsid w:val="00B24EFA"/>
    <w:rsid w:val="00B77C3C"/>
    <w:rsid w:val="00C4780D"/>
    <w:rsid w:val="00DA3536"/>
    <w:rsid w:val="00DB4748"/>
    <w:rsid w:val="00EF6F73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762"/>
  <w15:chartTrackingRefBased/>
  <w15:docId w15:val="{DCB497C4-E23A-4B69-91B9-317F762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17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ABB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7A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5">
    <w:name w:val="Hyperlink"/>
    <w:rsid w:val="00017ABB"/>
    <w:rPr>
      <w:color w:val="0000FF"/>
      <w:u w:val="single"/>
    </w:rPr>
  </w:style>
  <w:style w:type="paragraph" w:customStyle="1" w:styleId="a6">
    <w:name w:val="маркированный"/>
    <w:basedOn w:val="a"/>
    <w:rsid w:val="00017AB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1">
    <w:name w:val="Стиль Заголовок 1 + по ширине"/>
    <w:basedOn w:val="10"/>
    <w:rsid w:val="00017ABB"/>
    <w:pPr>
      <w:widowControl/>
      <w:numPr>
        <w:numId w:val="1"/>
      </w:numPr>
      <w:suppressAutoHyphens/>
      <w:spacing w:before="480" w:after="240"/>
    </w:pPr>
    <w:rPr>
      <w:rFonts w:ascii="Arial" w:eastAsia="Times New Roman" w:hAnsi="Arial" w:cs="Arial"/>
      <w:b/>
      <w:bCs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017A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3etp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8</cp:revision>
  <dcterms:created xsi:type="dcterms:W3CDTF">2022-03-14T06:20:00Z</dcterms:created>
  <dcterms:modified xsi:type="dcterms:W3CDTF">2022-08-29T12:06:00Z</dcterms:modified>
</cp:coreProperties>
</file>