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809F"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14:paraId="4D282E59"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1986FD54" w14:textId="77777777" w:rsidR="00A078BC" w:rsidRPr="00AF7F31" w:rsidRDefault="00A078BC" w:rsidP="00744FFE">
      <w:pPr>
        <w:spacing w:line="240" w:lineRule="auto"/>
        <w:jc w:val="center"/>
        <w:rPr>
          <w:rFonts w:ascii="Times New Roman" w:hAnsi="Times New Roman"/>
          <w:b/>
          <w:color w:val="000000"/>
          <w:sz w:val="28"/>
          <w:szCs w:val="28"/>
        </w:rPr>
      </w:pPr>
    </w:p>
    <w:p w14:paraId="6AB12FB1" w14:textId="736BB879" w:rsidR="00AF7F31" w:rsidRPr="00720C0D" w:rsidRDefault="00654006" w:rsidP="00AF7F31">
      <w:pPr>
        <w:rPr>
          <w:rFonts w:ascii="Times New Roman" w:hAnsi="Times New Roman"/>
          <w:bCs/>
          <w:i/>
          <w:sz w:val="28"/>
          <w:szCs w:val="28"/>
        </w:rPr>
      </w:pPr>
      <w:r w:rsidRPr="00654006">
        <w:rPr>
          <w:rFonts w:ascii="Times New Roman" w:hAnsi="Times New Roman"/>
          <w:color w:val="000000"/>
          <w:sz w:val="28"/>
          <w:szCs w:val="28"/>
        </w:rPr>
        <w:t>Оказание услуг по осуществлению инкассации, пересчету и зачислению денежной наличности подразделений Заказчика (АО «Содружество») в течение 3 лет в соответствии с лотами.</w:t>
      </w:r>
    </w:p>
    <w:p w14:paraId="2A7F91A3" w14:textId="77777777" w:rsidR="00744FFE" w:rsidRPr="00720C0D" w:rsidRDefault="00744FFE" w:rsidP="00744FFE">
      <w:pPr>
        <w:ind w:left="720"/>
        <w:rPr>
          <w:rFonts w:ascii="Times New Roman" w:hAnsi="Times New Roman"/>
          <w:bCs/>
          <w:i/>
          <w:sz w:val="28"/>
          <w:szCs w:val="28"/>
        </w:rPr>
      </w:pPr>
    </w:p>
    <w:p w14:paraId="7B02E91C" w14:textId="77777777" w:rsidR="00744FFE" w:rsidRPr="004B65C4" w:rsidRDefault="00744FFE" w:rsidP="00744FFE">
      <w:pPr>
        <w:spacing w:line="240" w:lineRule="auto"/>
        <w:jc w:val="center"/>
        <w:rPr>
          <w:rFonts w:ascii="Times New Roman" w:hAnsi="Times New Roman"/>
          <w:i/>
          <w:color w:val="000000"/>
          <w:sz w:val="26"/>
          <w:szCs w:val="26"/>
        </w:rPr>
      </w:pPr>
    </w:p>
    <w:p w14:paraId="39B5E1A4"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119E1DD5"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9EB3244" w14:textId="5A3C870F" w:rsidR="00744FFE" w:rsidRPr="00326B27" w:rsidRDefault="00D77808"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645E25">
        <w:rPr>
          <w:rFonts w:ascii="Times New Roman" w:eastAsia="Calibri" w:hAnsi="Times New Roman"/>
          <w:iCs/>
          <w:color w:val="000000"/>
          <w:sz w:val="24"/>
          <w:szCs w:val="24"/>
        </w:rPr>
        <w:t>_</w:t>
      </w:r>
      <w:proofErr w:type="gramStart"/>
      <w:r w:rsidR="00645E25">
        <w:rPr>
          <w:rFonts w:ascii="Times New Roman" w:eastAsia="Calibri" w:hAnsi="Times New Roman"/>
          <w:iCs/>
          <w:color w:val="000000"/>
          <w:sz w:val="24"/>
          <w:szCs w:val="24"/>
        </w:rPr>
        <w:t>_</w:t>
      </w:r>
      <w:r w:rsidR="00C40734">
        <w:rPr>
          <w:rFonts w:ascii="Times New Roman" w:eastAsia="Calibri" w:hAnsi="Times New Roman"/>
          <w:iCs/>
          <w:color w:val="000000"/>
          <w:sz w:val="24"/>
          <w:szCs w:val="24"/>
        </w:rPr>
        <w:t xml:space="preserve">»  </w:t>
      </w:r>
      <w:r w:rsidR="00645E25">
        <w:rPr>
          <w:rFonts w:ascii="Times New Roman" w:eastAsia="Calibri" w:hAnsi="Times New Roman"/>
          <w:iCs/>
          <w:color w:val="000000"/>
          <w:sz w:val="24"/>
          <w:szCs w:val="24"/>
        </w:rPr>
        <w:t>_</w:t>
      </w:r>
      <w:proofErr w:type="gramEnd"/>
      <w:r w:rsidR="00645E25">
        <w:rPr>
          <w:rFonts w:ascii="Times New Roman" w:eastAsia="Calibri" w:hAnsi="Times New Roman"/>
          <w:iCs/>
          <w:color w:val="000000"/>
          <w:sz w:val="24"/>
          <w:szCs w:val="24"/>
        </w:rPr>
        <w:t>_____</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C40734">
        <w:rPr>
          <w:rFonts w:ascii="Times New Roman" w:eastAsia="Calibri" w:hAnsi="Times New Roman"/>
          <w:iCs/>
          <w:color w:val="000000"/>
          <w:sz w:val="24"/>
          <w:szCs w:val="24"/>
        </w:rPr>
        <w:t>202</w:t>
      </w:r>
      <w:r w:rsidR="00645E25">
        <w:rPr>
          <w:rFonts w:ascii="Times New Roman" w:eastAsia="Calibri" w:hAnsi="Times New Roman"/>
          <w:iCs/>
          <w:color w:val="000000"/>
          <w:sz w:val="24"/>
          <w:szCs w:val="24"/>
        </w:rPr>
        <w:t>1</w:t>
      </w:r>
      <w:r w:rsidR="00744FFE" w:rsidRPr="004B65C4">
        <w:rPr>
          <w:rFonts w:ascii="Times New Roman" w:eastAsia="Calibri" w:hAnsi="Times New Roman"/>
          <w:iCs/>
          <w:color w:val="000000"/>
          <w:sz w:val="24"/>
          <w:szCs w:val="24"/>
        </w:rPr>
        <w:t xml:space="preserve"> г.</w:t>
      </w:r>
    </w:p>
    <w:p w14:paraId="4EF45C41"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0F8405B4" w14:textId="77777777"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14:paraId="56DB86EE"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14:paraId="3ED44FAC"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720152F2" w14:textId="77777777" w:rsidR="00744FFE" w:rsidRPr="004B65C4" w:rsidRDefault="00744FFE" w:rsidP="00744FFE">
      <w:pPr>
        <w:spacing w:line="240" w:lineRule="auto"/>
        <w:rPr>
          <w:rFonts w:ascii="Times New Roman" w:hAnsi="Times New Roman"/>
          <w:color w:val="000000"/>
          <w:sz w:val="24"/>
          <w:szCs w:val="24"/>
        </w:rPr>
      </w:pPr>
    </w:p>
    <w:p w14:paraId="37D80979" w14:textId="77777777" w:rsidR="00744FFE" w:rsidRPr="004B65C4" w:rsidRDefault="00744FFE" w:rsidP="00744FFE">
      <w:pPr>
        <w:spacing w:line="240" w:lineRule="auto"/>
        <w:rPr>
          <w:rFonts w:ascii="Times New Roman" w:hAnsi="Times New Roman"/>
          <w:color w:val="000000"/>
          <w:sz w:val="24"/>
          <w:szCs w:val="24"/>
        </w:rPr>
      </w:pPr>
    </w:p>
    <w:p w14:paraId="75F02EA9" w14:textId="77777777" w:rsidR="00744FFE" w:rsidRPr="004B65C4" w:rsidRDefault="00744FFE" w:rsidP="00744FFE">
      <w:pPr>
        <w:spacing w:line="240" w:lineRule="auto"/>
        <w:rPr>
          <w:rFonts w:ascii="Times New Roman" w:hAnsi="Times New Roman"/>
          <w:color w:val="000000"/>
          <w:sz w:val="24"/>
          <w:szCs w:val="24"/>
        </w:rPr>
      </w:pPr>
    </w:p>
    <w:p w14:paraId="1A3B0315" w14:textId="77777777" w:rsidR="00744FFE" w:rsidRPr="004B65C4" w:rsidRDefault="00744FFE" w:rsidP="00744FFE">
      <w:pPr>
        <w:spacing w:line="240" w:lineRule="auto"/>
        <w:rPr>
          <w:rFonts w:ascii="Times New Roman" w:hAnsi="Times New Roman"/>
          <w:color w:val="000000"/>
          <w:sz w:val="24"/>
          <w:szCs w:val="24"/>
        </w:rPr>
      </w:pPr>
    </w:p>
    <w:p w14:paraId="64F1EF81" w14:textId="77777777" w:rsidR="00744FFE" w:rsidRDefault="00744FFE" w:rsidP="00744FFE">
      <w:pPr>
        <w:spacing w:line="240" w:lineRule="auto"/>
        <w:rPr>
          <w:rFonts w:ascii="Times New Roman" w:hAnsi="Times New Roman"/>
          <w:color w:val="000000"/>
          <w:sz w:val="24"/>
          <w:szCs w:val="24"/>
        </w:rPr>
      </w:pPr>
    </w:p>
    <w:p w14:paraId="307E0E84" w14:textId="77777777" w:rsidR="00744FFE" w:rsidRDefault="00744FFE" w:rsidP="00744FFE">
      <w:pPr>
        <w:spacing w:line="240" w:lineRule="auto"/>
        <w:rPr>
          <w:rFonts w:ascii="Times New Roman" w:hAnsi="Times New Roman"/>
          <w:color w:val="000000"/>
          <w:sz w:val="24"/>
          <w:szCs w:val="24"/>
        </w:rPr>
      </w:pPr>
    </w:p>
    <w:p w14:paraId="6EFFB1F2" w14:textId="77777777" w:rsidR="00744FFE" w:rsidRDefault="00744FFE" w:rsidP="00744FFE">
      <w:pPr>
        <w:spacing w:line="240" w:lineRule="auto"/>
        <w:rPr>
          <w:rFonts w:ascii="Times New Roman" w:hAnsi="Times New Roman"/>
          <w:color w:val="000000"/>
          <w:sz w:val="24"/>
          <w:szCs w:val="24"/>
        </w:rPr>
      </w:pPr>
    </w:p>
    <w:p w14:paraId="625A8281" w14:textId="77777777" w:rsidR="00744FFE" w:rsidRPr="004B65C4" w:rsidRDefault="00744FFE" w:rsidP="00744FFE">
      <w:pPr>
        <w:spacing w:line="240" w:lineRule="auto"/>
        <w:rPr>
          <w:rFonts w:ascii="Times New Roman" w:hAnsi="Times New Roman"/>
          <w:color w:val="000000"/>
          <w:sz w:val="24"/>
          <w:szCs w:val="24"/>
        </w:rPr>
      </w:pPr>
    </w:p>
    <w:p w14:paraId="454D76CA" w14:textId="77777777" w:rsidR="00744FFE" w:rsidRPr="004B65C4" w:rsidRDefault="00744FFE" w:rsidP="00744FFE">
      <w:pPr>
        <w:spacing w:line="240" w:lineRule="auto"/>
        <w:rPr>
          <w:rFonts w:ascii="Times New Roman" w:hAnsi="Times New Roman"/>
          <w:color w:val="000000"/>
          <w:sz w:val="24"/>
          <w:szCs w:val="24"/>
        </w:rPr>
      </w:pPr>
    </w:p>
    <w:p w14:paraId="47D2FAC0" w14:textId="77777777" w:rsidR="00744FFE" w:rsidRDefault="00744FFE" w:rsidP="00744FFE">
      <w:pPr>
        <w:spacing w:line="240" w:lineRule="auto"/>
        <w:rPr>
          <w:rFonts w:ascii="Times New Roman" w:hAnsi="Times New Roman"/>
          <w:color w:val="000000"/>
          <w:sz w:val="24"/>
          <w:szCs w:val="24"/>
        </w:rPr>
      </w:pPr>
    </w:p>
    <w:p w14:paraId="03EA69A7" w14:textId="77777777" w:rsidR="00744FFE" w:rsidRDefault="00744FFE" w:rsidP="00744FFE">
      <w:pPr>
        <w:spacing w:line="240" w:lineRule="auto"/>
        <w:rPr>
          <w:rFonts w:ascii="Times New Roman" w:hAnsi="Times New Roman"/>
          <w:color w:val="000000"/>
          <w:sz w:val="24"/>
          <w:szCs w:val="24"/>
        </w:rPr>
      </w:pPr>
    </w:p>
    <w:p w14:paraId="52E3CD3C" w14:textId="77777777" w:rsidR="00744FFE" w:rsidRDefault="00744FFE" w:rsidP="00744FFE">
      <w:pPr>
        <w:spacing w:line="240" w:lineRule="auto"/>
        <w:rPr>
          <w:rFonts w:ascii="Times New Roman" w:hAnsi="Times New Roman"/>
          <w:color w:val="000000"/>
          <w:sz w:val="24"/>
          <w:szCs w:val="24"/>
        </w:rPr>
      </w:pPr>
    </w:p>
    <w:p w14:paraId="08455F07" w14:textId="77777777" w:rsidR="00744FFE" w:rsidRDefault="00744FFE" w:rsidP="00744FFE">
      <w:pPr>
        <w:spacing w:line="240" w:lineRule="auto"/>
        <w:ind w:firstLine="0"/>
        <w:rPr>
          <w:rFonts w:ascii="Times New Roman" w:hAnsi="Times New Roman"/>
          <w:color w:val="000000"/>
          <w:sz w:val="24"/>
          <w:szCs w:val="24"/>
        </w:rPr>
      </w:pPr>
    </w:p>
    <w:p w14:paraId="685B360E" w14:textId="77777777" w:rsidR="00744FFE" w:rsidRPr="004B65C4" w:rsidRDefault="00744FFE" w:rsidP="00744FFE">
      <w:pPr>
        <w:spacing w:line="240" w:lineRule="auto"/>
        <w:rPr>
          <w:rFonts w:ascii="Times New Roman" w:hAnsi="Times New Roman"/>
          <w:color w:val="000000"/>
          <w:sz w:val="24"/>
          <w:szCs w:val="24"/>
        </w:rPr>
      </w:pPr>
    </w:p>
    <w:p w14:paraId="0E359EDD" w14:textId="77777777" w:rsidR="00E3329E" w:rsidRDefault="00E3329E"/>
    <w:p w14:paraId="3A1C4DB7" w14:textId="77777777" w:rsidR="00044FCF" w:rsidRDefault="00044FCF"/>
    <w:p w14:paraId="6ADE3F9E" w14:textId="77777777" w:rsidR="00044FCF" w:rsidRDefault="00044FCF"/>
    <w:p w14:paraId="6B3B7DF1" w14:textId="77777777" w:rsidR="00044FCF" w:rsidRDefault="00044FCF"/>
    <w:p w14:paraId="645B75F8" w14:textId="77777777" w:rsidR="00044FCF" w:rsidRDefault="00044FCF"/>
    <w:p w14:paraId="23C988D5" w14:textId="77777777" w:rsidR="00044FCF" w:rsidRDefault="00044FCF"/>
    <w:p w14:paraId="05930FC6" w14:textId="77777777" w:rsidR="00044FCF" w:rsidRDefault="00044FCF"/>
    <w:p w14:paraId="75D0E1D6" w14:textId="77777777" w:rsidR="00044FCF" w:rsidRDefault="00044FCF"/>
    <w:p w14:paraId="6974D6CF" w14:textId="77777777" w:rsidR="00044FCF" w:rsidRDefault="00044FCF"/>
    <w:p w14:paraId="4261BE02" w14:textId="77777777" w:rsidR="00044FCF" w:rsidRDefault="00044FCF"/>
    <w:p w14:paraId="3AC32167" w14:textId="77777777" w:rsidR="00044FCF" w:rsidRDefault="00044FCF"/>
    <w:p w14:paraId="6AE53B9D" w14:textId="77777777" w:rsidR="00044FCF" w:rsidRDefault="00044FCF"/>
    <w:p w14:paraId="772CF602" w14:textId="77777777" w:rsidR="00044FCF" w:rsidRDefault="00044FCF"/>
    <w:p w14:paraId="12E6B439" w14:textId="77777777" w:rsidR="00044FCF" w:rsidRDefault="00044FCF"/>
    <w:p w14:paraId="379CAE2C" w14:textId="77777777" w:rsidR="00044FCF" w:rsidRDefault="00044FCF"/>
    <w:p w14:paraId="10D2A20F" w14:textId="77777777" w:rsidR="00044FCF" w:rsidRDefault="00044FCF"/>
    <w:p w14:paraId="7B9FC547" w14:textId="77777777" w:rsidR="00044FCF" w:rsidRDefault="00044FCF"/>
    <w:p w14:paraId="3B603EF6"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765C3B1B" w14:textId="46AF24C2" w:rsidR="00AF7F31" w:rsidRDefault="00044FCF" w:rsidP="00AF7F31">
      <w:pPr>
        <w:rPr>
          <w:rFonts w:ascii="Times New Roman" w:hAnsi="Times New Roman"/>
          <w:sz w:val="24"/>
          <w:szCs w:val="24"/>
        </w:rPr>
      </w:pPr>
      <w:r w:rsidRPr="00720C0D">
        <w:rPr>
          <w:rFonts w:ascii="Times New Roman" w:hAnsi="Times New Roman"/>
          <w:bCs/>
          <w:color w:val="000000"/>
          <w:sz w:val="24"/>
          <w:szCs w:val="24"/>
        </w:rPr>
        <w:t>Акционерное общество «Содружество» (далее также – Заказчик)</w:t>
      </w:r>
      <w:r w:rsidRPr="00720C0D">
        <w:rPr>
          <w:rFonts w:ascii="Times New Roman" w:hAnsi="Times New Roman"/>
          <w:color w:val="000000"/>
          <w:sz w:val="24"/>
          <w:szCs w:val="24"/>
        </w:rPr>
        <w:t xml:space="preserve"> объявляет о проведении конкурса в электронной форме</w:t>
      </w:r>
      <w:r w:rsidR="00645E25">
        <w:rPr>
          <w:rFonts w:ascii="Times New Roman" w:hAnsi="Times New Roman"/>
          <w:color w:val="000000"/>
          <w:sz w:val="24"/>
          <w:szCs w:val="24"/>
        </w:rPr>
        <w:t xml:space="preserve"> на</w:t>
      </w:r>
      <w:r w:rsidRPr="00720C0D">
        <w:rPr>
          <w:rFonts w:ascii="Times New Roman" w:hAnsi="Times New Roman"/>
          <w:color w:val="000000"/>
          <w:sz w:val="24"/>
          <w:szCs w:val="24"/>
        </w:rPr>
        <w:t xml:space="preserve"> </w:t>
      </w:r>
      <w:r w:rsidR="00654006">
        <w:rPr>
          <w:rFonts w:ascii="Times New Roman" w:hAnsi="Times New Roman"/>
          <w:bCs/>
          <w:color w:val="000000"/>
          <w:sz w:val="24"/>
          <w:szCs w:val="24"/>
        </w:rPr>
        <w:t>о</w:t>
      </w:r>
      <w:r w:rsidR="00654006" w:rsidRPr="00654006">
        <w:rPr>
          <w:rFonts w:ascii="Times New Roman" w:hAnsi="Times New Roman"/>
          <w:bCs/>
          <w:color w:val="000000"/>
          <w:sz w:val="24"/>
          <w:szCs w:val="24"/>
        </w:rPr>
        <w:t>казание услуг по осуществлению инкассации, пересчету и зачислению денежной наличности подразделений Заказчика (АО «Содружество») в течение 3 лет в соответствии с лотами</w:t>
      </w:r>
      <w:r w:rsidR="00720C0D" w:rsidRPr="00720C0D">
        <w:rPr>
          <w:rFonts w:ascii="Times New Roman" w:hAnsi="Times New Roman"/>
          <w:sz w:val="24"/>
          <w:szCs w:val="24"/>
        </w:rPr>
        <w:t xml:space="preserve">.  </w:t>
      </w:r>
    </w:p>
    <w:p w14:paraId="4B546F8C" w14:textId="77777777" w:rsidR="00720C0D" w:rsidRPr="00720C0D" w:rsidRDefault="00720C0D" w:rsidP="00AF7F31">
      <w:pPr>
        <w:rPr>
          <w:rFonts w:ascii="Times New Roman" w:hAnsi="Times New Roman"/>
          <w:color w:val="000000"/>
          <w:sz w:val="24"/>
          <w:szCs w:val="24"/>
        </w:rPr>
      </w:pPr>
    </w:p>
    <w:p w14:paraId="014827B4" w14:textId="77777777"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044FCF" w14:paraId="52A89279" w14:textId="77777777" w:rsidTr="00D313ED">
        <w:trPr>
          <w:trHeight w:val="897"/>
        </w:trPr>
        <w:tc>
          <w:tcPr>
            <w:tcW w:w="270" w:type="pct"/>
            <w:tcBorders>
              <w:bottom w:val="single" w:sz="4" w:space="0" w:color="auto"/>
            </w:tcBorders>
            <w:shd w:val="clear" w:color="auto" w:fill="F2F2F2"/>
          </w:tcPr>
          <w:p w14:paraId="4827CFB3"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3A57DF6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14:paraId="5822E58F"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14:paraId="4DCD890C" w14:textId="77777777"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610F72FD" w14:textId="77777777"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14:paraId="28BB47C0"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Камала, д.11.</w:t>
            </w:r>
          </w:p>
          <w:p w14:paraId="33BC638C"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Камала, д.11.</w:t>
            </w:r>
          </w:p>
          <w:p w14:paraId="5D43C0AF"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14:paraId="0B43D6B7" w14:textId="77777777"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14:paraId="4490D57D" w14:textId="5E897B6B" w:rsidR="00044FCF" w:rsidRPr="00654006"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w:t>
            </w:r>
            <w:r w:rsidR="00645E25" w:rsidRPr="00044FCF">
              <w:rPr>
                <w:rStyle w:val="20pt"/>
                <w:rFonts w:eastAsiaTheme="minorHAnsi"/>
                <w:sz w:val="24"/>
                <w:szCs w:val="24"/>
              </w:rPr>
              <w:t xml:space="preserve">лицо: </w:t>
            </w:r>
            <w:r w:rsidR="00654006">
              <w:rPr>
                <w:rStyle w:val="20pt"/>
                <w:rFonts w:eastAsiaTheme="minorHAnsi"/>
                <w:i w:val="0"/>
                <w:iCs w:val="0"/>
                <w:sz w:val="24"/>
                <w:szCs w:val="24"/>
              </w:rPr>
              <w:t xml:space="preserve">Ведущий </w:t>
            </w:r>
            <w:proofErr w:type="spellStart"/>
            <w:r w:rsidR="00654006">
              <w:rPr>
                <w:rStyle w:val="20pt"/>
                <w:rFonts w:eastAsiaTheme="minorHAnsi"/>
                <w:i w:val="0"/>
                <w:iCs w:val="0"/>
                <w:sz w:val="24"/>
                <w:szCs w:val="24"/>
              </w:rPr>
              <w:t>инжененр</w:t>
            </w:r>
            <w:proofErr w:type="spellEnd"/>
            <w:r w:rsidR="00645E25">
              <w:rPr>
                <w:rFonts w:ascii="Times New Roman" w:hAnsi="Times New Roman" w:cs="Times New Roman"/>
                <w:sz w:val="24"/>
                <w:szCs w:val="24"/>
              </w:rPr>
              <w:t xml:space="preserve"> СДР и ЦЭ </w:t>
            </w:r>
            <w:r w:rsidR="00654006" w:rsidRPr="00654006">
              <w:rPr>
                <w:rFonts w:ascii="Times New Roman" w:hAnsi="Times New Roman" w:cs="Times New Roman"/>
                <w:sz w:val="24"/>
                <w:szCs w:val="24"/>
              </w:rPr>
              <w:t>Чемоданова Людмила Николаевна</w:t>
            </w:r>
          </w:p>
          <w:p w14:paraId="035B004B" w14:textId="77777777"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14:paraId="5526F597" w14:textId="3A2C0B63"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w:t>
            </w:r>
            <w:r w:rsidR="00645E25">
              <w:rPr>
                <w:rFonts w:ascii="Times New Roman" w:hAnsi="Times New Roman" w:cs="Times New Roman"/>
                <w:color w:val="000000"/>
                <w:sz w:val="24"/>
                <w:szCs w:val="24"/>
              </w:rPr>
              <w:t>9</w:t>
            </w:r>
          </w:p>
        </w:tc>
      </w:tr>
      <w:tr w:rsidR="00044FCF" w:rsidRPr="00044FCF" w14:paraId="0F91A1EA" w14:textId="77777777" w:rsidTr="00D313ED">
        <w:trPr>
          <w:trHeight w:val="303"/>
        </w:trPr>
        <w:tc>
          <w:tcPr>
            <w:tcW w:w="270" w:type="pct"/>
            <w:tcBorders>
              <w:bottom w:val="single" w:sz="4" w:space="0" w:color="auto"/>
            </w:tcBorders>
            <w:shd w:val="clear" w:color="auto" w:fill="F2F2F2"/>
          </w:tcPr>
          <w:p w14:paraId="28080606"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56DBD464"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14:paraId="4A6FF3B8"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43E5A931" w14:textId="1C405D15"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43556">
              <w:rPr>
                <w:rFonts w:ascii="Times New Roman" w:hAnsi="Times New Roman"/>
                <w:sz w:val="24"/>
                <w:szCs w:val="24"/>
              </w:rPr>
              <w:t xml:space="preserve"> ЭФ </w:t>
            </w:r>
            <w:r w:rsidR="00943556">
              <w:rPr>
                <w:rFonts w:ascii="Baskerville Old Face" w:hAnsi="Baskerville Old Face"/>
                <w:sz w:val="24"/>
                <w:szCs w:val="24"/>
              </w:rPr>
              <w:t xml:space="preserve">- </w:t>
            </w:r>
            <w:r w:rsidR="000D642C" w:rsidRPr="000D642C">
              <w:rPr>
                <w:rFonts w:ascii="Times New Roman" w:hAnsi="Times New Roman"/>
                <w:sz w:val="24"/>
                <w:szCs w:val="24"/>
              </w:rPr>
              <w:t>3</w:t>
            </w:r>
            <w:r w:rsidR="00943556" w:rsidRPr="00943556">
              <w:rPr>
                <w:rFonts w:ascii="Times New Roman" w:hAnsi="Times New Roman"/>
                <w:sz w:val="24"/>
                <w:szCs w:val="24"/>
              </w:rPr>
              <w:t>/2</w:t>
            </w:r>
            <w:r w:rsidR="00645E25">
              <w:rPr>
                <w:rFonts w:ascii="Times New Roman" w:hAnsi="Times New Roman"/>
                <w:sz w:val="24"/>
                <w:szCs w:val="24"/>
              </w:rPr>
              <w:t>1</w:t>
            </w:r>
            <w:r w:rsidRPr="00943556">
              <w:rPr>
                <w:rFonts w:ascii="Times New Roman" w:hAnsi="Times New Roman"/>
                <w:sz w:val="24"/>
                <w:szCs w:val="24"/>
              </w:rPr>
              <w:t xml:space="preserve"> (далее – Конкурс) проводится на электронной торговой площадке  «Сбербанк - АСТ», на сайте </w:t>
            </w:r>
            <w:hyperlink r:id="rId8" w:history="1">
              <w:r w:rsidRPr="00943556">
                <w:rPr>
                  <w:rStyle w:val="a3"/>
                  <w:rFonts w:ascii="Times New Roman" w:hAnsi="Times New Roman"/>
                  <w:sz w:val="24"/>
                  <w:szCs w:val="24"/>
                  <w:lang w:val="en-US"/>
                </w:rPr>
                <w:t>www</w:t>
              </w:r>
              <w:r w:rsidRPr="00943556">
                <w:rPr>
                  <w:rStyle w:val="a3"/>
                  <w:rFonts w:ascii="Times New Roman" w:hAnsi="Times New Roman"/>
                  <w:sz w:val="24"/>
                  <w:szCs w:val="24"/>
                </w:rPr>
                <w:t>.</w:t>
              </w:r>
              <w:r w:rsidRPr="00943556">
                <w:rPr>
                  <w:rStyle w:val="a3"/>
                  <w:rFonts w:ascii="Times New Roman" w:hAnsi="Times New Roman"/>
                  <w:sz w:val="24"/>
                  <w:szCs w:val="24"/>
                  <w:lang w:val="en-US"/>
                </w:rPr>
                <w:t>utp</w:t>
              </w:r>
              <w:r w:rsidRPr="00943556">
                <w:rPr>
                  <w:rStyle w:val="a3"/>
                  <w:rFonts w:ascii="Times New Roman" w:hAnsi="Times New Roman"/>
                  <w:sz w:val="24"/>
                  <w:szCs w:val="24"/>
                </w:rPr>
                <w:t>.</w:t>
              </w:r>
              <w:r w:rsidRPr="00943556">
                <w:rPr>
                  <w:rStyle w:val="a3"/>
                  <w:rFonts w:ascii="Times New Roman" w:hAnsi="Times New Roman"/>
                  <w:sz w:val="24"/>
                  <w:szCs w:val="24"/>
                  <w:lang w:val="en-US"/>
                </w:rPr>
                <w:t>sberbank</w:t>
              </w:r>
              <w:r w:rsidRPr="00943556">
                <w:rPr>
                  <w:rStyle w:val="a3"/>
                  <w:rFonts w:ascii="Times New Roman" w:hAnsi="Times New Roman"/>
                  <w:sz w:val="24"/>
                  <w:szCs w:val="24"/>
                </w:rPr>
                <w:t>-</w:t>
              </w:r>
              <w:r w:rsidRPr="00943556">
                <w:rPr>
                  <w:rStyle w:val="a3"/>
                  <w:rFonts w:ascii="Times New Roman" w:hAnsi="Times New Roman"/>
                  <w:sz w:val="24"/>
                  <w:szCs w:val="24"/>
                  <w:lang w:val="en-US"/>
                </w:rPr>
                <w:t>ast</w:t>
              </w:r>
              <w:r w:rsidRPr="00943556">
                <w:rPr>
                  <w:rStyle w:val="a3"/>
                  <w:rFonts w:ascii="Times New Roman" w:hAnsi="Times New Roman"/>
                  <w:sz w:val="24"/>
                  <w:szCs w:val="24"/>
                </w:rPr>
                <w:t>.</w:t>
              </w:r>
              <w:r w:rsidRPr="00943556">
                <w:rPr>
                  <w:rStyle w:val="a3"/>
                  <w:rFonts w:ascii="Times New Roman" w:hAnsi="Times New Roman"/>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14:paraId="5C98A45A" w14:textId="5FC9C335"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размещенном на сайте оператора ЭП</w:t>
            </w:r>
            <w:r w:rsidR="00EC272B">
              <w:rPr>
                <w:rFonts w:ascii="Times New Roman" w:eastAsia="Calibri" w:hAnsi="Times New Roman"/>
                <w:bCs/>
                <w:color w:val="000000"/>
                <w:spacing w:val="-8"/>
                <w:sz w:val="24"/>
                <w:szCs w:val="24"/>
              </w:rPr>
              <w:t xml:space="preserve"> </w:t>
            </w:r>
            <w:r w:rsidRPr="00044FCF">
              <w:rPr>
                <w:rFonts w:ascii="Times New Roman" w:eastAsia="Calibri" w:hAnsi="Times New Roman"/>
                <w:bCs/>
                <w:color w:val="000000"/>
                <w:spacing w:val="-8"/>
                <w:sz w:val="24"/>
                <w:szCs w:val="24"/>
              </w:rP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14:paraId="66E5EB95"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14:paraId="1D8B99A2"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14:paraId="0E882692" w14:textId="77777777" w:rsidTr="00AF7F31">
        <w:trPr>
          <w:trHeight w:val="699"/>
        </w:trPr>
        <w:tc>
          <w:tcPr>
            <w:tcW w:w="270" w:type="pct"/>
            <w:tcBorders>
              <w:bottom w:val="single" w:sz="4" w:space="0" w:color="auto"/>
            </w:tcBorders>
            <w:shd w:val="clear" w:color="auto" w:fill="F2F2F2"/>
          </w:tcPr>
          <w:p w14:paraId="60FD3B1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6DD1AEB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20285A87" w14:textId="77777777"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14:paraId="4725C1C9" w14:textId="77777777"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14:paraId="0A0209D1" w14:textId="77777777" w:rsidTr="00D313ED">
        <w:trPr>
          <w:trHeight w:val="417"/>
        </w:trPr>
        <w:tc>
          <w:tcPr>
            <w:tcW w:w="270" w:type="pct"/>
            <w:tcBorders>
              <w:bottom w:val="single" w:sz="4" w:space="0" w:color="auto"/>
            </w:tcBorders>
            <w:shd w:val="clear" w:color="auto" w:fill="F2F2F2"/>
          </w:tcPr>
          <w:p w14:paraId="183C6DC2"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614B6039"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23B7661E" w14:textId="1770AFE6" w:rsidR="00044FCF" w:rsidRPr="00720C0D" w:rsidRDefault="00044FCF" w:rsidP="00AF7F31">
            <w:pPr>
              <w:spacing w:line="240" w:lineRule="auto"/>
              <w:ind w:firstLine="0"/>
              <w:rPr>
                <w:rFonts w:ascii="Times New Roman" w:hAnsi="Times New Roman"/>
                <w:b/>
                <w:i/>
                <w:sz w:val="24"/>
                <w:szCs w:val="24"/>
              </w:rPr>
            </w:pPr>
            <w:r w:rsidRPr="00720C0D">
              <w:rPr>
                <w:rFonts w:ascii="Times New Roman" w:eastAsia="Calibri" w:hAnsi="Times New Roman"/>
                <w:iCs/>
                <w:color w:val="000000"/>
                <w:sz w:val="24"/>
                <w:szCs w:val="24"/>
              </w:rPr>
              <w:t>Предметом договора является</w:t>
            </w:r>
            <w:r w:rsidR="00645E25" w:rsidRPr="00645E25">
              <w:rPr>
                <w:rFonts w:ascii="Times New Roman" w:hAnsi="Times New Roman"/>
                <w:iCs/>
                <w:sz w:val="24"/>
                <w:szCs w:val="24"/>
              </w:rPr>
              <w:t xml:space="preserve"> заключения договора </w:t>
            </w:r>
            <w:r w:rsidR="00511879">
              <w:rPr>
                <w:rFonts w:ascii="Times New Roman" w:hAnsi="Times New Roman"/>
                <w:iCs/>
                <w:sz w:val="24"/>
                <w:szCs w:val="24"/>
              </w:rPr>
              <w:t>н</w:t>
            </w:r>
            <w:r w:rsidR="00511879">
              <w:rPr>
                <w:sz w:val="24"/>
                <w:szCs w:val="24"/>
              </w:rPr>
              <w:t xml:space="preserve">а </w:t>
            </w:r>
            <w:r w:rsidR="00511879" w:rsidRPr="00511879">
              <w:rPr>
                <w:rFonts w:ascii="Times New Roman" w:hAnsi="Times New Roman"/>
                <w:bCs/>
                <w:iCs/>
                <w:sz w:val="24"/>
                <w:szCs w:val="24"/>
              </w:rPr>
              <w:t>оказание услуг по осуществлению инкассации, пересчету и зачислению денежной наличности подразделений Заказчика (АО «Содружество») в течение 3 лет в соответствии с лотами</w:t>
            </w:r>
            <w:r w:rsidR="00511879" w:rsidRPr="00511879">
              <w:rPr>
                <w:rFonts w:ascii="Times New Roman" w:hAnsi="Times New Roman"/>
                <w:iCs/>
                <w:sz w:val="24"/>
                <w:szCs w:val="24"/>
              </w:rPr>
              <w:t xml:space="preserve">. </w:t>
            </w:r>
            <w:r w:rsidRPr="00720C0D">
              <w:rPr>
                <w:rFonts w:ascii="Times New Roman" w:eastAsia="Calibri" w:hAnsi="Times New Roman"/>
                <w:iCs/>
                <w:color w:val="000000"/>
                <w:sz w:val="24"/>
                <w:szCs w:val="24"/>
              </w:rPr>
              <w:t xml:space="preserve">(далее – </w:t>
            </w:r>
            <w:r w:rsidR="00CF2B28" w:rsidRPr="00720C0D">
              <w:rPr>
                <w:rFonts w:ascii="Times New Roman" w:eastAsia="Calibri" w:hAnsi="Times New Roman"/>
                <w:iCs/>
                <w:color w:val="000000"/>
                <w:sz w:val="24"/>
                <w:szCs w:val="24"/>
              </w:rPr>
              <w:t>Услуги</w:t>
            </w:r>
            <w:r w:rsidRPr="00720C0D">
              <w:rPr>
                <w:rFonts w:ascii="Times New Roman" w:eastAsia="Calibri" w:hAnsi="Times New Roman"/>
                <w:iCs/>
                <w:color w:val="000000"/>
                <w:sz w:val="24"/>
                <w:szCs w:val="24"/>
              </w:rPr>
              <w:t>).</w:t>
            </w:r>
          </w:p>
          <w:p w14:paraId="4DD54698" w14:textId="255EA928" w:rsidR="00044FCF" w:rsidRPr="00B47693" w:rsidRDefault="00044FCF" w:rsidP="00DF2B32">
            <w:pPr>
              <w:autoSpaceDE w:val="0"/>
              <w:autoSpaceDN w:val="0"/>
              <w:adjustRightInd w:val="0"/>
              <w:spacing w:line="240" w:lineRule="auto"/>
              <w:ind w:firstLine="0"/>
              <w:rPr>
                <w:rFonts w:ascii="Times New Roman" w:eastAsia="Calibri" w:hAnsi="Times New Roman"/>
                <w:iCs/>
                <w:color w:val="000000"/>
                <w:sz w:val="24"/>
                <w:szCs w:val="24"/>
              </w:rPr>
            </w:pPr>
            <w:r w:rsidRPr="00044FCF">
              <w:rPr>
                <w:rFonts w:ascii="Times New Roman" w:eastAsia="Calibri" w:hAnsi="Times New Roman"/>
                <w:iCs/>
                <w:color w:val="000000"/>
                <w:sz w:val="24"/>
                <w:szCs w:val="24"/>
              </w:rPr>
              <w:lastRenderedPageBreak/>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14:paraId="2176BF1E"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0B3F4D2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6807E4F"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A7A50B3" w14:textId="3B8C35F4"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14:paraId="43E16D76"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638E9E7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716125E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7BF5CC6" w14:textId="77777777" w:rsidR="00511879" w:rsidRPr="00511879" w:rsidRDefault="00511879" w:rsidP="00511879">
            <w:pPr>
              <w:tabs>
                <w:tab w:val="left" w:pos="316"/>
                <w:tab w:val="left" w:pos="529"/>
              </w:tabs>
              <w:spacing w:line="240" w:lineRule="auto"/>
              <w:ind w:firstLine="0"/>
              <w:rPr>
                <w:rFonts w:ascii="Times New Roman" w:hAnsi="Times New Roman"/>
                <w:color w:val="000000"/>
                <w:sz w:val="24"/>
                <w:szCs w:val="24"/>
              </w:rPr>
            </w:pPr>
            <w:r w:rsidRPr="00511879">
              <w:rPr>
                <w:rFonts w:ascii="Times New Roman" w:hAnsi="Times New Roman"/>
                <w:color w:val="000000"/>
                <w:sz w:val="24"/>
                <w:szCs w:val="24"/>
              </w:rPr>
              <w:t>Предельная максимальная стоимость оказания услуг по осуществлению инкассации, пересчету и зачислению денежной наличности подразделений Заказчика (АО «Содружество») в течение 3 лет составляет:</w:t>
            </w:r>
          </w:p>
          <w:p w14:paraId="6356ED1F" w14:textId="77777777" w:rsidR="00511879" w:rsidRPr="00511879" w:rsidRDefault="00511879" w:rsidP="00511879">
            <w:pPr>
              <w:tabs>
                <w:tab w:val="left" w:pos="316"/>
                <w:tab w:val="left" w:pos="529"/>
              </w:tabs>
              <w:spacing w:line="240" w:lineRule="auto"/>
              <w:ind w:firstLine="0"/>
              <w:rPr>
                <w:rFonts w:ascii="Times New Roman" w:hAnsi="Times New Roman"/>
                <w:color w:val="000000"/>
                <w:sz w:val="24"/>
                <w:szCs w:val="24"/>
              </w:rPr>
            </w:pPr>
          </w:p>
          <w:p w14:paraId="6E95B2DB"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r w:rsidRPr="00492460">
              <w:rPr>
                <w:rFonts w:ascii="Times New Roman" w:hAnsi="Times New Roman"/>
                <w:color w:val="000000"/>
                <w:sz w:val="24"/>
                <w:szCs w:val="24"/>
              </w:rPr>
              <w:t>Лот №1 Стоимость инкассации, пересчета и зачисления денежной наличности АО «Содружество» на территории Республики Татарстан составляет 10 282 573 (Десять миллионов двести восемьдесят две тысячи пятьсот семьдесят три) рубля 78 копеек с учетом НДС;</w:t>
            </w:r>
          </w:p>
          <w:p w14:paraId="7FFB74F0"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p>
          <w:p w14:paraId="6CC22547"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r w:rsidRPr="00492460">
              <w:rPr>
                <w:rFonts w:ascii="Times New Roman" w:hAnsi="Times New Roman"/>
                <w:color w:val="000000"/>
                <w:sz w:val="24"/>
                <w:szCs w:val="24"/>
              </w:rPr>
              <w:t>Лот № 2 Стоимость инкассации, пересчета и зачисления денежной наличности АО «Содружество» на территории Республики Удмуртии составляет 7 189 608 (Семь миллионов сто восемьдесят девять тысяч шестьсот восемь) рублей 94 копейки с учетом НДС»;</w:t>
            </w:r>
          </w:p>
          <w:p w14:paraId="6F1D0C00"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p>
          <w:p w14:paraId="48625BE7"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r w:rsidRPr="00492460">
              <w:rPr>
                <w:rFonts w:ascii="Times New Roman" w:hAnsi="Times New Roman"/>
                <w:color w:val="000000"/>
                <w:sz w:val="24"/>
                <w:szCs w:val="24"/>
              </w:rPr>
              <w:t>Лот № 3 Стоимость инкассации, пересчета и зачисления денежной наличности АО «Содружество» на территории Чувашской Республики составляет 2 703 508 (Два миллиона семьсот три тысячи пятьсот восемь) рублей 13 копеек с учетом НДС;</w:t>
            </w:r>
          </w:p>
          <w:p w14:paraId="006C8929"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p>
          <w:p w14:paraId="5ED68E02"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r w:rsidRPr="00492460">
              <w:rPr>
                <w:rFonts w:ascii="Times New Roman" w:hAnsi="Times New Roman"/>
                <w:color w:val="000000"/>
                <w:sz w:val="24"/>
                <w:szCs w:val="24"/>
              </w:rPr>
              <w:t>Лот № 4 Стоимость инкассации, пересчета и зачисления денежной наличности АО «Содружество» на территории Кировской области составляет 2 130 436 (Два миллиона сто тридцать тысяч четыреста тридцать шесть) рублей 26 копеек с учетом НДС;</w:t>
            </w:r>
          </w:p>
          <w:p w14:paraId="6812D1B2"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p>
          <w:p w14:paraId="35037F58"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r w:rsidRPr="00492460">
              <w:rPr>
                <w:rFonts w:ascii="Times New Roman" w:hAnsi="Times New Roman"/>
                <w:color w:val="000000"/>
                <w:sz w:val="24"/>
                <w:szCs w:val="24"/>
              </w:rPr>
              <w:t>Лот № 5 Стоимость инкассации, пересчета и зачисления денежной наличности АО «Содружество» на территории Пермского края составляет 1 140 190 (Один миллион сто сорок тысяч сто девяносто) рублей 36 копеек с учетом НДС;</w:t>
            </w:r>
          </w:p>
          <w:p w14:paraId="6239191A" w14:textId="77777777" w:rsidR="00492460" w:rsidRPr="00492460" w:rsidRDefault="00492460" w:rsidP="00492460">
            <w:pPr>
              <w:tabs>
                <w:tab w:val="left" w:pos="316"/>
                <w:tab w:val="left" w:pos="529"/>
              </w:tabs>
              <w:spacing w:line="240" w:lineRule="auto"/>
              <w:ind w:firstLine="0"/>
              <w:rPr>
                <w:rFonts w:ascii="Times New Roman" w:hAnsi="Times New Roman"/>
                <w:color w:val="000000"/>
                <w:sz w:val="24"/>
                <w:szCs w:val="24"/>
              </w:rPr>
            </w:pPr>
          </w:p>
          <w:p w14:paraId="59DB0F29" w14:textId="4384D4E2" w:rsidR="00044FCF" w:rsidRPr="00B47693" w:rsidRDefault="00492460" w:rsidP="00492460">
            <w:pPr>
              <w:tabs>
                <w:tab w:val="left" w:pos="316"/>
                <w:tab w:val="left" w:pos="529"/>
              </w:tabs>
              <w:spacing w:line="240" w:lineRule="auto"/>
              <w:ind w:firstLine="0"/>
              <w:rPr>
                <w:rFonts w:ascii="Times New Roman" w:hAnsi="Times New Roman"/>
                <w:color w:val="000000"/>
                <w:highlight w:val="yellow"/>
              </w:rPr>
            </w:pPr>
            <w:r w:rsidRPr="00492460">
              <w:rPr>
                <w:rFonts w:ascii="Times New Roman" w:hAnsi="Times New Roman"/>
                <w:color w:val="000000"/>
                <w:sz w:val="24"/>
                <w:szCs w:val="24"/>
              </w:rPr>
              <w:t>Лот № 6 Стоимость инкассации, пересчета и зачисления денежной наличности АО «Содружество» на территории города Красноуфимск составляет 290 941 (Двести девяносто тысяч девятьсот сорок один) рубль 20 копеек с учетом НДС.</w:t>
            </w:r>
          </w:p>
        </w:tc>
      </w:tr>
      <w:tr w:rsidR="00044FCF" w:rsidRPr="00044FCF" w14:paraId="0D0C961A" w14:textId="77777777" w:rsidTr="00D313ED">
        <w:tc>
          <w:tcPr>
            <w:tcW w:w="270" w:type="pct"/>
            <w:tcBorders>
              <w:top w:val="single" w:sz="4" w:space="0" w:color="auto"/>
            </w:tcBorders>
            <w:shd w:val="clear" w:color="auto" w:fill="F2F2F2"/>
          </w:tcPr>
          <w:p w14:paraId="3A313257"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7</w:t>
            </w:r>
          </w:p>
        </w:tc>
        <w:tc>
          <w:tcPr>
            <w:tcW w:w="1419" w:type="pct"/>
            <w:tcBorders>
              <w:top w:val="single" w:sz="4" w:space="0" w:color="auto"/>
            </w:tcBorders>
            <w:shd w:val="clear" w:color="auto" w:fill="F2F2F2"/>
          </w:tcPr>
          <w:p w14:paraId="0C6511B8"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14:paraId="1C6578B8" w14:textId="77777777"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 </w:t>
            </w:r>
          </w:p>
          <w:p w14:paraId="508CD259" w14:textId="77777777" w:rsidR="00492460" w:rsidRPr="00492460" w:rsidRDefault="00492460" w:rsidP="00492460">
            <w:pPr>
              <w:pStyle w:val="1"/>
              <w:rPr>
                <w:b/>
                <w:bCs/>
                <w:sz w:val="24"/>
                <w:szCs w:val="24"/>
              </w:rPr>
            </w:pPr>
            <w:r w:rsidRPr="00492460">
              <w:rPr>
                <w:b/>
                <w:bCs/>
                <w:sz w:val="24"/>
                <w:szCs w:val="24"/>
              </w:rPr>
              <w:t xml:space="preserve">Дата начала </w:t>
            </w:r>
            <w:proofErr w:type="gramStart"/>
            <w:r w:rsidRPr="00492460">
              <w:rPr>
                <w:b/>
                <w:bCs/>
                <w:sz w:val="24"/>
                <w:szCs w:val="24"/>
              </w:rPr>
              <w:t>подачи  конкурсных</w:t>
            </w:r>
            <w:proofErr w:type="gramEnd"/>
            <w:r w:rsidRPr="00492460">
              <w:rPr>
                <w:b/>
                <w:bCs/>
                <w:sz w:val="24"/>
                <w:szCs w:val="24"/>
              </w:rPr>
              <w:t xml:space="preserve"> заявок – с даты опубликования извещения и конкурсной документации в ЕИС, ЭТП </w:t>
            </w:r>
            <w:hyperlink r:id="rId12" w:history="1">
              <w:r w:rsidRPr="00492460">
                <w:rPr>
                  <w:rStyle w:val="a3"/>
                  <w:b/>
                  <w:bCs/>
                  <w:sz w:val="24"/>
                  <w:szCs w:val="24"/>
                  <w:lang w:val="en-US"/>
                </w:rPr>
                <w:t>www</w:t>
              </w:r>
              <w:r w:rsidRPr="00492460">
                <w:rPr>
                  <w:rStyle w:val="a3"/>
                  <w:b/>
                  <w:bCs/>
                  <w:sz w:val="24"/>
                  <w:szCs w:val="24"/>
                </w:rPr>
                <w:t>.</w:t>
              </w:r>
              <w:proofErr w:type="spellStart"/>
              <w:r w:rsidRPr="00492460">
                <w:rPr>
                  <w:rStyle w:val="a3"/>
                  <w:b/>
                  <w:bCs/>
                  <w:sz w:val="24"/>
                  <w:szCs w:val="24"/>
                  <w:lang w:val="en-US"/>
                </w:rPr>
                <w:t>utp</w:t>
              </w:r>
              <w:proofErr w:type="spellEnd"/>
              <w:r w:rsidRPr="00492460">
                <w:rPr>
                  <w:rStyle w:val="a3"/>
                  <w:b/>
                  <w:bCs/>
                  <w:sz w:val="24"/>
                  <w:szCs w:val="24"/>
                </w:rPr>
                <w:t>.</w:t>
              </w:r>
              <w:proofErr w:type="spellStart"/>
              <w:r w:rsidRPr="00492460">
                <w:rPr>
                  <w:rStyle w:val="a3"/>
                  <w:b/>
                  <w:bCs/>
                  <w:sz w:val="24"/>
                  <w:szCs w:val="24"/>
                  <w:lang w:val="en-US"/>
                </w:rPr>
                <w:t>sberbank</w:t>
              </w:r>
              <w:proofErr w:type="spellEnd"/>
              <w:r w:rsidRPr="00492460">
                <w:rPr>
                  <w:rStyle w:val="a3"/>
                  <w:b/>
                  <w:bCs/>
                  <w:sz w:val="24"/>
                  <w:szCs w:val="24"/>
                </w:rPr>
                <w:t>-</w:t>
              </w:r>
              <w:proofErr w:type="spellStart"/>
              <w:r w:rsidRPr="00492460">
                <w:rPr>
                  <w:rStyle w:val="a3"/>
                  <w:b/>
                  <w:bCs/>
                  <w:sz w:val="24"/>
                  <w:szCs w:val="24"/>
                  <w:lang w:val="en-US"/>
                </w:rPr>
                <w:t>ast</w:t>
              </w:r>
              <w:proofErr w:type="spellEnd"/>
              <w:r w:rsidRPr="00492460">
                <w:rPr>
                  <w:rStyle w:val="a3"/>
                  <w:b/>
                  <w:bCs/>
                  <w:sz w:val="24"/>
                  <w:szCs w:val="24"/>
                </w:rPr>
                <w:t>.</w:t>
              </w:r>
              <w:proofErr w:type="spellStart"/>
              <w:r w:rsidRPr="00492460">
                <w:rPr>
                  <w:rStyle w:val="a3"/>
                  <w:b/>
                  <w:bCs/>
                  <w:sz w:val="24"/>
                  <w:szCs w:val="24"/>
                  <w:lang w:val="en-US"/>
                </w:rPr>
                <w:t>ru</w:t>
              </w:r>
              <w:proofErr w:type="spellEnd"/>
            </w:hyperlink>
            <w:r w:rsidRPr="00492460">
              <w:rPr>
                <w:b/>
                <w:bCs/>
                <w:sz w:val="24"/>
                <w:szCs w:val="24"/>
              </w:rPr>
              <w:t xml:space="preserve">  «07» июня 2021 г. </w:t>
            </w:r>
          </w:p>
          <w:p w14:paraId="456E8BDB" w14:textId="77777777" w:rsidR="00492460" w:rsidRPr="00492460" w:rsidRDefault="00492460" w:rsidP="00492460">
            <w:pPr>
              <w:pStyle w:val="1"/>
              <w:rPr>
                <w:b/>
                <w:bCs/>
                <w:sz w:val="24"/>
                <w:szCs w:val="24"/>
              </w:rPr>
            </w:pPr>
            <w:r w:rsidRPr="00492460">
              <w:rPr>
                <w:b/>
                <w:bCs/>
                <w:sz w:val="24"/>
                <w:szCs w:val="24"/>
              </w:rPr>
              <w:t xml:space="preserve">«Дата окончания срока подачи конкурсных заявок – 09:00 часов московского времени «22» июня 2021г. </w:t>
            </w:r>
          </w:p>
          <w:p w14:paraId="784D1ADF" w14:textId="77777777"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10CE515"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14:paraId="26BD2B13"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14:paraId="422A4694"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14:paraId="6AE26AF6"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14:paraId="0B2E5F59" w14:textId="3CF340C6"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14:paraId="5E0D0BC3" w14:textId="77777777" w:rsidTr="00D313ED">
        <w:tc>
          <w:tcPr>
            <w:tcW w:w="270" w:type="pct"/>
            <w:tcBorders>
              <w:top w:val="single" w:sz="4" w:space="0" w:color="auto"/>
            </w:tcBorders>
            <w:shd w:val="clear" w:color="auto" w:fill="F2F2F2"/>
          </w:tcPr>
          <w:p w14:paraId="36E722D6"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5C3038D8"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14:paraId="41018CC9" w14:textId="77777777"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14:paraId="7E9CBD09" w14:textId="4AE9E359" w:rsidR="00044FCF" w:rsidRPr="007D01AB" w:rsidRDefault="007D01AB" w:rsidP="00D313ED">
            <w:pPr>
              <w:autoSpaceDE w:val="0"/>
              <w:autoSpaceDN w:val="0"/>
              <w:adjustRightInd w:val="0"/>
              <w:spacing w:line="240" w:lineRule="auto"/>
              <w:ind w:firstLine="284"/>
              <w:rPr>
                <w:rFonts w:ascii="Times New Roman" w:eastAsia="Calibri" w:hAnsi="Times New Roman"/>
                <w:iCs/>
                <w:color w:val="000000"/>
                <w:sz w:val="24"/>
                <w:szCs w:val="24"/>
              </w:rPr>
            </w:pPr>
            <w:r w:rsidRPr="007D01AB">
              <w:rPr>
                <w:rFonts w:ascii="Times New Roman" w:hAnsi="Times New Roman"/>
                <w:sz w:val="24"/>
                <w:szCs w:val="24"/>
              </w:rPr>
              <w:t xml:space="preserve">Вскрытие </w:t>
            </w:r>
            <w:r w:rsidRPr="007D01AB">
              <w:rPr>
                <w:rFonts w:ascii="Times New Roman" w:hAnsi="Times New Roman"/>
                <w:b/>
                <w:sz w:val="24"/>
                <w:szCs w:val="24"/>
              </w:rPr>
              <w:t>электронных заявок</w:t>
            </w:r>
            <w:r w:rsidRPr="007D01AB">
              <w:rPr>
                <w:rFonts w:ascii="Times New Roman" w:hAnsi="Times New Roman"/>
                <w:sz w:val="24"/>
                <w:szCs w:val="24"/>
              </w:rPr>
              <w:t xml:space="preserve"> претендентов</w:t>
            </w:r>
            <w:r w:rsidRPr="007D01AB">
              <w:rPr>
                <w:rFonts w:ascii="Times New Roman" w:hAnsi="Times New Roman"/>
                <w:bCs/>
                <w:sz w:val="24"/>
                <w:szCs w:val="24"/>
              </w:rPr>
              <w:t xml:space="preserve"> осуществляется по истечении срока подачи заявок в 09:00 часов </w:t>
            </w:r>
            <w:r w:rsidRPr="003200C0">
              <w:rPr>
                <w:rFonts w:ascii="Times New Roman" w:hAnsi="Times New Roman"/>
                <w:bCs/>
                <w:sz w:val="24"/>
                <w:szCs w:val="24"/>
              </w:rPr>
              <w:t xml:space="preserve">московского времени </w:t>
            </w:r>
            <w:r w:rsidRPr="003200C0">
              <w:rPr>
                <w:rFonts w:ascii="Times New Roman" w:hAnsi="Times New Roman"/>
                <w:b/>
                <w:bCs/>
                <w:sz w:val="24"/>
                <w:szCs w:val="24"/>
              </w:rPr>
              <w:t>«</w:t>
            </w:r>
            <w:r w:rsidR="00492460" w:rsidRPr="003200C0">
              <w:rPr>
                <w:rFonts w:ascii="Times New Roman" w:hAnsi="Times New Roman"/>
                <w:b/>
                <w:bCs/>
                <w:sz w:val="24"/>
                <w:szCs w:val="24"/>
              </w:rPr>
              <w:t>22</w:t>
            </w:r>
            <w:r w:rsidRPr="003200C0">
              <w:rPr>
                <w:rFonts w:ascii="Times New Roman" w:hAnsi="Times New Roman"/>
                <w:b/>
                <w:bCs/>
                <w:sz w:val="24"/>
                <w:szCs w:val="24"/>
              </w:rPr>
              <w:t>» июня 2021 г</w:t>
            </w:r>
            <w:r w:rsidRPr="003200C0">
              <w:rPr>
                <w:rFonts w:ascii="Times New Roman" w:hAnsi="Times New Roman"/>
                <w:bCs/>
                <w:sz w:val="24"/>
                <w:szCs w:val="24"/>
              </w:rPr>
              <w:t xml:space="preserve">.  </w:t>
            </w:r>
            <w:r w:rsidRPr="003200C0">
              <w:rPr>
                <w:rFonts w:ascii="Times New Roman" w:hAnsi="Times New Roman"/>
                <w:sz w:val="24"/>
                <w:szCs w:val="24"/>
              </w:rPr>
              <w:t>на</w:t>
            </w:r>
            <w:r w:rsidRPr="007D01AB">
              <w:rPr>
                <w:rFonts w:ascii="Times New Roman" w:hAnsi="Times New Roman"/>
                <w:sz w:val="24"/>
                <w:szCs w:val="24"/>
              </w:rPr>
              <w:t xml:space="preserve"> сайте </w:t>
            </w:r>
            <w:hyperlink r:id="rId13" w:history="1">
              <w:r w:rsidRPr="007D01AB">
                <w:rPr>
                  <w:rStyle w:val="a3"/>
                  <w:rFonts w:ascii="Times New Roman" w:hAnsi="Times New Roman"/>
                  <w:sz w:val="24"/>
                  <w:szCs w:val="24"/>
                  <w:lang w:val="en-US"/>
                </w:rPr>
                <w:t>www</w:t>
              </w:r>
              <w:r w:rsidRPr="007D01AB">
                <w:rPr>
                  <w:rStyle w:val="a3"/>
                  <w:rFonts w:ascii="Times New Roman" w:hAnsi="Times New Roman"/>
                  <w:sz w:val="24"/>
                  <w:szCs w:val="24"/>
                </w:rPr>
                <w:t>.</w:t>
              </w:r>
              <w:proofErr w:type="spellStart"/>
              <w:r w:rsidRPr="007D01AB">
                <w:rPr>
                  <w:rStyle w:val="a3"/>
                  <w:rFonts w:ascii="Times New Roman" w:hAnsi="Times New Roman"/>
                  <w:sz w:val="24"/>
                  <w:szCs w:val="24"/>
                  <w:lang w:val="en-US"/>
                </w:rPr>
                <w:t>utp</w:t>
              </w:r>
              <w:proofErr w:type="spellEnd"/>
              <w:r w:rsidRPr="007D01AB">
                <w:rPr>
                  <w:rStyle w:val="a3"/>
                  <w:rFonts w:ascii="Times New Roman" w:hAnsi="Times New Roman"/>
                  <w:sz w:val="24"/>
                  <w:szCs w:val="24"/>
                </w:rPr>
                <w:t>.</w:t>
              </w:r>
              <w:proofErr w:type="spellStart"/>
              <w:r w:rsidRPr="007D01AB">
                <w:rPr>
                  <w:rStyle w:val="a3"/>
                  <w:rFonts w:ascii="Times New Roman" w:hAnsi="Times New Roman"/>
                  <w:sz w:val="24"/>
                  <w:szCs w:val="24"/>
                  <w:lang w:val="en-US"/>
                </w:rPr>
                <w:t>sberbank</w:t>
              </w:r>
              <w:proofErr w:type="spellEnd"/>
              <w:r w:rsidRPr="007D01AB">
                <w:rPr>
                  <w:rStyle w:val="a3"/>
                  <w:rFonts w:ascii="Times New Roman" w:hAnsi="Times New Roman"/>
                  <w:sz w:val="24"/>
                  <w:szCs w:val="24"/>
                </w:rPr>
                <w:t>-</w:t>
              </w:r>
              <w:proofErr w:type="spellStart"/>
              <w:r w:rsidRPr="007D01AB">
                <w:rPr>
                  <w:rStyle w:val="a3"/>
                  <w:rFonts w:ascii="Times New Roman" w:hAnsi="Times New Roman"/>
                  <w:sz w:val="24"/>
                  <w:szCs w:val="24"/>
                  <w:lang w:val="en-US"/>
                </w:rPr>
                <w:t>ast</w:t>
              </w:r>
              <w:proofErr w:type="spellEnd"/>
              <w:r w:rsidRPr="007D01AB">
                <w:rPr>
                  <w:rStyle w:val="a3"/>
                  <w:rFonts w:ascii="Times New Roman" w:hAnsi="Times New Roman"/>
                  <w:sz w:val="24"/>
                  <w:szCs w:val="24"/>
                </w:rPr>
                <w:t>.</w:t>
              </w:r>
              <w:proofErr w:type="spellStart"/>
              <w:r w:rsidRPr="007D01AB">
                <w:rPr>
                  <w:rStyle w:val="a3"/>
                  <w:rFonts w:ascii="Times New Roman" w:hAnsi="Times New Roman"/>
                  <w:sz w:val="24"/>
                  <w:szCs w:val="24"/>
                  <w:lang w:val="en-US"/>
                </w:rPr>
                <w:t>ru</w:t>
              </w:r>
              <w:proofErr w:type="spellEnd"/>
            </w:hyperlink>
            <w:r w:rsidRPr="007D01AB">
              <w:rPr>
                <w:rFonts w:ascii="Times New Roman" w:hAnsi="Times New Roman"/>
                <w:sz w:val="24"/>
                <w:szCs w:val="24"/>
              </w:rPr>
              <w:t>».</w:t>
            </w:r>
          </w:p>
        </w:tc>
      </w:tr>
      <w:tr w:rsidR="00044FCF" w:rsidRPr="00044FCF" w14:paraId="08F13B1B" w14:textId="77777777" w:rsidTr="00D313ED">
        <w:trPr>
          <w:trHeight w:val="1244"/>
        </w:trPr>
        <w:tc>
          <w:tcPr>
            <w:tcW w:w="270" w:type="pct"/>
            <w:tcBorders>
              <w:top w:val="single" w:sz="4" w:space="0" w:color="auto"/>
            </w:tcBorders>
            <w:shd w:val="clear" w:color="auto" w:fill="F2F2F2"/>
          </w:tcPr>
          <w:p w14:paraId="35891DAB"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6843FD30"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14:paraId="13551300" w14:textId="5A21B720" w:rsidR="00A078BC" w:rsidRPr="00A078BC" w:rsidRDefault="005A4C7F" w:rsidP="00A078BC">
            <w:pPr>
              <w:pStyle w:val="3"/>
              <w:ind w:firstLine="709"/>
              <w:rPr>
                <w:sz w:val="24"/>
                <w:szCs w:val="24"/>
              </w:rPr>
            </w:pPr>
            <w:r w:rsidRPr="005A4C7F">
              <w:rPr>
                <w:bCs/>
                <w:sz w:val="24"/>
                <w:szCs w:val="24"/>
              </w:rPr>
              <w:t xml:space="preserve">Рассмотрение конкурсных заявок осуществляется </w:t>
            </w:r>
            <w:proofErr w:type="gramStart"/>
            <w:r w:rsidRPr="005A4C7F">
              <w:rPr>
                <w:bCs/>
                <w:sz w:val="24"/>
                <w:szCs w:val="24"/>
              </w:rPr>
              <w:t>членами Постоянно</w:t>
            </w:r>
            <w:proofErr w:type="gramEnd"/>
            <w:r w:rsidRPr="005A4C7F">
              <w:rPr>
                <w:bCs/>
                <w:sz w:val="24"/>
                <w:szCs w:val="24"/>
              </w:rPr>
              <w:t xml:space="preserve"> действующей единой комиссией Заказчика (далее – ПДЕК) в 14:00 московского времени «</w:t>
            </w:r>
            <w:r w:rsidRPr="005A4C7F">
              <w:rPr>
                <w:b/>
                <w:bCs/>
                <w:sz w:val="24"/>
                <w:szCs w:val="24"/>
              </w:rPr>
              <w:t>2</w:t>
            </w:r>
            <w:r w:rsidR="003200C0">
              <w:rPr>
                <w:b/>
                <w:bCs/>
                <w:sz w:val="24"/>
                <w:szCs w:val="24"/>
              </w:rPr>
              <w:t>3</w:t>
            </w:r>
            <w:r w:rsidRPr="005A4C7F">
              <w:rPr>
                <w:b/>
                <w:bCs/>
                <w:sz w:val="24"/>
                <w:szCs w:val="24"/>
              </w:rPr>
              <w:t>» июня 2021</w:t>
            </w:r>
            <w:r w:rsidRPr="005A4C7F">
              <w:rPr>
                <w:bCs/>
                <w:sz w:val="24"/>
                <w:szCs w:val="24"/>
              </w:rPr>
              <w:t xml:space="preserve"> года по адресу: Республика Татарстан, 420021, г. Казань, ул. </w:t>
            </w:r>
            <w:proofErr w:type="spellStart"/>
            <w:r w:rsidRPr="005A4C7F">
              <w:rPr>
                <w:bCs/>
                <w:sz w:val="24"/>
                <w:szCs w:val="24"/>
              </w:rPr>
              <w:t>Галиаскара</w:t>
            </w:r>
            <w:proofErr w:type="spellEnd"/>
            <w:r w:rsidRPr="005A4C7F">
              <w:rPr>
                <w:bCs/>
                <w:sz w:val="24"/>
                <w:szCs w:val="24"/>
              </w:rPr>
              <w:t xml:space="preserve"> Камала, д.11, </w:t>
            </w:r>
            <w:proofErr w:type="spellStart"/>
            <w:r w:rsidRPr="005A4C7F">
              <w:rPr>
                <w:bCs/>
                <w:sz w:val="24"/>
                <w:szCs w:val="24"/>
              </w:rPr>
              <w:t>каб</w:t>
            </w:r>
            <w:proofErr w:type="spellEnd"/>
            <w:r w:rsidRPr="005A4C7F">
              <w:rPr>
                <w:bCs/>
                <w:sz w:val="24"/>
                <w:szCs w:val="24"/>
              </w:rPr>
              <w:t>. № 001</w:t>
            </w:r>
          </w:p>
          <w:p w14:paraId="41C6A471" w14:textId="77777777" w:rsidR="00A078BC" w:rsidRDefault="00A078BC" w:rsidP="007E4194">
            <w:pPr>
              <w:pStyle w:val="21"/>
              <w:ind w:firstLine="709"/>
              <w:rPr>
                <w:bCs/>
                <w:sz w:val="24"/>
                <w:szCs w:val="24"/>
              </w:rPr>
            </w:pPr>
          </w:p>
          <w:p w14:paraId="7C9F5ACA" w14:textId="77777777"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14:paraId="086AEC20" w14:textId="77777777"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14:paraId="6E9DA05E" w14:textId="77777777" w:rsidTr="00D313ED">
        <w:trPr>
          <w:trHeight w:val="1477"/>
        </w:trPr>
        <w:tc>
          <w:tcPr>
            <w:tcW w:w="270" w:type="pct"/>
            <w:tcBorders>
              <w:top w:val="single" w:sz="4" w:space="0" w:color="auto"/>
            </w:tcBorders>
            <w:shd w:val="clear" w:color="auto" w:fill="F2F2F2"/>
          </w:tcPr>
          <w:p w14:paraId="2975261E"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10</w:t>
            </w:r>
          </w:p>
        </w:tc>
        <w:tc>
          <w:tcPr>
            <w:tcW w:w="1419" w:type="pct"/>
            <w:tcBorders>
              <w:top w:val="single" w:sz="4" w:space="0" w:color="auto"/>
            </w:tcBorders>
            <w:shd w:val="clear" w:color="auto" w:fill="F2F2F2"/>
          </w:tcPr>
          <w:p w14:paraId="0E44264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14:paraId="677DB31B"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14:paraId="5C4D04EC"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14:paraId="11C2C414" w14:textId="787C0B13" w:rsidR="00A078BC" w:rsidRPr="00A078BC" w:rsidRDefault="005A4C7F" w:rsidP="00A078BC">
            <w:pPr>
              <w:pStyle w:val="3"/>
              <w:ind w:firstLine="709"/>
              <w:rPr>
                <w:sz w:val="24"/>
                <w:szCs w:val="24"/>
              </w:rPr>
            </w:pPr>
            <w:r w:rsidRPr="005A4C7F">
              <w:rPr>
                <w:b/>
                <w:bCs/>
                <w:sz w:val="24"/>
                <w:szCs w:val="24"/>
              </w:rPr>
              <w:t>Подведение итогов конкурса состоится в 14:00 московского времени «2</w:t>
            </w:r>
            <w:r w:rsidR="003200C0">
              <w:rPr>
                <w:b/>
                <w:bCs/>
                <w:sz w:val="24"/>
                <w:szCs w:val="24"/>
              </w:rPr>
              <w:t>4</w:t>
            </w:r>
            <w:r w:rsidRPr="005A4C7F">
              <w:rPr>
                <w:b/>
                <w:bCs/>
                <w:sz w:val="24"/>
                <w:szCs w:val="24"/>
              </w:rPr>
              <w:t xml:space="preserve">» июня 2021 года по адресу: Республика Татарстан, 420021, г. Казань, ул. </w:t>
            </w:r>
            <w:proofErr w:type="spellStart"/>
            <w:r w:rsidRPr="005A4C7F">
              <w:rPr>
                <w:b/>
                <w:bCs/>
                <w:sz w:val="24"/>
                <w:szCs w:val="24"/>
              </w:rPr>
              <w:t>Галиаскара</w:t>
            </w:r>
            <w:proofErr w:type="spellEnd"/>
            <w:r w:rsidRPr="005A4C7F">
              <w:rPr>
                <w:b/>
                <w:bCs/>
                <w:sz w:val="24"/>
                <w:szCs w:val="24"/>
              </w:rPr>
              <w:t xml:space="preserve"> Камала, д.11, </w:t>
            </w:r>
            <w:proofErr w:type="spellStart"/>
            <w:r w:rsidRPr="005A4C7F">
              <w:rPr>
                <w:b/>
                <w:bCs/>
                <w:sz w:val="24"/>
                <w:szCs w:val="24"/>
              </w:rPr>
              <w:t>каб</w:t>
            </w:r>
            <w:proofErr w:type="spellEnd"/>
            <w:r w:rsidRPr="005A4C7F">
              <w:rPr>
                <w:b/>
                <w:bCs/>
                <w:sz w:val="24"/>
                <w:szCs w:val="24"/>
              </w:rPr>
              <w:t>. № 001.</w:t>
            </w:r>
          </w:p>
          <w:p w14:paraId="77E8EDC8" w14:textId="77777777"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14:paraId="3DF70C8A" w14:textId="0E7D1C78"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пункте 6.3.</w:t>
            </w:r>
            <w:r w:rsidR="00A078BC">
              <w:rPr>
                <w:rFonts w:ascii="Times New Roman" w:eastAsia="Calibri" w:hAnsi="Times New Roman"/>
                <w:iCs/>
                <w:color w:val="000000"/>
                <w:sz w:val="24"/>
                <w:szCs w:val="24"/>
              </w:rPr>
              <w:t>24</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документации о закупке.</w:t>
            </w:r>
          </w:p>
          <w:p w14:paraId="49A8DFC7"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14:paraId="7BD7BB81" w14:textId="77777777" w:rsidTr="00A078BC">
        <w:trPr>
          <w:trHeight w:val="445"/>
        </w:trPr>
        <w:tc>
          <w:tcPr>
            <w:tcW w:w="270" w:type="pct"/>
            <w:tcBorders>
              <w:top w:val="single" w:sz="4" w:space="0" w:color="auto"/>
              <w:bottom w:val="single" w:sz="4" w:space="0" w:color="auto"/>
            </w:tcBorders>
            <w:shd w:val="clear" w:color="auto" w:fill="F2F2F2"/>
          </w:tcPr>
          <w:p w14:paraId="301E368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121DAC3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14:paraId="17635F31"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A47A5A7"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14:paraId="09AAE31E"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14:paraId="2096CD5F" w14:textId="77777777" w:rsidTr="00D313ED">
        <w:trPr>
          <w:trHeight w:val="445"/>
        </w:trPr>
        <w:tc>
          <w:tcPr>
            <w:tcW w:w="270" w:type="pct"/>
            <w:tcBorders>
              <w:top w:val="single" w:sz="4" w:space="0" w:color="auto"/>
            </w:tcBorders>
            <w:shd w:val="clear" w:color="auto" w:fill="F2F2F2"/>
          </w:tcPr>
          <w:p w14:paraId="1E413A41"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476482CA"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75FA5B8B" w14:textId="77777777"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14:paraId="560117DE" w14:textId="66B93FDE" w:rsidR="00044FCF" w:rsidRPr="00636A39" w:rsidRDefault="00044FCF" w:rsidP="00636A39">
      <w:pPr>
        <w:spacing w:line="240" w:lineRule="auto"/>
        <w:ind w:firstLine="0"/>
        <w:rPr>
          <w:rFonts w:ascii="Times New Roman" w:hAnsi="Times New Roman"/>
          <w:color w:val="000000"/>
          <w:sz w:val="2"/>
          <w:szCs w:val="2"/>
        </w:rPr>
      </w:pPr>
    </w:p>
    <w:sectPr w:rsidR="00044FCF" w:rsidRPr="0063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0D642C"/>
    <w:rsid w:val="0025289A"/>
    <w:rsid w:val="00261717"/>
    <w:rsid w:val="003200C0"/>
    <w:rsid w:val="0034073A"/>
    <w:rsid w:val="003521C1"/>
    <w:rsid w:val="00371EA8"/>
    <w:rsid w:val="003C0B6C"/>
    <w:rsid w:val="004372FD"/>
    <w:rsid w:val="00452010"/>
    <w:rsid w:val="00480EE6"/>
    <w:rsid w:val="00492460"/>
    <w:rsid w:val="004E4ED4"/>
    <w:rsid w:val="0050499B"/>
    <w:rsid w:val="00511879"/>
    <w:rsid w:val="005A4C7F"/>
    <w:rsid w:val="00636A39"/>
    <w:rsid w:val="00645E25"/>
    <w:rsid w:val="00654006"/>
    <w:rsid w:val="0066329B"/>
    <w:rsid w:val="00720C0D"/>
    <w:rsid w:val="00744FFE"/>
    <w:rsid w:val="007D01AB"/>
    <w:rsid w:val="007E4194"/>
    <w:rsid w:val="00806A24"/>
    <w:rsid w:val="008F653A"/>
    <w:rsid w:val="00943556"/>
    <w:rsid w:val="009D7B14"/>
    <w:rsid w:val="00A078BC"/>
    <w:rsid w:val="00AF7F31"/>
    <w:rsid w:val="00B47693"/>
    <w:rsid w:val="00BA4CFD"/>
    <w:rsid w:val="00C10C5C"/>
    <w:rsid w:val="00C40734"/>
    <w:rsid w:val="00CF2B28"/>
    <w:rsid w:val="00D10F89"/>
    <w:rsid w:val="00D327E9"/>
    <w:rsid w:val="00D77808"/>
    <w:rsid w:val="00DF2B32"/>
    <w:rsid w:val="00E0738E"/>
    <w:rsid w:val="00E3329E"/>
    <w:rsid w:val="00EC272B"/>
    <w:rsid w:val="00EE20E7"/>
    <w:rsid w:val="00F65672"/>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D513"/>
  <w15:docId w15:val="{9DDDA5E0-489C-452D-B8BE-E9BF3E9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styleId="ac">
    <w:name w:val="Unresolved Mention"/>
    <w:basedOn w:val="a0"/>
    <w:uiPriority w:val="99"/>
    <w:semiHidden/>
    <w:unhideWhenUsed/>
    <w:rsid w:val="007D0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13</cp:revision>
  <cp:lastPrinted>2020-03-03T08:05:00Z</cp:lastPrinted>
  <dcterms:created xsi:type="dcterms:W3CDTF">2020-03-03T05:36:00Z</dcterms:created>
  <dcterms:modified xsi:type="dcterms:W3CDTF">2021-06-04T08:21:00Z</dcterms:modified>
</cp:coreProperties>
</file>