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A3B3A" w14:textId="77777777" w:rsidR="00FA5D48" w:rsidRDefault="00DA638A" w:rsidP="00E70C09">
      <w:pPr>
        <w:spacing w:after="0" w:line="240" w:lineRule="auto"/>
        <w:jc w:val="center"/>
        <w:rPr>
          <w:rFonts w:ascii="Times New Roman" w:hAnsi="Times New Roman" w:cs="Times New Roman"/>
          <w:b/>
          <w:sz w:val="28"/>
          <w:szCs w:val="28"/>
        </w:rPr>
      </w:pPr>
      <w:r w:rsidRPr="00FA5D48">
        <w:rPr>
          <w:rFonts w:ascii="Times New Roman" w:hAnsi="Times New Roman" w:cs="Times New Roman"/>
          <w:b/>
          <w:sz w:val="28"/>
          <w:szCs w:val="28"/>
        </w:rPr>
        <w:t xml:space="preserve">Извещение </w:t>
      </w:r>
    </w:p>
    <w:p w14:paraId="3A7EF0FE" w14:textId="77623FE6" w:rsidR="00E70C09" w:rsidRPr="00E70C09" w:rsidRDefault="00DA638A" w:rsidP="00E70C09">
      <w:pPr>
        <w:spacing w:after="0" w:line="240" w:lineRule="auto"/>
        <w:jc w:val="center"/>
        <w:rPr>
          <w:rFonts w:ascii="Times New Roman" w:hAnsi="Times New Roman" w:cs="Times New Roman"/>
          <w:sz w:val="28"/>
          <w:szCs w:val="28"/>
        </w:rPr>
      </w:pPr>
      <w:r w:rsidRPr="00E70C09">
        <w:rPr>
          <w:rFonts w:ascii="Times New Roman" w:hAnsi="Times New Roman" w:cs="Times New Roman"/>
          <w:sz w:val="28"/>
          <w:szCs w:val="28"/>
        </w:rPr>
        <w:t>об изменении условий проведения открытого конкурса в электронной форме</w:t>
      </w:r>
      <w:r w:rsidR="00E70C09">
        <w:rPr>
          <w:rFonts w:ascii="Times New Roman" w:hAnsi="Times New Roman" w:cs="Times New Roman"/>
          <w:sz w:val="28"/>
          <w:szCs w:val="28"/>
        </w:rPr>
        <w:t xml:space="preserve"> </w:t>
      </w:r>
      <w:r w:rsidR="006757FB" w:rsidRPr="00E70C09">
        <w:rPr>
          <w:rFonts w:ascii="Times New Roman" w:hAnsi="Times New Roman" w:cs="Times New Roman"/>
          <w:sz w:val="28"/>
          <w:szCs w:val="28"/>
        </w:rPr>
        <w:t>№ ОК ЭФ 1/2</w:t>
      </w:r>
      <w:r w:rsidR="00447411">
        <w:rPr>
          <w:rFonts w:ascii="Times New Roman" w:hAnsi="Times New Roman" w:cs="Times New Roman"/>
          <w:sz w:val="28"/>
          <w:szCs w:val="28"/>
        </w:rPr>
        <w:t>1</w:t>
      </w:r>
      <w:r w:rsidR="006757FB" w:rsidRPr="00E70C09">
        <w:rPr>
          <w:rFonts w:ascii="Times New Roman" w:hAnsi="Times New Roman" w:cs="Times New Roman"/>
          <w:sz w:val="28"/>
          <w:szCs w:val="28"/>
        </w:rPr>
        <w:t xml:space="preserve">, извещение № </w:t>
      </w:r>
      <w:r w:rsidR="00447411" w:rsidRPr="00447411">
        <w:rPr>
          <w:rFonts w:ascii="Times New Roman" w:hAnsi="Times New Roman" w:cs="Times New Roman"/>
          <w:sz w:val="28"/>
          <w:szCs w:val="28"/>
        </w:rPr>
        <w:t>32109912836</w:t>
      </w:r>
      <w:r w:rsidR="00447411">
        <w:rPr>
          <w:rFonts w:ascii="Times New Roman" w:hAnsi="Times New Roman" w:cs="Times New Roman"/>
          <w:sz w:val="28"/>
          <w:szCs w:val="28"/>
        </w:rPr>
        <w:t xml:space="preserve"> </w:t>
      </w:r>
      <w:r w:rsidR="006757FB" w:rsidRPr="00E70C09">
        <w:rPr>
          <w:rFonts w:ascii="Times New Roman" w:hAnsi="Times New Roman" w:cs="Times New Roman"/>
          <w:sz w:val="28"/>
          <w:szCs w:val="28"/>
        </w:rPr>
        <w:t xml:space="preserve">на право заключения договора </w:t>
      </w:r>
      <w:r w:rsidR="00E70C09" w:rsidRPr="00E70C09">
        <w:rPr>
          <w:rFonts w:ascii="Times New Roman" w:hAnsi="Times New Roman" w:cs="Times New Roman"/>
          <w:sz w:val="28"/>
          <w:szCs w:val="28"/>
        </w:rPr>
        <w:t xml:space="preserve">на </w:t>
      </w:r>
      <w:r w:rsidR="00447411">
        <w:rPr>
          <w:rFonts w:ascii="Times New Roman" w:hAnsi="Times New Roman" w:cs="Times New Roman"/>
          <w:sz w:val="28"/>
          <w:szCs w:val="28"/>
        </w:rPr>
        <w:t>п</w:t>
      </w:r>
      <w:r w:rsidR="00447411" w:rsidRPr="00447411">
        <w:rPr>
          <w:rFonts w:ascii="Times New Roman" w:hAnsi="Times New Roman" w:cs="Times New Roman"/>
          <w:sz w:val="28"/>
          <w:szCs w:val="28"/>
        </w:rPr>
        <w:t>редоставление банковских гарантий за I, II, III, IV квартал 2021 года</w:t>
      </w:r>
      <w:r w:rsidR="00E70C09" w:rsidRPr="00E70C09">
        <w:rPr>
          <w:rFonts w:ascii="Times New Roman" w:hAnsi="Times New Roman" w:cs="Times New Roman"/>
          <w:bCs/>
          <w:sz w:val="28"/>
          <w:szCs w:val="28"/>
        </w:rPr>
        <w:t>.</w:t>
      </w:r>
    </w:p>
    <w:p w14:paraId="32F020B5" w14:textId="77777777" w:rsidR="00DA638A" w:rsidRPr="00E70C09" w:rsidRDefault="00DA638A" w:rsidP="00E70C09">
      <w:pPr>
        <w:spacing w:after="0" w:line="240" w:lineRule="auto"/>
        <w:jc w:val="center"/>
        <w:rPr>
          <w:rFonts w:ascii="Times New Roman" w:hAnsi="Times New Roman" w:cs="Times New Roman"/>
          <w:sz w:val="28"/>
          <w:szCs w:val="28"/>
        </w:rPr>
      </w:pPr>
    </w:p>
    <w:p w14:paraId="412390D4" w14:textId="50243121" w:rsidR="00DA638A" w:rsidRPr="009A2583" w:rsidRDefault="009A2583" w:rsidP="009A2583">
      <w:pPr>
        <w:jc w:val="right"/>
        <w:rPr>
          <w:rFonts w:ascii="Times New Roman" w:hAnsi="Times New Roman" w:cs="Times New Roman"/>
          <w:sz w:val="24"/>
          <w:szCs w:val="24"/>
        </w:rPr>
      </w:pPr>
      <w:r w:rsidRPr="009A2583">
        <w:rPr>
          <w:rFonts w:ascii="Times New Roman" w:hAnsi="Times New Roman" w:cs="Times New Roman"/>
          <w:sz w:val="24"/>
          <w:szCs w:val="24"/>
        </w:rPr>
        <w:t>0</w:t>
      </w:r>
      <w:r w:rsidR="00447411">
        <w:rPr>
          <w:rFonts w:ascii="Times New Roman" w:hAnsi="Times New Roman" w:cs="Times New Roman"/>
          <w:sz w:val="24"/>
          <w:szCs w:val="24"/>
        </w:rPr>
        <w:t>4</w:t>
      </w:r>
      <w:r w:rsidRPr="009A2583">
        <w:rPr>
          <w:rFonts w:ascii="Times New Roman" w:hAnsi="Times New Roman" w:cs="Times New Roman"/>
          <w:sz w:val="24"/>
          <w:szCs w:val="24"/>
        </w:rPr>
        <w:t>.0</w:t>
      </w:r>
      <w:r w:rsidR="00447411">
        <w:rPr>
          <w:rFonts w:ascii="Times New Roman" w:hAnsi="Times New Roman" w:cs="Times New Roman"/>
          <w:sz w:val="24"/>
          <w:szCs w:val="24"/>
        </w:rPr>
        <w:t>2</w:t>
      </w:r>
      <w:r w:rsidRPr="009A2583">
        <w:rPr>
          <w:rFonts w:ascii="Times New Roman" w:hAnsi="Times New Roman" w:cs="Times New Roman"/>
          <w:sz w:val="24"/>
          <w:szCs w:val="24"/>
        </w:rPr>
        <w:t>.202</w:t>
      </w:r>
      <w:r w:rsidR="00447411">
        <w:rPr>
          <w:rFonts w:ascii="Times New Roman" w:hAnsi="Times New Roman" w:cs="Times New Roman"/>
          <w:sz w:val="24"/>
          <w:szCs w:val="24"/>
        </w:rPr>
        <w:t>1</w:t>
      </w:r>
      <w:r w:rsidRPr="009A2583">
        <w:rPr>
          <w:rFonts w:ascii="Times New Roman" w:hAnsi="Times New Roman" w:cs="Times New Roman"/>
          <w:sz w:val="24"/>
          <w:szCs w:val="24"/>
        </w:rPr>
        <w:t>.</w:t>
      </w:r>
    </w:p>
    <w:p w14:paraId="0C77DD06" w14:textId="77777777" w:rsidR="00DA638A" w:rsidRDefault="00DA638A">
      <w:pPr>
        <w:rPr>
          <w:rFonts w:ascii="Times New Roman" w:hAnsi="Times New Roman" w:cs="Times New Roman"/>
        </w:rPr>
      </w:pPr>
    </w:p>
    <w:p w14:paraId="6D66F802" w14:textId="77777777" w:rsidR="00E70C09" w:rsidRPr="00E70C09" w:rsidRDefault="00DA638A" w:rsidP="00E70C09">
      <w:pPr>
        <w:spacing w:after="0" w:line="240" w:lineRule="auto"/>
        <w:ind w:firstLine="709"/>
        <w:jc w:val="both"/>
        <w:rPr>
          <w:rFonts w:ascii="Times New Roman" w:hAnsi="Times New Roman" w:cs="Times New Roman"/>
          <w:sz w:val="28"/>
          <w:szCs w:val="28"/>
        </w:rPr>
      </w:pPr>
      <w:r w:rsidRPr="00E70C09">
        <w:rPr>
          <w:rFonts w:ascii="Times New Roman" w:hAnsi="Times New Roman" w:cs="Times New Roman"/>
          <w:sz w:val="28"/>
          <w:szCs w:val="28"/>
        </w:rPr>
        <w:t xml:space="preserve">Настоящим извещением </w:t>
      </w:r>
      <w:r w:rsidR="00E70C09" w:rsidRPr="00E70C09">
        <w:rPr>
          <w:rFonts w:ascii="Times New Roman" w:hAnsi="Times New Roman" w:cs="Times New Roman"/>
          <w:sz w:val="28"/>
          <w:szCs w:val="28"/>
        </w:rPr>
        <w:t>Заказчик</w:t>
      </w:r>
      <w:r w:rsidR="00FA5D48">
        <w:rPr>
          <w:rFonts w:ascii="Times New Roman" w:hAnsi="Times New Roman" w:cs="Times New Roman"/>
          <w:sz w:val="28"/>
          <w:szCs w:val="28"/>
        </w:rPr>
        <w:t>:</w:t>
      </w:r>
      <w:r w:rsidR="00E70C09" w:rsidRPr="00E70C09">
        <w:rPr>
          <w:rFonts w:ascii="Times New Roman" w:hAnsi="Times New Roman" w:cs="Times New Roman"/>
          <w:sz w:val="28"/>
          <w:szCs w:val="28"/>
        </w:rPr>
        <w:t xml:space="preserve"> Акционерное общество «Содружество» </w:t>
      </w:r>
    </w:p>
    <w:p w14:paraId="224553D9" w14:textId="77777777" w:rsidR="00E70C09" w:rsidRDefault="00E70C09" w:rsidP="00E70C09">
      <w:pPr>
        <w:pStyle w:val="20"/>
        <w:shd w:val="clear" w:color="auto" w:fill="auto"/>
        <w:spacing w:line="240" w:lineRule="auto"/>
        <w:ind w:firstLine="709"/>
        <w:jc w:val="both"/>
        <w:rPr>
          <w:rFonts w:ascii="Times New Roman" w:hAnsi="Times New Roman" w:cs="Times New Roman"/>
        </w:rPr>
      </w:pPr>
      <w:r w:rsidRPr="00E70C09">
        <w:rPr>
          <w:rStyle w:val="20pt"/>
          <w:rFonts w:eastAsiaTheme="minorHAnsi"/>
          <w:sz w:val="28"/>
          <w:szCs w:val="28"/>
        </w:rPr>
        <w:t>Место нахождения заказчика:</w:t>
      </w:r>
      <w:r w:rsidRPr="00E70C09">
        <w:rPr>
          <w:rFonts w:ascii="Times New Roman" w:hAnsi="Times New Roman" w:cs="Times New Roman"/>
        </w:rPr>
        <w:t xml:space="preserve"> Республика Татарстан, 420021, г. Казань, ул. </w:t>
      </w:r>
      <w:proofErr w:type="spellStart"/>
      <w:r w:rsidRPr="00E70C09">
        <w:rPr>
          <w:rFonts w:ascii="Times New Roman" w:hAnsi="Times New Roman" w:cs="Times New Roman"/>
        </w:rPr>
        <w:t>Галиаскара</w:t>
      </w:r>
      <w:proofErr w:type="spellEnd"/>
      <w:r w:rsidRPr="00E70C09">
        <w:rPr>
          <w:rFonts w:ascii="Times New Roman" w:hAnsi="Times New Roman" w:cs="Times New Roman"/>
        </w:rPr>
        <w:t xml:space="preserve"> Камала, д.11.</w:t>
      </w:r>
    </w:p>
    <w:p w14:paraId="58AE6DB1" w14:textId="77777777" w:rsidR="00FA5D48" w:rsidRDefault="00FA5D48" w:rsidP="00E70C09">
      <w:pPr>
        <w:pStyle w:val="20"/>
        <w:shd w:val="clear" w:color="auto" w:fill="auto"/>
        <w:spacing w:line="240" w:lineRule="auto"/>
        <w:ind w:firstLine="709"/>
        <w:jc w:val="both"/>
        <w:rPr>
          <w:rFonts w:ascii="Times New Roman" w:hAnsi="Times New Roman" w:cs="Times New Roman"/>
        </w:rPr>
      </w:pPr>
    </w:p>
    <w:p w14:paraId="36B3128B" w14:textId="2F923D4E" w:rsidR="00FA5D48" w:rsidRDefault="00FA5D48" w:rsidP="00E70C09">
      <w:pPr>
        <w:pStyle w:val="20"/>
        <w:shd w:val="clear" w:color="auto" w:fill="auto"/>
        <w:spacing w:line="240" w:lineRule="auto"/>
        <w:ind w:firstLine="709"/>
        <w:jc w:val="both"/>
        <w:rPr>
          <w:rFonts w:ascii="Times New Roman" w:hAnsi="Times New Roman" w:cs="Times New Roman"/>
          <w:bCs/>
        </w:rPr>
      </w:pPr>
      <w:r>
        <w:rPr>
          <w:rFonts w:ascii="Times New Roman" w:hAnsi="Times New Roman" w:cs="Times New Roman"/>
        </w:rPr>
        <w:t xml:space="preserve">Уведомляет об изменении </w:t>
      </w:r>
      <w:r w:rsidR="00447411" w:rsidRPr="00447411">
        <w:rPr>
          <w:rFonts w:ascii="Times New Roman" w:hAnsi="Times New Roman" w:cs="Times New Roman"/>
        </w:rPr>
        <w:t xml:space="preserve">сроков и условий проведения </w:t>
      </w:r>
      <w:r w:rsidRPr="00E70C09">
        <w:rPr>
          <w:rFonts w:ascii="Times New Roman" w:hAnsi="Times New Roman" w:cs="Times New Roman"/>
        </w:rPr>
        <w:t>открытого конкурса в электронной форме</w:t>
      </w:r>
      <w:r>
        <w:rPr>
          <w:rFonts w:ascii="Times New Roman" w:hAnsi="Times New Roman" w:cs="Times New Roman"/>
        </w:rPr>
        <w:t xml:space="preserve"> </w:t>
      </w:r>
      <w:r w:rsidRPr="00E70C09">
        <w:rPr>
          <w:rFonts w:ascii="Times New Roman" w:hAnsi="Times New Roman" w:cs="Times New Roman"/>
        </w:rPr>
        <w:t>№ ОК ЭФ 1/2</w:t>
      </w:r>
      <w:r w:rsidR="00447411">
        <w:rPr>
          <w:rFonts w:ascii="Times New Roman" w:hAnsi="Times New Roman" w:cs="Times New Roman"/>
        </w:rPr>
        <w:t>1</w:t>
      </w:r>
      <w:r w:rsidRPr="00E70C09">
        <w:rPr>
          <w:rFonts w:ascii="Times New Roman" w:hAnsi="Times New Roman" w:cs="Times New Roman"/>
        </w:rPr>
        <w:t xml:space="preserve">, извещение № </w:t>
      </w:r>
      <w:r w:rsidR="00447411" w:rsidRPr="00447411">
        <w:rPr>
          <w:rFonts w:ascii="Times New Roman" w:hAnsi="Times New Roman" w:cs="Times New Roman"/>
        </w:rPr>
        <w:t xml:space="preserve">32109912836 </w:t>
      </w:r>
      <w:r w:rsidRPr="00E70C09">
        <w:rPr>
          <w:rFonts w:ascii="Times New Roman" w:hAnsi="Times New Roman" w:cs="Times New Roman"/>
        </w:rPr>
        <w:t xml:space="preserve">на </w:t>
      </w:r>
      <w:r w:rsidR="00447411" w:rsidRPr="00447411">
        <w:rPr>
          <w:rFonts w:ascii="Times New Roman" w:hAnsi="Times New Roman" w:cs="Times New Roman"/>
        </w:rPr>
        <w:t>предоставление банковских гарантий за I, II, III, IV квартал 2021 года</w:t>
      </w:r>
      <w:r>
        <w:rPr>
          <w:rFonts w:ascii="Times New Roman" w:hAnsi="Times New Roman" w:cs="Times New Roman"/>
          <w:bCs/>
        </w:rPr>
        <w:t>, а именно:</w:t>
      </w:r>
    </w:p>
    <w:p w14:paraId="1F1F114A" w14:textId="77777777" w:rsidR="00340D13" w:rsidRDefault="00340D13" w:rsidP="00447411">
      <w:pPr>
        <w:pStyle w:val="20"/>
        <w:shd w:val="clear" w:color="auto" w:fill="auto"/>
        <w:spacing w:line="240" w:lineRule="auto"/>
        <w:ind w:left="709"/>
        <w:jc w:val="both"/>
        <w:rPr>
          <w:rFonts w:ascii="Times New Roman" w:hAnsi="Times New Roman" w:cs="Times New Roman"/>
        </w:rPr>
      </w:pPr>
    </w:p>
    <w:p w14:paraId="0EDB1FE9" w14:textId="0D4716D1" w:rsidR="00FA5D48" w:rsidRDefault="00447411" w:rsidP="00447411">
      <w:pPr>
        <w:pStyle w:val="20"/>
        <w:shd w:val="clear" w:color="auto" w:fill="auto"/>
        <w:spacing w:line="240" w:lineRule="auto"/>
        <w:ind w:left="709"/>
        <w:jc w:val="both"/>
        <w:rPr>
          <w:rFonts w:ascii="Times New Roman" w:hAnsi="Times New Roman" w:cs="Times New Roman"/>
        </w:rPr>
      </w:pPr>
      <w:r>
        <w:rPr>
          <w:rFonts w:ascii="Times New Roman" w:hAnsi="Times New Roman" w:cs="Times New Roman"/>
        </w:rPr>
        <w:t xml:space="preserve">1) </w:t>
      </w:r>
      <w:r w:rsidR="00340D13" w:rsidRPr="00340D13">
        <w:rPr>
          <w:rFonts w:ascii="Times New Roman" w:hAnsi="Times New Roman" w:cs="Times New Roman"/>
        </w:rPr>
        <w:t>Раздел 1.</w:t>
      </w:r>
      <w:r w:rsidR="00340D13">
        <w:rPr>
          <w:rFonts w:ascii="Times New Roman" w:hAnsi="Times New Roman" w:cs="Times New Roman"/>
        </w:rPr>
        <w:t>7-1.9</w:t>
      </w:r>
      <w:r w:rsidR="00340D13" w:rsidRPr="00340D13">
        <w:rPr>
          <w:rFonts w:ascii="Times New Roman" w:hAnsi="Times New Roman" w:cs="Times New Roman"/>
        </w:rPr>
        <w:t xml:space="preserve"> </w:t>
      </w:r>
      <w:r w:rsidR="003E1435">
        <w:rPr>
          <w:rFonts w:ascii="Times New Roman" w:hAnsi="Times New Roman" w:cs="Times New Roman"/>
        </w:rPr>
        <w:t xml:space="preserve">конкурсной документации </w:t>
      </w:r>
      <w:r w:rsidR="00340D13" w:rsidRPr="00340D13">
        <w:rPr>
          <w:rFonts w:ascii="Times New Roman" w:hAnsi="Times New Roman" w:cs="Times New Roman"/>
        </w:rPr>
        <w:t>изложить в следующей редакции:</w:t>
      </w:r>
    </w:p>
    <w:p w14:paraId="7F5DF1A8" w14:textId="77777777" w:rsidR="00340D13" w:rsidRPr="00DF646F" w:rsidRDefault="00340D13" w:rsidP="00447411">
      <w:pPr>
        <w:pStyle w:val="20"/>
        <w:shd w:val="clear" w:color="auto" w:fill="auto"/>
        <w:spacing w:line="240" w:lineRule="auto"/>
        <w:ind w:left="709"/>
        <w:jc w:val="both"/>
        <w:rPr>
          <w:rFonts w:ascii="Times New Roman" w:hAnsi="Times New Roman" w:cs="Times New Roman"/>
        </w:rPr>
      </w:pPr>
    </w:p>
    <w:p w14:paraId="0898209B" w14:textId="421B7C39" w:rsidR="00447411" w:rsidRPr="00447411" w:rsidRDefault="00340D13" w:rsidP="00447411">
      <w:pPr>
        <w:pStyle w:val="20"/>
        <w:spacing w:line="240" w:lineRule="auto"/>
        <w:ind w:left="709"/>
        <w:jc w:val="both"/>
        <w:rPr>
          <w:rFonts w:ascii="Times New Roman" w:hAnsi="Times New Roman" w:cs="Times New Roman"/>
          <w:b/>
          <w:bCs/>
        </w:rPr>
      </w:pPr>
      <w:r>
        <w:rPr>
          <w:rFonts w:ascii="Times New Roman" w:hAnsi="Times New Roman" w:cs="Times New Roman"/>
          <w:b/>
          <w:bCs/>
        </w:rPr>
        <w:t>«</w:t>
      </w:r>
      <w:r w:rsidR="00447411" w:rsidRPr="00447411">
        <w:rPr>
          <w:rFonts w:ascii="Times New Roman" w:hAnsi="Times New Roman" w:cs="Times New Roman"/>
          <w:b/>
          <w:bCs/>
        </w:rPr>
        <w:t>1.7.</w:t>
      </w:r>
      <w:r w:rsidR="00447411" w:rsidRPr="00447411">
        <w:rPr>
          <w:rFonts w:ascii="Times New Roman" w:hAnsi="Times New Roman" w:cs="Times New Roman"/>
          <w:b/>
          <w:bCs/>
        </w:rPr>
        <w:tab/>
        <w:t xml:space="preserve">Порядок, место, дата начала и окончания срока подачи заявок, вскрытие заявок </w:t>
      </w:r>
    </w:p>
    <w:p w14:paraId="4F278B63" w14:textId="77777777" w:rsidR="00447411" w:rsidRPr="00447411" w:rsidRDefault="00447411" w:rsidP="00447411">
      <w:pPr>
        <w:pStyle w:val="20"/>
        <w:spacing w:line="240" w:lineRule="auto"/>
        <w:ind w:left="709"/>
        <w:jc w:val="both"/>
        <w:rPr>
          <w:rFonts w:ascii="Times New Roman" w:hAnsi="Times New Roman" w:cs="Times New Roman"/>
        </w:rPr>
      </w:pPr>
    </w:p>
    <w:p w14:paraId="3B1B2DD5" w14:textId="77777777" w:rsidR="00447411" w:rsidRPr="00447411" w:rsidRDefault="00447411" w:rsidP="00447411">
      <w:pPr>
        <w:pStyle w:val="20"/>
        <w:spacing w:line="240" w:lineRule="auto"/>
        <w:ind w:left="709"/>
        <w:jc w:val="both"/>
        <w:rPr>
          <w:rFonts w:ascii="Times New Roman" w:hAnsi="Times New Roman" w:cs="Times New Roman"/>
        </w:rPr>
      </w:pPr>
      <w:r w:rsidRPr="00447411">
        <w:rPr>
          <w:rFonts w:ascii="Times New Roman" w:hAnsi="Times New Roman" w:cs="Times New Roman"/>
        </w:rPr>
        <w:t xml:space="preserve">Заявки в электронной форме подаются на электронной площадке </w:t>
      </w:r>
      <w:proofErr w:type="gramStart"/>
      <w:r w:rsidRPr="00447411">
        <w:rPr>
          <w:rFonts w:ascii="Times New Roman" w:hAnsi="Times New Roman" w:cs="Times New Roman"/>
        </w:rPr>
        <w:t>www.utp.sberbank-ast.ru .</w:t>
      </w:r>
      <w:proofErr w:type="gramEnd"/>
      <w:r w:rsidRPr="00447411">
        <w:rPr>
          <w:rFonts w:ascii="Times New Roman" w:hAnsi="Times New Roman" w:cs="Times New Roman"/>
        </w:rPr>
        <w:t xml:space="preserve"> </w:t>
      </w:r>
    </w:p>
    <w:p w14:paraId="1CBA0831" w14:textId="77777777" w:rsidR="00447411" w:rsidRPr="00447411" w:rsidRDefault="00447411" w:rsidP="00447411">
      <w:pPr>
        <w:pStyle w:val="20"/>
        <w:spacing w:line="240" w:lineRule="auto"/>
        <w:ind w:left="709"/>
        <w:jc w:val="both"/>
        <w:rPr>
          <w:rFonts w:ascii="Times New Roman" w:hAnsi="Times New Roman" w:cs="Times New Roman"/>
          <w:b/>
          <w:bCs/>
        </w:rPr>
      </w:pPr>
      <w:r w:rsidRPr="00447411">
        <w:rPr>
          <w:rFonts w:ascii="Times New Roman" w:hAnsi="Times New Roman" w:cs="Times New Roman"/>
          <w:b/>
          <w:bCs/>
        </w:rPr>
        <w:t>Дата начала подачи конкурсных заявок</w:t>
      </w:r>
      <w:r w:rsidRPr="00447411">
        <w:rPr>
          <w:rFonts w:ascii="Times New Roman" w:hAnsi="Times New Roman" w:cs="Times New Roman"/>
        </w:rPr>
        <w:t xml:space="preserve"> – с даты опубликования извещения и конкурсной документации в электронной форме на сайте ЕИС (www.zakupki.gov.ru), ЭТП (</w:t>
      </w:r>
      <w:proofErr w:type="gramStart"/>
      <w:r w:rsidRPr="00447411">
        <w:rPr>
          <w:rFonts w:ascii="Times New Roman" w:hAnsi="Times New Roman" w:cs="Times New Roman"/>
        </w:rPr>
        <w:t>www.utp.sberbank-ast.ru )</w:t>
      </w:r>
      <w:proofErr w:type="gramEnd"/>
      <w:r w:rsidRPr="00447411">
        <w:rPr>
          <w:rFonts w:ascii="Times New Roman" w:hAnsi="Times New Roman" w:cs="Times New Roman"/>
        </w:rPr>
        <w:t xml:space="preserve"> </w:t>
      </w:r>
      <w:r w:rsidRPr="00447411">
        <w:rPr>
          <w:rFonts w:ascii="Times New Roman" w:hAnsi="Times New Roman" w:cs="Times New Roman"/>
          <w:b/>
          <w:bCs/>
        </w:rPr>
        <w:t>«22» января 2021 г.</w:t>
      </w:r>
    </w:p>
    <w:p w14:paraId="27D9020A" w14:textId="77777777" w:rsidR="00447411" w:rsidRPr="00447411" w:rsidRDefault="00447411" w:rsidP="00447411">
      <w:pPr>
        <w:pStyle w:val="20"/>
        <w:spacing w:line="240" w:lineRule="auto"/>
        <w:ind w:left="709"/>
        <w:jc w:val="both"/>
        <w:rPr>
          <w:rFonts w:ascii="Times New Roman" w:hAnsi="Times New Roman" w:cs="Times New Roman"/>
        </w:rPr>
      </w:pPr>
    </w:p>
    <w:p w14:paraId="4B3002FD" w14:textId="4FE7A7D2" w:rsidR="00447411" w:rsidRPr="00447411" w:rsidRDefault="00447411" w:rsidP="00447411">
      <w:pPr>
        <w:pStyle w:val="20"/>
        <w:spacing w:line="240" w:lineRule="auto"/>
        <w:ind w:left="709"/>
        <w:jc w:val="both"/>
        <w:rPr>
          <w:rFonts w:ascii="Times New Roman" w:hAnsi="Times New Roman" w:cs="Times New Roman"/>
          <w:b/>
          <w:bCs/>
        </w:rPr>
      </w:pPr>
      <w:r w:rsidRPr="00447411">
        <w:rPr>
          <w:rFonts w:ascii="Times New Roman" w:hAnsi="Times New Roman" w:cs="Times New Roman"/>
          <w:b/>
          <w:bCs/>
        </w:rPr>
        <w:t>Дата окончания срока подачи конкурсных заявок</w:t>
      </w:r>
      <w:r w:rsidRPr="00447411">
        <w:rPr>
          <w:rFonts w:ascii="Times New Roman" w:hAnsi="Times New Roman" w:cs="Times New Roman"/>
        </w:rPr>
        <w:t xml:space="preserve"> – 09:00 часов московского времени </w:t>
      </w:r>
      <w:r w:rsidRPr="00447411">
        <w:rPr>
          <w:rFonts w:ascii="Times New Roman" w:hAnsi="Times New Roman" w:cs="Times New Roman"/>
          <w:b/>
          <w:bCs/>
        </w:rPr>
        <w:t>«</w:t>
      </w:r>
      <w:r w:rsidRPr="00447411">
        <w:rPr>
          <w:rFonts w:ascii="Times New Roman" w:hAnsi="Times New Roman" w:cs="Times New Roman"/>
          <w:b/>
          <w:bCs/>
        </w:rPr>
        <w:t>1</w:t>
      </w:r>
      <w:r w:rsidRPr="00447411">
        <w:rPr>
          <w:rFonts w:ascii="Times New Roman" w:hAnsi="Times New Roman" w:cs="Times New Roman"/>
          <w:b/>
          <w:bCs/>
        </w:rPr>
        <w:t xml:space="preserve">8» февраля   2021 г. </w:t>
      </w:r>
    </w:p>
    <w:p w14:paraId="0BEF7716" w14:textId="69E693C5" w:rsidR="00447411" w:rsidRPr="00447411" w:rsidRDefault="00447411" w:rsidP="00447411">
      <w:pPr>
        <w:pStyle w:val="20"/>
        <w:spacing w:line="240" w:lineRule="auto"/>
        <w:ind w:left="709"/>
        <w:jc w:val="both"/>
        <w:rPr>
          <w:rFonts w:ascii="Times New Roman" w:hAnsi="Times New Roman" w:cs="Times New Roman"/>
        </w:rPr>
      </w:pPr>
      <w:r w:rsidRPr="00447411">
        <w:rPr>
          <w:rFonts w:ascii="Times New Roman" w:hAnsi="Times New Roman" w:cs="Times New Roman"/>
        </w:rPr>
        <w:t xml:space="preserve">Вскрытие электронных заявок претендентов осуществляется по истечении срока подачи заявок в 09:00 часов московского времени </w:t>
      </w:r>
      <w:r w:rsidRPr="00447411">
        <w:rPr>
          <w:rFonts w:ascii="Times New Roman" w:hAnsi="Times New Roman" w:cs="Times New Roman"/>
          <w:b/>
          <w:bCs/>
        </w:rPr>
        <w:t>«</w:t>
      </w:r>
      <w:r w:rsidRPr="00447411">
        <w:rPr>
          <w:rFonts w:ascii="Times New Roman" w:hAnsi="Times New Roman" w:cs="Times New Roman"/>
          <w:b/>
          <w:bCs/>
        </w:rPr>
        <w:t>1</w:t>
      </w:r>
      <w:r w:rsidRPr="00447411">
        <w:rPr>
          <w:rFonts w:ascii="Times New Roman" w:hAnsi="Times New Roman" w:cs="Times New Roman"/>
          <w:b/>
          <w:bCs/>
        </w:rPr>
        <w:t>8» февраля 2021 г.</w:t>
      </w:r>
      <w:r w:rsidRPr="00447411">
        <w:rPr>
          <w:rFonts w:ascii="Times New Roman" w:hAnsi="Times New Roman" w:cs="Times New Roman"/>
        </w:rPr>
        <w:t xml:space="preserve">  на ЭТП.</w:t>
      </w:r>
    </w:p>
    <w:p w14:paraId="7CB82BEE" w14:textId="77777777" w:rsidR="00447411" w:rsidRPr="00447411" w:rsidRDefault="00447411" w:rsidP="00447411">
      <w:pPr>
        <w:pStyle w:val="20"/>
        <w:spacing w:line="240" w:lineRule="auto"/>
        <w:ind w:left="709"/>
        <w:jc w:val="both"/>
        <w:rPr>
          <w:rFonts w:ascii="Times New Roman" w:hAnsi="Times New Roman" w:cs="Times New Roman"/>
        </w:rPr>
      </w:pPr>
    </w:p>
    <w:p w14:paraId="407A385B" w14:textId="77777777" w:rsidR="00447411" w:rsidRPr="00447411" w:rsidRDefault="00447411" w:rsidP="00447411">
      <w:pPr>
        <w:pStyle w:val="20"/>
        <w:spacing w:line="240" w:lineRule="auto"/>
        <w:ind w:left="709"/>
        <w:jc w:val="both"/>
        <w:rPr>
          <w:rFonts w:ascii="Times New Roman" w:hAnsi="Times New Roman" w:cs="Times New Roman"/>
        </w:rPr>
      </w:pPr>
      <w:r w:rsidRPr="00447411">
        <w:rPr>
          <w:rFonts w:ascii="Times New Roman" w:hAnsi="Times New Roman" w:cs="Times New Roman"/>
        </w:rPr>
        <w:t>1.8.</w:t>
      </w:r>
      <w:r w:rsidRPr="00447411">
        <w:rPr>
          <w:rFonts w:ascii="Times New Roman" w:hAnsi="Times New Roman" w:cs="Times New Roman"/>
        </w:rPr>
        <w:tab/>
        <w:t>Место и дата рассмотрения предложений участников конкурса и подведения итогов конкурса</w:t>
      </w:r>
    </w:p>
    <w:p w14:paraId="2BD0CE4E" w14:textId="1B7BB000" w:rsidR="00447411" w:rsidRPr="00447411" w:rsidRDefault="00447411" w:rsidP="00447411">
      <w:pPr>
        <w:pStyle w:val="20"/>
        <w:spacing w:line="240" w:lineRule="auto"/>
        <w:ind w:left="709"/>
        <w:jc w:val="both"/>
        <w:rPr>
          <w:rFonts w:ascii="Times New Roman" w:hAnsi="Times New Roman" w:cs="Times New Roman"/>
        </w:rPr>
      </w:pPr>
      <w:r w:rsidRPr="00447411">
        <w:rPr>
          <w:rFonts w:ascii="Times New Roman" w:hAnsi="Times New Roman" w:cs="Times New Roman"/>
        </w:rPr>
        <w:t xml:space="preserve">Рассмотрение конкурсных заявок осуществляется </w:t>
      </w:r>
      <w:proofErr w:type="gramStart"/>
      <w:r w:rsidRPr="00447411">
        <w:rPr>
          <w:rFonts w:ascii="Times New Roman" w:hAnsi="Times New Roman" w:cs="Times New Roman"/>
        </w:rPr>
        <w:t>членами Постоянно</w:t>
      </w:r>
      <w:proofErr w:type="gramEnd"/>
      <w:r w:rsidRPr="00447411">
        <w:rPr>
          <w:rFonts w:ascii="Times New Roman" w:hAnsi="Times New Roman" w:cs="Times New Roman"/>
        </w:rPr>
        <w:t xml:space="preserve"> действующей единой комиссией Заказчика (далее – ПДЕК) в 10:00 московского времени </w:t>
      </w:r>
      <w:r w:rsidRPr="00340D13">
        <w:rPr>
          <w:rFonts w:ascii="Times New Roman" w:hAnsi="Times New Roman" w:cs="Times New Roman"/>
          <w:b/>
          <w:bCs/>
        </w:rPr>
        <w:t>«</w:t>
      </w:r>
      <w:r w:rsidR="00340D13" w:rsidRPr="00340D13">
        <w:rPr>
          <w:rFonts w:ascii="Times New Roman" w:hAnsi="Times New Roman" w:cs="Times New Roman"/>
          <w:b/>
          <w:bCs/>
        </w:rPr>
        <w:t>2</w:t>
      </w:r>
      <w:r w:rsidRPr="00340D13">
        <w:rPr>
          <w:rFonts w:ascii="Times New Roman" w:hAnsi="Times New Roman" w:cs="Times New Roman"/>
          <w:b/>
          <w:bCs/>
        </w:rPr>
        <w:t xml:space="preserve">0» февраля 2021 </w:t>
      </w:r>
      <w:r w:rsidRPr="00447411">
        <w:rPr>
          <w:rFonts w:ascii="Times New Roman" w:hAnsi="Times New Roman" w:cs="Times New Roman"/>
        </w:rPr>
        <w:t xml:space="preserve">года по адресу: Республика Татарстан, 420021, г. Казань, ул. </w:t>
      </w:r>
      <w:proofErr w:type="spellStart"/>
      <w:r w:rsidRPr="00447411">
        <w:rPr>
          <w:rFonts w:ascii="Times New Roman" w:hAnsi="Times New Roman" w:cs="Times New Roman"/>
        </w:rPr>
        <w:t>Галиаскара</w:t>
      </w:r>
      <w:proofErr w:type="spellEnd"/>
      <w:r w:rsidRPr="00447411">
        <w:rPr>
          <w:rFonts w:ascii="Times New Roman" w:hAnsi="Times New Roman" w:cs="Times New Roman"/>
        </w:rPr>
        <w:t xml:space="preserve"> Камала, д.11, </w:t>
      </w:r>
      <w:proofErr w:type="spellStart"/>
      <w:r w:rsidRPr="00447411">
        <w:rPr>
          <w:rFonts w:ascii="Times New Roman" w:hAnsi="Times New Roman" w:cs="Times New Roman"/>
        </w:rPr>
        <w:t>каб</w:t>
      </w:r>
      <w:proofErr w:type="spellEnd"/>
      <w:r w:rsidRPr="00447411">
        <w:rPr>
          <w:rFonts w:ascii="Times New Roman" w:hAnsi="Times New Roman" w:cs="Times New Roman"/>
        </w:rPr>
        <w:t>. № 001.</w:t>
      </w:r>
    </w:p>
    <w:p w14:paraId="0487589C" w14:textId="77777777" w:rsidR="00447411" w:rsidRPr="00447411" w:rsidRDefault="00447411" w:rsidP="00447411">
      <w:pPr>
        <w:pStyle w:val="20"/>
        <w:spacing w:line="240" w:lineRule="auto"/>
        <w:ind w:left="709"/>
        <w:jc w:val="both"/>
        <w:rPr>
          <w:rFonts w:ascii="Times New Roman" w:hAnsi="Times New Roman" w:cs="Times New Roman"/>
        </w:rPr>
      </w:pPr>
    </w:p>
    <w:p w14:paraId="575F1D15" w14:textId="423BAC7E" w:rsidR="00447411" w:rsidRPr="00447411" w:rsidRDefault="00447411" w:rsidP="00447411">
      <w:pPr>
        <w:pStyle w:val="20"/>
        <w:spacing w:line="240" w:lineRule="auto"/>
        <w:ind w:left="709"/>
        <w:jc w:val="both"/>
        <w:rPr>
          <w:rFonts w:ascii="Times New Roman" w:hAnsi="Times New Roman" w:cs="Times New Roman"/>
        </w:rPr>
      </w:pPr>
      <w:r w:rsidRPr="00447411">
        <w:rPr>
          <w:rFonts w:ascii="Times New Roman" w:hAnsi="Times New Roman" w:cs="Times New Roman"/>
        </w:rPr>
        <w:t xml:space="preserve">  Подведение итогов конкурса состоится в 10:00 московского времени </w:t>
      </w:r>
      <w:r w:rsidRPr="00340D13">
        <w:rPr>
          <w:rFonts w:ascii="Times New Roman" w:hAnsi="Times New Roman" w:cs="Times New Roman"/>
          <w:b/>
          <w:bCs/>
        </w:rPr>
        <w:t>«</w:t>
      </w:r>
      <w:r w:rsidR="00340D13" w:rsidRPr="00340D13">
        <w:rPr>
          <w:rFonts w:ascii="Times New Roman" w:hAnsi="Times New Roman" w:cs="Times New Roman"/>
          <w:b/>
          <w:bCs/>
        </w:rPr>
        <w:t>24</w:t>
      </w:r>
      <w:r w:rsidRPr="00340D13">
        <w:rPr>
          <w:rFonts w:ascii="Times New Roman" w:hAnsi="Times New Roman" w:cs="Times New Roman"/>
          <w:b/>
          <w:bCs/>
        </w:rPr>
        <w:t>» февраля 2021</w:t>
      </w:r>
      <w:r w:rsidRPr="00447411">
        <w:rPr>
          <w:rFonts w:ascii="Times New Roman" w:hAnsi="Times New Roman" w:cs="Times New Roman"/>
        </w:rPr>
        <w:t xml:space="preserve"> года по адресу: Республика Татарстан, 420021, г. Казань, ул. </w:t>
      </w:r>
      <w:proofErr w:type="spellStart"/>
      <w:r w:rsidRPr="00447411">
        <w:rPr>
          <w:rFonts w:ascii="Times New Roman" w:hAnsi="Times New Roman" w:cs="Times New Roman"/>
        </w:rPr>
        <w:t>Галиаскара</w:t>
      </w:r>
      <w:proofErr w:type="spellEnd"/>
      <w:r w:rsidRPr="00447411">
        <w:rPr>
          <w:rFonts w:ascii="Times New Roman" w:hAnsi="Times New Roman" w:cs="Times New Roman"/>
        </w:rPr>
        <w:t xml:space="preserve"> Камала, д.11, </w:t>
      </w:r>
      <w:proofErr w:type="spellStart"/>
      <w:r w:rsidRPr="00447411">
        <w:rPr>
          <w:rFonts w:ascii="Times New Roman" w:hAnsi="Times New Roman" w:cs="Times New Roman"/>
        </w:rPr>
        <w:t>каб</w:t>
      </w:r>
      <w:proofErr w:type="spellEnd"/>
      <w:r w:rsidRPr="00447411">
        <w:rPr>
          <w:rFonts w:ascii="Times New Roman" w:hAnsi="Times New Roman" w:cs="Times New Roman"/>
        </w:rPr>
        <w:t>. № 001.</w:t>
      </w:r>
    </w:p>
    <w:p w14:paraId="76EB823F" w14:textId="77777777" w:rsidR="00447411" w:rsidRPr="00447411" w:rsidRDefault="00447411" w:rsidP="00447411">
      <w:pPr>
        <w:pStyle w:val="20"/>
        <w:spacing w:line="240" w:lineRule="auto"/>
        <w:ind w:left="709"/>
        <w:jc w:val="both"/>
        <w:rPr>
          <w:rFonts w:ascii="Times New Roman" w:hAnsi="Times New Roman" w:cs="Times New Roman"/>
        </w:rPr>
      </w:pPr>
    </w:p>
    <w:p w14:paraId="43F0A000" w14:textId="77777777" w:rsidR="00447411" w:rsidRPr="00447411" w:rsidRDefault="00447411" w:rsidP="00447411">
      <w:pPr>
        <w:pStyle w:val="20"/>
        <w:spacing w:line="240" w:lineRule="auto"/>
        <w:ind w:left="709"/>
        <w:jc w:val="both"/>
        <w:rPr>
          <w:rFonts w:ascii="Times New Roman" w:hAnsi="Times New Roman" w:cs="Times New Roman"/>
        </w:rPr>
      </w:pPr>
      <w:r w:rsidRPr="00447411">
        <w:rPr>
          <w:rFonts w:ascii="Times New Roman" w:hAnsi="Times New Roman" w:cs="Times New Roman"/>
        </w:rPr>
        <w:lastRenderedPageBreak/>
        <w:t>1.9.</w:t>
      </w:r>
      <w:r w:rsidRPr="00447411">
        <w:rPr>
          <w:rFonts w:ascii="Times New Roman" w:hAnsi="Times New Roman" w:cs="Times New Roman"/>
        </w:rPr>
        <w:tab/>
        <w:t>Порядок направления запросов на разъяснение положений конкурсной документации и предоставления разъяснений положений конкурсной документации. Сроки внесения изменений в извещение и конкурсную документацию.</w:t>
      </w:r>
    </w:p>
    <w:p w14:paraId="0136F63F" w14:textId="77777777" w:rsidR="00447411" w:rsidRPr="00447411" w:rsidRDefault="00447411" w:rsidP="00447411">
      <w:pPr>
        <w:pStyle w:val="20"/>
        <w:spacing w:line="240" w:lineRule="auto"/>
        <w:ind w:left="709"/>
        <w:jc w:val="both"/>
        <w:rPr>
          <w:rFonts w:ascii="Times New Roman" w:hAnsi="Times New Roman" w:cs="Times New Roman"/>
        </w:rPr>
      </w:pPr>
    </w:p>
    <w:p w14:paraId="349184FC" w14:textId="6A4F02C9" w:rsidR="00447411" w:rsidRPr="00447411" w:rsidRDefault="00447411" w:rsidP="00447411">
      <w:pPr>
        <w:pStyle w:val="20"/>
        <w:spacing w:line="240" w:lineRule="auto"/>
        <w:ind w:left="709"/>
        <w:jc w:val="both"/>
        <w:rPr>
          <w:rFonts w:ascii="Times New Roman" w:hAnsi="Times New Roman" w:cs="Times New Roman"/>
        </w:rPr>
      </w:pPr>
      <w:r w:rsidRPr="00447411">
        <w:rPr>
          <w:rFonts w:ascii="Times New Roman" w:hAnsi="Times New Roman" w:cs="Times New Roman"/>
        </w:rPr>
        <w:t>1.9.1.</w:t>
      </w:r>
      <w:r w:rsidRPr="00447411">
        <w:rPr>
          <w:rFonts w:ascii="Times New Roman" w:hAnsi="Times New Roman" w:cs="Times New Roman"/>
        </w:rPr>
        <w:tab/>
        <w:t xml:space="preserve">Срок направления участниками запросов на разъяснение положений конкурсной документации: с </w:t>
      </w:r>
      <w:r w:rsidRPr="00340D13">
        <w:rPr>
          <w:rFonts w:ascii="Times New Roman" w:hAnsi="Times New Roman" w:cs="Times New Roman"/>
          <w:b/>
          <w:bCs/>
        </w:rPr>
        <w:t>«22» января 2021</w:t>
      </w:r>
      <w:r w:rsidRPr="00447411">
        <w:rPr>
          <w:rFonts w:ascii="Times New Roman" w:hAnsi="Times New Roman" w:cs="Times New Roman"/>
        </w:rPr>
        <w:t xml:space="preserve"> г. по </w:t>
      </w:r>
      <w:r w:rsidRPr="00340D13">
        <w:rPr>
          <w:rFonts w:ascii="Times New Roman" w:hAnsi="Times New Roman" w:cs="Times New Roman"/>
          <w:b/>
          <w:bCs/>
        </w:rPr>
        <w:t>«</w:t>
      </w:r>
      <w:r w:rsidR="00340D13">
        <w:rPr>
          <w:rFonts w:ascii="Times New Roman" w:hAnsi="Times New Roman" w:cs="Times New Roman"/>
          <w:b/>
          <w:bCs/>
        </w:rPr>
        <w:t>1</w:t>
      </w:r>
      <w:r w:rsidR="003E1435">
        <w:rPr>
          <w:rFonts w:ascii="Times New Roman" w:hAnsi="Times New Roman" w:cs="Times New Roman"/>
          <w:b/>
          <w:bCs/>
        </w:rPr>
        <w:t>2</w:t>
      </w:r>
      <w:r w:rsidRPr="00340D13">
        <w:rPr>
          <w:rFonts w:ascii="Times New Roman" w:hAnsi="Times New Roman" w:cs="Times New Roman"/>
          <w:b/>
          <w:bCs/>
        </w:rPr>
        <w:t>» февраля 2021 г.</w:t>
      </w:r>
      <w:r w:rsidRPr="00447411">
        <w:rPr>
          <w:rFonts w:ascii="Times New Roman" w:hAnsi="Times New Roman" w:cs="Times New Roman"/>
        </w:rPr>
        <w:t xml:space="preserve"> (включительно).</w:t>
      </w:r>
    </w:p>
    <w:p w14:paraId="4DA796EE" w14:textId="77777777" w:rsidR="00447411" w:rsidRPr="00447411" w:rsidRDefault="00447411" w:rsidP="00447411">
      <w:pPr>
        <w:pStyle w:val="20"/>
        <w:spacing w:line="240" w:lineRule="auto"/>
        <w:ind w:left="709"/>
        <w:jc w:val="both"/>
        <w:rPr>
          <w:rFonts w:ascii="Times New Roman" w:hAnsi="Times New Roman" w:cs="Times New Roman"/>
        </w:rPr>
      </w:pPr>
      <w:r w:rsidRPr="00447411">
        <w:rPr>
          <w:rFonts w:ascii="Times New Roman" w:hAnsi="Times New Roman" w:cs="Times New Roman"/>
        </w:rPr>
        <w:t xml:space="preserve">Дата начала срока предоставления участникам разъяснений положений конкурсной документации: </w:t>
      </w:r>
      <w:r w:rsidRPr="00340D13">
        <w:rPr>
          <w:rFonts w:ascii="Times New Roman" w:hAnsi="Times New Roman" w:cs="Times New Roman"/>
          <w:b/>
          <w:bCs/>
        </w:rPr>
        <w:t>«22» января 2021 г.</w:t>
      </w:r>
    </w:p>
    <w:p w14:paraId="14B0C530" w14:textId="5F0DAC21" w:rsidR="00DF646F" w:rsidRDefault="00447411" w:rsidP="00447411">
      <w:pPr>
        <w:pStyle w:val="20"/>
        <w:shd w:val="clear" w:color="auto" w:fill="auto"/>
        <w:spacing w:line="240" w:lineRule="auto"/>
        <w:ind w:left="709"/>
        <w:jc w:val="both"/>
        <w:rPr>
          <w:rFonts w:ascii="Times New Roman" w:hAnsi="Times New Roman" w:cs="Times New Roman"/>
          <w:b/>
          <w:bCs/>
        </w:rPr>
      </w:pPr>
      <w:r w:rsidRPr="00447411">
        <w:rPr>
          <w:rFonts w:ascii="Times New Roman" w:hAnsi="Times New Roman" w:cs="Times New Roman"/>
        </w:rPr>
        <w:t xml:space="preserve">Дата окончания срока предоставления участникам разъяснений положений конкурсной документации: </w:t>
      </w:r>
      <w:r w:rsidRPr="00340D13">
        <w:rPr>
          <w:rFonts w:ascii="Times New Roman" w:hAnsi="Times New Roman" w:cs="Times New Roman"/>
          <w:b/>
          <w:bCs/>
        </w:rPr>
        <w:t>«</w:t>
      </w:r>
      <w:r w:rsidR="00340D13">
        <w:rPr>
          <w:rFonts w:ascii="Times New Roman" w:hAnsi="Times New Roman" w:cs="Times New Roman"/>
          <w:b/>
          <w:bCs/>
        </w:rPr>
        <w:t>1</w:t>
      </w:r>
      <w:r w:rsidR="003E1435">
        <w:rPr>
          <w:rFonts w:ascii="Times New Roman" w:hAnsi="Times New Roman" w:cs="Times New Roman"/>
          <w:b/>
          <w:bCs/>
        </w:rPr>
        <w:t>7</w:t>
      </w:r>
      <w:r w:rsidRPr="00340D13">
        <w:rPr>
          <w:rFonts w:ascii="Times New Roman" w:hAnsi="Times New Roman" w:cs="Times New Roman"/>
          <w:b/>
          <w:bCs/>
        </w:rPr>
        <w:t>» февраля 2021 г.</w:t>
      </w:r>
      <w:r w:rsidR="00340D13">
        <w:rPr>
          <w:rFonts w:ascii="Times New Roman" w:hAnsi="Times New Roman" w:cs="Times New Roman"/>
          <w:b/>
          <w:bCs/>
        </w:rPr>
        <w:t>»</w:t>
      </w:r>
    </w:p>
    <w:p w14:paraId="4F3E9088" w14:textId="77777777" w:rsidR="003E1435" w:rsidRDefault="003E1435" w:rsidP="00447411">
      <w:pPr>
        <w:pStyle w:val="20"/>
        <w:shd w:val="clear" w:color="auto" w:fill="auto"/>
        <w:spacing w:line="240" w:lineRule="auto"/>
        <w:ind w:left="709"/>
        <w:jc w:val="both"/>
        <w:rPr>
          <w:rFonts w:ascii="Times New Roman" w:hAnsi="Times New Roman" w:cs="Times New Roman"/>
          <w:b/>
          <w:bCs/>
        </w:rPr>
      </w:pPr>
    </w:p>
    <w:p w14:paraId="2A91511F" w14:textId="2D8EF248" w:rsidR="003E1435" w:rsidRPr="003E1435" w:rsidRDefault="003E1435" w:rsidP="00447411">
      <w:pPr>
        <w:pStyle w:val="20"/>
        <w:shd w:val="clear" w:color="auto" w:fill="auto"/>
        <w:spacing w:line="240" w:lineRule="auto"/>
        <w:ind w:left="709"/>
        <w:jc w:val="both"/>
        <w:rPr>
          <w:rFonts w:ascii="Times New Roman" w:hAnsi="Times New Roman" w:cs="Times New Roman"/>
        </w:rPr>
      </w:pPr>
      <w:r w:rsidRPr="003E1435">
        <w:rPr>
          <w:rFonts w:ascii="Times New Roman" w:hAnsi="Times New Roman" w:cs="Times New Roman"/>
        </w:rPr>
        <w:t>2)</w:t>
      </w:r>
      <w:r w:rsidRPr="003E1435">
        <w:t xml:space="preserve"> </w:t>
      </w:r>
      <w:r>
        <w:rPr>
          <w:rFonts w:ascii="Times New Roman" w:hAnsi="Times New Roman" w:cs="Times New Roman"/>
        </w:rPr>
        <w:t>Р</w:t>
      </w:r>
      <w:r w:rsidRPr="003E1435">
        <w:rPr>
          <w:rFonts w:ascii="Times New Roman" w:hAnsi="Times New Roman" w:cs="Times New Roman"/>
        </w:rPr>
        <w:t>аздел 7-10 извещения изложить в следующей редакции:</w:t>
      </w:r>
    </w:p>
    <w:p w14:paraId="6CCFD33E" w14:textId="77777777" w:rsidR="003E1435" w:rsidRPr="0052346F" w:rsidRDefault="003E1435" w:rsidP="00447411">
      <w:pPr>
        <w:pStyle w:val="20"/>
        <w:shd w:val="clear" w:color="auto" w:fill="auto"/>
        <w:spacing w:line="240" w:lineRule="auto"/>
        <w:ind w:left="709"/>
        <w:jc w:val="both"/>
        <w:rPr>
          <w:rFonts w:ascii="Times New Roman" w:hAnsi="Times New Roman" w:cs="Times New Roman"/>
        </w:rPr>
      </w:pPr>
    </w:p>
    <w:tbl>
      <w:tblPr>
        <w:tblW w:w="503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2912"/>
        <w:gridCol w:w="6795"/>
      </w:tblGrid>
      <w:tr w:rsidR="003E1435" w:rsidRPr="007E4194" w14:paraId="7867B5DD" w14:textId="77777777" w:rsidTr="003E1435">
        <w:tc>
          <w:tcPr>
            <w:tcW w:w="270" w:type="pct"/>
            <w:tcBorders>
              <w:top w:val="single" w:sz="4" w:space="0" w:color="auto"/>
            </w:tcBorders>
            <w:shd w:val="clear" w:color="auto" w:fill="F2F2F2"/>
          </w:tcPr>
          <w:p w14:paraId="63F459B1" w14:textId="77777777" w:rsidR="003E1435" w:rsidRPr="00044FCF" w:rsidRDefault="003E1435" w:rsidP="006A5393">
            <w:pPr>
              <w:autoSpaceDE w:val="0"/>
              <w:autoSpaceDN w:val="0"/>
              <w:adjustRightInd w:val="0"/>
              <w:spacing w:line="240" w:lineRule="auto"/>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7</w:t>
            </w:r>
          </w:p>
        </w:tc>
        <w:tc>
          <w:tcPr>
            <w:tcW w:w="1419" w:type="pct"/>
            <w:tcBorders>
              <w:top w:val="single" w:sz="4" w:space="0" w:color="auto"/>
            </w:tcBorders>
            <w:shd w:val="clear" w:color="auto" w:fill="F2F2F2"/>
          </w:tcPr>
          <w:p w14:paraId="3021B85D" w14:textId="77777777" w:rsidR="003E1435" w:rsidRPr="00044FCF" w:rsidRDefault="003E1435" w:rsidP="006A5393">
            <w:pPr>
              <w:autoSpaceDE w:val="0"/>
              <w:autoSpaceDN w:val="0"/>
              <w:adjustRightInd w:val="0"/>
              <w:spacing w:line="240" w:lineRule="auto"/>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 xml:space="preserve">Порядок, дата и время начала и окончания срока подачи заявок </w:t>
            </w:r>
            <w:r w:rsidRPr="00044FCF">
              <w:rPr>
                <w:rFonts w:ascii="Times New Roman" w:eastAsia="Calibri" w:hAnsi="Times New Roman"/>
                <w:b/>
                <w:bCs/>
                <w:color w:val="000000"/>
                <w:sz w:val="24"/>
                <w:szCs w:val="24"/>
              </w:rPr>
              <w:br/>
              <w:t>на участие в Конкурсе</w:t>
            </w:r>
          </w:p>
        </w:tc>
        <w:tc>
          <w:tcPr>
            <w:tcW w:w="3311" w:type="pct"/>
            <w:tcBorders>
              <w:top w:val="single" w:sz="4" w:space="0" w:color="auto"/>
            </w:tcBorders>
            <w:shd w:val="clear" w:color="auto" w:fill="auto"/>
            <w:vAlign w:val="center"/>
          </w:tcPr>
          <w:p w14:paraId="18AA9231" w14:textId="77777777" w:rsidR="003E1435" w:rsidRPr="003C0B6C" w:rsidRDefault="003E1435" w:rsidP="006A5393">
            <w:pPr>
              <w:pStyle w:val="1"/>
              <w:ind w:firstLine="709"/>
              <w:rPr>
                <w:sz w:val="24"/>
                <w:szCs w:val="24"/>
              </w:rPr>
            </w:pPr>
            <w:r w:rsidRPr="003C0B6C">
              <w:rPr>
                <w:bCs/>
                <w:sz w:val="24"/>
                <w:szCs w:val="24"/>
              </w:rPr>
              <w:t xml:space="preserve">Заявки в электронной форме подаются на </w:t>
            </w:r>
            <w:r w:rsidRPr="003C0B6C">
              <w:rPr>
                <w:sz w:val="24"/>
                <w:szCs w:val="24"/>
              </w:rPr>
              <w:t xml:space="preserve">электронной площадке </w:t>
            </w:r>
            <w:hyperlink r:id="rId5" w:history="1">
              <w:r w:rsidRPr="003C0B6C">
                <w:rPr>
                  <w:rStyle w:val="a4"/>
                  <w:sz w:val="24"/>
                  <w:szCs w:val="24"/>
                  <w:lang w:val="en-US"/>
                </w:rPr>
                <w:t>www</w:t>
              </w:r>
              <w:r w:rsidRPr="003C0B6C">
                <w:rPr>
                  <w:rStyle w:val="a4"/>
                  <w:sz w:val="24"/>
                  <w:szCs w:val="24"/>
                </w:rPr>
                <w:t>.</w:t>
              </w:r>
              <w:proofErr w:type="spellStart"/>
              <w:r w:rsidRPr="003C0B6C">
                <w:rPr>
                  <w:rStyle w:val="a4"/>
                  <w:sz w:val="24"/>
                  <w:szCs w:val="24"/>
                  <w:lang w:val="en-US"/>
                </w:rPr>
                <w:t>utp</w:t>
              </w:r>
              <w:proofErr w:type="spellEnd"/>
              <w:r w:rsidRPr="003C0B6C">
                <w:rPr>
                  <w:rStyle w:val="a4"/>
                  <w:sz w:val="24"/>
                  <w:szCs w:val="24"/>
                </w:rPr>
                <w:t>.</w:t>
              </w:r>
              <w:proofErr w:type="spellStart"/>
              <w:r w:rsidRPr="003C0B6C">
                <w:rPr>
                  <w:rStyle w:val="a4"/>
                  <w:sz w:val="24"/>
                  <w:szCs w:val="24"/>
                  <w:lang w:val="en-US"/>
                </w:rPr>
                <w:t>sberbank</w:t>
              </w:r>
              <w:proofErr w:type="spellEnd"/>
              <w:r w:rsidRPr="003C0B6C">
                <w:rPr>
                  <w:rStyle w:val="a4"/>
                  <w:sz w:val="24"/>
                  <w:szCs w:val="24"/>
                </w:rPr>
                <w:t>-</w:t>
              </w:r>
              <w:proofErr w:type="spellStart"/>
              <w:r w:rsidRPr="003C0B6C">
                <w:rPr>
                  <w:rStyle w:val="a4"/>
                  <w:sz w:val="24"/>
                  <w:szCs w:val="24"/>
                  <w:lang w:val="en-US"/>
                </w:rPr>
                <w:t>ast</w:t>
              </w:r>
              <w:proofErr w:type="spellEnd"/>
              <w:r w:rsidRPr="003C0B6C">
                <w:rPr>
                  <w:rStyle w:val="a4"/>
                  <w:sz w:val="24"/>
                  <w:szCs w:val="24"/>
                </w:rPr>
                <w:t>.</w:t>
              </w:r>
              <w:proofErr w:type="spellStart"/>
              <w:r w:rsidRPr="003C0B6C">
                <w:rPr>
                  <w:rStyle w:val="a4"/>
                  <w:sz w:val="24"/>
                  <w:szCs w:val="24"/>
                  <w:lang w:val="en-US"/>
                </w:rPr>
                <w:t>ru</w:t>
              </w:r>
              <w:proofErr w:type="spellEnd"/>
            </w:hyperlink>
            <w:r w:rsidRPr="003C0B6C">
              <w:rPr>
                <w:sz w:val="24"/>
                <w:szCs w:val="24"/>
              </w:rPr>
              <w:t xml:space="preserve"> . </w:t>
            </w:r>
          </w:p>
          <w:p w14:paraId="62B72370" w14:textId="77777777" w:rsidR="003E1435" w:rsidRPr="00D77808" w:rsidRDefault="003E1435" w:rsidP="006A5393">
            <w:pPr>
              <w:pStyle w:val="1"/>
              <w:ind w:firstLine="709"/>
              <w:rPr>
                <w:b/>
                <w:sz w:val="24"/>
                <w:szCs w:val="24"/>
              </w:rPr>
            </w:pPr>
            <w:r w:rsidRPr="003C0B6C">
              <w:rPr>
                <w:b/>
                <w:bCs/>
                <w:sz w:val="24"/>
                <w:szCs w:val="24"/>
              </w:rPr>
              <w:t xml:space="preserve">Дата начала </w:t>
            </w:r>
            <w:proofErr w:type="gramStart"/>
            <w:r w:rsidRPr="003C0B6C">
              <w:rPr>
                <w:b/>
                <w:bCs/>
                <w:sz w:val="24"/>
                <w:szCs w:val="24"/>
              </w:rPr>
              <w:t>подачи  конкурсных</w:t>
            </w:r>
            <w:proofErr w:type="gramEnd"/>
            <w:r w:rsidRPr="003C0B6C">
              <w:rPr>
                <w:b/>
                <w:bCs/>
                <w:sz w:val="24"/>
                <w:szCs w:val="24"/>
              </w:rPr>
              <w:t xml:space="preserve"> заявок </w:t>
            </w:r>
            <w:r w:rsidRPr="003C0B6C">
              <w:rPr>
                <w:bCs/>
                <w:sz w:val="24"/>
                <w:szCs w:val="24"/>
              </w:rPr>
              <w:t xml:space="preserve">– с даты опубликования извещения и конкурсной документации в ЕИС, ЭТП </w:t>
            </w:r>
            <w:hyperlink r:id="rId6" w:history="1">
              <w:r w:rsidRPr="00D77808">
                <w:rPr>
                  <w:rStyle w:val="a4"/>
                  <w:sz w:val="24"/>
                  <w:szCs w:val="24"/>
                  <w:lang w:val="en-US"/>
                </w:rPr>
                <w:t>www</w:t>
              </w:r>
              <w:r w:rsidRPr="00D77808">
                <w:rPr>
                  <w:rStyle w:val="a4"/>
                  <w:sz w:val="24"/>
                  <w:szCs w:val="24"/>
                </w:rPr>
                <w:t>.</w:t>
              </w:r>
              <w:proofErr w:type="spellStart"/>
              <w:r w:rsidRPr="00D77808">
                <w:rPr>
                  <w:rStyle w:val="a4"/>
                  <w:sz w:val="24"/>
                  <w:szCs w:val="24"/>
                  <w:lang w:val="en-US"/>
                </w:rPr>
                <w:t>utp</w:t>
              </w:r>
              <w:proofErr w:type="spellEnd"/>
              <w:r w:rsidRPr="00D77808">
                <w:rPr>
                  <w:rStyle w:val="a4"/>
                  <w:sz w:val="24"/>
                  <w:szCs w:val="24"/>
                </w:rPr>
                <w:t>.</w:t>
              </w:r>
              <w:proofErr w:type="spellStart"/>
              <w:r w:rsidRPr="00D77808">
                <w:rPr>
                  <w:rStyle w:val="a4"/>
                  <w:sz w:val="24"/>
                  <w:szCs w:val="24"/>
                  <w:lang w:val="en-US"/>
                </w:rPr>
                <w:t>sberbank</w:t>
              </w:r>
              <w:proofErr w:type="spellEnd"/>
              <w:r w:rsidRPr="00D77808">
                <w:rPr>
                  <w:rStyle w:val="a4"/>
                  <w:sz w:val="24"/>
                  <w:szCs w:val="24"/>
                </w:rPr>
                <w:t>-</w:t>
              </w:r>
              <w:proofErr w:type="spellStart"/>
              <w:r w:rsidRPr="00D77808">
                <w:rPr>
                  <w:rStyle w:val="a4"/>
                  <w:sz w:val="24"/>
                  <w:szCs w:val="24"/>
                  <w:lang w:val="en-US"/>
                </w:rPr>
                <w:t>ast</w:t>
              </w:r>
              <w:proofErr w:type="spellEnd"/>
              <w:r w:rsidRPr="00D77808">
                <w:rPr>
                  <w:rStyle w:val="a4"/>
                  <w:sz w:val="24"/>
                  <w:szCs w:val="24"/>
                </w:rPr>
                <w:t>.</w:t>
              </w:r>
              <w:proofErr w:type="spellStart"/>
              <w:r w:rsidRPr="00D77808">
                <w:rPr>
                  <w:rStyle w:val="a4"/>
                  <w:sz w:val="24"/>
                  <w:szCs w:val="24"/>
                  <w:lang w:val="en-US"/>
                </w:rPr>
                <w:t>ru</w:t>
              </w:r>
              <w:proofErr w:type="spellEnd"/>
            </w:hyperlink>
            <w:r w:rsidRPr="00D77808">
              <w:rPr>
                <w:sz w:val="24"/>
                <w:szCs w:val="24"/>
              </w:rPr>
              <w:t xml:space="preserve">  </w:t>
            </w:r>
            <w:r w:rsidRPr="00D77808">
              <w:rPr>
                <w:b/>
                <w:bCs/>
                <w:sz w:val="24"/>
                <w:szCs w:val="24"/>
              </w:rPr>
              <w:t>«</w:t>
            </w:r>
            <w:r>
              <w:rPr>
                <w:b/>
                <w:bCs/>
                <w:sz w:val="24"/>
                <w:szCs w:val="24"/>
              </w:rPr>
              <w:t>22</w:t>
            </w:r>
            <w:r w:rsidRPr="00D77808">
              <w:rPr>
                <w:b/>
                <w:bCs/>
                <w:sz w:val="24"/>
                <w:szCs w:val="24"/>
              </w:rPr>
              <w:t xml:space="preserve">» </w:t>
            </w:r>
            <w:r>
              <w:rPr>
                <w:b/>
                <w:bCs/>
                <w:sz w:val="24"/>
                <w:szCs w:val="24"/>
              </w:rPr>
              <w:t>января</w:t>
            </w:r>
            <w:r w:rsidRPr="00D77808">
              <w:rPr>
                <w:b/>
                <w:bCs/>
                <w:sz w:val="24"/>
                <w:szCs w:val="24"/>
              </w:rPr>
              <w:t xml:space="preserve">  202</w:t>
            </w:r>
            <w:r>
              <w:rPr>
                <w:b/>
                <w:bCs/>
                <w:sz w:val="24"/>
                <w:szCs w:val="24"/>
              </w:rPr>
              <w:t>1</w:t>
            </w:r>
            <w:r w:rsidRPr="00D77808">
              <w:rPr>
                <w:b/>
                <w:bCs/>
                <w:sz w:val="24"/>
                <w:szCs w:val="24"/>
              </w:rPr>
              <w:t xml:space="preserve"> г. </w:t>
            </w:r>
          </w:p>
          <w:p w14:paraId="26D75E06" w14:textId="1071A876" w:rsidR="003E1435" w:rsidRPr="003C0B6C" w:rsidRDefault="003E1435" w:rsidP="006A5393">
            <w:pPr>
              <w:rPr>
                <w:rFonts w:ascii="Times New Roman" w:hAnsi="Times New Roman"/>
                <w:bCs/>
                <w:sz w:val="24"/>
                <w:szCs w:val="24"/>
              </w:rPr>
            </w:pPr>
            <w:r w:rsidRPr="00D77808">
              <w:rPr>
                <w:rFonts w:ascii="Times New Roman" w:hAnsi="Times New Roman"/>
                <w:b/>
                <w:bCs/>
                <w:sz w:val="24"/>
                <w:szCs w:val="24"/>
              </w:rPr>
              <w:t>Дата окончания срока подачи конкурсных заявок</w:t>
            </w:r>
            <w:r w:rsidRPr="00D77808">
              <w:rPr>
                <w:rFonts w:ascii="Times New Roman" w:hAnsi="Times New Roman"/>
                <w:bCs/>
                <w:sz w:val="24"/>
                <w:szCs w:val="24"/>
              </w:rPr>
              <w:t xml:space="preserve"> – 09:00 часов московского времени </w:t>
            </w:r>
            <w:r w:rsidRPr="00D77808">
              <w:rPr>
                <w:rFonts w:ascii="Times New Roman" w:hAnsi="Times New Roman"/>
                <w:b/>
                <w:bCs/>
                <w:sz w:val="24"/>
                <w:szCs w:val="24"/>
              </w:rPr>
              <w:t>«</w:t>
            </w:r>
            <w:r>
              <w:rPr>
                <w:rFonts w:ascii="Times New Roman" w:hAnsi="Times New Roman"/>
                <w:b/>
                <w:bCs/>
                <w:sz w:val="24"/>
                <w:szCs w:val="24"/>
              </w:rPr>
              <w:t>1</w:t>
            </w:r>
            <w:r>
              <w:rPr>
                <w:rFonts w:ascii="Times New Roman" w:hAnsi="Times New Roman"/>
                <w:b/>
                <w:bCs/>
                <w:sz w:val="24"/>
                <w:szCs w:val="24"/>
              </w:rPr>
              <w:t>8</w:t>
            </w:r>
            <w:r w:rsidRPr="00D77808">
              <w:rPr>
                <w:rFonts w:ascii="Times New Roman" w:hAnsi="Times New Roman"/>
                <w:b/>
                <w:bCs/>
                <w:sz w:val="24"/>
                <w:szCs w:val="24"/>
              </w:rPr>
              <w:t xml:space="preserve">» </w:t>
            </w:r>
            <w:r>
              <w:rPr>
                <w:rFonts w:ascii="Times New Roman" w:hAnsi="Times New Roman"/>
                <w:b/>
                <w:bCs/>
                <w:sz w:val="24"/>
                <w:szCs w:val="24"/>
              </w:rPr>
              <w:t>февраля</w:t>
            </w:r>
            <w:r w:rsidRPr="00D77808">
              <w:rPr>
                <w:rFonts w:ascii="Times New Roman" w:hAnsi="Times New Roman"/>
                <w:b/>
                <w:bCs/>
                <w:sz w:val="24"/>
                <w:szCs w:val="24"/>
              </w:rPr>
              <w:t xml:space="preserve"> 202</w:t>
            </w:r>
            <w:r>
              <w:rPr>
                <w:rFonts w:ascii="Times New Roman" w:hAnsi="Times New Roman"/>
                <w:b/>
                <w:bCs/>
                <w:sz w:val="24"/>
                <w:szCs w:val="24"/>
              </w:rPr>
              <w:t>1</w:t>
            </w:r>
            <w:r w:rsidRPr="00D77808">
              <w:rPr>
                <w:rFonts w:ascii="Times New Roman" w:hAnsi="Times New Roman"/>
                <w:b/>
                <w:bCs/>
                <w:sz w:val="24"/>
                <w:szCs w:val="24"/>
              </w:rPr>
              <w:t xml:space="preserve"> г.</w:t>
            </w:r>
            <w:r w:rsidRPr="003C0B6C">
              <w:rPr>
                <w:rFonts w:ascii="Times New Roman" w:hAnsi="Times New Roman"/>
                <w:bCs/>
                <w:sz w:val="24"/>
                <w:szCs w:val="24"/>
              </w:rPr>
              <w:t xml:space="preserve"> </w:t>
            </w:r>
          </w:p>
          <w:p w14:paraId="2F3ED9F5" w14:textId="77777777" w:rsidR="003E1435" w:rsidRPr="003C0B6C" w:rsidRDefault="003E1435" w:rsidP="006A5393">
            <w:pPr>
              <w:pStyle w:val="ConsPlusNormal"/>
              <w:ind w:firstLine="709"/>
              <w:jc w:val="both"/>
              <w:rPr>
                <w:rFonts w:ascii="Times New Roman" w:hAnsi="Times New Roman" w:cs="Times New Roman"/>
                <w:sz w:val="24"/>
                <w:szCs w:val="24"/>
              </w:rPr>
            </w:pPr>
            <w:r w:rsidRPr="003C0B6C">
              <w:rPr>
                <w:rFonts w:ascii="Times New Roman" w:hAnsi="Times New Roman" w:cs="Times New Roman"/>
                <w:sz w:val="24"/>
                <w:szCs w:val="24"/>
              </w:rPr>
              <w:t>Заказчик не предоставляет конкурсную документацию по запросу Участника закупки. Конкурсная документация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14:paraId="193C5450" w14:textId="77777777" w:rsidR="003E1435" w:rsidRPr="007E4194" w:rsidRDefault="003E1435" w:rsidP="006A5393">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 xml:space="preserve">Заявки на участие в закупке должны содержать информацию и документы, предусмотренные </w:t>
            </w:r>
            <w:r>
              <w:rPr>
                <w:rFonts w:ascii="Times New Roman" w:eastAsia="Calibri" w:hAnsi="Times New Roman"/>
                <w:iCs/>
                <w:color w:val="000000"/>
                <w:sz w:val="24"/>
                <w:szCs w:val="24"/>
              </w:rPr>
              <w:t xml:space="preserve">разделом 7 конкурсной </w:t>
            </w:r>
            <w:r w:rsidRPr="007E4194">
              <w:rPr>
                <w:rFonts w:ascii="Times New Roman" w:eastAsia="Calibri" w:hAnsi="Times New Roman"/>
                <w:iCs/>
                <w:color w:val="000000"/>
                <w:sz w:val="24"/>
                <w:szCs w:val="24"/>
              </w:rPr>
              <w:t>документации.</w:t>
            </w:r>
          </w:p>
          <w:p w14:paraId="3A7B3F67" w14:textId="77777777" w:rsidR="003E1435" w:rsidRPr="007E4194" w:rsidRDefault="003E1435" w:rsidP="006A5393">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 xml:space="preserve">Заявки на участие в Конкурсе вместе с прилагаемыми документами направляются оператору ЭТП в виде электронного документа, подписанного квалифицированной электронной подписью уполномоченного представителя участника Конкурса или самим участником Конкурса. </w:t>
            </w:r>
          </w:p>
          <w:p w14:paraId="253C310E" w14:textId="77777777" w:rsidR="003E1435" w:rsidRPr="007E4194" w:rsidRDefault="003E1435" w:rsidP="006A5393">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Подача заявок на участие в закупке участниками Конкурса осуществляется в соответствии с Регламентом ЭТП и Руководством пользователя.</w:t>
            </w:r>
          </w:p>
          <w:p w14:paraId="1132A960" w14:textId="77777777" w:rsidR="003E1435" w:rsidRPr="00044FCF" w:rsidRDefault="003E1435" w:rsidP="006A5393">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 xml:space="preserve">Любой участник Конкурса вправе подать только одну заявку на участие в закупке. </w:t>
            </w:r>
          </w:p>
          <w:p w14:paraId="5F987FB2" w14:textId="77777777" w:rsidR="003E1435" w:rsidRPr="007E4194" w:rsidRDefault="003E1435" w:rsidP="006A5393">
            <w:pPr>
              <w:pStyle w:val="a5"/>
              <w:suppressAutoHyphens/>
              <w:rPr>
                <w:sz w:val="24"/>
              </w:rPr>
            </w:pPr>
            <w:r w:rsidRPr="007E4194">
              <w:rPr>
                <w:sz w:val="24"/>
              </w:rPr>
              <w:t xml:space="preserve">В случае установления факта подачи одним участником конкурса двух и более конкурсных </w:t>
            </w:r>
            <w:proofErr w:type="gramStart"/>
            <w:r w:rsidRPr="007E4194">
              <w:rPr>
                <w:sz w:val="24"/>
              </w:rPr>
              <w:t>заявок  при</w:t>
            </w:r>
            <w:proofErr w:type="gramEnd"/>
            <w:r w:rsidRPr="007E4194">
              <w:rPr>
                <w:sz w:val="24"/>
              </w:rPr>
              <w:t xml:space="preserve"> условии, что поданные ранее этим участником конкурса конкурсные заявки не отозваны, все конкурсные заявки этого участника конкурса, не рассматриваются.</w:t>
            </w:r>
          </w:p>
        </w:tc>
      </w:tr>
      <w:tr w:rsidR="003E1435" w:rsidRPr="00044FCF" w14:paraId="3B3DEA7B" w14:textId="77777777" w:rsidTr="003E1435">
        <w:tc>
          <w:tcPr>
            <w:tcW w:w="270" w:type="pct"/>
            <w:tcBorders>
              <w:top w:val="single" w:sz="4" w:space="0" w:color="auto"/>
            </w:tcBorders>
            <w:shd w:val="clear" w:color="auto" w:fill="F2F2F2"/>
          </w:tcPr>
          <w:p w14:paraId="3DB8D632" w14:textId="77777777" w:rsidR="003E1435" w:rsidRPr="00044FCF" w:rsidRDefault="003E1435" w:rsidP="006A5393">
            <w:pPr>
              <w:autoSpaceDE w:val="0"/>
              <w:autoSpaceDN w:val="0"/>
              <w:adjustRightInd w:val="0"/>
              <w:spacing w:line="240" w:lineRule="auto"/>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8</w:t>
            </w:r>
          </w:p>
        </w:tc>
        <w:tc>
          <w:tcPr>
            <w:tcW w:w="1419" w:type="pct"/>
            <w:tcBorders>
              <w:top w:val="single" w:sz="4" w:space="0" w:color="auto"/>
            </w:tcBorders>
            <w:shd w:val="clear" w:color="auto" w:fill="F2F2F2"/>
          </w:tcPr>
          <w:p w14:paraId="76FE2031" w14:textId="77777777" w:rsidR="003E1435" w:rsidRPr="00044FCF" w:rsidRDefault="003E1435" w:rsidP="006A5393">
            <w:pPr>
              <w:autoSpaceDE w:val="0"/>
              <w:autoSpaceDN w:val="0"/>
              <w:adjustRightInd w:val="0"/>
              <w:spacing w:line="240" w:lineRule="auto"/>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 xml:space="preserve">Место, дата и время открытия доступа </w:t>
            </w:r>
            <w:r w:rsidRPr="00044FCF">
              <w:rPr>
                <w:rFonts w:ascii="Times New Roman" w:eastAsia="Calibri" w:hAnsi="Times New Roman"/>
                <w:b/>
                <w:bCs/>
                <w:color w:val="000000"/>
                <w:sz w:val="24"/>
                <w:szCs w:val="24"/>
              </w:rPr>
              <w:br/>
            </w:r>
            <w:r w:rsidRPr="00044FCF">
              <w:rPr>
                <w:rFonts w:ascii="Times New Roman" w:eastAsia="Calibri" w:hAnsi="Times New Roman"/>
                <w:b/>
                <w:bCs/>
                <w:color w:val="000000"/>
                <w:sz w:val="24"/>
                <w:szCs w:val="24"/>
              </w:rPr>
              <w:lastRenderedPageBreak/>
              <w:t xml:space="preserve">к заявкам на участие в Конкурсе </w:t>
            </w:r>
          </w:p>
        </w:tc>
        <w:tc>
          <w:tcPr>
            <w:tcW w:w="3311" w:type="pct"/>
            <w:tcBorders>
              <w:top w:val="single" w:sz="4" w:space="0" w:color="auto"/>
            </w:tcBorders>
            <w:shd w:val="clear" w:color="auto" w:fill="auto"/>
          </w:tcPr>
          <w:p w14:paraId="0E25E473" w14:textId="77777777" w:rsidR="003E1435" w:rsidRPr="00044FCF" w:rsidRDefault="003E1435" w:rsidP="006A5393">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lastRenderedPageBreak/>
              <w:t xml:space="preserve">Посредством программно-технических средств ЭП </w:t>
            </w:r>
            <w:r>
              <w:rPr>
                <w:rFonts w:ascii="Times New Roman" w:eastAsia="Calibri" w:hAnsi="Times New Roman"/>
                <w:iCs/>
                <w:color w:val="000000"/>
                <w:sz w:val="24"/>
                <w:szCs w:val="24"/>
              </w:rPr>
              <w:t>Заказчику</w:t>
            </w:r>
            <w:r w:rsidRPr="00044FCF">
              <w:rPr>
                <w:rFonts w:ascii="Times New Roman" w:eastAsia="Calibri" w:hAnsi="Times New Roman"/>
                <w:iCs/>
                <w:color w:val="000000"/>
                <w:sz w:val="24"/>
                <w:szCs w:val="24"/>
              </w:rPr>
              <w:t xml:space="preserve"> предоставляется доступ к поданным Заявкам</w:t>
            </w:r>
            <w:r>
              <w:rPr>
                <w:rFonts w:ascii="Times New Roman" w:eastAsia="Calibri" w:hAnsi="Times New Roman"/>
                <w:iCs/>
                <w:color w:val="000000"/>
                <w:sz w:val="24"/>
                <w:szCs w:val="24"/>
              </w:rPr>
              <w:t>.</w:t>
            </w:r>
            <w:r w:rsidRPr="00044FCF">
              <w:rPr>
                <w:rFonts w:ascii="Times New Roman" w:eastAsia="Calibri" w:hAnsi="Times New Roman"/>
                <w:iCs/>
                <w:color w:val="000000"/>
                <w:sz w:val="24"/>
                <w:szCs w:val="24"/>
              </w:rPr>
              <w:t xml:space="preserve"> </w:t>
            </w:r>
          </w:p>
          <w:p w14:paraId="5EB9D1F0" w14:textId="23AF2FBA" w:rsidR="003E1435" w:rsidRPr="003C0B6C" w:rsidRDefault="003E1435" w:rsidP="006A5393">
            <w:pPr>
              <w:pStyle w:val="1"/>
              <w:rPr>
                <w:sz w:val="24"/>
                <w:szCs w:val="24"/>
              </w:rPr>
            </w:pPr>
            <w:r w:rsidRPr="003C0B6C">
              <w:rPr>
                <w:sz w:val="24"/>
                <w:szCs w:val="24"/>
              </w:rPr>
              <w:lastRenderedPageBreak/>
              <w:t xml:space="preserve">Вскрытие </w:t>
            </w:r>
            <w:r w:rsidRPr="003C0B6C">
              <w:rPr>
                <w:b/>
                <w:sz w:val="24"/>
                <w:szCs w:val="24"/>
              </w:rPr>
              <w:t>электронных заявок</w:t>
            </w:r>
            <w:r w:rsidRPr="003C0B6C">
              <w:rPr>
                <w:sz w:val="24"/>
                <w:szCs w:val="24"/>
              </w:rPr>
              <w:t xml:space="preserve"> претендентов</w:t>
            </w:r>
            <w:r w:rsidRPr="003C0B6C">
              <w:rPr>
                <w:bCs/>
                <w:sz w:val="24"/>
                <w:szCs w:val="24"/>
              </w:rPr>
              <w:t xml:space="preserve"> осуществляется по ис</w:t>
            </w:r>
            <w:r>
              <w:rPr>
                <w:bCs/>
                <w:sz w:val="24"/>
                <w:szCs w:val="24"/>
              </w:rPr>
              <w:t xml:space="preserve">течении срока подачи </w:t>
            </w:r>
            <w:r w:rsidRPr="00D327E9">
              <w:rPr>
                <w:bCs/>
                <w:sz w:val="24"/>
                <w:szCs w:val="24"/>
              </w:rPr>
              <w:t xml:space="preserve">заявок в 09:00 часов московского времени </w:t>
            </w:r>
            <w:r w:rsidRPr="00D327E9">
              <w:rPr>
                <w:b/>
                <w:bCs/>
                <w:sz w:val="24"/>
                <w:szCs w:val="24"/>
              </w:rPr>
              <w:t>«</w:t>
            </w:r>
            <w:r>
              <w:rPr>
                <w:b/>
                <w:bCs/>
                <w:sz w:val="24"/>
                <w:szCs w:val="24"/>
              </w:rPr>
              <w:t>1</w:t>
            </w:r>
            <w:r>
              <w:rPr>
                <w:b/>
                <w:bCs/>
                <w:sz w:val="24"/>
                <w:szCs w:val="24"/>
              </w:rPr>
              <w:t>8</w:t>
            </w:r>
            <w:r w:rsidRPr="00D327E9">
              <w:rPr>
                <w:b/>
                <w:bCs/>
                <w:sz w:val="24"/>
                <w:szCs w:val="24"/>
              </w:rPr>
              <w:t xml:space="preserve">» </w:t>
            </w:r>
            <w:r>
              <w:rPr>
                <w:b/>
                <w:bCs/>
                <w:sz w:val="24"/>
                <w:szCs w:val="24"/>
              </w:rPr>
              <w:t>февраля</w:t>
            </w:r>
            <w:r w:rsidRPr="00D327E9">
              <w:rPr>
                <w:b/>
                <w:bCs/>
                <w:sz w:val="24"/>
                <w:szCs w:val="24"/>
              </w:rPr>
              <w:t xml:space="preserve"> 202</w:t>
            </w:r>
            <w:r>
              <w:rPr>
                <w:b/>
                <w:bCs/>
                <w:sz w:val="24"/>
                <w:szCs w:val="24"/>
              </w:rPr>
              <w:t>1</w:t>
            </w:r>
            <w:r w:rsidRPr="00D327E9">
              <w:rPr>
                <w:b/>
                <w:bCs/>
                <w:sz w:val="24"/>
                <w:szCs w:val="24"/>
              </w:rPr>
              <w:t xml:space="preserve"> г</w:t>
            </w:r>
            <w:r w:rsidRPr="00D327E9">
              <w:rPr>
                <w:bCs/>
                <w:sz w:val="24"/>
                <w:szCs w:val="24"/>
              </w:rPr>
              <w:t xml:space="preserve">.  </w:t>
            </w:r>
            <w:r w:rsidRPr="00D327E9">
              <w:rPr>
                <w:sz w:val="24"/>
                <w:szCs w:val="24"/>
              </w:rPr>
              <w:t xml:space="preserve">на сайте </w:t>
            </w:r>
            <w:hyperlink r:id="rId7" w:history="1">
              <w:r w:rsidRPr="00D327E9">
                <w:rPr>
                  <w:rStyle w:val="a4"/>
                  <w:sz w:val="24"/>
                  <w:szCs w:val="24"/>
                  <w:lang w:val="en-US"/>
                </w:rPr>
                <w:t>www</w:t>
              </w:r>
              <w:r w:rsidRPr="00D327E9">
                <w:rPr>
                  <w:rStyle w:val="a4"/>
                  <w:sz w:val="24"/>
                  <w:szCs w:val="24"/>
                </w:rPr>
                <w:t>.</w:t>
              </w:r>
              <w:proofErr w:type="spellStart"/>
              <w:r w:rsidRPr="00D327E9">
                <w:rPr>
                  <w:rStyle w:val="a4"/>
                  <w:sz w:val="24"/>
                  <w:szCs w:val="24"/>
                  <w:lang w:val="en-US"/>
                </w:rPr>
                <w:t>utp</w:t>
              </w:r>
              <w:proofErr w:type="spellEnd"/>
              <w:r w:rsidRPr="00D327E9">
                <w:rPr>
                  <w:rStyle w:val="a4"/>
                  <w:sz w:val="24"/>
                  <w:szCs w:val="24"/>
                </w:rPr>
                <w:t>.</w:t>
              </w:r>
              <w:proofErr w:type="spellStart"/>
              <w:r w:rsidRPr="00D327E9">
                <w:rPr>
                  <w:rStyle w:val="a4"/>
                  <w:sz w:val="24"/>
                  <w:szCs w:val="24"/>
                  <w:lang w:val="en-US"/>
                </w:rPr>
                <w:t>sberbank</w:t>
              </w:r>
              <w:proofErr w:type="spellEnd"/>
              <w:r w:rsidRPr="00D327E9">
                <w:rPr>
                  <w:rStyle w:val="a4"/>
                  <w:sz w:val="24"/>
                  <w:szCs w:val="24"/>
                </w:rPr>
                <w:t>-</w:t>
              </w:r>
              <w:proofErr w:type="spellStart"/>
              <w:r w:rsidRPr="00D327E9">
                <w:rPr>
                  <w:rStyle w:val="a4"/>
                  <w:sz w:val="24"/>
                  <w:szCs w:val="24"/>
                  <w:lang w:val="en-US"/>
                </w:rPr>
                <w:t>ast</w:t>
              </w:r>
              <w:proofErr w:type="spellEnd"/>
              <w:r w:rsidRPr="00D327E9">
                <w:rPr>
                  <w:rStyle w:val="a4"/>
                  <w:sz w:val="24"/>
                  <w:szCs w:val="24"/>
                </w:rPr>
                <w:t>.</w:t>
              </w:r>
              <w:proofErr w:type="spellStart"/>
              <w:r w:rsidRPr="00D327E9">
                <w:rPr>
                  <w:rStyle w:val="a4"/>
                  <w:sz w:val="24"/>
                  <w:szCs w:val="24"/>
                  <w:lang w:val="en-US"/>
                </w:rPr>
                <w:t>ru</w:t>
              </w:r>
              <w:proofErr w:type="spellEnd"/>
            </w:hyperlink>
            <w:r w:rsidRPr="00D327E9">
              <w:rPr>
                <w:sz w:val="24"/>
                <w:szCs w:val="24"/>
              </w:rPr>
              <w:t>.</w:t>
            </w:r>
            <w:r w:rsidRPr="003C0B6C">
              <w:rPr>
                <w:sz w:val="24"/>
                <w:szCs w:val="24"/>
              </w:rPr>
              <w:t xml:space="preserve">  </w:t>
            </w:r>
          </w:p>
          <w:p w14:paraId="19B7CCF1" w14:textId="77777777" w:rsidR="003E1435" w:rsidRPr="00044FCF" w:rsidRDefault="003E1435" w:rsidP="006A5393">
            <w:pPr>
              <w:autoSpaceDE w:val="0"/>
              <w:autoSpaceDN w:val="0"/>
              <w:adjustRightInd w:val="0"/>
              <w:spacing w:line="240" w:lineRule="auto"/>
              <w:ind w:firstLine="284"/>
              <w:rPr>
                <w:rFonts w:ascii="Times New Roman" w:eastAsia="Calibri" w:hAnsi="Times New Roman"/>
                <w:iCs/>
                <w:color w:val="000000"/>
                <w:sz w:val="24"/>
                <w:szCs w:val="24"/>
              </w:rPr>
            </w:pPr>
          </w:p>
        </w:tc>
      </w:tr>
      <w:tr w:rsidR="003E1435" w:rsidRPr="00044FCF" w14:paraId="7C94D0AB" w14:textId="77777777" w:rsidTr="003E1435">
        <w:trPr>
          <w:trHeight w:val="1244"/>
        </w:trPr>
        <w:tc>
          <w:tcPr>
            <w:tcW w:w="270" w:type="pct"/>
            <w:tcBorders>
              <w:top w:val="single" w:sz="4" w:space="0" w:color="auto"/>
            </w:tcBorders>
            <w:shd w:val="clear" w:color="auto" w:fill="F2F2F2"/>
          </w:tcPr>
          <w:p w14:paraId="51593B9C" w14:textId="77777777" w:rsidR="003E1435" w:rsidRPr="00044FCF" w:rsidRDefault="003E1435" w:rsidP="006A5393">
            <w:pPr>
              <w:autoSpaceDE w:val="0"/>
              <w:autoSpaceDN w:val="0"/>
              <w:adjustRightInd w:val="0"/>
              <w:spacing w:line="240" w:lineRule="auto"/>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lastRenderedPageBreak/>
              <w:t>9</w:t>
            </w:r>
          </w:p>
        </w:tc>
        <w:tc>
          <w:tcPr>
            <w:tcW w:w="1419" w:type="pct"/>
            <w:tcBorders>
              <w:top w:val="single" w:sz="4" w:space="0" w:color="auto"/>
            </w:tcBorders>
            <w:shd w:val="clear" w:color="auto" w:fill="F2F2F2"/>
          </w:tcPr>
          <w:p w14:paraId="6750C216" w14:textId="77777777" w:rsidR="003E1435" w:rsidRPr="00044FCF" w:rsidRDefault="003E1435" w:rsidP="006A5393">
            <w:pPr>
              <w:autoSpaceDE w:val="0"/>
              <w:autoSpaceDN w:val="0"/>
              <w:adjustRightInd w:val="0"/>
              <w:spacing w:line="240" w:lineRule="auto"/>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Порядок, дата и место рассмотрения заявок на участие в Конкурсе</w:t>
            </w:r>
          </w:p>
        </w:tc>
        <w:tc>
          <w:tcPr>
            <w:tcW w:w="3311" w:type="pct"/>
            <w:tcBorders>
              <w:top w:val="single" w:sz="4" w:space="0" w:color="auto"/>
            </w:tcBorders>
            <w:shd w:val="clear" w:color="auto" w:fill="auto"/>
            <w:vAlign w:val="center"/>
          </w:tcPr>
          <w:p w14:paraId="2032ADD8" w14:textId="6C6C4E8B" w:rsidR="003E1435" w:rsidRPr="00A078BC" w:rsidRDefault="003E1435" w:rsidP="006A5393">
            <w:pPr>
              <w:pStyle w:val="3"/>
              <w:ind w:firstLine="709"/>
              <w:rPr>
                <w:sz w:val="24"/>
                <w:szCs w:val="24"/>
              </w:rPr>
            </w:pPr>
            <w:r w:rsidRPr="00A078BC">
              <w:rPr>
                <w:bCs/>
                <w:sz w:val="24"/>
                <w:szCs w:val="24"/>
              </w:rPr>
              <w:t xml:space="preserve">Рассмотрение конкурсных заявок осуществляется </w:t>
            </w:r>
            <w:proofErr w:type="gramStart"/>
            <w:r w:rsidRPr="00A078BC">
              <w:rPr>
                <w:bCs/>
                <w:sz w:val="24"/>
                <w:szCs w:val="24"/>
              </w:rPr>
              <w:t>членами Постоянно</w:t>
            </w:r>
            <w:proofErr w:type="gramEnd"/>
            <w:r w:rsidRPr="00A078BC">
              <w:rPr>
                <w:bCs/>
                <w:sz w:val="24"/>
                <w:szCs w:val="24"/>
              </w:rPr>
              <w:t xml:space="preserve"> действующей единой комиссией Заказчика (далее – ПДЕК) </w:t>
            </w:r>
            <w:r>
              <w:rPr>
                <w:bCs/>
                <w:sz w:val="24"/>
                <w:szCs w:val="24"/>
              </w:rPr>
              <w:t>в 10</w:t>
            </w:r>
            <w:r w:rsidRPr="00A078BC">
              <w:rPr>
                <w:bCs/>
                <w:sz w:val="24"/>
                <w:szCs w:val="24"/>
              </w:rPr>
              <w:t xml:space="preserve">:00 московского времени </w:t>
            </w:r>
            <w:r w:rsidRPr="004934F1">
              <w:rPr>
                <w:b/>
                <w:sz w:val="24"/>
                <w:szCs w:val="24"/>
              </w:rPr>
              <w:t>«</w:t>
            </w:r>
            <w:r>
              <w:rPr>
                <w:b/>
                <w:sz w:val="24"/>
                <w:szCs w:val="24"/>
              </w:rPr>
              <w:t>2</w:t>
            </w:r>
            <w:r w:rsidRPr="004934F1">
              <w:rPr>
                <w:b/>
                <w:sz w:val="24"/>
                <w:szCs w:val="24"/>
              </w:rPr>
              <w:t>0» февраля 2021 года</w:t>
            </w:r>
            <w:r w:rsidRPr="0050499B">
              <w:rPr>
                <w:bCs/>
                <w:sz w:val="24"/>
                <w:szCs w:val="24"/>
              </w:rPr>
              <w:t xml:space="preserve"> по адресу: </w:t>
            </w:r>
            <w:r w:rsidRPr="0050499B">
              <w:rPr>
                <w:sz w:val="24"/>
                <w:szCs w:val="24"/>
              </w:rPr>
              <w:t>Республика</w:t>
            </w:r>
            <w:r w:rsidRPr="00A078BC">
              <w:rPr>
                <w:sz w:val="24"/>
                <w:szCs w:val="24"/>
              </w:rPr>
              <w:t xml:space="preserve"> Татарстан, 420021, г. Казань, ул. </w:t>
            </w:r>
            <w:proofErr w:type="spellStart"/>
            <w:r w:rsidRPr="00A078BC">
              <w:rPr>
                <w:sz w:val="24"/>
                <w:szCs w:val="24"/>
              </w:rPr>
              <w:t>Галиаскара</w:t>
            </w:r>
            <w:proofErr w:type="spellEnd"/>
            <w:r w:rsidRPr="00A078BC">
              <w:rPr>
                <w:sz w:val="24"/>
                <w:szCs w:val="24"/>
              </w:rPr>
              <w:t xml:space="preserve"> Камала, д.11, </w:t>
            </w:r>
            <w:proofErr w:type="spellStart"/>
            <w:r w:rsidRPr="00A078BC">
              <w:rPr>
                <w:sz w:val="24"/>
                <w:szCs w:val="24"/>
              </w:rPr>
              <w:t>каб</w:t>
            </w:r>
            <w:proofErr w:type="spellEnd"/>
            <w:r w:rsidRPr="00A078BC">
              <w:rPr>
                <w:sz w:val="24"/>
                <w:szCs w:val="24"/>
              </w:rPr>
              <w:t>. № 001.</w:t>
            </w:r>
          </w:p>
          <w:p w14:paraId="534407DE" w14:textId="77777777" w:rsidR="003E1435" w:rsidRDefault="003E1435" w:rsidP="006A5393">
            <w:pPr>
              <w:pStyle w:val="21"/>
              <w:ind w:firstLine="709"/>
              <w:rPr>
                <w:bCs/>
                <w:sz w:val="24"/>
                <w:szCs w:val="24"/>
              </w:rPr>
            </w:pPr>
          </w:p>
          <w:p w14:paraId="73EEA5AA" w14:textId="77777777" w:rsidR="003E1435" w:rsidRPr="007E4194" w:rsidRDefault="003E1435" w:rsidP="006A5393">
            <w:pPr>
              <w:pStyle w:val="21"/>
              <w:ind w:firstLine="709"/>
              <w:rPr>
                <w:rFonts w:eastAsia="Calibri"/>
                <w:iCs/>
                <w:color w:val="000000"/>
                <w:sz w:val="24"/>
                <w:szCs w:val="24"/>
              </w:rPr>
            </w:pPr>
            <w:r w:rsidRPr="00A078BC">
              <w:rPr>
                <w:rFonts w:eastAsia="Calibri"/>
                <w:iCs/>
                <w:color w:val="000000"/>
                <w:sz w:val="24"/>
                <w:szCs w:val="24"/>
              </w:rPr>
              <w:t>Процедура вскрытия, рассмотрения и оценк</w:t>
            </w:r>
            <w:r>
              <w:rPr>
                <w:rFonts w:eastAsia="Calibri"/>
                <w:iCs/>
                <w:color w:val="000000"/>
                <w:sz w:val="24"/>
                <w:szCs w:val="24"/>
              </w:rPr>
              <w:t>и конкурсных заявок описана в разделе</w:t>
            </w:r>
            <w:r w:rsidRPr="00A078BC">
              <w:rPr>
                <w:rFonts w:eastAsia="Calibri"/>
                <w:iCs/>
                <w:color w:val="000000"/>
                <w:sz w:val="24"/>
                <w:szCs w:val="24"/>
              </w:rPr>
              <w:t xml:space="preserve"> 6.3</w:t>
            </w:r>
            <w:r>
              <w:rPr>
                <w:rFonts w:eastAsia="Calibri"/>
                <w:iCs/>
                <w:color w:val="000000"/>
                <w:sz w:val="24"/>
                <w:szCs w:val="24"/>
              </w:rPr>
              <w:t xml:space="preserve"> конкурсной документации</w:t>
            </w:r>
          </w:p>
          <w:p w14:paraId="255658AE" w14:textId="77777777" w:rsidR="003E1435" w:rsidRPr="00044FCF" w:rsidRDefault="003E1435" w:rsidP="006A5393">
            <w:pPr>
              <w:autoSpaceDE w:val="0"/>
              <w:autoSpaceDN w:val="0"/>
              <w:adjustRightInd w:val="0"/>
              <w:spacing w:line="240" w:lineRule="auto"/>
              <w:ind w:left="69" w:firstLine="284"/>
              <w:rPr>
                <w:rFonts w:ascii="Times New Roman" w:eastAsia="Calibri" w:hAnsi="Times New Roman"/>
                <w:iCs/>
                <w:color w:val="000000"/>
                <w:sz w:val="24"/>
                <w:szCs w:val="24"/>
              </w:rPr>
            </w:pPr>
          </w:p>
        </w:tc>
      </w:tr>
      <w:tr w:rsidR="003E1435" w:rsidRPr="00044FCF" w14:paraId="795F7B64" w14:textId="77777777" w:rsidTr="003E1435">
        <w:trPr>
          <w:trHeight w:val="1477"/>
        </w:trPr>
        <w:tc>
          <w:tcPr>
            <w:tcW w:w="270" w:type="pct"/>
            <w:tcBorders>
              <w:top w:val="single" w:sz="4" w:space="0" w:color="auto"/>
            </w:tcBorders>
            <w:shd w:val="clear" w:color="auto" w:fill="F2F2F2"/>
          </w:tcPr>
          <w:p w14:paraId="74161891" w14:textId="77777777" w:rsidR="003E1435" w:rsidRPr="00044FCF" w:rsidRDefault="003E1435" w:rsidP="006A5393">
            <w:pPr>
              <w:autoSpaceDE w:val="0"/>
              <w:autoSpaceDN w:val="0"/>
              <w:adjustRightInd w:val="0"/>
              <w:spacing w:line="240" w:lineRule="auto"/>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10</w:t>
            </w:r>
          </w:p>
        </w:tc>
        <w:tc>
          <w:tcPr>
            <w:tcW w:w="1419" w:type="pct"/>
            <w:tcBorders>
              <w:top w:val="single" w:sz="4" w:space="0" w:color="auto"/>
            </w:tcBorders>
            <w:shd w:val="clear" w:color="auto" w:fill="F2F2F2"/>
          </w:tcPr>
          <w:p w14:paraId="0EB97AF9" w14:textId="77777777" w:rsidR="003E1435" w:rsidRPr="00044FCF" w:rsidRDefault="003E1435" w:rsidP="006A5393">
            <w:pPr>
              <w:autoSpaceDE w:val="0"/>
              <w:autoSpaceDN w:val="0"/>
              <w:adjustRightInd w:val="0"/>
              <w:spacing w:line="240" w:lineRule="auto"/>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Порядок, дата и место оценки и сопоставления заявок на участие в Конкурсе и подведения итогов Конкурса. </w:t>
            </w:r>
          </w:p>
          <w:p w14:paraId="7CAF6584" w14:textId="77777777" w:rsidR="003E1435" w:rsidRPr="00044FCF" w:rsidRDefault="003E1435" w:rsidP="006A5393">
            <w:pPr>
              <w:autoSpaceDE w:val="0"/>
              <w:autoSpaceDN w:val="0"/>
              <w:adjustRightInd w:val="0"/>
              <w:spacing w:line="240" w:lineRule="auto"/>
              <w:rPr>
                <w:rFonts w:ascii="Times New Roman" w:eastAsia="Calibri" w:hAnsi="Times New Roman"/>
                <w:b/>
                <w:bCs/>
                <w:color w:val="000000"/>
                <w:sz w:val="24"/>
                <w:szCs w:val="24"/>
              </w:rPr>
            </w:pPr>
          </w:p>
          <w:p w14:paraId="6FD66898" w14:textId="77777777" w:rsidR="003E1435" w:rsidRPr="00044FCF" w:rsidRDefault="003E1435" w:rsidP="006A5393">
            <w:pPr>
              <w:autoSpaceDE w:val="0"/>
              <w:autoSpaceDN w:val="0"/>
              <w:adjustRightInd w:val="0"/>
              <w:spacing w:line="240" w:lineRule="auto"/>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Порядок, дата и место проведения переторжки.</w:t>
            </w:r>
          </w:p>
        </w:tc>
        <w:tc>
          <w:tcPr>
            <w:tcW w:w="3311" w:type="pct"/>
            <w:tcBorders>
              <w:top w:val="single" w:sz="4" w:space="0" w:color="auto"/>
            </w:tcBorders>
            <w:shd w:val="clear" w:color="auto" w:fill="auto"/>
          </w:tcPr>
          <w:p w14:paraId="0F7781F0" w14:textId="72B67EAC" w:rsidR="003E1435" w:rsidRPr="00A078BC" w:rsidRDefault="003E1435" w:rsidP="006A5393">
            <w:pPr>
              <w:pStyle w:val="3"/>
              <w:ind w:firstLine="709"/>
              <w:rPr>
                <w:sz w:val="24"/>
                <w:szCs w:val="24"/>
              </w:rPr>
            </w:pPr>
            <w:r w:rsidRPr="00C10C5C">
              <w:rPr>
                <w:b/>
                <w:bCs/>
                <w:sz w:val="24"/>
                <w:szCs w:val="24"/>
              </w:rPr>
              <w:t>Подведение итогов конкурса</w:t>
            </w:r>
            <w:r w:rsidRPr="00C10C5C">
              <w:rPr>
                <w:bCs/>
                <w:sz w:val="24"/>
                <w:szCs w:val="24"/>
              </w:rPr>
              <w:t xml:space="preserve"> состоится </w:t>
            </w:r>
            <w:r>
              <w:rPr>
                <w:bCs/>
                <w:sz w:val="24"/>
                <w:szCs w:val="24"/>
              </w:rPr>
              <w:t>в 10</w:t>
            </w:r>
            <w:r w:rsidRPr="00A078BC">
              <w:rPr>
                <w:bCs/>
                <w:sz w:val="24"/>
                <w:szCs w:val="24"/>
              </w:rPr>
              <w:t xml:space="preserve">:00 московского </w:t>
            </w:r>
            <w:r w:rsidRPr="0050499B">
              <w:rPr>
                <w:bCs/>
                <w:sz w:val="24"/>
                <w:szCs w:val="24"/>
              </w:rPr>
              <w:t xml:space="preserve">времени </w:t>
            </w:r>
            <w:r w:rsidRPr="004934F1">
              <w:rPr>
                <w:b/>
                <w:sz w:val="24"/>
                <w:szCs w:val="24"/>
              </w:rPr>
              <w:t>«</w:t>
            </w:r>
            <w:r>
              <w:rPr>
                <w:b/>
                <w:sz w:val="24"/>
                <w:szCs w:val="24"/>
              </w:rPr>
              <w:t>24</w:t>
            </w:r>
            <w:r w:rsidRPr="004934F1">
              <w:rPr>
                <w:b/>
                <w:sz w:val="24"/>
                <w:szCs w:val="24"/>
              </w:rPr>
              <w:t>» февраля 2021 года</w:t>
            </w:r>
            <w:r w:rsidRPr="0050499B">
              <w:rPr>
                <w:bCs/>
                <w:sz w:val="24"/>
                <w:szCs w:val="24"/>
              </w:rPr>
              <w:t xml:space="preserve"> по</w:t>
            </w:r>
            <w:r w:rsidRPr="00A078BC">
              <w:rPr>
                <w:bCs/>
                <w:sz w:val="24"/>
                <w:szCs w:val="24"/>
              </w:rPr>
              <w:t xml:space="preserve"> адресу: </w:t>
            </w:r>
            <w:r w:rsidRPr="00A078BC">
              <w:rPr>
                <w:sz w:val="24"/>
                <w:szCs w:val="24"/>
              </w:rPr>
              <w:t xml:space="preserve">Республика Татарстан, 420021, г. Казань, ул. </w:t>
            </w:r>
            <w:proofErr w:type="spellStart"/>
            <w:r w:rsidRPr="00A078BC">
              <w:rPr>
                <w:sz w:val="24"/>
                <w:szCs w:val="24"/>
              </w:rPr>
              <w:t>Галиаскара</w:t>
            </w:r>
            <w:proofErr w:type="spellEnd"/>
            <w:r w:rsidRPr="00A078BC">
              <w:rPr>
                <w:sz w:val="24"/>
                <w:szCs w:val="24"/>
              </w:rPr>
              <w:t xml:space="preserve"> Камала, д.11, </w:t>
            </w:r>
            <w:proofErr w:type="spellStart"/>
            <w:r w:rsidRPr="00A078BC">
              <w:rPr>
                <w:sz w:val="24"/>
                <w:szCs w:val="24"/>
              </w:rPr>
              <w:t>каб</w:t>
            </w:r>
            <w:proofErr w:type="spellEnd"/>
            <w:r w:rsidRPr="00A078BC">
              <w:rPr>
                <w:sz w:val="24"/>
                <w:szCs w:val="24"/>
              </w:rPr>
              <w:t>. № 001.</w:t>
            </w:r>
          </w:p>
          <w:p w14:paraId="76C08B42" w14:textId="77777777" w:rsidR="003E1435" w:rsidRPr="00C10C5C" w:rsidRDefault="003E1435" w:rsidP="006A5393">
            <w:pPr>
              <w:pStyle w:val="21"/>
              <w:ind w:firstLine="709"/>
              <w:rPr>
                <w:rFonts w:eastAsia="Calibri"/>
                <w:iCs/>
                <w:color w:val="000000"/>
                <w:sz w:val="24"/>
                <w:szCs w:val="24"/>
              </w:rPr>
            </w:pPr>
            <w:r w:rsidRPr="00C10C5C">
              <w:rPr>
                <w:rFonts w:eastAsia="Calibri"/>
                <w:iCs/>
                <w:color w:val="000000"/>
                <w:sz w:val="24"/>
                <w:szCs w:val="24"/>
              </w:rPr>
              <w:t xml:space="preserve">В течение 3 дней с даты подведения итогов Конкурса Заказчик размещает информацию о подведении итогов Конкурса в </w:t>
            </w:r>
            <w:r w:rsidRPr="00C10C5C">
              <w:rPr>
                <w:color w:val="000000"/>
                <w:sz w:val="24"/>
                <w:szCs w:val="24"/>
              </w:rPr>
              <w:t xml:space="preserve">ЕИС, </w:t>
            </w:r>
            <w:r w:rsidRPr="00C10C5C">
              <w:rPr>
                <w:rFonts w:eastAsia="Calibri"/>
                <w:iCs/>
                <w:color w:val="000000"/>
                <w:sz w:val="24"/>
                <w:szCs w:val="24"/>
              </w:rPr>
              <w:t xml:space="preserve">на сайте ЭТП. </w:t>
            </w:r>
          </w:p>
          <w:p w14:paraId="53AB5039" w14:textId="77777777" w:rsidR="003E1435" w:rsidRPr="00C10C5C" w:rsidRDefault="003E1435" w:rsidP="006A5393">
            <w:pPr>
              <w:autoSpaceDE w:val="0"/>
              <w:autoSpaceDN w:val="0"/>
              <w:adjustRightInd w:val="0"/>
              <w:spacing w:line="240" w:lineRule="auto"/>
              <w:ind w:firstLine="284"/>
              <w:rPr>
                <w:rFonts w:ascii="Times New Roman" w:eastAsia="Calibri" w:hAnsi="Times New Roman"/>
                <w:iCs/>
                <w:color w:val="000000"/>
                <w:sz w:val="24"/>
                <w:szCs w:val="24"/>
              </w:rPr>
            </w:pPr>
            <w:r w:rsidRPr="00C10C5C">
              <w:rPr>
                <w:rFonts w:ascii="Times New Roman" w:eastAsia="Calibri" w:hAnsi="Times New Roman"/>
                <w:iCs/>
                <w:color w:val="000000"/>
                <w:sz w:val="24"/>
                <w:szCs w:val="24"/>
              </w:rPr>
              <w:t>Оценка и сопоставление заявок на участие в Конкурсе (подведение итогов Конкурса) осуществляются в порядке, установленном в пункте 6.3.</w:t>
            </w:r>
            <w:r>
              <w:rPr>
                <w:rFonts w:ascii="Times New Roman" w:eastAsia="Calibri" w:hAnsi="Times New Roman"/>
                <w:iCs/>
                <w:color w:val="000000"/>
                <w:sz w:val="24"/>
                <w:szCs w:val="24"/>
              </w:rPr>
              <w:t>24</w:t>
            </w:r>
            <w:r w:rsidRPr="00C10C5C">
              <w:rPr>
                <w:rFonts w:ascii="Times New Roman" w:eastAsia="Calibri" w:hAnsi="Times New Roman"/>
                <w:iCs/>
                <w:color w:val="000000"/>
                <w:sz w:val="24"/>
                <w:szCs w:val="24"/>
              </w:rPr>
              <w:t xml:space="preserve"> документации о закупке.</w:t>
            </w:r>
          </w:p>
          <w:p w14:paraId="6E316E40" w14:textId="77777777" w:rsidR="003E1435" w:rsidRPr="00044FCF" w:rsidRDefault="003E1435" w:rsidP="006A5393">
            <w:pPr>
              <w:autoSpaceDE w:val="0"/>
              <w:autoSpaceDN w:val="0"/>
              <w:adjustRightInd w:val="0"/>
              <w:spacing w:line="240" w:lineRule="auto"/>
              <w:ind w:firstLine="284"/>
              <w:rPr>
                <w:rFonts w:ascii="Times New Roman" w:eastAsia="Calibri" w:hAnsi="Times New Roman"/>
                <w:iCs/>
                <w:color w:val="000000"/>
                <w:sz w:val="24"/>
                <w:szCs w:val="24"/>
              </w:rPr>
            </w:pPr>
            <w:r w:rsidRPr="00C10C5C">
              <w:rPr>
                <w:rFonts w:ascii="Times New Roman" w:eastAsia="Calibri" w:hAnsi="Times New Roman"/>
                <w:iCs/>
                <w:color w:val="000000"/>
                <w:sz w:val="24"/>
                <w:szCs w:val="24"/>
              </w:rPr>
              <w:t>Процедура переторжки не проводится.</w:t>
            </w:r>
          </w:p>
        </w:tc>
      </w:tr>
    </w:tbl>
    <w:p w14:paraId="34C9ECB0" w14:textId="77777777" w:rsidR="003467D9" w:rsidRDefault="003467D9" w:rsidP="003467D9">
      <w:pPr>
        <w:pStyle w:val="a3"/>
        <w:ind w:left="1069"/>
        <w:rPr>
          <w:rFonts w:ascii="Times New Roman" w:hAnsi="Times New Roman" w:cs="Times New Roman"/>
        </w:rPr>
      </w:pPr>
    </w:p>
    <w:p w14:paraId="4189F780" w14:textId="77777777" w:rsidR="00A73605" w:rsidRDefault="003467D9" w:rsidP="00A73605">
      <w:pPr>
        <w:ind w:firstLine="709"/>
        <w:contextualSpacing/>
        <w:jc w:val="both"/>
        <w:rPr>
          <w:rFonts w:ascii="Times New Roman" w:hAnsi="Times New Roman" w:cs="Times New Roman"/>
          <w:sz w:val="28"/>
          <w:szCs w:val="28"/>
        </w:rPr>
      </w:pPr>
      <w:r w:rsidRPr="00A73605">
        <w:rPr>
          <w:rFonts w:ascii="Times New Roman" w:hAnsi="Times New Roman" w:cs="Times New Roman"/>
          <w:sz w:val="28"/>
          <w:szCs w:val="28"/>
        </w:rPr>
        <w:t>Данные изменения будут внесены в конкурсную документацию</w:t>
      </w:r>
      <w:r w:rsidR="00A73605" w:rsidRPr="00A73605">
        <w:rPr>
          <w:rFonts w:ascii="Times New Roman" w:hAnsi="Times New Roman" w:cs="Times New Roman"/>
          <w:sz w:val="28"/>
          <w:szCs w:val="28"/>
        </w:rPr>
        <w:t xml:space="preserve"> и размещены </w:t>
      </w:r>
      <w:r w:rsidR="006B3D3D" w:rsidRPr="00A73605">
        <w:rPr>
          <w:rFonts w:ascii="Times New Roman" w:hAnsi="Times New Roman" w:cs="Times New Roman"/>
          <w:sz w:val="28"/>
          <w:szCs w:val="28"/>
        </w:rPr>
        <w:t>на электронной</w:t>
      </w:r>
      <w:r w:rsidR="00A73605" w:rsidRPr="00A73605">
        <w:rPr>
          <w:rFonts w:ascii="Times New Roman" w:hAnsi="Times New Roman" w:cs="Times New Roman"/>
          <w:sz w:val="28"/>
          <w:szCs w:val="28"/>
        </w:rPr>
        <w:t xml:space="preserve"> торговой площадке «Сбербанк - АСТ», на сайте </w:t>
      </w:r>
      <w:hyperlink r:id="rId8" w:history="1">
        <w:r w:rsidR="00A73605" w:rsidRPr="00A73605">
          <w:rPr>
            <w:rStyle w:val="a4"/>
            <w:rFonts w:ascii="Times New Roman" w:hAnsi="Times New Roman" w:cs="Times New Roman"/>
            <w:sz w:val="28"/>
            <w:szCs w:val="28"/>
            <w:lang w:val="en-US"/>
          </w:rPr>
          <w:t>www</w:t>
        </w:r>
        <w:r w:rsidR="00A73605" w:rsidRPr="00A73605">
          <w:rPr>
            <w:rStyle w:val="a4"/>
            <w:rFonts w:ascii="Times New Roman" w:hAnsi="Times New Roman" w:cs="Times New Roman"/>
            <w:sz w:val="28"/>
            <w:szCs w:val="28"/>
          </w:rPr>
          <w:t>.</w:t>
        </w:r>
        <w:r w:rsidR="00A73605" w:rsidRPr="00A73605">
          <w:rPr>
            <w:rStyle w:val="a4"/>
            <w:rFonts w:ascii="Times New Roman" w:hAnsi="Times New Roman" w:cs="Times New Roman"/>
            <w:sz w:val="28"/>
            <w:szCs w:val="28"/>
            <w:lang w:val="en-US"/>
          </w:rPr>
          <w:t>utp</w:t>
        </w:r>
        <w:r w:rsidR="00A73605" w:rsidRPr="00A73605">
          <w:rPr>
            <w:rStyle w:val="a4"/>
            <w:rFonts w:ascii="Times New Roman" w:hAnsi="Times New Roman" w:cs="Times New Roman"/>
            <w:sz w:val="28"/>
            <w:szCs w:val="28"/>
          </w:rPr>
          <w:t>.</w:t>
        </w:r>
        <w:r w:rsidR="00A73605" w:rsidRPr="00A73605">
          <w:rPr>
            <w:rStyle w:val="a4"/>
            <w:rFonts w:ascii="Times New Roman" w:hAnsi="Times New Roman" w:cs="Times New Roman"/>
            <w:sz w:val="28"/>
            <w:szCs w:val="28"/>
            <w:lang w:val="en-US"/>
          </w:rPr>
          <w:t>sberbank</w:t>
        </w:r>
        <w:r w:rsidR="00A73605" w:rsidRPr="00A73605">
          <w:rPr>
            <w:rStyle w:val="a4"/>
            <w:rFonts w:ascii="Times New Roman" w:hAnsi="Times New Roman" w:cs="Times New Roman"/>
            <w:sz w:val="28"/>
            <w:szCs w:val="28"/>
          </w:rPr>
          <w:t>-</w:t>
        </w:r>
        <w:r w:rsidR="00A73605" w:rsidRPr="00A73605">
          <w:rPr>
            <w:rStyle w:val="a4"/>
            <w:rFonts w:ascii="Times New Roman" w:hAnsi="Times New Roman" w:cs="Times New Roman"/>
            <w:sz w:val="28"/>
            <w:szCs w:val="28"/>
            <w:lang w:val="en-US"/>
          </w:rPr>
          <w:t>ast</w:t>
        </w:r>
        <w:r w:rsidR="00A73605" w:rsidRPr="00A73605">
          <w:rPr>
            <w:rStyle w:val="a4"/>
            <w:rFonts w:ascii="Times New Roman" w:hAnsi="Times New Roman" w:cs="Times New Roman"/>
            <w:sz w:val="28"/>
            <w:szCs w:val="28"/>
          </w:rPr>
          <w:t>.</w:t>
        </w:r>
        <w:r w:rsidR="00A73605" w:rsidRPr="00A73605">
          <w:rPr>
            <w:rStyle w:val="a4"/>
            <w:rFonts w:ascii="Times New Roman" w:hAnsi="Times New Roman" w:cs="Times New Roman"/>
            <w:sz w:val="28"/>
            <w:szCs w:val="28"/>
            <w:lang w:val="en-US"/>
          </w:rPr>
          <w:t>ru</w:t>
        </w:r>
      </w:hyperlink>
      <w:r w:rsidR="00A73605" w:rsidRPr="00A73605">
        <w:rPr>
          <w:rFonts w:ascii="Times New Roman" w:hAnsi="Times New Roman" w:cs="Times New Roman"/>
          <w:sz w:val="28"/>
          <w:szCs w:val="28"/>
        </w:rPr>
        <w:t xml:space="preserve"> (далее – ЭТП), в Единой информационной системе </w:t>
      </w:r>
      <w:r w:rsidR="009A2583">
        <w:rPr>
          <w:rFonts w:ascii="Times New Roman" w:hAnsi="Times New Roman" w:cs="Times New Roman"/>
          <w:sz w:val="28"/>
          <w:szCs w:val="28"/>
        </w:rPr>
        <w:t>www.zakupki.gov.ru (далее-ЕИС).</w:t>
      </w:r>
    </w:p>
    <w:p w14:paraId="64E8C1FD" w14:textId="77777777" w:rsidR="006B3D3D" w:rsidRDefault="006B3D3D" w:rsidP="00A73605">
      <w:pPr>
        <w:ind w:firstLine="709"/>
        <w:contextualSpacing/>
        <w:jc w:val="both"/>
        <w:rPr>
          <w:rFonts w:ascii="Times New Roman" w:hAnsi="Times New Roman" w:cs="Times New Roman"/>
          <w:sz w:val="28"/>
          <w:szCs w:val="28"/>
        </w:rPr>
      </w:pPr>
    </w:p>
    <w:p w14:paraId="5066F49B" w14:textId="77777777" w:rsidR="006B3D3D" w:rsidRDefault="006B3D3D" w:rsidP="00A73605">
      <w:pPr>
        <w:ind w:firstLine="709"/>
        <w:contextualSpacing/>
        <w:jc w:val="both"/>
        <w:rPr>
          <w:rFonts w:ascii="Times New Roman" w:hAnsi="Times New Roman" w:cs="Times New Roman"/>
          <w:sz w:val="28"/>
          <w:szCs w:val="28"/>
        </w:rPr>
      </w:pPr>
    </w:p>
    <w:p w14:paraId="18C2B527" w14:textId="77777777" w:rsidR="006B3D3D" w:rsidRPr="006B3D3D" w:rsidRDefault="006B3D3D" w:rsidP="00A73605">
      <w:pPr>
        <w:ind w:firstLine="709"/>
        <w:contextualSpacing/>
        <w:jc w:val="both"/>
        <w:rPr>
          <w:rFonts w:ascii="Times New Roman" w:hAnsi="Times New Roman" w:cs="Times New Roman"/>
          <w:sz w:val="28"/>
          <w:szCs w:val="28"/>
        </w:rPr>
      </w:pPr>
    </w:p>
    <w:p w14:paraId="00AC60A7" w14:textId="3AEC5734" w:rsidR="003467D9" w:rsidRPr="006B3D3D" w:rsidRDefault="00340D13" w:rsidP="00AF1EAF">
      <w:pPr>
        <w:ind w:left="1276"/>
        <w:rPr>
          <w:rFonts w:ascii="Times New Roman" w:hAnsi="Times New Roman" w:cs="Times New Roman"/>
          <w:sz w:val="28"/>
          <w:szCs w:val="28"/>
        </w:rPr>
      </w:pPr>
      <w:r w:rsidRPr="00340D13">
        <w:rPr>
          <w:rFonts w:ascii="Times New Roman" w:hAnsi="Times New Roman" w:cs="Times New Roman"/>
          <w:sz w:val="28"/>
          <w:szCs w:val="28"/>
        </w:rPr>
        <w:t>Председатель ПДЕК                                                      М.Ш. Аскаров</w:t>
      </w:r>
    </w:p>
    <w:sectPr w:rsidR="003467D9" w:rsidRPr="006B3D3D" w:rsidSect="00AF1EAF">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F130B"/>
    <w:multiLevelType w:val="hybridMultilevel"/>
    <w:tmpl w:val="23BE8230"/>
    <w:lvl w:ilvl="0" w:tplc="79A88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DDA526A"/>
    <w:multiLevelType w:val="multilevel"/>
    <w:tmpl w:val="EF5AE67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13E"/>
    <w:rsid w:val="00340D13"/>
    <w:rsid w:val="003467D9"/>
    <w:rsid w:val="003E1435"/>
    <w:rsid w:val="00447411"/>
    <w:rsid w:val="004C26A6"/>
    <w:rsid w:val="0052346F"/>
    <w:rsid w:val="006757FB"/>
    <w:rsid w:val="006B3D3D"/>
    <w:rsid w:val="00960C40"/>
    <w:rsid w:val="009A2583"/>
    <w:rsid w:val="00A73605"/>
    <w:rsid w:val="00AF1EAF"/>
    <w:rsid w:val="00D04C27"/>
    <w:rsid w:val="00D2013E"/>
    <w:rsid w:val="00DA638A"/>
    <w:rsid w:val="00DF646F"/>
    <w:rsid w:val="00E03CE6"/>
    <w:rsid w:val="00E70C09"/>
    <w:rsid w:val="00FA5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DFC3B"/>
  <w15:chartTrackingRefBased/>
  <w15:docId w15:val="{5ACD466C-95D5-44A4-8206-AA3A6969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E70C09"/>
    <w:rPr>
      <w:spacing w:val="-10"/>
      <w:sz w:val="28"/>
      <w:szCs w:val="28"/>
      <w:shd w:val="clear" w:color="auto" w:fill="FFFFFF"/>
    </w:rPr>
  </w:style>
  <w:style w:type="paragraph" w:customStyle="1" w:styleId="20">
    <w:name w:val="Основной текст (2)"/>
    <w:basedOn w:val="a"/>
    <w:link w:val="2"/>
    <w:rsid w:val="00E70C09"/>
    <w:pPr>
      <w:shd w:val="clear" w:color="auto" w:fill="FFFFFF"/>
      <w:spacing w:after="0" w:line="0" w:lineRule="atLeast"/>
    </w:pPr>
    <w:rPr>
      <w:spacing w:val="-10"/>
      <w:sz w:val="28"/>
      <w:szCs w:val="28"/>
    </w:rPr>
  </w:style>
  <w:style w:type="character" w:customStyle="1" w:styleId="20pt">
    <w:name w:val="Основной текст (2) + Не курсив;Интервал 0 pt"/>
    <w:rsid w:val="00E70C09"/>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styleId="a3">
    <w:name w:val="List Paragraph"/>
    <w:basedOn w:val="a"/>
    <w:uiPriority w:val="34"/>
    <w:qFormat/>
    <w:rsid w:val="004C26A6"/>
    <w:pPr>
      <w:ind w:left="720"/>
      <w:contextualSpacing/>
    </w:pPr>
  </w:style>
  <w:style w:type="character" w:styleId="a4">
    <w:name w:val="Hyperlink"/>
    <w:uiPriority w:val="99"/>
    <w:rsid w:val="00A73605"/>
    <w:rPr>
      <w:color w:val="0000FF"/>
      <w:u w:val="single"/>
    </w:rPr>
  </w:style>
  <w:style w:type="paragraph" w:customStyle="1" w:styleId="1">
    <w:name w:val="Обычный1"/>
    <w:link w:val="Normal"/>
    <w:rsid w:val="003E143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3E1435"/>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E14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E1435"/>
    <w:rPr>
      <w:rFonts w:ascii="Arial" w:eastAsia="Times New Roman" w:hAnsi="Arial" w:cs="Arial"/>
      <w:sz w:val="20"/>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6"/>
    <w:qFormat/>
    <w:rsid w:val="003E1435"/>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3E1435"/>
    <w:rPr>
      <w:rFonts w:ascii="Times New Roman" w:eastAsia="MS Mincho" w:hAnsi="Times New Roman" w:cs="Times New Roman"/>
      <w:sz w:val="26"/>
      <w:szCs w:val="24"/>
      <w:lang w:eastAsia="ru-RU"/>
    </w:rPr>
  </w:style>
  <w:style w:type="paragraph" w:customStyle="1" w:styleId="21">
    <w:name w:val="Обычный2"/>
    <w:rsid w:val="003E143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
    <w:name w:val="Обычный3"/>
    <w:rsid w:val="003E1435"/>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p.sberbank-ast.ru" TargetMode="External"/><Relationship Id="rId3" Type="http://schemas.openxmlformats.org/officeDocument/2006/relationships/settings" Target="settings.xml"/><Relationship Id="rId7" Type="http://schemas.openxmlformats.org/officeDocument/2006/relationships/hyperlink" Target="http://www.utp.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p.sberbank-ast.ru" TargetMode="External"/><Relationship Id="rId5" Type="http://schemas.openxmlformats.org/officeDocument/2006/relationships/hyperlink" Target="http://www.utp.sberbank-as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898</Words>
  <Characters>5121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И.А. Севастьянова</dc:creator>
  <cp:keywords/>
  <dc:description/>
  <cp:lastModifiedBy>М.Ф. Нафикова</cp:lastModifiedBy>
  <cp:revision>6</cp:revision>
  <cp:lastPrinted>2021-02-04T06:56:00Z</cp:lastPrinted>
  <dcterms:created xsi:type="dcterms:W3CDTF">2020-06-01T14:50:00Z</dcterms:created>
  <dcterms:modified xsi:type="dcterms:W3CDTF">2021-02-04T06:58:00Z</dcterms:modified>
</cp:coreProperties>
</file>