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61" w:rsidRDefault="00110661" w:rsidP="003E55B5">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ИЗМЕНЕНИЯ В </w:t>
      </w:r>
      <w:r w:rsidR="00744FFE" w:rsidRPr="00744FFE">
        <w:rPr>
          <w:rFonts w:ascii="Times New Roman" w:hAnsi="Times New Roman"/>
          <w:b/>
          <w:bCs/>
          <w:color w:val="000000"/>
          <w:sz w:val="24"/>
          <w:szCs w:val="24"/>
        </w:rPr>
        <w:t xml:space="preserve">ИЗВЕЩЕНИЕ </w:t>
      </w:r>
      <w:r>
        <w:rPr>
          <w:rFonts w:ascii="Times New Roman" w:hAnsi="Times New Roman"/>
          <w:b/>
          <w:bCs/>
          <w:color w:val="000000"/>
          <w:sz w:val="24"/>
          <w:szCs w:val="24"/>
        </w:rPr>
        <w:t xml:space="preserve">О ПРОВЕДЕНИИ КОНКУРСА </w:t>
      </w:r>
    </w:p>
    <w:p w:rsidR="00744FFE" w:rsidRDefault="00110661" w:rsidP="003E55B5">
      <w:pPr>
        <w:spacing w:line="360" w:lineRule="auto"/>
        <w:jc w:val="center"/>
        <w:rPr>
          <w:rFonts w:ascii="Times New Roman" w:hAnsi="Times New Roman"/>
          <w:b/>
          <w:color w:val="000000"/>
          <w:sz w:val="28"/>
          <w:szCs w:val="28"/>
        </w:rPr>
      </w:pPr>
      <w:r>
        <w:rPr>
          <w:rFonts w:ascii="Times New Roman" w:hAnsi="Times New Roman"/>
          <w:b/>
          <w:bCs/>
          <w:color w:val="000000"/>
          <w:sz w:val="24"/>
          <w:szCs w:val="24"/>
        </w:rPr>
        <w:t xml:space="preserve">в электронной форме </w:t>
      </w:r>
      <w:r w:rsidR="003E55B5">
        <w:rPr>
          <w:rFonts w:ascii="Times New Roman" w:hAnsi="Times New Roman"/>
          <w:b/>
          <w:bCs/>
          <w:color w:val="000000"/>
          <w:sz w:val="24"/>
          <w:szCs w:val="24"/>
        </w:rPr>
        <w:t xml:space="preserve">№ ОК ЭФ 1/19 (№ 31907408137)  </w:t>
      </w:r>
    </w:p>
    <w:p w:rsidR="00A078BC" w:rsidRPr="00AF7F31" w:rsidRDefault="00A078BC" w:rsidP="00744FFE">
      <w:pPr>
        <w:spacing w:line="240" w:lineRule="auto"/>
        <w:jc w:val="center"/>
        <w:rPr>
          <w:rFonts w:ascii="Times New Roman" w:hAnsi="Times New Roman"/>
          <w:b/>
          <w:color w:val="000000"/>
          <w:sz w:val="28"/>
          <w:szCs w:val="28"/>
        </w:rPr>
      </w:pPr>
    </w:p>
    <w:p w:rsidR="00AF7F31" w:rsidRPr="00AF7F31" w:rsidRDefault="00744FFE" w:rsidP="00AF7F31">
      <w:pPr>
        <w:rPr>
          <w:b/>
          <w:bCs/>
          <w:i/>
          <w:sz w:val="28"/>
          <w:szCs w:val="28"/>
        </w:rPr>
      </w:pPr>
      <w:r w:rsidRPr="00AF7F31">
        <w:rPr>
          <w:rFonts w:ascii="Times New Roman" w:hAnsi="Times New Roman"/>
          <w:b/>
          <w:color w:val="000000"/>
          <w:sz w:val="28"/>
          <w:szCs w:val="28"/>
        </w:rPr>
        <w:t xml:space="preserve">на </w:t>
      </w:r>
      <w:r w:rsidRPr="00AF7F31">
        <w:rPr>
          <w:rFonts w:ascii="Times New Roman" w:hAnsi="Times New Roman"/>
          <w:sz w:val="28"/>
          <w:szCs w:val="28"/>
        </w:rPr>
        <w:t xml:space="preserve">оказание </w:t>
      </w:r>
      <w:r w:rsidRPr="00AF7F31">
        <w:rPr>
          <w:rFonts w:ascii="Times New Roman" w:hAnsi="Times New Roman"/>
          <w:bCs/>
          <w:i/>
          <w:sz w:val="28"/>
          <w:szCs w:val="28"/>
        </w:rPr>
        <w:t xml:space="preserve">услуг </w:t>
      </w:r>
      <w:r w:rsidR="00AF7F31" w:rsidRPr="00AF7F31">
        <w:rPr>
          <w:b/>
          <w:bCs/>
          <w:i/>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744FFE" w:rsidRPr="00744FFE"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3E55B5" w:rsidP="00744FFE">
      <w:pPr>
        <w:autoSpaceDE w:val="0"/>
        <w:autoSpaceDN w:val="0"/>
        <w:adjustRightInd w:val="0"/>
        <w:spacing w:line="240" w:lineRule="auto"/>
        <w:rPr>
          <w:rFonts w:ascii="Times New Roman" w:eastAsia="Calibri" w:hAnsi="Times New Roman"/>
          <w:i/>
          <w:color w:val="000000"/>
          <w:sz w:val="26"/>
          <w:szCs w:val="26"/>
        </w:rPr>
      </w:pPr>
      <w:r>
        <w:rPr>
          <w:rFonts w:ascii="Times New Roman" w:eastAsia="Calibri" w:hAnsi="Times New Roman"/>
          <w:i/>
          <w:color w:val="000000"/>
          <w:sz w:val="26"/>
          <w:szCs w:val="26"/>
        </w:rPr>
        <w:t>ДАТА ПУБЛИКАЦИИ</w:t>
      </w:r>
      <w:r w:rsidR="00110661">
        <w:rPr>
          <w:rFonts w:ascii="Times New Roman" w:eastAsia="Calibri" w:hAnsi="Times New Roman"/>
          <w:i/>
          <w:color w:val="000000"/>
          <w:sz w:val="26"/>
          <w:szCs w:val="26"/>
        </w:rPr>
        <w:t xml:space="preserve"> ИЗМЕНЕНИЯ</w:t>
      </w:r>
      <w:r>
        <w:rPr>
          <w:rFonts w:ascii="Times New Roman" w:eastAsia="Calibri" w:hAnsi="Times New Roman"/>
          <w:i/>
          <w:color w:val="000000"/>
          <w:sz w:val="26"/>
          <w:szCs w:val="26"/>
        </w:rPr>
        <w:t xml:space="preserve"> ИЗВЕЩЕНИЯ </w:t>
      </w:r>
      <w:r w:rsidR="00744FFE" w:rsidRPr="004B65C4">
        <w:rPr>
          <w:rFonts w:ascii="Times New Roman" w:eastAsia="Calibri" w:hAnsi="Times New Roman"/>
          <w:i/>
          <w:color w:val="000000"/>
          <w:sz w:val="26"/>
          <w:szCs w:val="26"/>
        </w:rPr>
        <w:t>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330D35"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«23</w:t>
      </w:r>
      <w:r w:rsidR="00AF7F31">
        <w:rPr>
          <w:rFonts w:ascii="Times New Roman" w:eastAsia="Calibri" w:hAnsi="Times New Roman"/>
          <w:iCs/>
          <w:color w:val="000000"/>
          <w:sz w:val="24"/>
          <w:szCs w:val="24"/>
        </w:rPr>
        <w:t xml:space="preserve">»  января </w:t>
      </w:r>
      <w:r w:rsidR="00371EA8">
        <w:rPr>
          <w:rFonts w:ascii="Times New Roman" w:eastAsia="Calibri" w:hAnsi="Times New Roman"/>
          <w:iCs/>
          <w:color w:val="000000"/>
          <w:sz w:val="24"/>
          <w:szCs w:val="24"/>
        </w:rPr>
        <w:t xml:space="preserve"> </w:t>
      </w:r>
      <w:r w:rsidR="00AF7F31">
        <w:rPr>
          <w:rFonts w:ascii="Times New Roman" w:eastAsia="Calibri" w:hAnsi="Times New Roman"/>
          <w:iCs/>
          <w:color w:val="000000"/>
          <w:sz w:val="24"/>
          <w:szCs w:val="24"/>
        </w:rPr>
        <w:t>2019</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3E55B5" w:rsidP="00044FCF">
      <w:pPr>
        <w:pStyle w:val="6"/>
        <w:ind w:firstLine="0"/>
        <w:rPr>
          <w:rFonts w:eastAsia="MS Mincho"/>
        </w:rPr>
      </w:pPr>
      <w:bookmarkStart w:id="0" w:name="_Toc381609037"/>
      <w:r>
        <w:rPr>
          <w:rFonts w:eastAsia="MS Mincho"/>
        </w:rPr>
        <w:lastRenderedPageBreak/>
        <w:t xml:space="preserve">НАСТОЯЩИМ </w:t>
      </w:r>
      <w:r w:rsidR="00044FCF" w:rsidRPr="004B65C4">
        <w:rPr>
          <w:rFonts w:eastAsia="MS Mincho"/>
        </w:rPr>
        <w:t>ИЗВЕЩЕНИЕ</w:t>
      </w:r>
      <w:r>
        <w:rPr>
          <w:rFonts w:eastAsia="MS Mincho"/>
        </w:rPr>
        <w:t>М</w:t>
      </w:r>
      <w:r w:rsidR="00044FCF" w:rsidRPr="004B65C4">
        <w:rPr>
          <w:rFonts w:eastAsia="MS Mincho"/>
        </w:rPr>
        <w:t xml:space="preserve"> </w:t>
      </w:r>
      <w:bookmarkEnd w:id="0"/>
    </w:p>
    <w:p w:rsidR="00AF7F31" w:rsidRPr="00044FCF" w:rsidRDefault="00044FCF" w:rsidP="00AF7F31">
      <w:pPr>
        <w:rPr>
          <w:rFonts w:ascii="Times New Roman" w:hAnsi="Times New Roman"/>
          <w:color w:val="000000"/>
          <w:sz w:val="24"/>
          <w:szCs w:val="24"/>
        </w:rPr>
      </w:pPr>
      <w:r w:rsidRPr="00044FCF">
        <w:rPr>
          <w:rFonts w:ascii="Times New Roman" w:hAnsi="Times New Roman"/>
          <w:bCs/>
          <w:color w:val="000000"/>
          <w:sz w:val="24"/>
          <w:szCs w:val="24"/>
        </w:rPr>
        <w:t>Акционерное общество «Содружество» (далее также – Заказчик)</w:t>
      </w:r>
      <w:r w:rsidRPr="00044FCF">
        <w:rPr>
          <w:rFonts w:ascii="Times New Roman" w:hAnsi="Times New Roman"/>
          <w:color w:val="000000"/>
          <w:sz w:val="24"/>
          <w:szCs w:val="24"/>
        </w:rPr>
        <w:t xml:space="preserve"> </w:t>
      </w:r>
      <w:r w:rsidR="003E55B5">
        <w:rPr>
          <w:rFonts w:ascii="Times New Roman" w:hAnsi="Times New Roman"/>
          <w:color w:val="000000"/>
          <w:sz w:val="24"/>
          <w:szCs w:val="24"/>
        </w:rPr>
        <w:t xml:space="preserve">уведомляет об изменении </w:t>
      </w:r>
      <w:r w:rsidR="00110661">
        <w:rPr>
          <w:rFonts w:ascii="Times New Roman" w:hAnsi="Times New Roman"/>
          <w:color w:val="000000"/>
          <w:sz w:val="24"/>
          <w:szCs w:val="24"/>
        </w:rPr>
        <w:t xml:space="preserve">извещения </w:t>
      </w:r>
      <w:r w:rsidRPr="00044FCF">
        <w:rPr>
          <w:rFonts w:ascii="Times New Roman" w:hAnsi="Times New Roman"/>
          <w:color w:val="000000"/>
          <w:sz w:val="24"/>
          <w:szCs w:val="24"/>
        </w:rPr>
        <w:t xml:space="preserve">о проведении конкурса в электронной форме </w:t>
      </w:r>
      <w:r w:rsidRPr="00044FCF">
        <w:rPr>
          <w:rFonts w:ascii="Times New Roman" w:hAnsi="Times New Roman"/>
          <w:bCs/>
          <w:color w:val="000000"/>
          <w:sz w:val="24"/>
          <w:szCs w:val="24"/>
        </w:rPr>
        <w:t xml:space="preserve">на </w:t>
      </w:r>
      <w:r w:rsidRPr="00044FCF">
        <w:rPr>
          <w:rFonts w:ascii="Times New Roman" w:hAnsi="Times New Roman"/>
          <w:sz w:val="24"/>
          <w:szCs w:val="24"/>
        </w:rPr>
        <w:t xml:space="preserve">оказание </w:t>
      </w:r>
      <w:r w:rsidRPr="00044FCF">
        <w:rPr>
          <w:rFonts w:ascii="Times New Roman" w:hAnsi="Times New Roman"/>
          <w:bCs/>
          <w:i/>
          <w:sz w:val="24"/>
          <w:szCs w:val="24"/>
        </w:rPr>
        <w:t xml:space="preserve">услуг </w:t>
      </w:r>
      <w:r w:rsidR="00AF7F31" w:rsidRPr="00AF7F31">
        <w:rPr>
          <w:b/>
          <w:bCs/>
          <w:i/>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w:t>
            </w:r>
          </w:p>
        </w:tc>
        <w:tc>
          <w:tcPr>
            <w:tcW w:w="1419"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Pr>
                <w:rFonts w:ascii="Times New Roman" w:eastAsia="Calibri" w:hAnsi="Times New Roman"/>
                <w:b/>
                <w:bCs/>
                <w:color w:val="000000"/>
                <w:sz w:val="24"/>
                <w:szCs w:val="24"/>
              </w:rPr>
              <w:t xml:space="preserve">Абзац </w:t>
            </w:r>
            <w:r w:rsidR="00110661">
              <w:rPr>
                <w:rFonts w:ascii="Times New Roman" w:eastAsia="Calibri" w:hAnsi="Times New Roman"/>
                <w:b/>
                <w:bCs/>
                <w:color w:val="000000"/>
                <w:sz w:val="24"/>
                <w:szCs w:val="24"/>
              </w:rPr>
              <w:t>третий</w:t>
            </w:r>
            <w:r>
              <w:rPr>
                <w:rFonts w:ascii="Times New Roman" w:eastAsia="Calibri" w:hAnsi="Times New Roman"/>
                <w:b/>
                <w:bCs/>
                <w:color w:val="000000"/>
                <w:sz w:val="24"/>
                <w:szCs w:val="24"/>
              </w:rPr>
              <w:t xml:space="preserve">  п. 7 «</w:t>
            </w:r>
            <w:r w:rsidR="00044FCF"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00044FCF" w:rsidRPr="00044FCF">
              <w:rPr>
                <w:rFonts w:ascii="Times New Roman" w:eastAsia="Calibri" w:hAnsi="Times New Roman"/>
                <w:b/>
                <w:bCs/>
                <w:color w:val="000000"/>
                <w:sz w:val="24"/>
                <w:szCs w:val="24"/>
              </w:rPr>
              <w:br/>
              <w:t>на участие в Конкурсе</w:t>
            </w:r>
            <w:r>
              <w:rPr>
                <w:rFonts w:ascii="Times New Roman" w:eastAsia="Calibri" w:hAnsi="Times New Roman"/>
                <w:b/>
                <w:bCs/>
                <w:color w:val="000000"/>
                <w:sz w:val="24"/>
                <w:szCs w:val="24"/>
              </w:rPr>
              <w:t>» читать в следующей редакции:</w:t>
            </w:r>
          </w:p>
        </w:tc>
        <w:tc>
          <w:tcPr>
            <w:tcW w:w="3311" w:type="pct"/>
            <w:tcBorders>
              <w:top w:val="single" w:sz="4" w:space="0" w:color="auto"/>
            </w:tcBorders>
            <w:shd w:val="clear" w:color="auto" w:fill="auto"/>
            <w:vAlign w:val="center"/>
          </w:tcPr>
          <w:p w:rsidR="003C0B6C" w:rsidRPr="003C0B6C" w:rsidRDefault="003C0B6C" w:rsidP="003C0B6C">
            <w:pPr>
              <w:rPr>
                <w:rFonts w:ascii="Times New Roman" w:hAnsi="Times New Roman"/>
                <w:bCs/>
                <w:sz w:val="24"/>
                <w:szCs w:val="24"/>
              </w:rPr>
            </w:pPr>
            <w:r w:rsidRPr="0050499B">
              <w:rPr>
                <w:rFonts w:ascii="Times New Roman" w:hAnsi="Times New Roman"/>
                <w:b/>
                <w:bCs/>
                <w:sz w:val="24"/>
                <w:szCs w:val="24"/>
              </w:rPr>
              <w:t>Дата окончания срока подачи конкурсных заявок</w:t>
            </w:r>
            <w:r w:rsidR="00B47693" w:rsidRPr="0050499B">
              <w:rPr>
                <w:rFonts w:ascii="Times New Roman" w:hAnsi="Times New Roman"/>
                <w:bCs/>
                <w:sz w:val="24"/>
                <w:szCs w:val="24"/>
              </w:rPr>
              <w:t xml:space="preserve"> – 09</w:t>
            </w:r>
            <w:r w:rsidRPr="0050499B">
              <w:rPr>
                <w:rFonts w:ascii="Times New Roman" w:hAnsi="Times New Roman"/>
                <w:bCs/>
                <w:sz w:val="24"/>
                <w:szCs w:val="24"/>
              </w:rPr>
              <w:t>:</w:t>
            </w:r>
            <w:r w:rsidR="00B47693" w:rsidRPr="0050499B">
              <w:rPr>
                <w:rFonts w:ascii="Times New Roman" w:hAnsi="Times New Roman"/>
                <w:bCs/>
                <w:sz w:val="24"/>
                <w:szCs w:val="24"/>
              </w:rPr>
              <w:t>3</w:t>
            </w:r>
            <w:r w:rsidRPr="0050499B">
              <w:rPr>
                <w:rFonts w:ascii="Times New Roman" w:hAnsi="Times New Roman"/>
                <w:bCs/>
                <w:sz w:val="24"/>
                <w:szCs w:val="24"/>
              </w:rPr>
              <w:t xml:space="preserve">0 часов московского времени </w:t>
            </w:r>
            <w:r w:rsidR="00AD314C" w:rsidRPr="00AD314C">
              <w:rPr>
                <w:rFonts w:ascii="Times New Roman" w:hAnsi="Times New Roman"/>
                <w:b/>
                <w:bCs/>
                <w:sz w:val="24"/>
                <w:szCs w:val="24"/>
              </w:rPr>
              <w:t>«01» февраля  2019 г.</w:t>
            </w:r>
            <w:bookmarkStart w:id="1" w:name="_GoBack"/>
            <w:bookmarkEnd w:id="1"/>
            <w:r w:rsidRPr="003C0B6C">
              <w:rPr>
                <w:rFonts w:ascii="Times New Roman" w:hAnsi="Times New Roman"/>
                <w:bCs/>
                <w:sz w:val="24"/>
                <w:szCs w:val="24"/>
              </w:rPr>
              <w:t xml:space="preserve"> </w:t>
            </w:r>
          </w:p>
          <w:p w:rsidR="00044FCF" w:rsidRPr="007E4194" w:rsidRDefault="00044FCF" w:rsidP="007E4194">
            <w:pPr>
              <w:pStyle w:val="a6"/>
              <w:suppressAutoHyphens/>
              <w:rPr>
                <w:sz w:val="24"/>
              </w:rPr>
            </w:pPr>
          </w:p>
        </w:tc>
      </w:tr>
      <w:tr w:rsidR="00044FCF" w:rsidRPr="00044FCF" w:rsidTr="00D313ED">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t>2</w:t>
            </w:r>
          </w:p>
        </w:tc>
        <w:tc>
          <w:tcPr>
            <w:tcW w:w="1419"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iCs/>
                <w:color w:val="000000"/>
                <w:sz w:val="24"/>
                <w:szCs w:val="24"/>
              </w:rPr>
            </w:pPr>
            <w:r>
              <w:rPr>
                <w:rFonts w:ascii="Times New Roman" w:eastAsia="Calibri" w:hAnsi="Times New Roman"/>
                <w:b/>
                <w:bCs/>
                <w:color w:val="000000"/>
                <w:sz w:val="24"/>
                <w:szCs w:val="24"/>
              </w:rPr>
              <w:t>Абзац 2 п. 8 «</w:t>
            </w:r>
            <w:r w:rsidR="00044FCF" w:rsidRPr="00044FCF">
              <w:rPr>
                <w:rFonts w:ascii="Times New Roman" w:eastAsia="Calibri" w:hAnsi="Times New Roman"/>
                <w:b/>
                <w:bCs/>
                <w:color w:val="000000"/>
                <w:sz w:val="24"/>
                <w:szCs w:val="24"/>
              </w:rPr>
              <w:t xml:space="preserve">Место, дата и время открытия доступа </w:t>
            </w:r>
            <w:r w:rsidR="00044FCF" w:rsidRPr="00044FCF">
              <w:rPr>
                <w:rFonts w:ascii="Times New Roman" w:eastAsia="Calibri" w:hAnsi="Times New Roman"/>
                <w:b/>
                <w:bCs/>
                <w:color w:val="000000"/>
                <w:sz w:val="24"/>
                <w:szCs w:val="24"/>
              </w:rPr>
              <w:br/>
              <w:t>к заявкам на участие в Конкурсе</w:t>
            </w:r>
            <w:r>
              <w:rPr>
                <w:rFonts w:ascii="Times New Roman" w:eastAsia="Calibri" w:hAnsi="Times New Roman"/>
                <w:b/>
                <w:bCs/>
                <w:color w:val="000000"/>
                <w:sz w:val="24"/>
                <w:szCs w:val="24"/>
              </w:rPr>
              <w:t>» читать в следующей редакции:</w:t>
            </w:r>
            <w:r w:rsidR="00044FCF" w:rsidRPr="00044FCF">
              <w:rPr>
                <w:rFonts w:ascii="Times New Roman" w:eastAsia="Calibri" w:hAnsi="Times New Roman"/>
                <w:b/>
                <w:bCs/>
                <w:color w:val="000000"/>
                <w:sz w:val="24"/>
                <w:szCs w:val="24"/>
              </w:rPr>
              <w:t xml:space="preserve"> </w:t>
            </w:r>
          </w:p>
        </w:tc>
        <w:tc>
          <w:tcPr>
            <w:tcW w:w="3311" w:type="pct"/>
            <w:tcBorders>
              <w:top w:val="single" w:sz="4" w:space="0" w:color="auto"/>
            </w:tcBorders>
            <w:shd w:val="clear" w:color="auto" w:fill="auto"/>
          </w:tcPr>
          <w:p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течении срока подачи заявок в 09:3</w:t>
            </w:r>
            <w:r w:rsidRPr="003C0B6C">
              <w:rPr>
                <w:bCs/>
                <w:sz w:val="24"/>
                <w:szCs w:val="24"/>
              </w:rPr>
              <w:t xml:space="preserve">0 часов московского </w:t>
            </w:r>
            <w:r w:rsidRPr="0050499B">
              <w:rPr>
                <w:bCs/>
                <w:sz w:val="24"/>
                <w:szCs w:val="24"/>
              </w:rPr>
              <w:t xml:space="preserve">времени </w:t>
            </w:r>
            <w:r w:rsidR="00330D35">
              <w:rPr>
                <w:b/>
                <w:bCs/>
                <w:sz w:val="24"/>
                <w:szCs w:val="24"/>
              </w:rPr>
              <w:t>«01» февраля</w:t>
            </w:r>
            <w:r w:rsidRPr="0050499B">
              <w:rPr>
                <w:b/>
                <w:bCs/>
                <w:sz w:val="24"/>
                <w:szCs w:val="24"/>
              </w:rPr>
              <w:t xml:space="preserve">  2019 г</w:t>
            </w:r>
            <w:r w:rsidRPr="0050499B">
              <w:rPr>
                <w:bCs/>
                <w:sz w:val="24"/>
                <w:szCs w:val="24"/>
              </w:rPr>
              <w:t xml:space="preserve">.  </w:t>
            </w:r>
            <w:r w:rsidRPr="0050499B">
              <w:rPr>
                <w:sz w:val="24"/>
                <w:szCs w:val="24"/>
              </w:rPr>
              <w:t>на</w:t>
            </w:r>
            <w:r w:rsidRPr="003C0B6C">
              <w:rPr>
                <w:sz w:val="24"/>
                <w:szCs w:val="24"/>
              </w:rPr>
              <w:t xml:space="preserve"> сайте </w:t>
            </w:r>
            <w:hyperlink r:id="rId7"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t>3</w:t>
            </w:r>
          </w:p>
        </w:tc>
        <w:tc>
          <w:tcPr>
            <w:tcW w:w="1419" w:type="pct"/>
            <w:tcBorders>
              <w:top w:val="single" w:sz="4" w:space="0" w:color="auto"/>
            </w:tcBorders>
            <w:shd w:val="clear" w:color="auto" w:fill="F2F2F2"/>
          </w:tcPr>
          <w:p w:rsidR="00044FCF" w:rsidRPr="00044FCF" w:rsidRDefault="00CE4AE7" w:rsidP="00D313ED">
            <w:pPr>
              <w:autoSpaceDE w:val="0"/>
              <w:autoSpaceDN w:val="0"/>
              <w:adjustRightInd w:val="0"/>
              <w:spacing w:line="240" w:lineRule="auto"/>
              <w:ind w:firstLine="0"/>
              <w:rPr>
                <w:rFonts w:ascii="Times New Roman" w:eastAsia="Calibri" w:hAnsi="Times New Roman"/>
                <w:b/>
                <w:iCs/>
                <w:color w:val="000000"/>
                <w:sz w:val="24"/>
                <w:szCs w:val="24"/>
              </w:rPr>
            </w:pPr>
            <w:r>
              <w:rPr>
                <w:rFonts w:ascii="Times New Roman" w:eastAsia="Calibri" w:hAnsi="Times New Roman"/>
                <w:b/>
                <w:bCs/>
                <w:color w:val="000000"/>
                <w:sz w:val="24"/>
                <w:szCs w:val="24"/>
              </w:rPr>
              <w:t>Абзац 1 п.</w:t>
            </w:r>
            <w:r w:rsidR="00110661">
              <w:rPr>
                <w:rFonts w:ascii="Times New Roman" w:eastAsia="Calibri" w:hAnsi="Times New Roman"/>
                <w:b/>
                <w:bCs/>
                <w:color w:val="000000"/>
                <w:sz w:val="24"/>
                <w:szCs w:val="24"/>
              </w:rPr>
              <w:t xml:space="preserve"> </w:t>
            </w:r>
            <w:r>
              <w:rPr>
                <w:rFonts w:ascii="Times New Roman" w:eastAsia="Calibri" w:hAnsi="Times New Roman"/>
                <w:b/>
                <w:bCs/>
                <w:color w:val="000000"/>
                <w:sz w:val="24"/>
                <w:szCs w:val="24"/>
              </w:rPr>
              <w:t>9 «</w:t>
            </w:r>
            <w:r w:rsidR="00044FCF" w:rsidRPr="00044FCF">
              <w:rPr>
                <w:rFonts w:ascii="Times New Roman" w:eastAsia="Calibri" w:hAnsi="Times New Roman"/>
                <w:b/>
                <w:bCs/>
                <w:color w:val="000000"/>
                <w:sz w:val="24"/>
                <w:szCs w:val="24"/>
              </w:rPr>
              <w:t>Порядок, дата и место рассмотрения заявок на участие в Конкурсе</w:t>
            </w:r>
            <w:r>
              <w:rPr>
                <w:rFonts w:ascii="Times New Roman" w:eastAsia="Calibri" w:hAnsi="Times New Roman"/>
                <w:b/>
                <w:bCs/>
                <w:color w:val="000000"/>
                <w:sz w:val="24"/>
                <w:szCs w:val="24"/>
              </w:rPr>
              <w:t>» читать в следующей редакции:</w:t>
            </w:r>
          </w:p>
        </w:tc>
        <w:tc>
          <w:tcPr>
            <w:tcW w:w="3311" w:type="pct"/>
            <w:tcBorders>
              <w:top w:val="single" w:sz="4" w:space="0" w:color="auto"/>
            </w:tcBorders>
            <w:shd w:val="clear" w:color="auto" w:fill="auto"/>
            <w:vAlign w:val="center"/>
          </w:tcPr>
          <w:p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A078BC" w:rsidRPr="00A078BC">
              <w:rPr>
                <w:bCs/>
                <w:sz w:val="24"/>
                <w:szCs w:val="24"/>
              </w:rPr>
              <w:t xml:space="preserve">в 14:00 московского времени </w:t>
            </w:r>
            <w:r w:rsidR="00330D35">
              <w:rPr>
                <w:bCs/>
                <w:sz w:val="24"/>
                <w:szCs w:val="24"/>
              </w:rPr>
              <w:t>«05</w:t>
            </w:r>
            <w:r w:rsidR="0050499B" w:rsidRPr="0050499B">
              <w:rPr>
                <w:bCs/>
                <w:sz w:val="24"/>
                <w:szCs w:val="24"/>
              </w:rPr>
              <w:t>» февраля</w:t>
            </w:r>
            <w:r w:rsidR="00A078BC" w:rsidRPr="0050499B">
              <w:rPr>
                <w:bCs/>
                <w:sz w:val="24"/>
                <w:szCs w:val="24"/>
              </w:rPr>
              <w:t xml:space="preserve">  </w:t>
            </w:r>
            <w:r w:rsidR="0050499B" w:rsidRPr="0050499B">
              <w:rPr>
                <w:bCs/>
                <w:sz w:val="24"/>
                <w:szCs w:val="24"/>
              </w:rPr>
              <w:t>2</w:t>
            </w:r>
            <w:r w:rsidR="00A078BC" w:rsidRPr="0050499B">
              <w:rPr>
                <w:bCs/>
                <w:sz w:val="24"/>
                <w:szCs w:val="24"/>
              </w:rPr>
              <w:t xml:space="preserve">019 года по адресу: </w:t>
            </w:r>
            <w:r w:rsidR="00A078BC" w:rsidRPr="0050499B">
              <w:rPr>
                <w:sz w:val="24"/>
                <w:szCs w:val="24"/>
              </w:rPr>
              <w:t>Республика</w:t>
            </w:r>
            <w:r w:rsidR="00A078BC" w:rsidRPr="00A078BC">
              <w:rPr>
                <w:sz w:val="24"/>
                <w:szCs w:val="24"/>
              </w:rPr>
              <w:t xml:space="preserve">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A078BC" w:rsidRDefault="00A078BC" w:rsidP="007E4194">
            <w:pPr>
              <w:pStyle w:val="21"/>
              <w:ind w:firstLine="709"/>
              <w:rPr>
                <w:bCs/>
                <w:sz w:val="24"/>
                <w:szCs w:val="24"/>
              </w:rPr>
            </w:pPr>
          </w:p>
          <w:p w:rsidR="00044FCF" w:rsidRPr="00044FCF" w:rsidRDefault="00044FCF" w:rsidP="00CE4AE7">
            <w:pPr>
              <w:pStyle w:val="21"/>
              <w:ind w:firstLine="709"/>
              <w:rPr>
                <w:rFonts w:eastAsia="Calibri"/>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110661"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1419" w:type="pct"/>
            <w:tcBorders>
              <w:top w:val="single" w:sz="4" w:space="0" w:color="auto"/>
            </w:tcBorders>
            <w:shd w:val="clear" w:color="auto" w:fill="F2F2F2"/>
          </w:tcPr>
          <w:p w:rsidR="00044FCF" w:rsidRPr="00044FCF" w:rsidRDefault="00110661"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Абзац 1 п. 10 «</w:t>
            </w:r>
            <w:r w:rsidR="00044FCF" w:rsidRPr="00044FCF">
              <w:rPr>
                <w:rFonts w:ascii="Times New Roman" w:eastAsia="Calibri" w:hAnsi="Times New Roman"/>
                <w:b/>
                <w:bCs/>
                <w:color w:val="000000"/>
                <w:sz w:val="24"/>
                <w:szCs w:val="24"/>
              </w:rPr>
              <w:t>Порядок, дата и место оценки и сопоставления заявок на участие в Конкур</w:t>
            </w:r>
            <w:r>
              <w:rPr>
                <w:rFonts w:ascii="Times New Roman" w:eastAsia="Calibri" w:hAnsi="Times New Roman"/>
                <w:b/>
                <w:bCs/>
                <w:color w:val="000000"/>
                <w:sz w:val="24"/>
                <w:szCs w:val="24"/>
              </w:rPr>
              <w:t>се и подведения итогов Конкурса</w:t>
            </w:r>
            <w:r w:rsidR="00044FCF" w:rsidRPr="00044FCF">
              <w:rPr>
                <w:rFonts w:ascii="Times New Roman" w:eastAsia="Calibri" w:hAnsi="Times New Roman"/>
                <w:b/>
                <w:bCs/>
                <w:color w:val="000000"/>
                <w:sz w:val="24"/>
                <w:szCs w:val="24"/>
              </w:rPr>
              <w:t xml:space="preserve">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w:t>
            </w:r>
            <w:r w:rsidR="00110661">
              <w:rPr>
                <w:rFonts w:ascii="Times New Roman" w:eastAsia="Calibri" w:hAnsi="Times New Roman"/>
                <w:b/>
                <w:bCs/>
                <w:color w:val="000000"/>
                <w:sz w:val="24"/>
                <w:szCs w:val="24"/>
              </w:rPr>
              <w:t>а и место проведения переторжки»</w:t>
            </w:r>
          </w:p>
        </w:tc>
        <w:tc>
          <w:tcPr>
            <w:tcW w:w="3311" w:type="pct"/>
            <w:tcBorders>
              <w:top w:val="single" w:sz="4" w:space="0" w:color="auto"/>
            </w:tcBorders>
            <w:shd w:val="clear" w:color="auto" w:fill="auto"/>
          </w:tcPr>
          <w:p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A078BC" w:rsidRPr="00A078BC">
              <w:rPr>
                <w:bCs/>
                <w:sz w:val="24"/>
                <w:szCs w:val="24"/>
              </w:rPr>
              <w:t xml:space="preserve">в 14:00 московского </w:t>
            </w:r>
            <w:r w:rsidR="00A078BC" w:rsidRPr="0050499B">
              <w:rPr>
                <w:bCs/>
                <w:sz w:val="24"/>
                <w:szCs w:val="24"/>
              </w:rPr>
              <w:t xml:space="preserve">времени   </w:t>
            </w:r>
            <w:r w:rsidR="00330D35">
              <w:rPr>
                <w:bCs/>
                <w:sz w:val="24"/>
                <w:szCs w:val="24"/>
              </w:rPr>
              <w:t>«05</w:t>
            </w:r>
            <w:r w:rsidR="00A078BC" w:rsidRPr="0050499B">
              <w:rPr>
                <w:bCs/>
                <w:sz w:val="24"/>
                <w:szCs w:val="24"/>
              </w:rPr>
              <w:t xml:space="preserve">» </w:t>
            </w:r>
            <w:r w:rsidR="0050499B" w:rsidRPr="0050499B">
              <w:rPr>
                <w:bCs/>
                <w:sz w:val="24"/>
                <w:szCs w:val="24"/>
              </w:rPr>
              <w:t>февраля</w:t>
            </w:r>
            <w:r w:rsidR="00A078BC" w:rsidRPr="0050499B">
              <w:rPr>
                <w:bCs/>
                <w:sz w:val="24"/>
                <w:szCs w:val="24"/>
              </w:rPr>
              <w:t xml:space="preserve">  2019 года по</w:t>
            </w:r>
            <w:r w:rsidR="00A078BC" w:rsidRPr="00A078BC">
              <w:rPr>
                <w:bCs/>
                <w:sz w:val="24"/>
                <w:szCs w:val="24"/>
              </w:rPr>
              <w:t xml:space="preserve"> адресу: </w:t>
            </w:r>
            <w:r w:rsidR="00A078BC" w:rsidRPr="00A078BC">
              <w:rPr>
                <w:sz w:val="24"/>
                <w:szCs w:val="24"/>
              </w:rPr>
              <w:t xml:space="preserve">Республика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bl>
    <w:p w:rsidR="00110661" w:rsidRDefault="00110661" w:rsidP="00110661">
      <w:pPr>
        <w:rPr>
          <w:rFonts w:ascii="Times New Roman" w:hAnsi="Times New Roman"/>
        </w:rPr>
      </w:pPr>
    </w:p>
    <w:p w:rsidR="00110661" w:rsidRDefault="00110661" w:rsidP="00110661">
      <w:pPr>
        <w:rPr>
          <w:rFonts w:ascii="Times New Roman" w:hAnsi="Times New Roman"/>
        </w:rPr>
      </w:pPr>
    </w:p>
    <w:p w:rsidR="00110661" w:rsidRDefault="00110661" w:rsidP="00110661">
      <w:pPr>
        <w:rPr>
          <w:rFonts w:ascii="Times New Roman" w:hAnsi="Times New Roman"/>
        </w:rPr>
      </w:pPr>
    </w:p>
    <w:p w:rsidR="00110661" w:rsidRDefault="00110661" w:rsidP="00110661">
      <w:pPr>
        <w:rPr>
          <w:rFonts w:ascii="Times New Roman" w:hAnsi="Times New Roman"/>
        </w:rPr>
      </w:pPr>
    </w:p>
    <w:p w:rsidR="00110661" w:rsidRPr="00110661" w:rsidRDefault="00110661" w:rsidP="00110661">
      <w:pPr>
        <w:ind w:firstLine="0"/>
        <w:rPr>
          <w:rFonts w:ascii="Times New Roman" w:hAnsi="Times New Roman"/>
          <w:sz w:val="24"/>
          <w:szCs w:val="24"/>
        </w:rPr>
      </w:pPr>
      <w:r w:rsidRPr="00110661">
        <w:rPr>
          <w:rFonts w:ascii="Times New Roman" w:hAnsi="Times New Roman"/>
          <w:sz w:val="24"/>
          <w:szCs w:val="24"/>
        </w:rPr>
        <w:t xml:space="preserve">Председатель ПДЕК                                                          </w:t>
      </w:r>
      <w:r>
        <w:rPr>
          <w:rFonts w:ascii="Times New Roman" w:hAnsi="Times New Roman"/>
          <w:sz w:val="24"/>
          <w:szCs w:val="24"/>
        </w:rPr>
        <w:t xml:space="preserve">           </w:t>
      </w:r>
      <w:r w:rsidRPr="00110661">
        <w:rPr>
          <w:rFonts w:ascii="Times New Roman" w:hAnsi="Times New Roman"/>
          <w:sz w:val="24"/>
          <w:szCs w:val="24"/>
        </w:rPr>
        <w:t xml:space="preserve">           М.Ш. Аскаров</w:t>
      </w:r>
    </w:p>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110661"/>
    <w:rsid w:val="00330D35"/>
    <w:rsid w:val="003521C1"/>
    <w:rsid w:val="00371EA8"/>
    <w:rsid w:val="003C0B6C"/>
    <w:rsid w:val="003E55B5"/>
    <w:rsid w:val="004372FD"/>
    <w:rsid w:val="00452010"/>
    <w:rsid w:val="00480EE6"/>
    <w:rsid w:val="004E4ED4"/>
    <w:rsid w:val="0050499B"/>
    <w:rsid w:val="00744FFE"/>
    <w:rsid w:val="007E4194"/>
    <w:rsid w:val="00A078BC"/>
    <w:rsid w:val="00AD314C"/>
    <w:rsid w:val="00AF7F31"/>
    <w:rsid w:val="00B47693"/>
    <w:rsid w:val="00C10C5C"/>
    <w:rsid w:val="00CE4AE7"/>
    <w:rsid w:val="00CF2B28"/>
    <w:rsid w:val="00D10F89"/>
    <w:rsid w:val="00E3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89E17-4631-4C5E-839B-F952736E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13</cp:revision>
  <cp:lastPrinted>2019-01-22T18:06:00Z</cp:lastPrinted>
  <dcterms:created xsi:type="dcterms:W3CDTF">2018-11-02T05:35:00Z</dcterms:created>
  <dcterms:modified xsi:type="dcterms:W3CDTF">2019-01-23T12:29:00Z</dcterms:modified>
</cp:coreProperties>
</file>