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42" w:rsidRDefault="00501C42" w:rsidP="00B60B09">
      <w:pPr>
        <w:jc w:val="center"/>
      </w:pPr>
    </w:p>
    <w:p w:rsidR="00501C42" w:rsidRDefault="00FD68DD" w:rsidP="00501C42">
      <w:pPr>
        <w:ind w:firstLine="709"/>
        <w:jc w:val="center"/>
        <w:rPr>
          <w:b/>
          <w:sz w:val="28"/>
          <w:szCs w:val="28"/>
        </w:rPr>
      </w:pPr>
      <w:r w:rsidRPr="00FD68DD">
        <w:t>ИЗВЕЩЕНИЕ О ВНЕСЕНИИ ИЗМЕНЕНИЙ В ДОКУМЕНТАЦИЮ ЗАПРОСА ЦЕНОВЫХ КОТИРОВОК В ЭЛЕКТРОННОЙ ФОРМЕ</w:t>
      </w:r>
      <w:r w:rsidR="00831018">
        <w:t xml:space="preserve"> № </w:t>
      </w:r>
      <w:r w:rsidR="005E3A33">
        <w:t>ЗКЦ</w:t>
      </w:r>
      <w:r w:rsidR="00831018">
        <w:t xml:space="preserve"> ЭФ 1</w:t>
      </w:r>
      <w:r w:rsidR="00FD6585">
        <w:t>9</w:t>
      </w:r>
      <w:r w:rsidR="00831018">
        <w:t xml:space="preserve">/18 </w:t>
      </w:r>
      <w:r w:rsidR="00B60B09">
        <w:t xml:space="preserve">НА ПРАВО ЗАКЛЮЧЕНИЯ ДОГОВОРА </w:t>
      </w:r>
      <w:r>
        <w:t xml:space="preserve">НА </w:t>
      </w:r>
      <w:r w:rsidR="00B60B09">
        <w:t>ОКАЗАНИ</w:t>
      </w:r>
      <w:r>
        <w:t>Е</w:t>
      </w:r>
      <w:r w:rsidR="00B60B09">
        <w:t xml:space="preserve"> УСЛУГ </w:t>
      </w:r>
    </w:p>
    <w:p w:rsidR="00831018" w:rsidRPr="00E5286E" w:rsidRDefault="00FD6585" w:rsidP="0083101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СОТОВОЙ СВЯЗИ</w:t>
      </w:r>
      <w:r w:rsidR="005E3A33" w:rsidRPr="005E3A33">
        <w:rPr>
          <w:sz w:val="28"/>
          <w:szCs w:val="28"/>
        </w:rPr>
        <w:t xml:space="preserve"> (корпоративная связь)</w:t>
      </w:r>
    </w:p>
    <w:p w:rsidR="00501C42" w:rsidRPr="00B60B09" w:rsidRDefault="00501C42" w:rsidP="00501C42">
      <w:pPr>
        <w:jc w:val="both"/>
        <w:rPr>
          <w:caps/>
        </w:rPr>
      </w:pPr>
    </w:p>
    <w:p w:rsidR="00B60B09" w:rsidRPr="00B606E1" w:rsidRDefault="00FD68DD" w:rsidP="00831018">
      <w:pPr>
        <w:ind w:firstLine="709"/>
        <w:jc w:val="both"/>
      </w:pPr>
      <w:r w:rsidRPr="00FD68DD">
        <w:t xml:space="preserve">Акционерное общество «Содружество» сообщает об изменениях в документацию запроса ценовых котировок в электронной форме </w:t>
      </w:r>
      <w:r w:rsidR="00831018" w:rsidRPr="00B606E1">
        <w:t xml:space="preserve">№ </w:t>
      </w:r>
      <w:r w:rsidR="005E3A33">
        <w:t>ЗКЦ</w:t>
      </w:r>
      <w:r w:rsidR="00831018" w:rsidRPr="00B606E1">
        <w:t xml:space="preserve"> 1</w:t>
      </w:r>
      <w:r w:rsidR="00FD6585">
        <w:t>9</w:t>
      </w:r>
      <w:r w:rsidR="00831018" w:rsidRPr="00B606E1">
        <w:t>/18</w:t>
      </w:r>
      <w:r w:rsidR="00B60B09" w:rsidRPr="00B606E1">
        <w:t xml:space="preserve"> на право заключения договора оказания услуг</w:t>
      </w:r>
      <w:r w:rsidR="00831018" w:rsidRPr="00B606E1">
        <w:t xml:space="preserve"> </w:t>
      </w:r>
      <w:r w:rsidR="005E3A33">
        <w:t>сотовой связи (корпоративная связь)</w:t>
      </w:r>
      <w:r w:rsidR="00B60B09" w:rsidRPr="00B606E1">
        <w:t xml:space="preserve">, о проведении которого было размещено в Единой информационной системе </w:t>
      </w:r>
      <w:hyperlink r:id="rId8" w:history="1">
        <w:proofErr w:type="gramStart"/>
        <w:r w:rsidR="00B60B09" w:rsidRPr="00B606E1">
          <w:rPr>
            <w:rStyle w:val="a3"/>
          </w:rPr>
          <w:t>zakupki.gov.ru</w:t>
        </w:r>
      </w:hyperlink>
      <w:r w:rsidR="00831018" w:rsidRPr="00B606E1">
        <w:t xml:space="preserve">  2</w:t>
      </w:r>
      <w:r w:rsidR="00FD6585">
        <w:t>0</w:t>
      </w:r>
      <w:r w:rsidR="00831018" w:rsidRPr="00B606E1">
        <w:t>.0</w:t>
      </w:r>
      <w:r w:rsidR="00FD6585">
        <w:t>6</w:t>
      </w:r>
      <w:r w:rsidR="00831018" w:rsidRPr="00B606E1">
        <w:t>.2018</w:t>
      </w:r>
      <w:proofErr w:type="gramEnd"/>
      <w:r w:rsidR="00831018" w:rsidRPr="00B606E1">
        <w:t xml:space="preserve"> № </w:t>
      </w:r>
      <w:r w:rsidR="00FD6585" w:rsidRPr="00FD6585">
        <w:t>31806626877</w:t>
      </w:r>
    </w:p>
    <w:p w:rsidR="00831018" w:rsidRDefault="00FD68DD" w:rsidP="00FC2E95">
      <w:pPr>
        <w:ind w:firstLine="709"/>
        <w:jc w:val="both"/>
        <w:rPr>
          <w:bCs/>
        </w:rPr>
      </w:pPr>
      <w:r w:rsidRPr="00FD68DD">
        <w:rPr>
          <w:bCs/>
        </w:rPr>
        <w:t xml:space="preserve">На основании п. </w:t>
      </w:r>
      <w:r>
        <w:rPr>
          <w:bCs/>
        </w:rPr>
        <w:t>1.10</w:t>
      </w:r>
      <w:r w:rsidRPr="00FD68DD">
        <w:rPr>
          <w:bCs/>
        </w:rPr>
        <w:t xml:space="preserve">.9 документации </w:t>
      </w:r>
      <w:r>
        <w:rPr>
          <w:bCs/>
        </w:rPr>
        <w:t>в</w:t>
      </w:r>
      <w:r w:rsidRPr="00FD68DD">
        <w:rPr>
          <w:bCs/>
        </w:rPr>
        <w:t xml:space="preserve"> случае внесения изменений в извещение о проведении запроса котировок и(или) котировочную документацию позднее чем за 2 (два) дня до даты окончания подачи заявок, заказчик обязан продлить срок подачи котировочных заявок таким образом, чтобы со дня размещения </w:t>
      </w:r>
      <w:proofErr w:type="gramStart"/>
      <w:r w:rsidRPr="00FD68DD">
        <w:rPr>
          <w:bCs/>
        </w:rPr>
        <w:t>на сайтах</w:t>
      </w:r>
      <w:proofErr w:type="gramEnd"/>
      <w:r w:rsidRPr="00FD68DD">
        <w:rPr>
          <w:bCs/>
        </w:rPr>
        <w:t xml:space="preserve"> внесенных в извещение о проведении запроса котировок и(или) котировочную документацию изменений до даты окончания срока подачи заявок оставалось не менее 5 (пяти) дней</w:t>
      </w:r>
      <w:r>
        <w:rPr>
          <w:bCs/>
        </w:rPr>
        <w:t>:</w:t>
      </w:r>
    </w:p>
    <w:p w:rsidR="00FD68DD" w:rsidRDefault="00FD68DD" w:rsidP="00FC2E95">
      <w:pPr>
        <w:ind w:firstLine="709"/>
        <w:jc w:val="both"/>
        <w:rPr>
          <w:b/>
        </w:rPr>
      </w:pPr>
      <w:r>
        <w:rPr>
          <w:b/>
        </w:rPr>
        <w:t xml:space="preserve">1) </w:t>
      </w:r>
      <w:r w:rsidRPr="00FD68DD">
        <w:rPr>
          <w:b/>
        </w:rPr>
        <w:t xml:space="preserve">Изложить абзац </w:t>
      </w:r>
      <w:r>
        <w:rPr>
          <w:b/>
        </w:rPr>
        <w:t>2</w:t>
      </w:r>
      <w:r w:rsidRPr="00FD68DD">
        <w:rPr>
          <w:b/>
        </w:rPr>
        <w:t xml:space="preserve"> и </w:t>
      </w:r>
      <w:r>
        <w:rPr>
          <w:b/>
        </w:rPr>
        <w:t>3</w:t>
      </w:r>
      <w:r w:rsidRPr="00FD68DD">
        <w:rPr>
          <w:b/>
        </w:rPr>
        <w:t xml:space="preserve"> пункта 1.</w:t>
      </w:r>
      <w:r>
        <w:rPr>
          <w:b/>
        </w:rPr>
        <w:t>8 закупочной документации</w:t>
      </w:r>
      <w:r w:rsidRPr="00FD68DD">
        <w:rPr>
          <w:b/>
        </w:rPr>
        <w:t xml:space="preserve"> в следующей редакции</w:t>
      </w:r>
      <w:r>
        <w:rPr>
          <w:b/>
        </w:rPr>
        <w:t>:</w:t>
      </w:r>
    </w:p>
    <w:p w:rsidR="00FD68DD" w:rsidRPr="00FD68DD" w:rsidRDefault="00FD68DD" w:rsidP="00FD68DD">
      <w:pPr>
        <w:ind w:firstLine="709"/>
        <w:jc w:val="both"/>
        <w:rPr>
          <w:bCs/>
        </w:rPr>
      </w:pPr>
      <w:r>
        <w:t>«</w:t>
      </w:r>
      <w:r w:rsidRPr="00FD68DD">
        <w:rPr>
          <w:bCs/>
        </w:rPr>
        <w:t xml:space="preserve">Дата окончания срока подачи заявок – 09:00 московского времени </w:t>
      </w:r>
      <w:r w:rsidR="00FD6585">
        <w:rPr>
          <w:bCs/>
        </w:rPr>
        <w:t>«04</w:t>
      </w:r>
      <w:r w:rsidRPr="00FD68DD">
        <w:rPr>
          <w:bCs/>
        </w:rPr>
        <w:t xml:space="preserve">» </w:t>
      </w:r>
      <w:r w:rsidR="00FD6585">
        <w:rPr>
          <w:bCs/>
        </w:rPr>
        <w:t>июля</w:t>
      </w:r>
      <w:r w:rsidRPr="00FD68DD">
        <w:rPr>
          <w:bCs/>
        </w:rPr>
        <w:t xml:space="preserve"> 2018г.</w:t>
      </w:r>
    </w:p>
    <w:p w:rsidR="00FD68DD" w:rsidRDefault="00FD68DD" w:rsidP="00FD68DD">
      <w:pPr>
        <w:ind w:firstLine="709"/>
        <w:jc w:val="both"/>
      </w:pPr>
      <w:r w:rsidRPr="00FD68DD">
        <w:t xml:space="preserve">Вскрытие заявок осуществляется по истечении срока подачи заявок 9:00 </w:t>
      </w:r>
      <w:r w:rsidRPr="00FD68DD">
        <w:rPr>
          <w:bCs/>
        </w:rPr>
        <w:t>московского времени «</w:t>
      </w:r>
      <w:r w:rsidR="00FD6585">
        <w:rPr>
          <w:bCs/>
        </w:rPr>
        <w:t>04</w:t>
      </w:r>
      <w:r w:rsidRPr="00FD68DD">
        <w:rPr>
          <w:bCs/>
        </w:rPr>
        <w:t xml:space="preserve">» </w:t>
      </w:r>
      <w:r w:rsidR="00FD6585">
        <w:rPr>
          <w:bCs/>
        </w:rPr>
        <w:t>июля</w:t>
      </w:r>
      <w:r w:rsidRPr="00FD68DD">
        <w:rPr>
          <w:bCs/>
        </w:rPr>
        <w:t xml:space="preserve"> 2018 г. </w:t>
      </w:r>
      <w:r w:rsidRPr="00FD68DD">
        <w:t>на ЭТП.</w:t>
      </w:r>
      <w:r>
        <w:t>»</w:t>
      </w:r>
    </w:p>
    <w:p w:rsidR="00FD68DD" w:rsidRDefault="00FD68DD" w:rsidP="00FD68DD">
      <w:pPr>
        <w:ind w:firstLine="709"/>
        <w:jc w:val="both"/>
        <w:rPr>
          <w:b/>
        </w:rPr>
      </w:pPr>
      <w:r>
        <w:rPr>
          <w:b/>
        </w:rPr>
        <w:t xml:space="preserve">2) </w:t>
      </w:r>
      <w:r w:rsidRPr="00FD68DD">
        <w:rPr>
          <w:b/>
        </w:rPr>
        <w:t>Изложить пункт 1.</w:t>
      </w:r>
      <w:r>
        <w:rPr>
          <w:b/>
        </w:rPr>
        <w:t>9</w:t>
      </w:r>
      <w:r w:rsidRPr="00FD68DD">
        <w:rPr>
          <w:b/>
        </w:rPr>
        <w:t xml:space="preserve"> закупочной документации в следующей редакции:</w:t>
      </w:r>
    </w:p>
    <w:p w:rsidR="00FD68DD" w:rsidRPr="00FD68DD" w:rsidRDefault="00FD68DD" w:rsidP="00FD68DD">
      <w:pPr>
        <w:ind w:firstLine="567"/>
        <w:jc w:val="both"/>
        <w:rPr>
          <w:b/>
          <w:bCs/>
          <w:lang w:val="x-none"/>
        </w:rPr>
      </w:pPr>
      <w:r w:rsidRPr="00FD68DD">
        <w:rPr>
          <w:b/>
          <w:bCs/>
          <w:lang w:val="x-none"/>
        </w:rPr>
        <w:t>Место и дата рассмотрения котировочных заявок участников запроса котировок и подведения итогов запроса котировок</w:t>
      </w:r>
    </w:p>
    <w:p w:rsidR="00FD68DD" w:rsidRPr="00FD68DD" w:rsidRDefault="00FD68DD" w:rsidP="00FD68DD">
      <w:pPr>
        <w:ind w:firstLine="709"/>
        <w:jc w:val="both"/>
        <w:rPr>
          <w:bCs/>
        </w:rPr>
      </w:pPr>
      <w:r w:rsidRPr="00FD68DD">
        <w:rPr>
          <w:bCs/>
        </w:rPr>
        <w:t xml:space="preserve">Рассмотрение котировочных заявок </w:t>
      </w:r>
      <w:proofErr w:type="gramStart"/>
      <w:r w:rsidRPr="00FD68DD">
        <w:rPr>
          <w:bCs/>
        </w:rPr>
        <w:t>осуществляется  членами</w:t>
      </w:r>
      <w:proofErr w:type="gramEnd"/>
      <w:r w:rsidRPr="00FD68DD">
        <w:rPr>
          <w:bCs/>
        </w:rPr>
        <w:t xml:space="preserve"> Постоянно действующей единой комиссией Заказчика (далее – ПДЕК)   «</w:t>
      </w:r>
      <w:r w:rsidR="00FD6585">
        <w:rPr>
          <w:bCs/>
        </w:rPr>
        <w:t>05</w:t>
      </w:r>
      <w:r w:rsidRPr="00FD68DD">
        <w:rPr>
          <w:bCs/>
        </w:rPr>
        <w:t xml:space="preserve">» </w:t>
      </w:r>
      <w:r w:rsidR="00FD6585">
        <w:rPr>
          <w:bCs/>
        </w:rPr>
        <w:t>июля</w:t>
      </w:r>
      <w:r w:rsidRPr="00FD68DD">
        <w:rPr>
          <w:bCs/>
        </w:rPr>
        <w:t xml:space="preserve"> 2018 года в 11:00 по </w:t>
      </w:r>
      <w:proofErr w:type="spellStart"/>
      <w:r w:rsidRPr="00FD68DD">
        <w:rPr>
          <w:bCs/>
        </w:rPr>
        <w:t>мск.вр</w:t>
      </w:r>
      <w:proofErr w:type="spellEnd"/>
      <w:r w:rsidRPr="00FD68DD">
        <w:rPr>
          <w:bCs/>
        </w:rPr>
        <w:t xml:space="preserve">.  по адресу: </w:t>
      </w:r>
      <w:r w:rsidRPr="00FD68DD">
        <w:t xml:space="preserve">420021, г. Казань, ул. </w:t>
      </w:r>
      <w:proofErr w:type="spellStart"/>
      <w:r w:rsidRPr="00FD68DD">
        <w:t>Галиаскара</w:t>
      </w:r>
      <w:proofErr w:type="spellEnd"/>
      <w:r w:rsidRPr="00FD68DD">
        <w:t xml:space="preserve"> </w:t>
      </w:r>
      <w:proofErr w:type="spellStart"/>
      <w:r w:rsidRPr="00FD68DD">
        <w:t>Камала</w:t>
      </w:r>
      <w:proofErr w:type="spellEnd"/>
      <w:r w:rsidRPr="00FD68DD">
        <w:t>, д.11, каб.001.</w:t>
      </w:r>
    </w:p>
    <w:p w:rsidR="00FD68DD" w:rsidRPr="00FD68DD" w:rsidRDefault="00FD68DD" w:rsidP="00FD68DD">
      <w:pPr>
        <w:ind w:firstLine="709"/>
        <w:jc w:val="both"/>
        <w:rPr>
          <w:bCs/>
        </w:rPr>
      </w:pPr>
      <w:r w:rsidRPr="00FD68DD">
        <w:rPr>
          <w:bCs/>
        </w:rPr>
        <w:t>Подведение итогов запроса котировок осуществляется «</w:t>
      </w:r>
      <w:r w:rsidR="00FD6585">
        <w:rPr>
          <w:bCs/>
        </w:rPr>
        <w:t>06</w:t>
      </w:r>
      <w:r w:rsidRPr="00FD68DD">
        <w:rPr>
          <w:bCs/>
        </w:rPr>
        <w:t xml:space="preserve">» </w:t>
      </w:r>
      <w:r w:rsidR="00FD6585">
        <w:rPr>
          <w:bCs/>
        </w:rPr>
        <w:t>июля</w:t>
      </w:r>
      <w:r w:rsidRPr="00FD68DD">
        <w:rPr>
          <w:bCs/>
        </w:rPr>
        <w:t xml:space="preserve"> 2018 года в 14:00 по </w:t>
      </w:r>
      <w:proofErr w:type="spellStart"/>
      <w:r w:rsidRPr="00FD68DD">
        <w:rPr>
          <w:bCs/>
        </w:rPr>
        <w:t>мск.вр</w:t>
      </w:r>
      <w:proofErr w:type="spellEnd"/>
      <w:r w:rsidRPr="00FD68DD">
        <w:rPr>
          <w:bCs/>
        </w:rPr>
        <w:t xml:space="preserve">.  по адресу: </w:t>
      </w:r>
      <w:r w:rsidRPr="00FD68DD">
        <w:t xml:space="preserve">420021, г. Казань, ул. </w:t>
      </w:r>
      <w:proofErr w:type="spellStart"/>
      <w:r w:rsidRPr="00FD68DD">
        <w:t>Галиаскара</w:t>
      </w:r>
      <w:proofErr w:type="spellEnd"/>
      <w:r w:rsidRPr="00FD68DD">
        <w:t xml:space="preserve"> </w:t>
      </w:r>
      <w:proofErr w:type="spellStart"/>
      <w:r w:rsidRPr="00FD68DD">
        <w:t>Камала</w:t>
      </w:r>
      <w:proofErr w:type="spellEnd"/>
      <w:r w:rsidRPr="00FD68DD">
        <w:t>, д.11, каб.001.</w:t>
      </w:r>
    </w:p>
    <w:p w:rsidR="00FD68DD" w:rsidRDefault="00FD68DD" w:rsidP="00FD68DD">
      <w:pPr>
        <w:ind w:firstLine="709"/>
        <w:jc w:val="both"/>
        <w:rPr>
          <w:b/>
        </w:rPr>
      </w:pPr>
      <w:r w:rsidRPr="00FD68DD">
        <w:rPr>
          <w:b/>
        </w:rPr>
        <w:t>3) Изложить пункта 1.</w:t>
      </w:r>
      <w:r>
        <w:rPr>
          <w:b/>
        </w:rPr>
        <w:t>10.1</w:t>
      </w:r>
      <w:r w:rsidRPr="00FD68DD">
        <w:rPr>
          <w:b/>
        </w:rPr>
        <w:t xml:space="preserve"> закупочной документации в следующей редакции:</w:t>
      </w:r>
    </w:p>
    <w:p w:rsidR="004A7E3D" w:rsidRPr="004A7E3D" w:rsidRDefault="004A7E3D" w:rsidP="004A7E3D">
      <w:pPr>
        <w:ind w:firstLine="709"/>
        <w:jc w:val="both"/>
        <w:rPr>
          <w:bCs/>
        </w:rPr>
      </w:pPr>
      <w:r w:rsidRPr="004A7E3D">
        <w:rPr>
          <w:bCs/>
        </w:rPr>
        <w:t>Срок направления участниками запросов на разъяснение положений котировочной документации: с «</w:t>
      </w:r>
      <w:r w:rsidR="00FD6585">
        <w:rPr>
          <w:bCs/>
        </w:rPr>
        <w:t>21» июня</w:t>
      </w:r>
      <w:r w:rsidRPr="004A7E3D">
        <w:rPr>
          <w:bCs/>
        </w:rPr>
        <w:t xml:space="preserve"> 2018г. по «</w:t>
      </w:r>
      <w:r w:rsidR="00FD6585">
        <w:rPr>
          <w:bCs/>
        </w:rPr>
        <w:t>29</w:t>
      </w:r>
      <w:r w:rsidRPr="004A7E3D">
        <w:rPr>
          <w:bCs/>
        </w:rPr>
        <w:t xml:space="preserve">» </w:t>
      </w:r>
      <w:r w:rsidR="00FD6585">
        <w:rPr>
          <w:bCs/>
        </w:rPr>
        <w:t>июня</w:t>
      </w:r>
      <w:r w:rsidRPr="004A7E3D">
        <w:rPr>
          <w:bCs/>
        </w:rPr>
        <w:t xml:space="preserve"> 2018г. (включительно).</w:t>
      </w:r>
    </w:p>
    <w:p w:rsidR="004A7E3D" w:rsidRPr="004A7E3D" w:rsidRDefault="004A7E3D" w:rsidP="004A7E3D">
      <w:pPr>
        <w:ind w:firstLine="709"/>
        <w:jc w:val="both"/>
        <w:rPr>
          <w:bCs/>
        </w:rPr>
      </w:pPr>
      <w:r w:rsidRPr="004A7E3D">
        <w:rPr>
          <w:bCs/>
        </w:rPr>
        <w:t>Дата начала срока предоставления участникам разъяснений положений котировочной документации: «</w:t>
      </w:r>
      <w:r w:rsidR="00FD6585">
        <w:rPr>
          <w:bCs/>
        </w:rPr>
        <w:t>21</w:t>
      </w:r>
      <w:r w:rsidRPr="004A7E3D">
        <w:rPr>
          <w:bCs/>
        </w:rPr>
        <w:t xml:space="preserve">» </w:t>
      </w:r>
      <w:r w:rsidR="00FD6585">
        <w:rPr>
          <w:bCs/>
        </w:rPr>
        <w:t>июня</w:t>
      </w:r>
      <w:r w:rsidRPr="004A7E3D">
        <w:rPr>
          <w:bCs/>
        </w:rPr>
        <w:t xml:space="preserve"> 2018г.</w:t>
      </w:r>
    </w:p>
    <w:p w:rsidR="004A7E3D" w:rsidRPr="004A7E3D" w:rsidRDefault="004A7E3D" w:rsidP="004A7E3D">
      <w:pPr>
        <w:ind w:firstLine="709"/>
        <w:jc w:val="both"/>
        <w:rPr>
          <w:bCs/>
        </w:rPr>
      </w:pPr>
      <w:r w:rsidRPr="004A7E3D">
        <w:rPr>
          <w:bCs/>
        </w:rPr>
        <w:t>Дата окончания срока предоставления участникам разъяснений положений котировочной документации: «</w:t>
      </w:r>
      <w:r w:rsidR="00FD6585">
        <w:rPr>
          <w:bCs/>
        </w:rPr>
        <w:t>03</w:t>
      </w:r>
      <w:r w:rsidRPr="004A7E3D">
        <w:rPr>
          <w:bCs/>
        </w:rPr>
        <w:t xml:space="preserve">» </w:t>
      </w:r>
      <w:r w:rsidR="00FD6585">
        <w:rPr>
          <w:bCs/>
        </w:rPr>
        <w:t>июля</w:t>
      </w:r>
      <w:r w:rsidRPr="004A7E3D">
        <w:rPr>
          <w:bCs/>
        </w:rPr>
        <w:t xml:space="preserve"> 2018г.</w:t>
      </w:r>
    </w:p>
    <w:p w:rsidR="00FD6585" w:rsidRPr="00FD6585" w:rsidRDefault="004A7E3D" w:rsidP="00FD6585">
      <w:pPr>
        <w:ind w:firstLine="709"/>
        <w:jc w:val="both"/>
        <w:rPr>
          <w:b/>
        </w:rPr>
      </w:pPr>
      <w:r w:rsidRPr="004A7E3D">
        <w:rPr>
          <w:b/>
        </w:rPr>
        <w:t xml:space="preserve">4) </w:t>
      </w:r>
      <w:r w:rsidR="00FD6585" w:rsidRPr="00FD6585">
        <w:rPr>
          <w:b/>
        </w:rPr>
        <w:t>Пункт 8 Технического задания изложить в следующей редакции: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05"/>
        <w:gridCol w:w="7229"/>
      </w:tblGrid>
      <w:tr w:rsidR="00FD6585" w:rsidRPr="00BD2585" w:rsidTr="00090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Состав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Сеть сотовой связи Исполнителя должна обеспечивать: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proofErr w:type="spellStart"/>
            <w:r w:rsidRPr="00BD2585">
              <w:rPr>
                <w:sz w:val="22"/>
                <w:szCs w:val="22"/>
              </w:rPr>
              <w:t>Безроуминговое</w:t>
            </w:r>
            <w:proofErr w:type="spellEnd"/>
            <w:r w:rsidRPr="00BD2585">
              <w:rPr>
                <w:sz w:val="22"/>
                <w:szCs w:val="22"/>
              </w:rPr>
              <w:t xml:space="preserve"> пространство на территории корпоративной группы в следующих регионах: Республика Татарстан, Удмуртская Республика, Республика Мордовия, Чувашская Республика, Республика Башкортостан, Республика Марий Эл, Пермский край, Кировская область, Свердловская область, город Москва, Московская область.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Исходящую и входящую корпоративную мобильную сотовую связь;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 xml:space="preserve">Исходящие и входящие </w:t>
            </w:r>
            <w:r w:rsidRPr="00BD2585">
              <w:rPr>
                <w:sz w:val="22"/>
                <w:szCs w:val="22"/>
                <w:lang w:val="en-US"/>
              </w:rPr>
              <w:t>SMS</w:t>
            </w:r>
            <w:r w:rsidRPr="00BD2585">
              <w:rPr>
                <w:sz w:val="22"/>
                <w:szCs w:val="22"/>
              </w:rPr>
              <w:t>-сообщения;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Переадресацию вызова, в том числе с прямого телефонного номера на федеральный;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Бесплатное подключение абонентских номеров;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Подключение до 20 дополнительных абонентских номеров Заказчика к корпоративному договору сотовой связи - бесплатно;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Сохранение существующих абонентских номеров (в федеральном формате);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Отсутствие перерыва в предоставлении услуг в период заключения договора и периода перехода на обслуживание к Исполнителю с сохранением существующих абонентских номеров;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lastRenderedPageBreak/>
              <w:t>Сохранение телефонных номеров при временном отключении (блокировке неиспользуемых сим-карт по заявлению Заказчика);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Бесплатные вызовы экстренных оперативных служб: пожарной охраны, милиции, скорой медицинской помощи, службы спасения и других специфических услуг, которые оговариваются на этапе заключения договора;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Обслуживание Заказчика персональным менеджером компании;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Предоставление отсрочки платежей без отключения абонентских номеров Заказчика от сети сотовой связи;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Оплата счетов за услуги связи, в течение 45 (сорока пяти) дней с даты подписания Акта сторонами;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Подключение дополнительных оптимизирующих пакетов для определённых групп сотрудников по заявкам ответственного лица;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Предоставление услуги сохранения доступа к сайтам Исполнителя при отключении доступа к другим ресурсам сети Интернет;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Предоставление режимов ожидания/удержания вызова;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Предоставление запрета вызова;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Предоставление определителя номера - бесплатно;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Предоставление функции голосовой почты;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Прослушивание сообщений в почтовом ящике;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Формирование детализаций и отчетных справок о начислениях оплаты для Заказчика;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Предоставление высокоскоростного мобильного интернета;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Предоставление Заказчику прав администратора для контроля и оптимизации расходов в рамках договора;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 xml:space="preserve">Предоставление </w:t>
            </w:r>
            <w:r w:rsidRPr="00BD2585">
              <w:rPr>
                <w:sz w:val="22"/>
                <w:szCs w:val="22"/>
                <w:lang w:val="en-US"/>
              </w:rPr>
              <w:t>SIM</w:t>
            </w:r>
            <w:r w:rsidRPr="00BD2585">
              <w:rPr>
                <w:sz w:val="22"/>
                <w:szCs w:val="22"/>
              </w:rPr>
              <w:t xml:space="preserve">-карт разного типа для дистанционной их замены в случае повреждения или утери </w:t>
            </w:r>
            <w:r w:rsidRPr="00BD2585">
              <w:rPr>
                <w:sz w:val="22"/>
                <w:szCs w:val="22"/>
                <w:lang w:val="en-US"/>
              </w:rPr>
              <w:t>SIM</w:t>
            </w:r>
            <w:r w:rsidRPr="00BD2585">
              <w:rPr>
                <w:sz w:val="22"/>
                <w:szCs w:val="22"/>
              </w:rPr>
              <w:t xml:space="preserve">- карт. </w:t>
            </w:r>
            <w:r w:rsidRPr="00BD2585">
              <w:rPr>
                <w:sz w:val="22"/>
                <w:szCs w:val="22"/>
                <w:lang w:val="en-US"/>
              </w:rPr>
              <w:t>SIM</w:t>
            </w:r>
            <w:r w:rsidRPr="00BD2585">
              <w:rPr>
                <w:sz w:val="22"/>
                <w:szCs w:val="22"/>
              </w:rPr>
              <w:t xml:space="preserve">-карты предоставляются Заказчику (в течение суток с момента поступления заявки от Заказчика) по адресу Заказчика силами Исполнителя: бесплатная замена поврежденной или утерянной </w:t>
            </w:r>
            <w:r w:rsidRPr="00BD2585">
              <w:rPr>
                <w:sz w:val="22"/>
                <w:szCs w:val="22"/>
                <w:lang w:val="en-US"/>
              </w:rPr>
              <w:t>SIM</w:t>
            </w:r>
            <w:r w:rsidRPr="00BD2585">
              <w:rPr>
                <w:sz w:val="22"/>
                <w:szCs w:val="22"/>
              </w:rPr>
              <w:t>-карты дистанционно, в течение 2-х часов с момента обращения Заказчика;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Предоставление новых абонентских номеров в течение суток с момента поступления заявки от Заказчика по адресу Заказчика силами Исполнителя;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 xml:space="preserve">Блокировка (разблокировка) </w:t>
            </w:r>
            <w:r w:rsidRPr="00BD2585">
              <w:rPr>
                <w:sz w:val="22"/>
                <w:szCs w:val="22"/>
                <w:lang w:val="en-US"/>
              </w:rPr>
              <w:t>SIM</w:t>
            </w:r>
            <w:r w:rsidRPr="00BD2585">
              <w:rPr>
                <w:sz w:val="22"/>
                <w:szCs w:val="22"/>
              </w:rPr>
              <w:t>-карты по требованию Заказчика;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Предоставление услуги замены номеров;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Обеспечение круглосуточного бесплатного справочно-информационного обслуживания;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  <w:u w:val="single"/>
              </w:rPr>
              <w:t>Предоставление дополнительных бесплатных услуг, которые сотрудники могли бы устанавливать дополнительно в индивидуальном порядке, и условия их подключения;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 xml:space="preserve">Предоставление </w:t>
            </w:r>
            <w:proofErr w:type="spellStart"/>
            <w:r w:rsidRPr="00BD2585">
              <w:rPr>
                <w:sz w:val="22"/>
                <w:szCs w:val="22"/>
              </w:rPr>
              <w:t>конференц</w:t>
            </w:r>
            <w:proofErr w:type="spellEnd"/>
            <w:r w:rsidRPr="00BD2585">
              <w:rPr>
                <w:sz w:val="22"/>
                <w:szCs w:val="22"/>
              </w:rPr>
              <w:t xml:space="preserve"> - связи;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Предоставление и подключение услуг Международного доступа и международного роуминга без авансового платежа (по заявлению Заказчика);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Подключение и отключение услуг посредством дистанционного доступа в систему управления услуг для ответственного лица Заказчика;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По умолчанию, принудительная блокировка вызовов и отправки сообщений на платные короткие номера, с индивидуальным снятием данной блокировки по заявке Заказчика;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 xml:space="preserve">При изменении номера тем или иным сотрудником Заказчика (в том числе, вследствие изменения оператора связи) возможность оповещения звонящего на прежний номер сотрудника о его новом номере посредством </w:t>
            </w:r>
            <w:r w:rsidRPr="00BD2585">
              <w:rPr>
                <w:sz w:val="22"/>
                <w:szCs w:val="22"/>
                <w:lang w:val="en-US"/>
              </w:rPr>
              <w:t>SMS</w:t>
            </w:r>
            <w:r w:rsidRPr="00BD2585">
              <w:rPr>
                <w:sz w:val="22"/>
                <w:szCs w:val="22"/>
              </w:rPr>
              <w:t xml:space="preserve"> или голосового сообщения бесплатно в течение трех месяцев;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 xml:space="preserve">Наличие </w:t>
            </w:r>
            <w:r w:rsidRPr="00BD2585">
              <w:rPr>
                <w:sz w:val="22"/>
                <w:szCs w:val="22"/>
                <w:lang w:val="en-US"/>
              </w:rPr>
              <w:t>WEB</w:t>
            </w:r>
            <w:r w:rsidRPr="00BD2585">
              <w:rPr>
                <w:sz w:val="22"/>
                <w:szCs w:val="22"/>
              </w:rPr>
              <w:t>-интерфейса для управления Услугами и для осуществления финансового контроля расходов на мобильную связь в рамках Договора;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lastRenderedPageBreak/>
              <w:t>Наличие специальных программ по обеспечению связью категорий работников, самостоятельно оплачивающих мобильную связь, а также родственников сотрудников, использующих корпоративную связь;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</w:rPr>
              <w:t>Оператор связи должен обеспечить предоставление кредитной системы оплаты с размером кредита, установленного Заказчиком по каждому Абоненту индивидуально.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  <w:u w:val="single"/>
              </w:rPr>
            </w:pPr>
            <w:r w:rsidRPr="00BD2585">
              <w:rPr>
                <w:sz w:val="22"/>
                <w:szCs w:val="22"/>
                <w:u w:val="single"/>
              </w:rPr>
              <w:t>Предоставление услуги блокировки номера сроком до 12 месяцев без абонентской платы.</w:t>
            </w:r>
          </w:p>
          <w:p w:rsidR="00FD6585" w:rsidRPr="00BD2585" w:rsidRDefault="00FD6585" w:rsidP="00BD2585">
            <w:pPr>
              <w:jc w:val="both"/>
              <w:rPr>
                <w:sz w:val="22"/>
                <w:szCs w:val="22"/>
              </w:rPr>
            </w:pPr>
            <w:r w:rsidRPr="00BD2585">
              <w:rPr>
                <w:sz w:val="22"/>
                <w:szCs w:val="22"/>
                <w:u w:val="single"/>
              </w:rPr>
              <w:t>Наличие разовой услуги «Персональный бюджет» - услуга, предоставляющая Корпоративному клиенту возможность оплаты за пользование услугами связи Оператора самостоятельно за счет личных средств путем внесения денежных средств на Персональный счет при превышении установленного Лимита.</w:t>
            </w:r>
          </w:p>
        </w:tc>
      </w:tr>
    </w:tbl>
    <w:p w:rsidR="00FD6585" w:rsidRPr="00FD6585" w:rsidRDefault="00FD6585" w:rsidP="00FD6585">
      <w:pPr>
        <w:ind w:firstLine="709"/>
        <w:jc w:val="both"/>
        <w:rPr>
          <w:b/>
        </w:rPr>
      </w:pPr>
    </w:p>
    <w:p w:rsidR="00E33826" w:rsidRPr="00E33826" w:rsidRDefault="00BD2585" w:rsidP="00E33826">
      <w:pPr>
        <w:ind w:firstLine="709"/>
        <w:jc w:val="both"/>
        <w:rPr>
          <w:b/>
        </w:rPr>
      </w:pPr>
      <w:r>
        <w:rPr>
          <w:b/>
        </w:rPr>
        <w:t>5</w:t>
      </w:r>
      <w:r w:rsidR="00E33826" w:rsidRPr="00E33826">
        <w:rPr>
          <w:b/>
        </w:rPr>
        <w:t>)</w:t>
      </w:r>
      <w:r w:rsidR="00E33826" w:rsidRPr="00E33826">
        <w:rPr>
          <w:sz w:val="28"/>
          <w:szCs w:val="28"/>
        </w:rPr>
        <w:t xml:space="preserve"> </w:t>
      </w:r>
      <w:r w:rsidR="00E33826" w:rsidRPr="00E33826">
        <w:rPr>
          <w:b/>
        </w:rPr>
        <w:t xml:space="preserve">пункт </w:t>
      </w:r>
      <w:r>
        <w:rPr>
          <w:b/>
        </w:rPr>
        <w:t>2.1.3.5</w:t>
      </w:r>
      <w:r w:rsidR="00E33826" w:rsidRPr="00E33826">
        <w:rPr>
          <w:b/>
        </w:rPr>
        <w:t xml:space="preserve"> </w:t>
      </w:r>
      <w:r w:rsidR="00E33826">
        <w:rPr>
          <w:b/>
        </w:rPr>
        <w:t>Приложения № 3 «</w:t>
      </w:r>
      <w:r w:rsidR="00E33826" w:rsidRPr="00E33826">
        <w:rPr>
          <w:b/>
        </w:rPr>
        <w:t>Договор об оказании услуг связи</w:t>
      </w:r>
      <w:r w:rsidR="00E33826">
        <w:rPr>
          <w:b/>
        </w:rPr>
        <w:t>»</w:t>
      </w:r>
      <w:r w:rsidR="00E33826" w:rsidRPr="00E33826">
        <w:rPr>
          <w:b/>
        </w:rPr>
        <w:t xml:space="preserve"> </w:t>
      </w:r>
      <w:r w:rsidR="002E25CE" w:rsidRPr="002E25CE">
        <w:rPr>
          <w:b/>
        </w:rPr>
        <w:t xml:space="preserve">закупочной документации </w:t>
      </w:r>
      <w:r w:rsidR="00E33826" w:rsidRPr="00E33826">
        <w:rPr>
          <w:b/>
        </w:rPr>
        <w:t>изложить в следующей редакции:</w:t>
      </w:r>
    </w:p>
    <w:p w:rsidR="00BD2585" w:rsidRPr="00BD2585" w:rsidRDefault="00BD2585" w:rsidP="00BD2585">
      <w:pPr>
        <w:ind w:firstLine="709"/>
        <w:jc w:val="both"/>
      </w:pPr>
      <w:r w:rsidRPr="00BD2585">
        <w:t>«2.1.3.5. сохранение доступа к интернет-сайтам Оператора при отключении доступа к другим ресурсам сети Интернет без взимания платы за осуществления доступа к интернет-сайтам Оператора;»</w:t>
      </w:r>
    </w:p>
    <w:p w:rsidR="00E33826" w:rsidRPr="00E33826" w:rsidRDefault="00E33826" w:rsidP="00E33826">
      <w:pPr>
        <w:ind w:firstLine="709"/>
        <w:jc w:val="both"/>
      </w:pPr>
    </w:p>
    <w:p w:rsidR="00FD68DD" w:rsidRPr="00B606E1" w:rsidRDefault="00FD68DD" w:rsidP="00A403E7">
      <w:pPr>
        <w:pStyle w:val="a6"/>
      </w:pPr>
      <w:bookmarkStart w:id="0" w:name="_GoBack"/>
      <w:bookmarkEnd w:id="0"/>
    </w:p>
    <w:p w:rsidR="00B60B09" w:rsidRPr="00B606E1" w:rsidRDefault="00501C42" w:rsidP="00B606E1">
      <w:pPr>
        <w:pStyle w:val="a6"/>
        <w:jc w:val="left"/>
      </w:pPr>
      <w:proofErr w:type="gramStart"/>
      <w:r w:rsidRPr="00B606E1">
        <w:t xml:space="preserve">Председателя </w:t>
      </w:r>
      <w:r w:rsidR="00B60B09" w:rsidRPr="00B606E1">
        <w:t xml:space="preserve"> ПДЕК</w:t>
      </w:r>
      <w:proofErr w:type="gramEnd"/>
      <w:r w:rsidR="00B60B09" w:rsidRPr="00B606E1">
        <w:tab/>
      </w:r>
      <w:r w:rsidR="00B60B09" w:rsidRPr="00B606E1">
        <w:tab/>
      </w:r>
      <w:r w:rsidRPr="00B606E1">
        <w:t xml:space="preserve">                 </w:t>
      </w:r>
      <w:r w:rsidR="00B606E1">
        <w:t xml:space="preserve">                                  </w:t>
      </w:r>
      <w:r w:rsidRPr="00B606E1">
        <w:t xml:space="preserve">  </w:t>
      </w:r>
      <w:r w:rsidR="00B60B09" w:rsidRPr="00B606E1">
        <w:tab/>
      </w:r>
      <w:r w:rsidR="00B606E1">
        <w:t>М.Ш. Аскаров</w:t>
      </w:r>
    </w:p>
    <w:p w:rsidR="00967F5D" w:rsidRPr="00B606E1" w:rsidRDefault="00967F5D"/>
    <w:sectPr w:rsidR="00967F5D" w:rsidRPr="00B606E1" w:rsidSect="003A671C">
      <w:headerReference w:type="even" r:id="rId9"/>
      <w:headerReference w:type="default" r:id="rId10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26" w:rsidRDefault="00126126">
      <w:r>
        <w:separator/>
      </w:r>
    </w:p>
  </w:endnote>
  <w:endnote w:type="continuationSeparator" w:id="0">
    <w:p w:rsidR="00126126" w:rsidRDefault="0012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26" w:rsidRDefault="00126126">
      <w:r>
        <w:separator/>
      </w:r>
    </w:p>
  </w:footnote>
  <w:footnote w:type="continuationSeparator" w:id="0">
    <w:p w:rsidR="00126126" w:rsidRDefault="00126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71C" w:rsidRDefault="001261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2585">
      <w:rPr>
        <w:rStyle w:val="a7"/>
        <w:noProof/>
      </w:rPr>
      <w:t>2</w:t>
    </w:r>
    <w:r>
      <w:rPr>
        <w:rStyle w:val="a7"/>
      </w:rPr>
      <w:fldChar w:fldCharType="end"/>
    </w:r>
  </w:p>
  <w:p w:rsidR="003A671C" w:rsidRDefault="0012612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62705"/>
    <w:multiLevelType w:val="multilevel"/>
    <w:tmpl w:val="5AAA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35925FDE"/>
    <w:multiLevelType w:val="multilevel"/>
    <w:tmpl w:val="A138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3B666E5B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FA644D"/>
    <w:multiLevelType w:val="hybridMultilevel"/>
    <w:tmpl w:val="85E8B8C2"/>
    <w:lvl w:ilvl="0" w:tplc="A2A413B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D2494E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A04F3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3E4927"/>
    <w:multiLevelType w:val="hybridMultilevel"/>
    <w:tmpl w:val="B71ADBE4"/>
    <w:lvl w:ilvl="0" w:tplc="DCAA0DAA">
      <w:start w:val="1"/>
      <w:numFmt w:val="decimal"/>
      <w:lvlText w:val="%1)"/>
      <w:lvlJc w:val="left"/>
      <w:pPr>
        <w:ind w:left="128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63F16D72"/>
    <w:multiLevelType w:val="hybridMultilevel"/>
    <w:tmpl w:val="9A9AA7A4"/>
    <w:lvl w:ilvl="0" w:tplc="61BE21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B0910"/>
    <w:multiLevelType w:val="multilevel"/>
    <w:tmpl w:val="BC34B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E8"/>
    <w:rsid w:val="000303CC"/>
    <w:rsid w:val="00046AA3"/>
    <w:rsid w:val="0006687D"/>
    <w:rsid w:val="000E6FB2"/>
    <w:rsid w:val="00126126"/>
    <w:rsid w:val="002E25CE"/>
    <w:rsid w:val="00334C80"/>
    <w:rsid w:val="004A7E3D"/>
    <w:rsid w:val="00501C42"/>
    <w:rsid w:val="00516D25"/>
    <w:rsid w:val="005445A0"/>
    <w:rsid w:val="005E361A"/>
    <w:rsid w:val="005E3A33"/>
    <w:rsid w:val="00655CA5"/>
    <w:rsid w:val="006F56A3"/>
    <w:rsid w:val="007217E8"/>
    <w:rsid w:val="00772BE0"/>
    <w:rsid w:val="008212E5"/>
    <w:rsid w:val="00831018"/>
    <w:rsid w:val="00841661"/>
    <w:rsid w:val="008D1AB3"/>
    <w:rsid w:val="00942446"/>
    <w:rsid w:val="009549B1"/>
    <w:rsid w:val="00967F5D"/>
    <w:rsid w:val="00A34BA9"/>
    <w:rsid w:val="00A403E7"/>
    <w:rsid w:val="00AB7BA1"/>
    <w:rsid w:val="00B34E99"/>
    <w:rsid w:val="00B606E1"/>
    <w:rsid w:val="00B60B09"/>
    <w:rsid w:val="00BD2585"/>
    <w:rsid w:val="00BF36FE"/>
    <w:rsid w:val="00C7528C"/>
    <w:rsid w:val="00D85730"/>
    <w:rsid w:val="00E33826"/>
    <w:rsid w:val="00E530C9"/>
    <w:rsid w:val="00F67521"/>
    <w:rsid w:val="00FC2E95"/>
    <w:rsid w:val="00FD29B4"/>
    <w:rsid w:val="00FD6585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FD22F-6382-4B19-8E3C-47893BED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8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831018"/>
    <w:pPr>
      <w:ind w:left="720"/>
      <w:contextualSpacing/>
    </w:pPr>
  </w:style>
  <w:style w:type="paragraph" w:customStyle="1" w:styleId="1">
    <w:name w:val="Обычный1"/>
    <w:link w:val="Normal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06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бычный2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6A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6A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5E361A"/>
    <w:pPr>
      <w:widowControl w:val="0"/>
      <w:suppressAutoHyphens/>
      <w:autoSpaceDE w:val="0"/>
      <w:spacing w:line="275" w:lineRule="exact"/>
      <w:ind w:firstLine="715"/>
      <w:jc w:val="both"/>
    </w:pPr>
    <w:rPr>
      <w:rFonts w:ascii="Arial Narrow" w:hAnsi="Arial Narrow" w:cs="Calibri"/>
      <w:lang w:eastAsia="ar-SA"/>
    </w:rPr>
  </w:style>
  <w:style w:type="character" w:customStyle="1" w:styleId="FontStyle37">
    <w:name w:val="Font Style37"/>
    <w:rsid w:val="005E361A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D68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4ADA-E56F-4D0F-9194-DE2C1CC2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Каюмова Лилия Рашитовна</cp:lastModifiedBy>
  <cp:revision>4</cp:revision>
  <cp:lastPrinted>2018-05-08T09:30:00Z</cp:lastPrinted>
  <dcterms:created xsi:type="dcterms:W3CDTF">2018-06-28T14:31:00Z</dcterms:created>
  <dcterms:modified xsi:type="dcterms:W3CDTF">2018-06-28T14:46:00Z</dcterms:modified>
</cp:coreProperties>
</file>