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A5" w:rsidRDefault="00C42EA5" w:rsidP="00C42EA5">
      <w:pPr>
        <w:pStyle w:val="a3"/>
        <w:spacing w:line="240" w:lineRule="auto"/>
        <w:ind w:right="0"/>
        <w:rPr>
          <w:b/>
          <w:spacing w:val="0"/>
          <w:sz w:val="28"/>
          <w:szCs w:val="28"/>
        </w:rPr>
      </w:pPr>
      <w:r w:rsidRPr="008B59C7">
        <w:rPr>
          <w:b/>
          <w:spacing w:val="0"/>
          <w:sz w:val="28"/>
          <w:szCs w:val="28"/>
        </w:rPr>
        <w:t>Методик</w:t>
      </w:r>
      <w:r>
        <w:rPr>
          <w:b/>
          <w:spacing w:val="0"/>
          <w:sz w:val="28"/>
          <w:szCs w:val="28"/>
        </w:rPr>
        <w:t>а оценки конкурсных заявок Участников</w:t>
      </w:r>
      <w:r w:rsidRPr="008B59C7">
        <w:rPr>
          <w:b/>
          <w:spacing w:val="0"/>
          <w:sz w:val="28"/>
          <w:szCs w:val="28"/>
        </w:rPr>
        <w:t xml:space="preserve"> открытого</w:t>
      </w:r>
    </w:p>
    <w:p w:rsidR="00C42EA5" w:rsidRPr="00A42DCD" w:rsidRDefault="00C42EA5" w:rsidP="00C42EA5">
      <w:pPr>
        <w:pStyle w:val="a3"/>
        <w:spacing w:line="240" w:lineRule="auto"/>
        <w:ind w:right="0"/>
        <w:rPr>
          <w:b/>
          <w:spacing w:val="0"/>
          <w:sz w:val="28"/>
          <w:szCs w:val="28"/>
        </w:rPr>
      </w:pPr>
      <w:r w:rsidRPr="008B59C7">
        <w:rPr>
          <w:b/>
          <w:spacing w:val="0"/>
          <w:sz w:val="28"/>
          <w:szCs w:val="28"/>
        </w:rPr>
        <w:t xml:space="preserve"> конкурса</w:t>
      </w:r>
      <w:r w:rsidR="002B0101" w:rsidRPr="002B0101">
        <w:rPr>
          <w:b/>
          <w:spacing w:val="0"/>
          <w:sz w:val="28"/>
          <w:szCs w:val="28"/>
        </w:rPr>
        <w:t xml:space="preserve"> </w:t>
      </w:r>
      <w:r w:rsidR="002B0101">
        <w:rPr>
          <w:b/>
          <w:spacing w:val="0"/>
          <w:sz w:val="28"/>
          <w:szCs w:val="28"/>
        </w:rPr>
        <w:t xml:space="preserve">в электронной </w:t>
      </w:r>
      <w:r w:rsidR="002B0101" w:rsidRPr="00A42DCD">
        <w:rPr>
          <w:b/>
          <w:spacing w:val="0"/>
          <w:sz w:val="28"/>
          <w:szCs w:val="28"/>
        </w:rPr>
        <w:t>форме</w:t>
      </w:r>
      <w:r w:rsidRPr="00A42DCD">
        <w:rPr>
          <w:b/>
          <w:spacing w:val="0"/>
          <w:sz w:val="28"/>
          <w:szCs w:val="28"/>
        </w:rPr>
        <w:t xml:space="preserve"> №</w:t>
      </w:r>
      <w:r w:rsidR="00270AF2" w:rsidRPr="00A42DCD">
        <w:rPr>
          <w:b/>
          <w:spacing w:val="0"/>
          <w:sz w:val="28"/>
          <w:szCs w:val="28"/>
        </w:rPr>
        <w:t xml:space="preserve"> </w:t>
      </w:r>
      <w:r w:rsidR="00FC389E" w:rsidRPr="00A42DCD">
        <w:rPr>
          <w:b/>
          <w:spacing w:val="0"/>
          <w:sz w:val="28"/>
          <w:szCs w:val="28"/>
        </w:rPr>
        <w:t>ОК</w:t>
      </w:r>
      <w:r w:rsidR="002B0101" w:rsidRPr="00A42DCD">
        <w:rPr>
          <w:b/>
          <w:spacing w:val="0"/>
          <w:sz w:val="28"/>
          <w:szCs w:val="28"/>
        </w:rPr>
        <w:t xml:space="preserve"> ЭФ</w:t>
      </w:r>
      <w:r w:rsidR="00FC389E" w:rsidRPr="00A42DCD">
        <w:rPr>
          <w:b/>
          <w:spacing w:val="0"/>
          <w:sz w:val="28"/>
          <w:szCs w:val="28"/>
        </w:rPr>
        <w:t xml:space="preserve"> - </w:t>
      </w:r>
      <w:r w:rsidR="00482C9E" w:rsidRPr="00A42DCD">
        <w:rPr>
          <w:b/>
          <w:spacing w:val="0"/>
          <w:sz w:val="28"/>
          <w:szCs w:val="28"/>
        </w:rPr>
        <w:t>5</w:t>
      </w:r>
      <w:r w:rsidR="00270AF2" w:rsidRPr="00A42DCD">
        <w:rPr>
          <w:b/>
          <w:spacing w:val="0"/>
          <w:sz w:val="28"/>
          <w:szCs w:val="28"/>
        </w:rPr>
        <w:t>/17</w:t>
      </w:r>
      <w:r w:rsidRPr="00A42DCD">
        <w:rPr>
          <w:b/>
          <w:spacing w:val="0"/>
          <w:sz w:val="28"/>
          <w:szCs w:val="28"/>
        </w:rPr>
        <w:t xml:space="preserve"> на право заключения договора о</w:t>
      </w:r>
      <w:r w:rsidR="00270AF2" w:rsidRPr="00A42DCD">
        <w:rPr>
          <w:b/>
          <w:spacing w:val="0"/>
          <w:sz w:val="28"/>
          <w:szCs w:val="28"/>
        </w:rPr>
        <w:t>казания</w:t>
      </w:r>
      <w:r w:rsidRPr="00A42DCD">
        <w:rPr>
          <w:b/>
          <w:spacing w:val="0"/>
          <w:sz w:val="28"/>
          <w:szCs w:val="28"/>
        </w:rPr>
        <w:t xml:space="preserve"> услуг по </w:t>
      </w:r>
      <w:r w:rsidR="00270AF2" w:rsidRPr="00A42DCD">
        <w:rPr>
          <w:b/>
          <w:spacing w:val="0"/>
          <w:sz w:val="28"/>
          <w:szCs w:val="28"/>
        </w:rPr>
        <w:t>техническому обслуживанию и ремонту автомобилей.</w:t>
      </w:r>
    </w:p>
    <w:p w:rsidR="00C42EA5" w:rsidRPr="00A42DCD" w:rsidRDefault="00C42EA5" w:rsidP="00C42EA5">
      <w:pPr>
        <w:spacing w:line="322" w:lineRule="exact"/>
        <w:jc w:val="center"/>
        <w:rPr>
          <w:bCs/>
          <w:color w:val="000000"/>
          <w:spacing w:val="-9"/>
        </w:rPr>
      </w:pPr>
    </w:p>
    <w:p w:rsidR="00C42EA5" w:rsidRPr="00A42DCD" w:rsidRDefault="00C42EA5" w:rsidP="00C42EA5">
      <w:pPr>
        <w:pStyle w:val="4"/>
        <w:ind w:firstLine="708"/>
        <w:jc w:val="both"/>
        <w:rPr>
          <w:sz w:val="28"/>
          <w:szCs w:val="28"/>
        </w:rPr>
      </w:pPr>
      <w:r w:rsidRPr="00A42DCD">
        <w:rPr>
          <w:sz w:val="28"/>
          <w:szCs w:val="28"/>
          <w:lang w:val="en-US"/>
        </w:rPr>
        <w:t>I</w:t>
      </w:r>
      <w:r w:rsidRPr="00A42DCD">
        <w:rPr>
          <w:sz w:val="28"/>
          <w:szCs w:val="28"/>
        </w:rPr>
        <w:t>. Общие положения</w:t>
      </w:r>
    </w:p>
    <w:p w:rsidR="00C42EA5" w:rsidRPr="00A42DCD" w:rsidRDefault="00C42EA5" w:rsidP="00C42EA5">
      <w:pPr>
        <w:pStyle w:val="a3"/>
        <w:spacing w:line="240" w:lineRule="auto"/>
        <w:ind w:right="0" w:firstLine="708"/>
        <w:jc w:val="both"/>
        <w:rPr>
          <w:spacing w:val="0"/>
          <w:sz w:val="28"/>
          <w:szCs w:val="28"/>
        </w:rPr>
      </w:pPr>
      <w:r w:rsidRPr="00A42DCD">
        <w:rPr>
          <w:spacing w:val="0"/>
          <w:sz w:val="28"/>
          <w:szCs w:val="28"/>
        </w:rPr>
        <w:t>1) Настоящая методика разработана для оценки и сопоставления конкурсных заявок, на основании Приложения №2 к Положению о порядке размещения заказов на закупку товаров, выполнение работ, оказание услу</w:t>
      </w:r>
      <w:r w:rsidR="00270AF2" w:rsidRPr="00A42DCD">
        <w:rPr>
          <w:spacing w:val="0"/>
          <w:sz w:val="28"/>
          <w:szCs w:val="28"/>
        </w:rPr>
        <w:t xml:space="preserve">г для обеспечения деятельности </w:t>
      </w:r>
      <w:r w:rsidRPr="00A42DCD">
        <w:rPr>
          <w:spacing w:val="0"/>
          <w:sz w:val="28"/>
          <w:szCs w:val="28"/>
        </w:rPr>
        <w:t>АО «Содружество».</w:t>
      </w:r>
    </w:p>
    <w:p w:rsidR="00C42EA5" w:rsidRPr="00A42DCD" w:rsidRDefault="00C42EA5" w:rsidP="00C42EA5">
      <w:pPr>
        <w:pStyle w:val="a3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C42EA5" w:rsidRPr="00A42DCD" w:rsidRDefault="00C42EA5" w:rsidP="00C42EA5">
      <w:pPr>
        <w:pStyle w:val="a3"/>
        <w:spacing w:line="240" w:lineRule="auto"/>
        <w:ind w:right="0" w:firstLine="709"/>
        <w:jc w:val="both"/>
        <w:rPr>
          <w:spacing w:val="0"/>
          <w:sz w:val="28"/>
          <w:szCs w:val="28"/>
        </w:rPr>
      </w:pPr>
      <w:r w:rsidRPr="00A42DCD">
        <w:rPr>
          <w:spacing w:val="0"/>
          <w:sz w:val="28"/>
          <w:szCs w:val="28"/>
        </w:rPr>
        <w:t>После получения и вскрытия конвертов с конкурсными заявками Участников  Конкурса ПДЕК проводит проверку документов и их предварительное изучение, определяя их соответствие требованиям Конкурсной документации.</w:t>
      </w:r>
    </w:p>
    <w:p w:rsidR="00C42EA5" w:rsidRPr="00A42DCD" w:rsidRDefault="00C42EA5" w:rsidP="00C42EA5">
      <w:pPr>
        <w:pStyle w:val="a3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C42EA5" w:rsidRPr="00A42DCD" w:rsidRDefault="00C42EA5" w:rsidP="00C42EA5">
      <w:pPr>
        <w:pStyle w:val="a3"/>
        <w:spacing w:line="240" w:lineRule="auto"/>
        <w:ind w:right="0" w:firstLine="708"/>
        <w:jc w:val="both"/>
        <w:rPr>
          <w:iCs/>
          <w:spacing w:val="0"/>
          <w:sz w:val="28"/>
          <w:szCs w:val="28"/>
        </w:rPr>
      </w:pPr>
      <w:r w:rsidRPr="00A42DCD">
        <w:rPr>
          <w:iCs/>
          <w:spacing w:val="0"/>
          <w:sz w:val="28"/>
          <w:szCs w:val="28"/>
        </w:rPr>
        <w:t>Оценка конкурсных заявок  Участников осуществляется на основании анализа представленных Участниками предложений.</w:t>
      </w:r>
    </w:p>
    <w:p w:rsidR="00C42EA5" w:rsidRPr="00A42DCD" w:rsidRDefault="00C42EA5" w:rsidP="00C42EA5">
      <w:pPr>
        <w:pStyle w:val="a3"/>
        <w:spacing w:line="240" w:lineRule="auto"/>
        <w:ind w:right="0" w:firstLine="708"/>
        <w:jc w:val="both"/>
        <w:rPr>
          <w:spacing w:val="0"/>
          <w:sz w:val="28"/>
          <w:szCs w:val="28"/>
        </w:rPr>
      </w:pPr>
    </w:p>
    <w:p w:rsidR="00C42EA5" w:rsidRPr="00A42DCD" w:rsidRDefault="00C42EA5" w:rsidP="00C42EA5">
      <w:pPr>
        <w:ind w:firstLine="708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ПДЕК проверяет арифметическую правильность расчетов, предъявленных Участником в конкурсной заявке. О выявленных арифметических ошибках сообщается Участнику.</w:t>
      </w:r>
    </w:p>
    <w:p w:rsidR="00C42EA5" w:rsidRPr="00A42DCD" w:rsidRDefault="00C42EA5" w:rsidP="00C42EA5">
      <w:pPr>
        <w:ind w:firstLine="708"/>
        <w:jc w:val="both"/>
        <w:rPr>
          <w:sz w:val="28"/>
          <w:szCs w:val="28"/>
        </w:rPr>
      </w:pPr>
    </w:p>
    <w:p w:rsidR="00C42EA5" w:rsidRPr="00A42DCD" w:rsidRDefault="00C42EA5" w:rsidP="00C42EA5">
      <w:pPr>
        <w:ind w:firstLine="708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В случае, если Участник отказывается от исправления арифметических ошибок, конкурсная заявка Участника отклоняется.</w:t>
      </w:r>
    </w:p>
    <w:p w:rsidR="00C42EA5" w:rsidRPr="00A42DCD" w:rsidRDefault="00C42EA5" w:rsidP="00C42EA5">
      <w:pPr>
        <w:ind w:firstLine="708"/>
        <w:jc w:val="both"/>
        <w:rPr>
          <w:sz w:val="28"/>
          <w:szCs w:val="28"/>
        </w:rPr>
      </w:pPr>
    </w:p>
    <w:p w:rsidR="00C42EA5" w:rsidRPr="00A42DCD" w:rsidRDefault="00C42EA5" w:rsidP="00C42EA5">
      <w:pPr>
        <w:ind w:firstLine="708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В случае несоответствия конкурсной заявки требованиям Конкурсной документации конкурсное предложение Участника отклоняется.</w:t>
      </w:r>
    </w:p>
    <w:p w:rsidR="00C42EA5" w:rsidRPr="00A42DCD" w:rsidRDefault="00C42EA5" w:rsidP="00C42EA5">
      <w:pPr>
        <w:ind w:firstLine="708"/>
        <w:jc w:val="both"/>
        <w:rPr>
          <w:sz w:val="28"/>
          <w:szCs w:val="28"/>
        </w:rPr>
      </w:pPr>
    </w:p>
    <w:p w:rsidR="00C42EA5" w:rsidRPr="00A42DCD" w:rsidRDefault="00C42EA5" w:rsidP="00C42EA5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2) Максимальное количество баллов, которое может набрать Участник Конкурса, - 100 баллов.</w:t>
      </w:r>
    </w:p>
    <w:p w:rsidR="00C42EA5" w:rsidRPr="00A42DCD" w:rsidRDefault="00C42EA5" w:rsidP="00C42EA5">
      <w:pPr>
        <w:ind w:firstLine="709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 xml:space="preserve">3) Оценка и сопоставление заявок на участие в Конкурсе </w:t>
      </w:r>
      <w:r w:rsidRPr="00A42DCD">
        <w:rPr>
          <w:b/>
          <w:bCs/>
          <w:color w:val="000000"/>
          <w:sz w:val="28"/>
          <w:szCs w:val="28"/>
        </w:rPr>
        <w:t xml:space="preserve"> </w:t>
      </w:r>
      <w:r w:rsidRPr="00A42DCD">
        <w:rPr>
          <w:color w:val="000000"/>
          <w:sz w:val="28"/>
          <w:szCs w:val="28"/>
        </w:rPr>
        <w:t>проводится по следующим критериям:</w:t>
      </w:r>
    </w:p>
    <w:p w:rsidR="00C42EA5" w:rsidRPr="00A42DCD" w:rsidRDefault="00C42EA5" w:rsidP="00C42EA5">
      <w:pPr>
        <w:ind w:firstLine="709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134"/>
        <w:gridCol w:w="1559"/>
        <w:gridCol w:w="1984"/>
      </w:tblGrid>
      <w:tr w:rsidR="00C42EA5" w:rsidRPr="00A42DCD" w:rsidTr="00C03B29">
        <w:tc>
          <w:tcPr>
            <w:tcW w:w="817" w:type="dxa"/>
            <w:vAlign w:val="center"/>
          </w:tcPr>
          <w:p w:rsidR="00C42EA5" w:rsidRPr="00A42DCD" w:rsidRDefault="00C42EA5" w:rsidP="00C03B2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20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134" w:type="dxa"/>
          </w:tcPr>
          <w:p w:rsidR="00C42EA5" w:rsidRPr="00A42DCD" w:rsidRDefault="00C42EA5" w:rsidP="00C03B29">
            <w:pPr>
              <w:jc w:val="center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обозначение критерия</w:t>
            </w: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jc w:val="center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Значимость критерия</w:t>
            </w:r>
          </w:p>
        </w:tc>
        <w:tc>
          <w:tcPr>
            <w:tcW w:w="1984" w:type="dxa"/>
            <w:vAlign w:val="center"/>
          </w:tcPr>
          <w:p w:rsidR="00C42EA5" w:rsidRPr="00A42DCD" w:rsidRDefault="00C42EA5" w:rsidP="00C03B29">
            <w:pPr>
              <w:jc w:val="center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</w:tr>
      <w:tr w:rsidR="00C42EA5" w:rsidRPr="00A42DCD" w:rsidTr="00C03B29">
        <w:tc>
          <w:tcPr>
            <w:tcW w:w="817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20" w:type="dxa"/>
            <w:vAlign w:val="center"/>
          </w:tcPr>
          <w:p w:rsidR="00C42EA5" w:rsidRPr="00A42DCD" w:rsidRDefault="00C42EA5" w:rsidP="00C03B29">
            <w:pPr>
              <w:ind w:hanging="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Цена договора</w:t>
            </w:r>
          </w:p>
        </w:tc>
        <w:tc>
          <w:tcPr>
            <w:tcW w:w="1134" w:type="dxa"/>
          </w:tcPr>
          <w:p w:rsidR="00C42EA5" w:rsidRPr="00A42DCD" w:rsidRDefault="00C42EA5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БЦ</w:t>
            </w: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60%</w:t>
            </w:r>
          </w:p>
        </w:tc>
        <w:tc>
          <w:tcPr>
            <w:tcW w:w="1984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42EA5" w:rsidRPr="00A42DCD" w:rsidTr="00C03B29">
        <w:tc>
          <w:tcPr>
            <w:tcW w:w="817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820" w:type="dxa"/>
            <w:vAlign w:val="center"/>
          </w:tcPr>
          <w:p w:rsidR="00C42EA5" w:rsidRPr="00A42DCD" w:rsidRDefault="00593456" w:rsidP="00C03B29">
            <w:pPr>
              <w:ind w:hanging="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Управление качеством</w:t>
            </w:r>
          </w:p>
        </w:tc>
        <w:tc>
          <w:tcPr>
            <w:tcW w:w="1134" w:type="dxa"/>
          </w:tcPr>
          <w:p w:rsidR="00C42EA5" w:rsidRPr="00A42DCD" w:rsidRDefault="002D20E8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БХ</w:t>
            </w: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40%</w:t>
            </w:r>
          </w:p>
        </w:tc>
        <w:tc>
          <w:tcPr>
            <w:tcW w:w="1984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  <w:lang w:val="en-US"/>
              </w:rPr>
            </w:pPr>
            <w:r w:rsidRPr="00A42DCD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</w:tr>
      <w:tr w:rsidR="00C42EA5" w:rsidRPr="00A42DCD" w:rsidTr="00C03B29">
        <w:tc>
          <w:tcPr>
            <w:tcW w:w="817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42EA5" w:rsidRPr="00A42DCD" w:rsidRDefault="00C42EA5" w:rsidP="00C03B29">
            <w:pPr>
              <w:ind w:hanging="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C42EA5" w:rsidRPr="00A42DCD" w:rsidTr="00C03B29">
        <w:tc>
          <w:tcPr>
            <w:tcW w:w="817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4820" w:type="dxa"/>
            <w:vAlign w:val="center"/>
          </w:tcPr>
          <w:p w:rsidR="00C42EA5" w:rsidRPr="00A42DCD" w:rsidRDefault="00C42EA5" w:rsidP="00C03B29">
            <w:pPr>
              <w:ind w:hanging="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Опыт оказания услуг (лет) по тематике настоящего конкурса</w:t>
            </w:r>
          </w:p>
        </w:tc>
        <w:tc>
          <w:tcPr>
            <w:tcW w:w="1134" w:type="dxa"/>
          </w:tcPr>
          <w:p w:rsidR="00C42EA5" w:rsidRPr="00A42DCD" w:rsidRDefault="00C42EA5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БО</w:t>
            </w: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42EA5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4</w:t>
            </w:r>
            <w:r w:rsidR="00C42EA5" w:rsidRPr="00A42DCD">
              <w:rPr>
                <w:color w:val="000000"/>
                <w:sz w:val="26"/>
                <w:szCs w:val="26"/>
              </w:rPr>
              <w:t>0</w:t>
            </w:r>
          </w:p>
        </w:tc>
      </w:tr>
      <w:tr w:rsidR="00C42EA5" w:rsidRPr="00A42DCD" w:rsidTr="00C03B29">
        <w:tc>
          <w:tcPr>
            <w:tcW w:w="817" w:type="dxa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В2.2</w:t>
            </w:r>
          </w:p>
        </w:tc>
        <w:tc>
          <w:tcPr>
            <w:tcW w:w="4820" w:type="dxa"/>
            <w:vAlign w:val="center"/>
          </w:tcPr>
          <w:p w:rsidR="00C42EA5" w:rsidRPr="00A42DCD" w:rsidRDefault="00593456" w:rsidP="00C03B29">
            <w:pPr>
              <w:ind w:hanging="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Обеспеченность производственными мощностями</w:t>
            </w:r>
          </w:p>
        </w:tc>
        <w:tc>
          <w:tcPr>
            <w:tcW w:w="1134" w:type="dxa"/>
          </w:tcPr>
          <w:p w:rsidR="00C42EA5" w:rsidRPr="00A42DCD" w:rsidRDefault="00593456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БМ</w:t>
            </w: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20</w:t>
            </w:r>
          </w:p>
        </w:tc>
      </w:tr>
      <w:tr w:rsidR="00C42EA5" w:rsidRPr="00A42DCD" w:rsidTr="00C03B29">
        <w:tc>
          <w:tcPr>
            <w:tcW w:w="817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lastRenderedPageBreak/>
              <w:t>22.3</w:t>
            </w:r>
          </w:p>
        </w:tc>
        <w:tc>
          <w:tcPr>
            <w:tcW w:w="4820" w:type="dxa"/>
            <w:vAlign w:val="center"/>
          </w:tcPr>
          <w:p w:rsidR="00C42EA5" w:rsidRPr="00A42DCD" w:rsidRDefault="00593456" w:rsidP="00C03B29">
            <w:pPr>
              <w:ind w:left="-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Обеспеченность кадровыми ресурсами</w:t>
            </w:r>
            <w:r w:rsidR="00C42EA5" w:rsidRPr="00A42DC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42EA5" w:rsidRPr="00A42DCD" w:rsidRDefault="00593456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БК</w:t>
            </w:r>
          </w:p>
        </w:tc>
        <w:tc>
          <w:tcPr>
            <w:tcW w:w="1559" w:type="dxa"/>
            <w:vAlign w:val="center"/>
          </w:tcPr>
          <w:p w:rsidR="00C42EA5" w:rsidRPr="00A42DCD" w:rsidRDefault="00C42EA5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42EA5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93456" w:rsidRPr="00A42DCD" w:rsidTr="00C03B29">
        <w:tc>
          <w:tcPr>
            <w:tcW w:w="817" w:type="dxa"/>
            <w:vAlign w:val="center"/>
          </w:tcPr>
          <w:p w:rsidR="00593456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в2.4</w:t>
            </w:r>
          </w:p>
        </w:tc>
        <w:tc>
          <w:tcPr>
            <w:tcW w:w="4820" w:type="dxa"/>
            <w:vAlign w:val="center"/>
          </w:tcPr>
          <w:p w:rsidR="00593456" w:rsidRPr="00A42DCD" w:rsidRDefault="000147FD" w:rsidP="00C03B29">
            <w:pPr>
              <w:ind w:left="-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Гарантия качества услуг</w:t>
            </w:r>
          </w:p>
        </w:tc>
        <w:tc>
          <w:tcPr>
            <w:tcW w:w="1134" w:type="dxa"/>
          </w:tcPr>
          <w:p w:rsidR="00593456" w:rsidRPr="00A42DCD" w:rsidRDefault="002D20E8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БГ</w:t>
            </w:r>
          </w:p>
        </w:tc>
        <w:tc>
          <w:tcPr>
            <w:tcW w:w="1559" w:type="dxa"/>
            <w:vAlign w:val="center"/>
          </w:tcPr>
          <w:p w:rsidR="00593456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93456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93456" w:rsidRPr="00A42DCD" w:rsidTr="00C03B29">
        <w:tc>
          <w:tcPr>
            <w:tcW w:w="817" w:type="dxa"/>
            <w:vAlign w:val="center"/>
          </w:tcPr>
          <w:p w:rsidR="00593456" w:rsidRPr="00A42DCD" w:rsidRDefault="002D20E8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32.5</w:t>
            </w:r>
          </w:p>
        </w:tc>
        <w:tc>
          <w:tcPr>
            <w:tcW w:w="4820" w:type="dxa"/>
            <w:vAlign w:val="center"/>
          </w:tcPr>
          <w:p w:rsidR="00593456" w:rsidRPr="00A42DCD" w:rsidRDefault="002D20E8" w:rsidP="00C03B29">
            <w:pPr>
              <w:ind w:left="-108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Система менеджмента качества</w:t>
            </w:r>
          </w:p>
        </w:tc>
        <w:tc>
          <w:tcPr>
            <w:tcW w:w="1134" w:type="dxa"/>
          </w:tcPr>
          <w:p w:rsidR="00593456" w:rsidRPr="00A42DCD" w:rsidRDefault="002D20E8" w:rsidP="00C03B29">
            <w:pPr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БС</w:t>
            </w:r>
          </w:p>
        </w:tc>
        <w:tc>
          <w:tcPr>
            <w:tcW w:w="1559" w:type="dxa"/>
            <w:vAlign w:val="center"/>
          </w:tcPr>
          <w:p w:rsidR="00593456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93456" w:rsidRPr="00A42DCD" w:rsidRDefault="00593456" w:rsidP="00C03B29">
            <w:pPr>
              <w:ind w:firstLine="709"/>
              <w:rPr>
                <w:color w:val="000000"/>
                <w:sz w:val="26"/>
                <w:szCs w:val="26"/>
              </w:rPr>
            </w:pPr>
            <w:r w:rsidRPr="00A42DCD"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C42EA5" w:rsidRPr="00A42DCD" w:rsidRDefault="00C42EA5" w:rsidP="00C42EA5">
      <w:pPr>
        <w:ind w:firstLine="709"/>
        <w:rPr>
          <w:color w:val="000000"/>
          <w:sz w:val="28"/>
          <w:szCs w:val="28"/>
        </w:rPr>
      </w:pP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Каждый рассматриваемый критерий получает оценку в баллах по 100-балльной шкале.</w:t>
      </w:r>
    </w:p>
    <w:p w:rsidR="00C42EA5" w:rsidRPr="00A42DCD" w:rsidRDefault="00C42EA5" w:rsidP="00C42EA5">
      <w:pPr>
        <w:ind w:firstLine="709"/>
        <w:rPr>
          <w:color w:val="000000"/>
          <w:sz w:val="28"/>
          <w:szCs w:val="28"/>
        </w:rPr>
      </w:pPr>
    </w:p>
    <w:p w:rsidR="00C42EA5" w:rsidRPr="00A42DCD" w:rsidRDefault="00AD0308" w:rsidP="00C42EA5">
      <w:pPr>
        <w:ind w:firstLine="709"/>
        <w:rPr>
          <w:color w:val="000000"/>
          <w:sz w:val="28"/>
          <w:szCs w:val="28"/>
        </w:rPr>
      </w:pPr>
      <w:r w:rsidRPr="00A42DCD">
        <w:rPr>
          <w:b/>
          <w:color w:val="000000"/>
          <w:sz w:val="28"/>
          <w:szCs w:val="28"/>
          <w:lang w:val="en-US"/>
        </w:rPr>
        <w:t>II</w:t>
      </w:r>
      <w:r w:rsidR="00C42EA5" w:rsidRPr="00A42DCD">
        <w:rPr>
          <w:b/>
          <w:color w:val="000000"/>
          <w:sz w:val="28"/>
          <w:szCs w:val="28"/>
        </w:rPr>
        <w:t>.</w:t>
      </w:r>
      <w:r w:rsidR="00C42EA5" w:rsidRPr="00A42DCD">
        <w:rPr>
          <w:color w:val="000000"/>
          <w:sz w:val="28"/>
          <w:szCs w:val="28"/>
        </w:rPr>
        <w:t xml:space="preserve"> Расчет рейтинга по ценовому критерию  производится по следующей формуле: </w:t>
      </w:r>
    </w:p>
    <w:p w:rsidR="00C42EA5" w:rsidRPr="00A42DCD" w:rsidRDefault="00345E95" w:rsidP="00C42EA5">
      <w:pPr>
        <w:ind w:firstLine="709"/>
        <w:rPr>
          <w:color w:val="000000"/>
          <w:sz w:val="28"/>
          <w:szCs w:val="28"/>
        </w:rPr>
      </w:pPr>
      <w:r w:rsidRPr="00A42DCD"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.25pt;margin-top:5.45pt;width:114.5pt;height:45pt;z-index:251659264">
            <v:imagedata r:id="rId7" o:title=""/>
            <w10:wrap type="square" side="right"/>
          </v:shape>
          <o:OLEObject Type="Embed" ProgID="Equation.3" ShapeID="_x0000_s1026" DrawAspect="Content" ObjectID="_1554107179" r:id="rId8"/>
        </w:object>
      </w:r>
    </w:p>
    <w:p w:rsidR="00C42EA5" w:rsidRPr="00A42DCD" w:rsidRDefault="00C42EA5" w:rsidP="00C42EA5">
      <w:pPr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;</w:t>
      </w:r>
    </w:p>
    <w:p w:rsidR="00C42EA5" w:rsidRPr="00A42DCD" w:rsidRDefault="00C42EA5" w:rsidP="00C42EA5">
      <w:pPr>
        <w:ind w:firstLine="709"/>
        <w:jc w:val="center"/>
        <w:rPr>
          <w:color w:val="000000"/>
          <w:sz w:val="28"/>
          <w:szCs w:val="28"/>
        </w:rPr>
      </w:pPr>
    </w:p>
    <w:p w:rsidR="00C42EA5" w:rsidRPr="00A42DCD" w:rsidRDefault="00C42EA5" w:rsidP="00C42EA5">
      <w:pPr>
        <w:ind w:firstLine="709"/>
        <w:rPr>
          <w:color w:val="000000"/>
          <w:sz w:val="28"/>
          <w:szCs w:val="28"/>
        </w:rPr>
      </w:pP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 xml:space="preserve">где </w:t>
      </w:r>
      <w:r w:rsidRPr="00A42DCD">
        <w:rPr>
          <w:i/>
          <w:iCs/>
          <w:color w:val="000000"/>
          <w:sz w:val="28"/>
          <w:szCs w:val="28"/>
        </w:rPr>
        <w:t xml:space="preserve"> БЦ</w:t>
      </w:r>
      <w:r w:rsidRPr="00A42DCD">
        <w:rPr>
          <w:i/>
          <w:iCs/>
          <w:color w:val="000000"/>
          <w:sz w:val="28"/>
          <w:szCs w:val="28"/>
          <w:vertAlign w:val="subscript"/>
        </w:rPr>
        <w:t>i</w:t>
      </w:r>
      <w:r w:rsidRPr="00A42DCD">
        <w:rPr>
          <w:i/>
          <w:iCs/>
          <w:color w:val="000000"/>
          <w:sz w:val="28"/>
          <w:szCs w:val="28"/>
        </w:rPr>
        <w:t xml:space="preserve"> </w:t>
      </w:r>
      <w:r w:rsidRPr="00A42DCD">
        <w:rPr>
          <w:color w:val="000000"/>
          <w:sz w:val="28"/>
          <w:szCs w:val="28"/>
        </w:rPr>
        <w:t>- рейтинг, присуждаемый i-й заявке по указанному критерию;</w:t>
      </w: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i/>
          <w:iCs/>
          <w:color w:val="000000"/>
          <w:sz w:val="28"/>
          <w:szCs w:val="28"/>
        </w:rPr>
        <w:t>Ц</w:t>
      </w:r>
      <w:r w:rsidRPr="00A42DCD">
        <w:rPr>
          <w:color w:val="000000"/>
          <w:sz w:val="28"/>
          <w:szCs w:val="28"/>
          <w:vertAlign w:val="subscript"/>
        </w:rPr>
        <w:t>m</w:t>
      </w:r>
      <w:r w:rsidRPr="00A42DCD">
        <w:rPr>
          <w:color w:val="000000"/>
          <w:sz w:val="28"/>
          <w:szCs w:val="28"/>
          <w:vertAlign w:val="subscript"/>
          <w:lang w:val="en-US"/>
        </w:rPr>
        <w:t>in</w:t>
      </w:r>
      <w:r w:rsidRPr="00A42DCD">
        <w:rPr>
          <w:color w:val="000000"/>
          <w:sz w:val="28"/>
          <w:szCs w:val="28"/>
        </w:rPr>
        <w:t xml:space="preserve"> </w:t>
      </w:r>
      <w:r w:rsidRPr="00A42DCD">
        <w:rPr>
          <w:i/>
          <w:iCs/>
          <w:color w:val="000000"/>
          <w:sz w:val="28"/>
          <w:szCs w:val="28"/>
        </w:rPr>
        <w:t xml:space="preserve"> </w:t>
      </w:r>
      <w:r w:rsidRPr="00A42DCD">
        <w:rPr>
          <w:color w:val="000000"/>
          <w:sz w:val="28"/>
          <w:szCs w:val="28"/>
        </w:rPr>
        <w:t>– минимальное предложение Участника Конкурса о цене договора;</w:t>
      </w: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i/>
          <w:iCs/>
          <w:color w:val="000000"/>
          <w:sz w:val="28"/>
          <w:szCs w:val="28"/>
        </w:rPr>
        <w:t>Ц</w:t>
      </w:r>
      <w:r w:rsidRPr="00A42DCD">
        <w:rPr>
          <w:i/>
          <w:iCs/>
          <w:color w:val="000000"/>
          <w:sz w:val="28"/>
          <w:szCs w:val="28"/>
          <w:vertAlign w:val="subscript"/>
        </w:rPr>
        <w:t>i</w:t>
      </w:r>
      <w:r w:rsidRPr="00A42DCD">
        <w:rPr>
          <w:i/>
          <w:iCs/>
          <w:color w:val="000000"/>
          <w:sz w:val="28"/>
          <w:szCs w:val="28"/>
        </w:rPr>
        <w:t xml:space="preserve"> </w:t>
      </w:r>
      <w:r w:rsidRPr="00A42DCD">
        <w:rPr>
          <w:color w:val="000000"/>
          <w:sz w:val="28"/>
          <w:szCs w:val="28"/>
        </w:rPr>
        <w:t xml:space="preserve">– предложение i-го Участника Конкурса о цене договора. </w:t>
      </w: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Для получения итогового рейтинга заявки на участие в Конкурсе по критерию «Цена договора» рейтинг, присуждаемый этой заявке по данному критерию, умножается на соответствующую указанному критерию значимость (в виде десятичной дроби).</w:t>
      </w:r>
    </w:p>
    <w:p w:rsidR="00CF42EA" w:rsidRPr="00A42DCD" w:rsidRDefault="00CF42EA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В случае если участник не является плательщиком НДС (в том числе находится на упрощенной системе налогооблажения), расчеты по данному критерию производятся с учетом коэффицента пересчета, расчитанного как отношение цены, предложенной Участником, к начальной (максимальной) цене договора, установленной конкурсной документацией, без учета суммы НДС. В качестве единого базиза сравнения ценовых предложений</w:t>
      </w:r>
      <w:r w:rsidR="00DB1D62" w:rsidRPr="00A42DCD">
        <w:rPr>
          <w:color w:val="000000"/>
          <w:sz w:val="28"/>
          <w:szCs w:val="28"/>
        </w:rPr>
        <w:t>, обеспечения равной и объективной оценки заявок, а так 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по критерию «Цена договора» проводится по цене без НДС. Оценка стоимости применяется только для целей оценки заявок на участие в процедуре закупок и не оказывает влияния на цену заключаемого договора.</w:t>
      </w:r>
      <w:r w:rsidRPr="00A42DCD">
        <w:rPr>
          <w:color w:val="000000"/>
          <w:sz w:val="28"/>
          <w:szCs w:val="28"/>
        </w:rPr>
        <w:t xml:space="preserve">  </w:t>
      </w:r>
    </w:p>
    <w:p w:rsidR="00FC389E" w:rsidRPr="00A42DCD" w:rsidRDefault="00FC389E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b/>
          <w:color w:val="000000"/>
          <w:sz w:val="28"/>
          <w:szCs w:val="28"/>
          <w:lang w:val="en-US"/>
        </w:rPr>
        <w:t>III</w:t>
      </w:r>
      <w:r w:rsidR="00C42EA5" w:rsidRPr="00A42DCD">
        <w:rPr>
          <w:b/>
          <w:color w:val="000000"/>
          <w:sz w:val="28"/>
          <w:szCs w:val="28"/>
        </w:rPr>
        <w:t>.</w:t>
      </w:r>
      <w:r w:rsidR="00C42EA5" w:rsidRPr="00A42DCD">
        <w:rPr>
          <w:color w:val="000000"/>
          <w:sz w:val="28"/>
          <w:szCs w:val="28"/>
        </w:rPr>
        <w:t xml:space="preserve"> </w:t>
      </w:r>
      <w:r w:rsidRPr="00A42DCD">
        <w:rPr>
          <w:color w:val="000000"/>
          <w:sz w:val="28"/>
          <w:szCs w:val="28"/>
        </w:rPr>
        <w:t>Расчет рейтинга управления качеством:</w:t>
      </w: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Расчет рейтинга по двум  показателям, входящим в состав критерия «Качественные характеристики услуги» производится по следующей формуле:</w:t>
      </w:r>
    </w:p>
    <w:p w:rsidR="00C42EA5" w:rsidRPr="00A42DCD" w:rsidRDefault="00C42EA5" w:rsidP="00C42EA5">
      <w:pPr>
        <w:ind w:firstLine="709"/>
        <w:rPr>
          <w:color w:val="000000"/>
          <w:sz w:val="28"/>
          <w:szCs w:val="28"/>
        </w:rPr>
      </w:pPr>
    </w:p>
    <w:p w:rsidR="00C42EA5" w:rsidRPr="00A42DCD" w:rsidRDefault="00AD0308" w:rsidP="00C42EA5">
      <w:pPr>
        <w:ind w:firstLine="709"/>
        <w:jc w:val="center"/>
        <w:rPr>
          <w:color w:val="000000"/>
          <w:sz w:val="28"/>
          <w:szCs w:val="28"/>
        </w:rPr>
      </w:pPr>
      <w:r w:rsidRPr="00A42DCD">
        <w:rPr>
          <w:position w:val="-12"/>
          <w:sz w:val="28"/>
          <w:szCs w:val="28"/>
        </w:rPr>
        <w:object w:dxaOrig="3760" w:dyaOrig="360">
          <v:shape id="_x0000_i1025" type="#_x0000_t75" style="width:247.5pt;height:24pt" o:ole="">
            <v:imagedata r:id="rId9" o:title=""/>
          </v:shape>
          <o:OLEObject Type="Embed" ProgID="Equation.DSMT4" ShapeID="_x0000_i1025" DrawAspect="Content" ObjectID="_1554107171" r:id="rId10"/>
        </w:object>
      </w:r>
    </w:p>
    <w:p w:rsidR="00C42EA5" w:rsidRPr="00A42DCD" w:rsidRDefault="00C42EA5" w:rsidP="00C42EA5">
      <w:pPr>
        <w:ind w:firstLine="709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где:</w:t>
      </w:r>
    </w:p>
    <w:p w:rsidR="00C42EA5" w:rsidRPr="00A42DCD" w:rsidRDefault="0002436A" w:rsidP="00C42EA5">
      <w:pPr>
        <w:ind w:firstLine="709"/>
        <w:jc w:val="both"/>
        <w:rPr>
          <w:sz w:val="28"/>
          <w:szCs w:val="28"/>
        </w:rPr>
      </w:pPr>
      <w:r w:rsidRPr="00A42DCD">
        <w:rPr>
          <w:position w:val="-12"/>
        </w:rPr>
        <w:object w:dxaOrig="440" w:dyaOrig="360">
          <v:shape id="_x0000_i1026" type="#_x0000_t75" style="width:31.5pt;height:25.5pt" o:ole="">
            <v:imagedata r:id="rId11" o:title=""/>
          </v:shape>
          <o:OLEObject Type="Embed" ProgID="Equation.DSMT4" ShapeID="_x0000_i1026" DrawAspect="Content" ObjectID="_1554107172" r:id="rId12"/>
        </w:object>
      </w:r>
      <w:r w:rsidR="00C42EA5" w:rsidRPr="00A42DCD">
        <w:rPr>
          <w:sz w:val="28"/>
          <w:szCs w:val="28"/>
        </w:rPr>
        <w:t xml:space="preserve">  - рейтинг, присуждаемый i-й заявке по указанному критерию;</w:t>
      </w:r>
    </w:p>
    <w:p w:rsidR="00C42EA5" w:rsidRPr="00A42DCD" w:rsidRDefault="0002436A" w:rsidP="00C42EA5">
      <w:pPr>
        <w:ind w:firstLine="709"/>
        <w:jc w:val="both"/>
        <w:rPr>
          <w:sz w:val="28"/>
          <w:szCs w:val="28"/>
        </w:rPr>
      </w:pPr>
      <w:r w:rsidRPr="00A42DCD">
        <w:rPr>
          <w:position w:val="-6"/>
        </w:rPr>
        <w:object w:dxaOrig="400" w:dyaOrig="279">
          <v:shape id="_x0000_i1027" type="#_x0000_t75" style="width:22.5pt;height:15.75pt" o:ole="">
            <v:imagedata r:id="rId13" o:title=""/>
          </v:shape>
          <o:OLEObject Type="Embed" ProgID="Equation.DSMT4" ShapeID="_x0000_i1027" DrawAspect="Content" ObjectID="_1554107173" r:id="rId14"/>
        </w:object>
      </w:r>
      <w:r w:rsidR="00C42EA5" w:rsidRPr="00A42DCD">
        <w:t xml:space="preserve"> </w:t>
      </w:r>
      <w:r w:rsidR="00C42EA5" w:rsidRPr="00A42DCD">
        <w:rPr>
          <w:sz w:val="28"/>
          <w:szCs w:val="28"/>
        </w:rPr>
        <w:t>- значение в баллах, присуждаемое комиссией i-й заявке на участие в К</w:t>
      </w:r>
      <w:r w:rsidRPr="00A42DCD">
        <w:rPr>
          <w:sz w:val="28"/>
          <w:szCs w:val="28"/>
        </w:rPr>
        <w:t xml:space="preserve">онкурсе по </w:t>
      </w:r>
      <w:r w:rsidRPr="00A42DCD">
        <w:rPr>
          <w:color w:val="000000"/>
          <w:sz w:val="28"/>
          <w:szCs w:val="28"/>
        </w:rPr>
        <w:t>опыту оказания услуг</w:t>
      </w:r>
      <w:r w:rsidR="00C42EA5" w:rsidRPr="00A42DCD">
        <w:rPr>
          <w:sz w:val="28"/>
          <w:szCs w:val="28"/>
        </w:rPr>
        <w:t>;</w:t>
      </w:r>
    </w:p>
    <w:p w:rsidR="00C42EA5" w:rsidRPr="00A42DCD" w:rsidRDefault="0002436A" w:rsidP="00C42EA5">
      <w:pPr>
        <w:ind w:firstLine="709"/>
        <w:jc w:val="both"/>
        <w:rPr>
          <w:sz w:val="28"/>
          <w:szCs w:val="28"/>
        </w:rPr>
      </w:pPr>
      <w:r w:rsidRPr="00A42DCD">
        <w:rPr>
          <w:position w:val="-4"/>
        </w:rPr>
        <w:object w:dxaOrig="460" w:dyaOrig="260">
          <v:shape id="_x0000_i1028" type="#_x0000_t75" style="width:24.75pt;height:15pt" o:ole="">
            <v:imagedata r:id="rId15" o:title=""/>
          </v:shape>
          <o:OLEObject Type="Embed" ProgID="Equation.DSMT4" ShapeID="_x0000_i1028" DrawAspect="Content" ObjectID="_1554107174" r:id="rId16"/>
        </w:object>
      </w:r>
      <w:r w:rsidR="00C42EA5" w:rsidRPr="00A42DCD">
        <w:t xml:space="preserve"> </w:t>
      </w:r>
      <w:r w:rsidR="00C42EA5" w:rsidRPr="00A42DCD">
        <w:rPr>
          <w:sz w:val="28"/>
          <w:szCs w:val="28"/>
        </w:rPr>
        <w:t>- значение в баллах, присуждаемое комиссией i-й заявке на участие в К</w:t>
      </w:r>
      <w:r w:rsidRPr="00A42DCD">
        <w:rPr>
          <w:sz w:val="28"/>
          <w:szCs w:val="28"/>
        </w:rPr>
        <w:t xml:space="preserve">онкурсе по </w:t>
      </w:r>
      <w:r w:rsidRPr="00A42DCD">
        <w:rPr>
          <w:color w:val="000000"/>
          <w:sz w:val="28"/>
          <w:szCs w:val="28"/>
        </w:rPr>
        <w:t>обеспеченности производственными мощностями</w:t>
      </w:r>
      <w:r w:rsidR="00C42EA5" w:rsidRPr="00A42DCD">
        <w:rPr>
          <w:sz w:val="28"/>
          <w:szCs w:val="28"/>
        </w:rPr>
        <w:t>;</w:t>
      </w:r>
    </w:p>
    <w:p w:rsidR="00C42EA5" w:rsidRPr="00A42DCD" w:rsidRDefault="0002436A" w:rsidP="00C42EA5">
      <w:pPr>
        <w:ind w:firstLine="709"/>
        <w:jc w:val="both"/>
        <w:rPr>
          <w:sz w:val="28"/>
          <w:szCs w:val="28"/>
        </w:rPr>
      </w:pPr>
      <w:r w:rsidRPr="00A42DCD">
        <w:rPr>
          <w:position w:val="-4"/>
        </w:rPr>
        <w:object w:dxaOrig="420" w:dyaOrig="260">
          <v:shape id="_x0000_i1029" type="#_x0000_t75" style="width:22.5pt;height:15pt" o:ole="">
            <v:imagedata r:id="rId17" o:title=""/>
          </v:shape>
          <o:OLEObject Type="Embed" ProgID="Equation.DSMT4" ShapeID="_x0000_i1029" DrawAspect="Content" ObjectID="_1554107175" r:id="rId18"/>
        </w:object>
      </w:r>
      <w:r w:rsidR="00C42EA5" w:rsidRPr="00A42DCD">
        <w:rPr>
          <w:sz w:val="28"/>
          <w:szCs w:val="28"/>
        </w:rPr>
        <w:t>- значение в баллах, присуждаемое комиссией i-й заявке на участие в Конкурсе по</w:t>
      </w:r>
      <w:r w:rsidRPr="00A42DCD">
        <w:rPr>
          <w:sz w:val="28"/>
          <w:szCs w:val="28"/>
        </w:rPr>
        <w:t xml:space="preserve"> обеспеченности кадровыми ресурсами</w:t>
      </w:r>
      <w:r w:rsidR="00F70D3B" w:rsidRPr="00A42DCD">
        <w:rPr>
          <w:sz w:val="28"/>
          <w:szCs w:val="28"/>
        </w:rPr>
        <w:t>;</w:t>
      </w:r>
    </w:p>
    <w:p w:rsidR="00F70D3B" w:rsidRPr="00A42DCD" w:rsidRDefault="00F70D3B" w:rsidP="00C42EA5">
      <w:pPr>
        <w:ind w:firstLine="709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БГ- значение в баллах присуждаемое комиссией i-й заявке на участие в Конкурсе по гарантии качества работ;</w:t>
      </w:r>
    </w:p>
    <w:p w:rsidR="00F70D3B" w:rsidRPr="00A42DCD" w:rsidRDefault="00780249" w:rsidP="00C42EA5">
      <w:pPr>
        <w:ind w:firstLine="709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БС- значение в баллах присуждаемое комиссией i-й заявке на участие в Конкурсе по системе менеджмента качества;</w:t>
      </w:r>
    </w:p>
    <w:p w:rsidR="00C42EA5" w:rsidRPr="00A42DCD" w:rsidRDefault="00C42EA5" w:rsidP="00C42EA5">
      <w:pPr>
        <w:pStyle w:val="a8"/>
        <w:tabs>
          <w:tab w:val="left" w:pos="709"/>
        </w:tabs>
        <w:spacing w:after="0"/>
        <w:ind w:firstLine="709"/>
        <w:rPr>
          <w:sz w:val="28"/>
          <w:szCs w:val="28"/>
        </w:rPr>
      </w:pPr>
      <w:r w:rsidRPr="00A42DCD">
        <w:rPr>
          <w:sz w:val="28"/>
          <w:szCs w:val="28"/>
        </w:rPr>
        <w:t xml:space="preserve">Для получения итогового рейтинга заявки на участие в Конкурсе по критерию </w:t>
      </w:r>
      <w:r w:rsidRPr="00A42DCD">
        <w:rPr>
          <w:rStyle w:val="rvts48220"/>
          <w:sz w:val="28"/>
          <w:szCs w:val="28"/>
        </w:rPr>
        <w:t>«</w:t>
      </w:r>
      <w:r w:rsidRPr="00A42DCD">
        <w:rPr>
          <w:color w:val="000000"/>
          <w:sz w:val="28"/>
          <w:szCs w:val="28"/>
        </w:rPr>
        <w:t>Качественные характеристики услуг</w:t>
      </w:r>
      <w:r w:rsidRPr="00A42DCD">
        <w:rPr>
          <w:rStyle w:val="rvts48220"/>
          <w:sz w:val="28"/>
          <w:szCs w:val="28"/>
        </w:rPr>
        <w:t>»</w:t>
      </w:r>
      <w:r w:rsidRPr="00A42DCD">
        <w:rPr>
          <w:rStyle w:val="rvts48220"/>
          <w:sz w:val="28"/>
        </w:rPr>
        <w:t xml:space="preserve"> </w:t>
      </w:r>
      <w:r w:rsidRPr="00A42DCD">
        <w:rPr>
          <w:sz w:val="28"/>
          <w:szCs w:val="28"/>
        </w:rPr>
        <w:t>рейтинг, присуждаемый этой заявке по данному критерию, умножается на соответствующую указанному критерию значимость (в виде десятичной дроби).</w:t>
      </w:r>
    </w:p>
    <w:p w:rsidR="00C42EA5" w:rsidRPr="00A42DCD" w:rsidRDefault="00C42EA5" w:rsidP="00C42EA5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 w:rsidRPr="00A42DCD">
        <w:rPr>
          <w:color w:val="000000"/>
          <w:sz w:val="28"/>
          <w:szCs w:val="28"/>
        </w:rPr>
        <w:t>Итоговый рейтинг заявки на участие в Конкурсе в целом  рассчитывается путем сложения рейтингов по каждому критерию оценки, предварительно умноженных на их значимость.</w:t>
      </w:r>
    </w:p>
    <w:p w:rsidR="00C42EA5" w:rsidRPr="00A42DCD" w:rsidRDefault="00C42EA5" w:rsidP="00C42EA5">
      <w:pPr>
        <w:shd w:val="clear" w:color="auto" w:fill="FFFFFF"/>
        <w:spacing w:line="322" w:lineRule="exact"/>
        <w:ind w:right="2" w:firstLine="708"/>
        <w:jc w:val="both"/>
        <w:rPr>
          <w:color w:val="000000"/>
          <w:spacing w:val="-6"/>
          <w:sz w:val="28"/>
          <w:szCs w:val="28"/>
        </w:rPr>
      </w:pPr>
    </w:p>
    <w:p w:rsidR="00C42EA5" w:rsidRPr="00A42DCD" w:rsidRDefault="00FC389E" w:rsidP="00C42EA5">
      <w:pPr>
        <w:shd w:val="clear" w:color="auto" w:fill="FFFFFF"/>
        <w:tabs>
          <w:tab w:val="left" w:pos="851"/>
        </w:tabs>
        <w:spacing w:line="317" w:lineRule="exact"/>
        <w:ind w:left="567" w:right="74"/>
        <w:jc w:val="both"/>
        <w:rPr>
          <w:i/>
          <w:color w:val="000000"/>
          <w:sz w:val="28"/>
          <w:szCs w:val="28"/>
        </w:rPr>
      </w:pPr>
      <w:r w:rsidRPr="00A42DCD">
        <w:rPr>
          <w:b/>
          <w:bCs/>
          <w:sz w:val="28"/>
          <w:szCs w:val="28"/>
        </w:rPr>
        <w:t xml:space="preserve"> 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 w:firstLine="708"/>
        <w:jc w:val="both"/>
        <w:rPr>
          <w:b/>
          <w:bCs/>
          <w:sz w:val="28"/>
          <w:szCs w:val="28"/>
        </w:rPr>
      </w:pPr>
      <w:r w:rsidRPr="00A42DCD">
        <w:rPr>
          <w:i/>
          <w:color w:val="000000"/>
          <w:sz w:val="28"/>
          <w:szCs w:val="28"/>
        </w:rPr>
        <w:t>Максимальная оценка квалификации Участника – 100 баллов.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 w:firstLine="708"/>
        <w:jc w:val="both"/>
        <w:rPr>
          <w:color w:val="000000"/>
          <w:sz w:val="28"/>
          <w:szCs w:val="28"/>
        </w:rPr>
      </w:pPr>
      <w:r w:rsidRPr="00A42DCD">
        <w:rPr>
          <w:bCs/>
          <w:sz w:val="28"/>
          <w:szCs w:val="28"/>
        </w:rPr>
        <w:t xml:space="preserve">Квалификация Участника Конкурса оценивается ПДЕК на основании </w:t>
      </w:r>
      <w:r w:rsidRPr="00A42DCD">
        <w:rPr>
          <w:color w:val="000000"/>
          <w:sz w:val="28"/>
          <w:szCs w:val="28"/>
        </w:rPr>
        <w:t>документов, представленных участником в соответствии с требованиями Конкурсной документации.</w:t>
      </w:r>
    </w:p>
    <w:p w:rsidR="00C42EA5" w:rsidRPr="00A42DCD" w:rsidRDefault="00C42EA5" w:rsidP="00C42EA5">
      <w:pPr>
        <w:shd w:val="clear" w:color="auto" w:fill="FFFFFF"/>
        <w:spacing w:line="322" w:lineRule="exact"/>
        <w:ind w:right="53" w:firstLine="708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>Если информация, необходимая для оценки того или иного критерия, не представлена Участником, но его предложение не отклонено в ходе предварительного изучения, данный критерий оценивается в 0 баллов.</w:t>
      </w:r>
    </w:p>
    <w:p w:rsidR="00C42EA5" w:rsidRPr="00A42DCD" w:rsidRDefault="00C42EA5" w:rsidP="00C42EA5">
      <w:pPr>
        <w:shd w:val="clear" w:color="auto" w:fill="FFFFFF"/>
        <w:spacing w:line="322" w:lineRule="exact"/>
        <w:ind w:right="53" w:firstLine="709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>Если по каким либо причинам Участник не представил информацию за весь требуемый Конкурсной документацией период, а лишь частично, показатель оценивается на основании имеющейся информации.</w:t>
      </w:r>
    </w:p>
    <w:p w:rsidR="00C42EA5" w:rsidRPr="00A42DCD" w:rsidRDefault="00FC389E" w:rsidP="00C42EA5">
      <w:pPr>
        <w:shd w:val="clear" w:color="auto" w:fill="FFFFFF"/>
        <w:spacing w:before="120" w:line="317" w:lineRule="exact"/>
        <w:ind w:right="74" w:firstLine="709"/>
        <w:rPr>
          <w:b/>
          <w:bCs/>
          <w:color w:val="000000"/>
          <w:spacing w:val="-4"/>
          <w:sz w:val="28"/>
          <w:szCs w:val="28"/>
        </w:rPr>
      </w:pPr>
      <w:r w:rsidRPr="00A42DCD">
        <w:rPr>
          <w:b/>
          <w:bCs/>
          <w:color w:val="000000"/>
          <w:spacing w:val="-4"/>
          <w:sz w:val="28"/>
          <w:szCs w:val="28"/>
        </w:rPr>
        <w:t xml:space="preserve"> </w:t>
      </w:r>
      <w:r w:rsidR="00B54EA2" w:rsidRPr="00A42DCD">
        <w:rPr>
          <w:b/>
          <w:bCs/>
          <w:color w:val="000000"/>
          <w:spacing w:val="-4"/>
          <w:sz w:val="28"/>
          <w:szCs w:val="28"/>
        </w:rPr>
        <w:t xml:space="preserve"> </w:t>
      </w:r>
      <w:r w:rsidR="00C42EA5" w:rsidRPr="00A42DCD">
        <w:rPr>
          <w:b/>
          <w:bCs/>
          <w:color w:val="000000"/>
          <w:spacing w:val="-4"/>
          <w:sz w:val="28"/>
          <w:szCs w:val="28"/>
        </w:rPr>
        <w:t>Оцениваемые критерии</w:t>
      </w:r>
      <w:r w:rsidRPr="00A42DCD">
        <w:rPr>
          <w:b/>
          <w:bCs/>
          <w:color w:val="000000"/>
          <w:spacing w:val="-4"/>
          <w:sz w:val="28"/>
          <w:szCs w:val="28"/>
        </w:rPr>
        <w:t>: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</w:rPr>
        <w:t xml:space="preserve">1.Опыт оказания услуг по предмету конкурса, максимальная оценка – </w:t>
      </w:r>
      <w:r w:rsidR="00744C08" w:rsidRPr="00A42DCD">
        <w:rPr>
          <w:b/>
          <w:bCs/>
          <w:color w:val="000000"/>
          <w:sz w:val="28"/>
          <w:szCs w:val="28"/>
        </w:rPr>
        <w:t>4</w:t>
      </w:r>
      <w:r w:rsidRPr="00A42DCD">
        <w:rPr>
          <w:b/>
          <w:bCs/>
          <w:color w:val="000000"/>
          <w:sz w:val="28"/>
          <w:szCs w:val="28"/>
        </w:rPr>
        <w:t>0 баллов.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 xml:space="preserve">На основании сведений, представленных Участником в справках об оказанных услугах, об обязательствах по текущим договорам, оценивается объем и качество оказанных услуг за весь период оказания услуг 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/>
        <w:jc w:val="both"/>
        <w:rPr>
          <w:bCs/>
          <w:color w:val="000000"/>
          <w:u w:val="single"/>
        </w:rPr>
      </w:pPr>
    </w:p>
    <w:p w:rsidR="00C42EA5" w:rsidRPr="00A42DCD" w:rsidRDefault="00C42EA5" w:rsidP="00C42EA5">
      <w:pPr>
        <w:widowControl/>
        <w:shd w:val="clear" w:color="auto" w:fill="FFFFFF"/>
        <w:autoSpaceDE/>
        <w:autoSpaceDN/>
        <w:adjustRightInd/>
        <w:spacing w:beforeLines="20" w:before="48" w:line="300" w:lineRule="atLeast"/>
        <w:ind w:left="720" w:right="148"/>
        <w:jc w:val="both"/>
        <w:rPr>
          <w:b/>
          <w:color w:val="000000"/>
          <w:sz w:val="28"/>
          <w:szCs w:val="28"/>
          <w:u w:val="single"/>
        </w:rPr>
      </w:pPr>
      <w:r w:rsidRPr="00A42DCD">
        <w:rPr>
          <w:b/>
          <w:color w:val="000000"/>
          <w:sz w:val="28"/>
          <w:szCs w:val="28"/>
          <w:u w:val="single"/>
        </w:rPr>
        <w:t>Опыт оказания услуг (максимальная оценка –</w:t>
      </w:r>
      <w:r w:rsidR="00744C08" w:rsidRPr="00A42DCD">
        <w:rPr>
          <w:b/>
          <w:color w:val="000000"/>
          <w:sz w:val="28"/>
          <w:szCs w:val="28"/>
          <w:u w:val="single"/>
        </w:rPr>
        <w:t xml:space="preserve"> 4</w:t>
      </w:r>
      <w:r w:rsidRPr="00A42DCD">
        <w:rPr>
          <w:b/>
          <w:color w:val="000000"/>
          <w:sz w:val="28"/>
          <w:szCs w:val="28"/>
          <w:u w:val="single"/>
        </w:rPr>
        <w:t>0 баллов).</w:t>
      </w:r>
    </w:p>
    <w:p w:rsidR="005D3755" w:rsidRPr="00A42DCD" w:rsidRDefault="005D3755" w:rsidP="005D3755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Данный критерий оценивается на основании предоставления данных по форме приложения №4 к конкурсной документации.</w:t>
      </w:r>
    </w:p>
    <w:p w:rsidR="00C42EA5" w:rsidRPr="00A42DCD" w:rsidRDefault="00C42EA5" w:rsidP="00C42EA5">
      <w:pPr>
        <w:shd w:val="clear" w:color="auto" w:fill="FFFFFF"/>
        <w:spacing w:line="300" w:lineRule="atLeast"/>
        <w:ind w:right="295"/>
        <w:jc w:val="both"/>
        <w:rPr>
          <w:sz w:val="28"/>
          <w:szCs w:val="28"/>
        </w:rPr>
      </w:pPr>
      <w:r w:rsidRPr="00A42DCD">
        <w:rPr>
          <w:color w:val="000000"/>
          <w:sz w:val="28"/>
          <w:szCs w:val="28"/>
        </w:rPr>
        <w:t xml:space="preserve">Оценивается путем сопоставления </w:t>
      </w:r>
      <w:r w:rsidRPr="00A42DCD">
        <w:rPr>
          <w:sz w:val="28"/>
          <w:szCs w:val="28"/>
        </w:rPr>
        <w:t>среднегодовой стоимости оказываемых участником оказания услуг,</w:t>
      </w:r>
      <w:r w:rsidRPr="00A42DCD">
        <w:rPr>
          <w:spacing w:val="-4"/>
          <w:sz w:val="28"/>
          <w:szCs w:val="28"/>
        </w:rPr>
        <w:t xml:space="preserve"> </w:t>
      </w:r>
      <w:r w:rsidRPr="00A42DCD">
        <w:rPr>
          <w:sz w:val="28"/>
          <w:szCs w:val="28"/>
        </w:rPr>
        <w:t>аналогичных предмету Конкурса за последние 3 года, с предельно допустимой ценой размещаемого заказа</w:t>
      </w:r>
      <w:r w:rsidRPr="00A42DCD">
        <w:rPr>
          <w:color w:val="000000"/>
          <w:sz w:val="28"/>
          <w:szCs w:val="28"/>
        </w:rPr>
        <w:t xml:space="preserve"> </w:t>
      </w:r>
      <w:r w:rsidRPr="00A42DCD">
        <w:rPr>
          <w:sz w:val="28"/>
          <w:szCs w:val="28"/>
        </w:rPr>
        <w:t xml:space="preserve">по формуле: </w:t>
      </w:r>
    </w:p>
    <w:p w:rsidR="00C42EA5" w:rsidRPr="00A42DCD" w:rsidRDefault="00E106ED" w:rsidP="00C42EA5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A42DCD">
        <w:rPr>
          <w:bCs/>
          <w:position w:val="-46"/>
          <w:sz w:val="28"/>
          <w:szCs w:val="28"/>
          <w:lang w:val="en-US"/>
        </w:rPr>
        <w:object w:dxaOrig="2520" w:dyaOrig="1040">
          <v:shape id="_x0000_i1030" type="#_x0000_t75" style="width:218.25pt;height:93pt" o:ole="">
            <v:imagedata r:id="rId19" o:title=""/>
          </v:shape>
          <o:OLEObject Type="Embed" ProgID="Equation.DSMT4" ShapeID="_x0000_i1030" DrawAspect="Content" ObjectID="_1554107176" r:id="rId20"/>
        </w:object>
      </w:r>
      <w:r w:rsidR="00C42EA5" w:rsidRPr="00A42DCD">
        <w:rPr>
          <w:sz w:val="28"/>
          <w:szCs w:val="28"/>
        </w:rPr>
        <w:t>, где</w:t>
      </w:r>
    </w:p>
    <w:p w:rsidR="00C42EA5" w:rsidRPr="00A42DCD" w:rsidRDefault="00C42EA5" w:rsidP="00C42E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 w:rsidRPr="00A42DCD">
        <w:rPr>
          <w:i/>
          <w:iCs/>
          <w:sz w:val="28"/>
          <w:szCs w:val="28"/>
        </w:rPr>
        <w:t>Б</w:t>
      </w:r>
      <w:r w:rsidR="00744C08" w:rsidRPr="00A42DCD">
        <w:rPr>
          <w:i/>
          <w:iCs/>
          <w:sz w:val="28"/>
          <w:szCs w:val="28"/>
        </w:rPr>
        <w:t>О</w:t>
      </w:r>
      <w:r w:rsidRPr="00A42DCD">
        <w:rPr>
          <w:i/>
          <w:iCs/>
          <w:sz w:val="28"/>
          <w:szCs w:val="28"/>
          <w:vertAlign w:val="subscript"/>
          <w:lang w:val="en-US"/>
        </w:rPr>
        <w:t>i</w:t>
      </w:r>
      <w:r w:rsidRPr="00A42DCD">
        <w:rPr>
          <w:i/>
          <w:iCs/>
          <w:sz w:val="28"/>
          <w:szCs w:val="28"/>
        </w:rPr>
        <w:t xml:space="preserve"> - </w:t>
      </w:r>
      <w:r w:rsidRPr="00A42DCD">
        <w:rPr>
          <w:sz w:val="28"/>
          <w:szCs w:val="28"/>
        </w:rPr>
        <w:t>количество баллов;</w:t>
      </w:r>
    </w:p>
    <w:p w:rsidR="00C42EA5" w:rsidRPr="00A42DCD" w:rsidRDefault="00C42EA5" w:rsidP="00C42E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 w:rsidRPr="00A42DCD">
        <w:rPr>
          <w:i/>
          <w:iCs/>
          <w:sz w:val="28"/>
          <w:szCs w:val="28"/>
        </w:rPr>
        <w:t>Т</w:t>
      </w:r>
      <w:r w:rsidRPr="00A42DCD">
        <w:rPr>
          <w:i/>
          <w:iCs/>
          <w:sz w:val="28"/>
          <w:szCs w:val="28"/>
          <w:vertAlign w:val="subscript"/>
          <w:lang w:val="en-US"/>
        </w:rPr>
        <w:t>i</w:t>
      </w:r>
      <w:r w:rsidRPr="00A42DCD">
        <w:rPr>
          <w:i/>
          <w:iCs/>
          <w:sz w:val="28"/>
          <w:szCs w:val="28"/>
          <w:vertAlign w:val="subscript"/>
        </w:rPr>
        <w:t>услуг</w:t>
      </w:r>
      <w:r w:rsidRPr="00A42DCD">
        <w:t> </w:t>
      </w:r>
      <w:r w:rsidRPr="00A42DCD">
        <w:rPr>
          <w:sz w:val="28"/>
          <w:szCs w:val="28"/>
        </w:rPr>
        <w:t xml:space="preserve">- срок выполнения размещаемого на Конкурсе заказа (лет) </w:t>
      </w:r>
      <w:r w:rsidRPr="00A42DCD">
        <w:rPr>
          <w:sz w:val="28"/>
          <w:szCs w:val="28"/>
          <w:lang w:val="en-US"/>
        </w:rPr>
        <w:t>i</w:t>
      </w:r>
      <w:r w:rsidRPr="00A42DCD">
        <w:rPr>
          <w:sz w:val="28"/>
          <w:szCs w:val="28"/>
        </w:rPr>
        <w:t>-го участника Конкурса;</w:t>
      </w:r>
    </w:p>
    <w:p w:rsidR="00C42EA5" w:rsidRPr="00A42DCD" w:rsidRDefault="00C42EA5" w:rsidP="00C42E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 w:rsidRPr="00A42DCD">
        <w:rPr>
          <w:i/>
          <w:iCs/>
          <w:sz w:val="28"/>
          <w:szCs w:val="28"/>
        </w:rPr>
        <w:t>Ц</w:t>
      </w:r>
      <w:r w:rsidRPr="00A42DCD">
        <w:rPr>
          <w:i/>
          <w:iCs/>
          <w:sz w:val="28"/>
          <w:szCs w:val="28"/>
          <w:vertAlign w:val="subscript"/>
        </w:rPr>
        <w:t xml:space="preserve">∑ср.г.услуг </w:t>
      </w:r>
      <w:r w:rsidRPr="00A42DCD">
        <w:rPr>
          <w:i/>
          <w:iCs/>
          <w:sz w:val="28"/>
          <w:szCs w:val="28"/>
        </w:rPr>
        <w:t xml:space="preserve">– </w:t>
      </w:r>
      <w:r w:rsidRPr="00A42DCD">
        <w:rPr>
          <w:sz w:val="28"/>
          <w:szCs w:val="28"/>
        </w:rPr>
        <w:t xml:space="preserve">среднегодовая стоимость оказываемых участником услуг, </w:t>
      </w:r>
      <w:r w:rsidRPr="00A42DCD">
        <w:rPr>
          <w:color w:val="000000"/>
          <w:sz w:val="28"/>
          <w:szCs w:val="28"/>
        </w:rPr>
        <w:t>аналогичных предмету Конкурса,</w:t>
      </w:r>
      <w:r w:rsidRPr="00A42DCD">
        <w:rPr>
          <w:sz w:val="28"/>
          <w:szCs w:val="28"/>
        </w:rPr>
        <w:t xml:space="preserve"> оказываемых за весь период оказания услуг;</w:t>
      </w:r>
    </w:p>
    <w:p w:rsidR="00C42EA5" w:rsidRPr="00A42DCD" w:rsidRDefault="00C42EA5" w:rsidP="00C42E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sz w:val="28"/>
          <w:szCs w:val="28"/>
        </w:rPr>
      </w:pPr>
      <w:r w:rsidRPr="00A42DCD">
        <w:rPr>
          <w:i/>
          <w:iCs/>
          <w:sz w:val="28"/>
          <w:szCs w:val="28"/>
        </w:rPr>
        <w:t>Ц</w:t>
      </w:r>
      <w:r w:rsidRPr="00A42DCD">
        <w:rPr>
          <w:i/>
          <w:iCs/>
          <w:sz w:val="28"/>
          <w:szCs w:val="28"/>
          <w:vertAlign w:val="subscript"/>
        </w:rPr>
        <w:t>пред..макс  </w:t>
      </w:r>
      <w:r w:rsidRPr="00A42DCD">
        <w:rPr>
          <w:sz w:val="28"/>
          <w:szCs w:val="28"/>
        </w:rPr>
        <w:t xml:space="preserve">– </w:t>
      </w:r>
      <w:r w:rsidRPr="00A42DCD">
        <w:rPr>
          <w:color w:val="000000"/>
          <w:sz w:val="28"/>
          <w:szCs w:val="28"/>
        </w:rPr>
        <w:t xml:space="preserve">предельная (максимальная) стоимость </w:t>
      </w:r>
      <w:r w:rsidRPr="00A42DCD">
        <w:rPr>
          <w:sz w:val="28"/>
          <w:szCs w:val="28"/>
        </w:rPr>
        <w:t>размещаемого на Конкурсе заказа;</w:t>
      </w:r>
    </w:p>
    <w:p w:rsidR="00C42EA5" w:rsidRPr="00A42DCD" w:rsidRDefault="00E106ED" w:rsidP="00C42E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1080" w:right="295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4</w:t>
      </w:r>
      <w:r w:rsidR="00C42EA5" w:rsidRPr="00A42DCD">
        <w:rPr>
          <w:sz w:val="28"/>
          <w:szCs w:val="28"/>
        </w:rPr>
        <w:t>0 – максимально возможное количество баллов по данному критерию.</w:t>
      </w:r>
    </w:p>
    <w:p w:rsidR="00C42EA5" w:rsidRPr="00A42DCD" w:rsidRDefault="00C42EA5" w:rsidP="00C42EA5">
      <w:pPr>
        <w:shd w:val="clear" w:color="auto" w:fill="FFFFFF"/>
        <w:tabs>
          <w:tab w:val="left" w:pos="9356"/>
        </w:tabs>
        <w:spacing w:after="120"/>
        <w:ind w:firstLine="709"/>
        <w:jc w:val="both"/>
        <w:rPr>
          <w:bCs/>
          <w:sz w:val="28"/>
          <w:szCs w:val="28"/>
        </w:rPr>
      </w:pPr>
      <w:r w:rsidRPr="00A42DCD">
        <w:rPr>
          <w:color w:val="000000"/>
          <w:sz w:val="28"/>
          <w:szCs w:val="28"/>
        </w:rPr>
        <w:t>В случае если количество баллов, рассчитанное по формуле, превышает максимальное количество баллов по данному критерию, критерий оценивается по максимал</w:t>
      </w:r>
      <w:r w:rsidR="00744C08" w:rsidRPr="00A42DCD">
        <w:rPr>
          <w:color w:val="000000"/>
          <w:sz w:val="28"/>
          <w:szCs w:val="28"/>
        </w:rPr>
        <w:t>ьной оценке данного критерия – 4</w:t>
      </w:r>
      <w:r w:rsidRPr="00A42DCD">
        <w:rPr>
          <w:color w:val="000000"/>
          <w:sz w:val="28"/>
          <w:szCs w:val="28"/>
        </w:rPr>
        <w:t>0.</w:t>
      </w:r>
    </w:p>
    <w:p w:rsidR="00C42EA5" w:rsidRPr="00A42DCD" w:rsidRDefault="00C42EA5" w:rsidP="00C42EA5">
      <w:pPr>
        <w:shd w:val="clear" w:color="auto" w:fill="FFFFFF"/>
        <w:spacing w:line="317" w:lineRule="exact"/>
        <w:ind w:left="851" w:right="74"/>
        <w:jc w:val="both"/>
        <w:rPr>
          <w:bCs/>
          <w:color w:val="000000"/>
          <w:sz w:val="28"/>
          <w:szCs w:val="28"/>
        </w:rPr>
      </w:pPr>
    </w:p>
    <w:p w:rsidR="00C42EA5" w:rsidRPr="00A42DCD" w:rsidRDefault="005D3755" w:rsidP="00C42EA5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</w:rPr>
        <w:t>2</w:t>
      </w:r>
      <w:r w:rsidR="00B54EA2" w:rsidRPr="00A42DCD">
        <w:rPr>
          <w:b/>
          <w:bCs/>
          <w:color w:val="000000"/>
          <w:sz w:val="28"/>
          <w:szCs w:val="28"/>
        </w:rPr>
        <w:t>.</w:t>
      </w:r>
      <w:r w:rsidR="00C42EA5" w:rsidRPr="00A42DCD">
        <w:rPr>
          <w:b/>
          <w:bCs/>
          <w:color w:val="000000"/>
          <w:sz w:val="28"/>
          <w:szCs w:val="28"/>
        </w:rPr>
        <w:t xml:space="preserve"> </w:t>
      </w:r>
      <w:r w:rsidR="00780249" w:rsidRPr="00A42DCD">
        <w:rPr>
          <w:b/>
          <w:bCs/>
          <w:color w:val="000000"/>
          <w:sz w:val="28"/>
          <w:szCs w:val="28"/>
        </w:rPr>
        <w:t xml:space="preserve">Обеспеченность производственными мощностями </w:t>
      </w:r>
      <w:r w:rsidR="00C42EA5" w:rsidRPr="00A42DCD">
        <w:rPr>
          <w:b/>
          <w:bCs/>
          <w:color w:val="000000"/>
          <w:sz w:val="28"/>
          <w:szCs w:val="28"/>
        </w:rPr>
        <w:t>(максимальная оценка</w:t>
      </w:r>
      <w:r w:rsidR="00780249" w:rsidRPr="00A42DCD">
        <w:rPr>
          <w:b/>
          <w:bCs/>
          <w:color w:val="000000"/>
          <w:sz w:val="28"/>
          <w:szCs w:val="28"/>
        </w:rPr>
        <w:t xml:space="preserve"> БМ</w:t>
      </w:r>
      <w:r w:rsidR="00C42EA5" w:rsidRPr="00A42DCD">
        <w:rPr>
          <w:i/>
          <w:iCs/>
          <w:sz w:val="28"/>
          <w:szCs w:val="28"/>
          <w:vertAlign w:val="subscript"/>
          <w:lang w:val="en-US"/>
        </w:rPr>
        <w:t>i</w:t>
      </w:r>
      <w:r w:rsidR="00C42EA5" w:rsidRPr="00A42DCD">
        <w:rPr>
          <w:b/>
          <w:bCs/>
          <w:color w:val="000000"/>
          <w:sz w:val="28"/>
          <w:szCs w:val="28"/>
        </w:rPr>
        <w:t xml:space="preserve"> – 20 баллов)</w:t>
      </w:r>
    </w:p>
    <w:p w:rsidR="00C42EA5" w:rsidRPr="00A42DCD" w:rsidRDefault="009C359F" w:rsidP="00C42EA5">
      <w:pPr>
        <w:shd w:val="clear" w:color="auto" w:fill="FFFFFF"/>
        <w:spacing w:line="320" w:lineRule="exact"/>
        <w:ind w:right="20" w:firstLine="700"/>
        <w:outlineLvl w:val="1"/>
        <w:rPr>
          <w:sz w:val="24"/>
          <w:szCs w:val="24"/>
        </w:rPr>
      </w:pPr>
      <w:r w:rsidRPr="00A42DCD">
        <w:rPr>
          <w:bCs/>
          <w:color w:val="000000"/>
          <w:spacing w:val="-4"/>
          <w:sz w:val="28"/>
          <w:szCs w:val="28"/>
        </w:rPr>
        <w:t xml:space="preserve"> Определя</w:t>
      </w:r>
      <w:r w:rsidR="00C74495" w:rsidRPr="00A42DCD">
        <w:rPr>
          <w:bCs/>
          <w:color w:val="000000"/>
          <w:spacing w:val="-4"/>
          <w:sz w:val="28"/>
          <w:szCs w:val="28"/>
        </w:rPr>
        <w:t>ется в соответствии с таблицей</w:t>
      </w:r>
    </w:p>
    <w:p w:rsidR="00C42EA5" w:rsidRPr="00A42DCD" w:rsidRDefault="00732E39" w:rsidP="00C42EA5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Данный критерий оценивается на основании предоставления данных по форме приложения №5 к конкурсной документации.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707"/>
        <w:gridCol w:w="2292"/>
        <w:gridCol w:w="2292"/>
      </w:tblGrid>
      <w:tr w:rsidR="00C74495" w:rsidRPr="00A42DCD" w:rsidTr="009C6909">
        <w:trPr>
          <w:trHeight w:val="1160"/>
          <w:jc w:val="center"/>
        </w:trPr>
        <w:tc>
          <w:tcPr>
            <w:tcW w:w="0" w:type="auto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A42DCD">
              <w:rPr>
                <w:szCs w:val="24"/>
              </w:rPr>
              <w:t>№ п/п</w:t>
            </w:r>
          </w:p>
        </w:tc>
        <w:tc>
          <w:tcPr>
            <w:tcW w:w="2707" w:type="dxa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>Наименование оборудования</w:t>
            </w:r>
            <w:r w:rsidRPr="00A42DCD">
              <w:rPr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>Основания для использования (договор аренды)</w:t>
            </w:r>
            <w:r w:rsidRPr="00A42DCD">
              <w:rPr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>Основания для использования   (право собственности)</w:t>
            </w:r>
            <w:r w:rsidRPr="00A42DCD">
              <w:rPr>
                <w:szCs w:val="24"/>
              </w:rPr>
              <w:t xml:space="preserve"> </w:t>
            </w:r>
          </w:p>
        </w:tc>
      </w:tr>
      <w:tr w:rsidR="00C74495" w:rsidRPr="00A42DCD" w:rsidTr="00B707F2">
        <w:trPr>
          <w:trHeight w:val="394"/>
          <w:jc w:val="center"/>
        </w:trPr>
        <w:tc>
          <w:tcPr>
            <w:tcW w:w="0" w:type="auto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1</w:t>
            </w:r>
          </w:p>
        </w:tc>
        <w:tc>
          <w:tcPr>
            <w:tcW w:w="2707" w:type="dxa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</w:t>
            </w:r>
            <w:r w:rsidRPr="00A42DCD">
              <w:rPr>
                <w:rFonts w:eastAsia="MS Mincho"/>
                <w:sz w:val="28"/>
                <w:szCs w:val="24"/>
              </w:rPr>
              <w:t>подъемник гидравлический двухстоечный (грузоподъёмностью не менее трех тонн)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>2 балла</w:t>
            </w:r>
            <w:r w:rsidRPr="00A42DCD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>5 баллов</w:t>
            </w:r>
            <w:r w:rsidRPr="00A42DCD">
              <w:rPr>
                <w:sz w:val="22"/>
                <w:szCs w:val="24"/>
              </w:rPr>
              <w:t xml:space="preserve"> </w:t>
            </w:r>
          </w:p>
        </w:tc>
      </w:tr>
      <w:tr w:rsidR="00C74495" w:rsidRPr="00A42DCD" w:rsidTr="000B05B5">
        <w:trPr>
          <w:trHeight w:val="911"/>
          <w:jc w:val="center"/>
        </w:trPr>
        <w:tc>
          <w:tcPr>
            <w:tcW w:w="0" w:type="auto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2</w:t>
            </w:r>
          </w:p>
        </w:tc>
        <w:tc>
          <w:tcPr>
            <w:tcW w:w="2707" w:type="dxa"/>
            <w:vAlign w:val="center"/>
          </w:tcPr>
          <w:p w:rsidR="00C74495" w:rsidRPr="00A42DCD" w:rsidRDefault="00C74495" w:rsidP="00C74495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rFonts w:eastAsia="MS Mincho"/>
                <w:sz w:val="28"/>
                <w:szCs w:val="28"/>
              </w:rPr>
              <w:t>стенд для разбоки ДВС</w:t>
            </w:r>
            <w:r w:rsidRPr="00A42DCD">
              <w:rPr>
                <w:sz w:val="22"/>
                <w:szCs w:val="24"/>
              </w:rPr>
              <w:t xml:space="preserve">   </w:t>
            </w:r>
          </w:p>
        </w:tc>
        <w:tc>
          <w:tcPr>
            <w:tcW w:w="2292" w:type="dxa"/>
          </w:tcPr>
          <w:p w:rsidR="00C74495" w:rsidRPr="00A42DCD" w:rsidRDefault="00C74495" w:rsidP="00C74495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 </w:t>
            </w:r>
            <w:r w:rsidRPr="00A42DCD">
              <w:rPr>
                <w:rFonts w:eastAsia="MS Mincho"/>
                <w:b/>
                <w:i/>
                <w:sz w:val="28"/>
                <w:szCs w:val="28"/>
              </w:rPr>
              <w:t>2 балла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</w:t>
            </w:r>
            <w:r w:rsidRPr="00A42DCD">
              <w:rPr>
                <w:rFonts w:eastAsia="MS Mincho"/>
                <w:b/>
                <w:i/>
                <w:sz w:val="28"/>
                <w:szCs w:val="28"/>
              </w:rPr>
              <w:t>5 баллов</w:t>
            </w:r>
          </w:p>
        </w:tc>
      </w:tr>
      <w:tr w:rsidR="00C74495" w:rsidRPr="00A42DCD" w:rsidTr="00E11B6B">
        <w:trPr>
          <w:trHeight w:val="911"/>
          <w:jc w:val="center"/>
        </w:trPr>
        <w:tc>
          <w:tcPr>
            <w:tcW w:w="0" w:type="auto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3</w:t>
            </w:r>
          </w:p>
        </w:tc>
        <w:tc>
          <w:tcPr>
            <w:tcW w:w="2707" w:type="dxa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</w:t>
            </w:r>
            <w:r w:rsidRPr="00A42DCD">
              <w:rPr>
                <w:rFonts w:eastAsia="MS Mincho"/>
                <w:sz w:val="28"/>
                <w:szCs w:val="24"/>
              </w:rPr>
              <w:t xml:space="preserve"> Стенд тормозной</w:t>
            </w:r>
          </w:p>
        </w:tc>
        <w:tc>
          <w:tcPr>
            <w:tcW w:w="2292" w:type="dxa"/>
          </w:tcPr>
          <w:p w:rsidR="00C74495" w:rsidRPr="00A42DCD" w:rsidRDefault="00C74495" w:rsidP="00C74495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</w:t>
            </w:r>
            <w:r w:rsidRPr="00A42DCD">
              <w:rPr>
                <w:rFonts w:eastAsia="MS Mincho"/>
                <w:b/>
                <w:i/>
                <w:sz w:val="28"/>
                <w:szCs w:val="28"/>
              </w:rPr>
              <w:t>2 балла</w:t>
            </w:r>
            <w:r w:rsidRPr="00A42DCD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C74495" w:rsidRPr="00A42DCD" w:rsidRDefault="00C74495" w:rsidP="00C74495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</w:t>
            </w:r>
            <w:r w:rsidRPr="00A42DCD">
              <w:rPr>
                <w:rFonts w:eastAsia="MS Mincho"/>
                <w:b/>
                <w:i/>
                <w:sz w:val="28"/>
                <w:szCs w:val="28"/>
              </w:rPr>
              <w:t>5 баллов</w:t>
            </w:r>
          </w:p>
        </w:tc>
      </w:tr>
      <w:tr w:rsidR="00C74495" w:rsidRPr="00A42DCD" w:rsidTr="00485E3D">
        <w:trPr>
          <w:trHeight w:val="911"/>
          <w:jc w:val="center"/>
        </w:trPr>
        <w:tc>
          <w:tcPr>
            <w:tcW w:w="0" w:type="auto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4</w:t>
            </w:r>
          </w:p>
        </w:tc>
        <w:tc>
          <w:tcPr>
            <w:tcW w:w="2707" w:type="dxa"/>
            <w:vAlign w:val="center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rFonts w:eastAsia="MS Mincho"/>
                <w:sz w:val="28"/>
                <w:szCs w:val="24"/>
              </w:rPr>
              <w:t>диагностический автотестер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 xml:space="preserve">      2 балла</w:t>
            </w:r>
          </w:p>
        </w:tc>
        <w:tc>
          <w:tcPr>
            <w:tcW w:w="2292" w:type="dxa"/>
          </w:tcPr>
          <w:p w:rsidR="00C74495" w:rsidRPr="00A42DCD" w:rsidRDefault="00C74495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rFonts w:eastAsia="MS Mincho"/>
                <w:b/>
                <w:i/>
                <w:sz w:val="28"/>
                <w:szCs w:val="28"/>
              </w:rPr>
              <w:t xml:space="preserve">     5 баллов</w:t>
            </w:r>
          </w:p>
        </w:tc>
      </w:tr>
    </w:tbl>
    <w:p w:rsidR="00F45758" w:rsidRPr="00A42DCD" w:rsidRDefault="00934F7B" w:rsidP="00C42EA5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Если данные не предоставлены – участнику присваивается «0» баллов.</w:t>
      </w:r>
    </w:p>
    <w:p w:rsidR="009C359F" w:rsidRPr="00A42DCD" w:rsidRDefault="005D3755" w:rsidP="009C359F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</w:rPr>
        <w:t>3</w:t>
      </w:r>
      <w:r w:rsidR="00732E39" w:rsidRPr="00A42DCD">
        <w:rPr>
          <w:b/>
          <w:bCs/>
          <w:color w:val="000000"/>
          <w:sz w:val="28"/>
          <w:szCs w:val="28"/>
        </w:rPr>
        <w:t>.</w:t>
      </w:r>
      <w:r w:rsidR="009C359F" w:rsidRPr="00A42DCD">
        <w:rPr>
          <w:b/>
          <w:bCs/>
          <w:color w:val="000000"/>
          <w:sz w:val="28"/>
          <w:szCs w:val="28"/>
        </w:rPr>
        <w:t xml:space="preserve"> Обеспеченность кадровыми ресурсами (максимальная оценка</w:t>
      </w:r>
      <w:r w:rsidR="004D7D4B" w:rsidRPr="00A42DCD">
        <w:rPr>
          <w:b/>
          <w:bCs/>
          <w:color w:val="000000"/>
          <w:sz w:val="28"/>
          <w:szCs w:val="28"/>
        </w:rPr>
        <w:t xml:space="preserve"> БК</w:t>
      </w:r>
      <w:r w:rsidR="009C359F" w:rsidRPr="00A42DCD">
        <w:rPr>
          <w:i/>
          <w:iCs/>
          <w:sz w:val="28"/>
          <w:szCs w:val="28"/>
          <w:vertAlign w:val="subscript"/>
          <w:lang w:val="en-US"/>
        </w:rPr>
        <w:t>i</w:t>
      </w:r>
      <w:r w:rsidR="009C359F" w:rsidRPr="00A42DCD">
        <w:rPr>
          <w:b/>
          <w:bCs/>
          <w:color w:val="000000"/>
          <w:sz w:val="28"/>
          <w:szCs w:val="28"/>
        </w:rPr>
        <w:t xml:space="preserve"> – 15 </w:t>
      </w:r>
      <w:r w:rsidR="009C359F" w:rsidRPr="00A42DCD">
        <w:rPr>
          <w:b/>
          <w:bCs/>
          <w:color w:val="000000"/>
          <w:sz w:val="28"/>
          <w:szCs w:val="28"/>
        </w:rPr>
        <w:lastRenderedPageBreak/>
        <w:t>баллов)</w:t>
      </w:r>
    </w:p>
    <w:p w:rsidR="009C359F" w:rsidRPr="00A42DCD" w:rsidRDefault="009C359F" w:rsidP="009C359F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 xml:space="preserve">Определяется </w:t>
      </w:r>
      <w:r w:rsidR="00C74495" w:rsidRPr="00A42DCD">
        <w:rPr>
          <w:bCs/>
          <w:color w:val="000000"/>
          <w:spacing w:val="-4"/>
          <w:sz w:val="28"/>
          <w:szCs w:val="28"/>
        </w:rPr>
        <w:t>в соответствии с таблицей</w:t>
      </w:r>
    </w:p>
    <w:p w:rsidR="00934F7B" w:rsidRPr="00A42DCD" w:rsidRDefault="00934F7B" w:rsidP="00934F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Данный критерий оценивается на основании предоставления данных по форме приложения №6 к конкурсной документации.</w:t>
      </w:r>
    </w:p>
    <w:p w:rsidR="00F45758" w:rsidRPr="00A42DCD" w:rsidRDefault="00F45758" w:rsidP="009C359F">
      <w:pPr>
        <w:shd w:val="clear" w:color="auto" w:fill="FFFFFF"/>
        <w:spacing w:line="320" w:lineRule="exact"/>
        <w:ind w:right="20" w:firstLine="700"/>
        <w:outlineLvl w:val="1"/>
        <w:rPr>
          <w:sz w:val="24"/>
          <w:szCs w:val="24"/>
        </w:rPr>
      </w:pPr>
    </w:p>
    <w:tbl>
      <w:tblPr>
        <w:tblW w:w="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61"/>
        <w:gridCol w:w="1261"/>
        <w:gridCol w:w="1146"/>
        <w:gridCol w:w="1146"/>
      </w:tblGrid>
      <w:tr w:rsidR="00F45758" w:rsidRPr="00A42DCD" w:rsidTr="00F45758">
        <w:trPr>
          <w:trHeight w:val="1160"/>
          <w:jc w:val="center"/>
        </w:trPr>
        <w:tc>
          <w:tcPr>
            <w:tcW w:w="0" w:type="auto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A42DCD">
              <w:rPr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>Специальность /должность</w:t>
            </w:r>
          </w:p>
        </w:tc>
        <w:tc>
          <w:tcPr>
            <w:tcW w:w="1261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 xml:space="preserve">Число баллов, если только один человек работает в этой должности 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>Число баллов, если два человека работают в этой должности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>Число баллов, если более двух человек работают в этой должности</w:t>
            </w:r>
          </w:p>
        </w:tc>
      </w:tr>
      <w:tr w:rsidR="00F45758" w:rsidRPr="00A42DCD" w:rsidTr="00F45758">
        <w:trPr>
          <w:trHeight w:val="394"/>
          <w:jc w:val="center"/>
        </w:trPr>
        <w:tc>
          <w:tcPr>
            <w:tcW w:w="0" w:type="auto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1</w:t>
            </w:r>
          </w:p>
        </w:tc>
        <w:tc>
          <w:tcPr>
            <w:tcW w:w="1961" w:type="dxa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Слесарь по ремонту автомобилей (не ниже 4-го разряда) </w:t>
            </w:r>
          </w:p>
        </w:tc>
        <w:tc>
          <w:tcPr>
            <w:tcW w:w="1261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1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2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5</w:t>
            </w:r>
          </w:p>
        </w:tc>
      </w:tr>
      <w:tr w:rsidR="00F45758" w:rsidRPr="00A42DCD" w:rsidTr="00F45758">
        <w:trPr>
          <w:trHeight w:val="911"/>
          <w:jc w:val="center"/>
        </w:trPr>
        <w:tc>
          <w:tcPr>
            <w:tcW w:w="0" w:type="auto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2</w:t>
            </w:r>
          </w:p>
        </w:tc>
        <w:tc>
          <w:tcPr>
            <w:tcW w:w="1961" w:type="dxa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Слесарь механосборочных работ (не ниже 3-го разряда)</w:t>
            </w:r>
          </w:p>
        </w:tc>
        <w:tc>
          <w:tcPr>
            <w:tcW w:w="1261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1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2 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5</w:t>
            </w:r>
          </w:p>
        </w:tc>
      </w:tr>
      <w:tr w:rsidR="00F45758" w:rsidRPr="00A42DCD" w:rsidTr="00F45758">
        <w:trPr>
          <w:trHeight w:val="911"/>
          <w:jc w:val="center"/>
        </w:trPr>
        <w:tc>
          <w:tcPr>
            <w:tcW w:w="0" w:type="auto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3</w:t>
            </w:r>
          </w:p>
        </w:tc>
        <w:tc>
          <w:tcPr>
            <w:tcW w:w="1961" w:type="dxa"/>
            <w:vAlign w:val="center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Электромеханик (не ниже 3-го разряда)</w:t>
            </w:r>
          </w:p>
        </w:tc>
        <w:tc>
          <w:tcPr>
            <w:tcW w:w="1261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1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2 </w:t>
            </w:r>
          </w:p>
        </w:tc>
        <w:tc>
          <w:tcPr>
            <w:tcW w:w="1146" w:type="dxa"/>
          </w:tcPr>
          <w:p w:rsidR="00F45758" w:rsidRPr="00A42DCD" w:rsidRDefault="00F45758" w:rsidP="00F45758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5</w:t>
            </w:r>
          </w:p>
        </w:tc>
      </w:tr>
    </w:tbl>
    <w:p w:rsidR="00934F7B" w:rsidRPr="00A42DCD" w:rsidRDefault="00934F7B" w:rsidP="00934F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Если данные не предоставлены – участнику присваивается «0» баллов.</w:t>
      </w:r>
    </w:p>
    <w:p w:rsidR="00934F7B" w:rsidRPr="00A42DCD" w:rsidRDefault="00934F7B" w:rsidP="00934F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Если разрядность ниже требуемой – участнику присваивается «0» баллов.</w:t>
      </w:r>
    </w:p>
    <w:p w:rsidR="00C42EA5" w:rsidRPr="00A42DCD" w:rsidRDefault="00C42EA5" w:rsidP="009C359F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</w:p>
    <w:p w:rsidR="004D7D4B" w:rsidRPr="00A42DCD" w:rsidRDefault="005D3755" w:rsidP="004D7D4B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</w:rPr>
        <w:t>4</w:t>
      </w:r>
      <w:r w:rsidR="007B617B" w:rsidRPr="00A42DCD">
        <w:rPr>
          <w:b/>
          <w:bCs/>
          <w:color w:val="000000"/>
          <w:sz w:val="28"/>
          <w:szCs w:val="28"/>
        </w:rPr>
        <w:t>.</w:t>
      </w:r>
      <w:r w:rsidR="000147FD" w:rsidRPr="00A42DCD">
        <w:rPr>
          <w:b/>
          <w:bCs/>
          <w:color w:val="000000"/>
          <w:sz w:val="28"/>
          <w:szCs w:val="28"/>
        </w:rPr>
        <w:t xml:space="preserve">  Гарантия качества услуг</w:t>
      </w:r>
      <w:r w:rsidR="004D7D4B" w:rsidRPr="00A42DCD">
        <w:rPr>
          <w:b/>
          <w:bCs/>
          <w:color w:val="000000"/>
          <w:sz w:val="28"/>
          <w:szCs w:val="28"/>
        </w:rPr>
        <w:t xml:space="preserve"> (максимальная оценка БГ</w:t>
      </w:r>
      <w:r w:rsidR="004D7D4B" w:rsidRPr="00A42DCD">
        <w:rPr>
          <w:i/>
          <w:iCs/>
          <w:sz w:val="28"/>
          <w:szCs w:val="28"/>
          <w:vertAlign w:val="subscript"/>
          <w:lang w:val="en-US"/>
        </w:rPr>
        <w:t>i</w:t>
      </w:r>
      <w:r w:rsidR="004D7D4B" w:rsidRPr="00A42DCD">
        <w:rPr>
          <w:b/>
          <w:bCs/>
          <w:color w:val="000000"/>
          <w:sz w:val="28"/>
          <w:szCs w:val="28"/>
        </w:rPr>
        <w:t xml:space="preserve"> – 15 баллов)</w:t>
      </w:r>
    </w:p>
    <w:p w:rsidR="004D7D4B" w:rsidRPr="00A42DCD" w:rsidRDefault="004D7D4B" w:rsidP="004D7D4B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>Гарантия качества работ на ТО</w:t>
      </w:r>
      <w:r w:rsidRPr="00A42DCD">
        <w:rPr>
          <w:b/>
          <w:bCs/>
          <w:color w:val="000000"/>
          <w:sz w:val="28"/>
          <w:szCs w:val="28"/>
        </w:rPr>
        <w:t xml:space="preserve"> </w:t>
      </w:r>
      <w:r w:rsidRPr="00A42DCD">
        <w:rPr>
          <w:bCs/>
          <w:color w:val="000000"/>
          <w:spacing w:val="-4"/>
          <w:sz w:val="28"/>
          <w:szCs w:val="28"/>
        </w:rPr>
        <w:t>определяется в соответствии с таблицей</w:t>
      </w:r>
    </w:p>
    <w:p w:rsidR="007B617B" w:rsidRPr="00A42DCD" w:rsidRDefault="007B617B" w:rsidP="007B61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Данный критерий оценивается на основании предоставления данных по форме приложения №3 к конкурсной документации.</w:t>
      </w:r>
    </w:p>
    <w:p w:rsidR="005D3755" w:rsidRPr="00A42DCD" w:rsidRDefault="005D3755" w:rsidP="007B61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Х-значение гарантии, предложенное участником, состоящее из срока гарантии в днях или величины пробега в км</w:t>
      </w:r>
    </w:p>
    <w:p w:rsidR="004D7D4B" w:rsidRPr="00A42DCD" w:rsidRDefault="004D7D4B" w:rsidP="004D7D4B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pacing w:val="-4"/>
          <w:sz w:val="28"/>
          <w:szCs w:val="28"/>
        </w:rPr>
      </w:pPr>
    </w:p>
    <w:tbl>
      <w:tblPr>
        <w:tblW w:w="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61"/>
        <w:gridCol w:w="1261"/>
      </w:tblGrid>
      <w:tr w:rsidR="004D7D4B" w:rsidRPr="00A42DCD" w:rsidTr="004D7D4B">
        <w:trPr>
          <w:trHeight w:val="1160"/>
          <w:jc w:val="center"/>
        </w:trPr>
        <w:tc>
          <w:tcPr>
            <w:tcW w:w="0" w:type="auto"/>
            <w:vAlign w:val="center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A42DCD">
              <w:rPr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4D7D4B" w:rsidRPr="00A42DCD" w:rsidRDefault="007B617B" w:rsidP="00712D75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 xml:space="preserve"> </w:t>
            </w:r>
            <w:r w:rsidR="00712D75" w:rsidRPr="00A42DCD">
              <w:rPr>
                <w:szCs w:val="24"/>
              </w:rPr>
              <w:t xml:space="preserve"> </w:t>
            </w:r>
            <w:r w:rsidR="00E87714" w:rsidRPr="00A42DCD">
              <w:rPr>
                <w:szCs w:val="24"/>
                <w:lang w:val="en-US"/>
              </w:rPr>
              <w:t>X</w:t>
            </w:r>
            <w:r w:rsidR="00712D75" w:rsidRPr="00A42DCD">
              <w:rPr>
                <w:szCs w:val="24"/>
              </w:rPr>
              <w:t xml:space="preserve"> значение</w:t>
            </w:r>
          </w:p>
        </w:tc>
        <w:tc>
          <w:tcPr>
            <w:tcW w:w="1261" w:type="dxa"/>
          </w:tcPr>
          <w:p w:rsidR="004D7D4B" w:rsidRPr="00A42DCD" w:rsidRDefault="004D7D4B" w:rsidP="004D7D4B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 xml:space="preserve">Число баллов  </w:t>
            </w:r>
          </w:p>
        </w:tc>
      </w:tr>
      <w:tr w:rsidR="004D7D4B" w:rsidRPr="00A42DCD" w:rsidTr="004D7D4B">
        <w:trPr>
          <w:trHeight w:val="394"/>
          <w:jc w:val="center"/>
        </w:trPr>
        <w:tc>
          <w:tcPr>
            <w:tcW w:w="0" w:type="auto"/>
            <w:vAlign w:val="center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1</w:t>
            </w:r>
          </w:p>
        </w:tc>
        <w:tc>
          <w:tcPr>
            <w:tcW w:w="1961" w:type="dxa"/>
            <w:vAlign w:val="center"/>
          </w:tcPr>
          <w:p w:rsidR="004D7D4B" w:rsidRPr="00A42DCD" w:rsidRDefault="007B617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</w:t>
            </w:r>
            <w:r w:rsidR="00E87714" w:rsidRPr="00A42DCD">
              <w:rPr>
                <w:sz w:val="22"/>
                <w:szCs w:val="24"/>
                <w:lang w:val="en-US"/>
              </w:rPr>
              <w:t>X</w:t>
            </w:r>
            <w:r w:rsidR="00712D75" w:rsidRPr="00A42DCD">
              <w:rPr>
                <w:sz w:val="22"/>
                <w:szCs w:val="24"/>
              </w:rPr>
              <w:t>=180 дней или 10</w:t>
            </w:r>
            <w:r w:rsidRPr="00A42DCD">
              <w:rPr>
                <w:sz w:val="22"/>
                <w:szCs w:val="24"/>
              </w:rPr>
              <w:t>000 км</w:t>
            </w:r>
          </w:p>
        </w:tc>
        <w:tc>
          <w:tcPr>
            <w:tcW w:w="1261" w:type="dxa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1</w:t>
            </w:r>
          </w:p>
        </w:tc>
      </w:tr>
      <w:tr w:rsidR="004D7D4B" w:rsidRPr="00A42DCD" w:rsidTr="004D7D4B">
        <w:trPr>
          <w:trHeight w:val="911"/>
          <w:jc w:val="center"/>
        </w:trPr>
        <w:tc>
          <w:tcPr>
            <w:tcW w:w="0" w:type="auto"/>
            <w:vAlign w:val="center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2</w:t>
            </w:r>
          </w:p>
        </w:tc>
        <w:tc>
          <w:tcPr>
            <w:tcW w:w="1961" w:type="dxa"/>
            <w:vAlign w:val="center"/>
          </w:tcPr>
          <w:p w:rsidR="004D7D4B" w:rsidRPr="00A42DCD" w:rsidRDefault="004D7D4B" w:rsidP="007B617B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</w:t>
            </w:r>
            <w:r w:rsidR="00712D75" w:rsidRPr="00A42DCD">
              <w:rPr>
                <w:sz w:val="22"/>
                <w:szCs w:val="24"/>
              </w:rPr>
              <w:t>180 дней или 10000 км</w:t>
            </w:r>
            <w:r w:rsidR="003E686C" w:rsidRPr="00A42DCD">
              <w:rPr>
                <w:sz w:val="22"/>
                <w:szCs w:val="24"/>
              </w:rPr>
              <w:t xml:space="preserve"> </w:t>
            </w:r>
            <w:r w:rsidR="00712D75" w:rsidRPr="00A42DCD">
              <w:rPr>
                <w:sz w:val="22"/>
                <w:szCs w:val="24"/>
              </w:rPr>
              <w:t>&lt;</w:t>
            </w:r>
            <w:r w:rsidR="003E686C" w:rsidRPr="00A42DCD">
              <w:rPr>
                <w:sz w:val="22"/>
                <w:szCs w:val="24"/>
              </w:rPr>
              <w:t xml:space="preserve"> </w:t>
            </w:r>
            <w:r w:rsidR="00E87714" w:rsidRPr="00A42DCD">
              <w:rPr>
                <w:sz w:val="22"/>
                <w:szCs w:val="24"/>
                <w:lang w:val="en-US"/>
              </w:rPr>
              <w:t>X</w:t>
            </w:r>
            <w:r w:rsidR="00712D75" w:rsidRPr="00A42DCD">
              <w:rPr>
                <w:position w:val="-4"/>
              </w:rPr>
              <w:object w:dxaOrig="200" w:dyaOrig="240">
                <v:shape id="_x0000_i1031" type="#_x0000_t75" style="width:9.75pt;height:12pt" o:ole="">
                  <v:imagedata r:id="rId21" o:title=""/>
                </v:shape>
                <o:OLEObject Type="Embed" ProgID="Equation.DSMT4" ShapeID="_x0000_i1031" DrawAspect="Content" ObjectID="_1554107177" r:id="rId22"/>
              </w:object>
            </w:r>
            <w:r w:rsidRPr="00A42DCD">
              <w:rPr>
                <w:sz w:val="22"/>
                <w:szCs w:val="24"/>
              </w:rPr>
              <w:t xml:space="preserve">   </w:t>
            </w:r>
            <w:r w:rsidR="003E686C" w:rsidRPr="00A42DCD">
              <w:rPr>
                <w:sz w:val="22"/>
                <w:szCs w:val="24"/>
              </w:rPr>
              <w:t>200 дней или 100</w:t>
            </w:r>
            <w:r w:rsidR="007B617B" w:rsidRPr="00A42DCD">
              <w:rPr>
                <w:sz w:val="22"/>
                <w:szCs w:val="24"/>
              </w:rPr>
              <w:t xml:space="preserve">00 км </w:t>
            </w:r>
          </w:p>
        </w:tc>
        <w:tc>
          <w:tcPr>
            <w:tcW w:w="1261" w:type="dxa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3</w:t>
            </w:r>
          </w:p>
        </w:tc>
      </w:tr>
      <w:tr w:rsidR="004D7D4B" w:rsidRPr="00A42DCD" w:rsidTr="004D7D4B">
        <w:trPr>
          <w:trHeight w:val="911"/>
          <w:jc w:val="center"/>
        </w:trPr>
        <w:tc>
          <w:tcPr>
            <w:tcW w:w="0" w:type="auto"/>
            <w:vAlign w:val="center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3</w:t>
            </w:r>
          </w:p>
        </w:tc>
        <w:tc>
          <w:tcPr>
            <w:tcW w:w="1961" w:type="dxa"/>
            <w:vAlign w:val="center"/>
          </w:tcPr>
          <w:p w:rsidR="004D7D4B" w:rsidRPr="00A42DCD" w:rsidRDefault="00E87714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  <w:lang w:val="en-US"/>
              </w:rPr>
              <w:t>X</w:t>
            </w:r>
            <w:r w:rsidR="004D7D4B" w:rsidRPr="00A42DCD">
              <w:rPr>
                <w:sz w:val="22"/>
                <w:szCs w:val="24"/>
              </w:rPr>
              <w:t xml:space="preserve"> </w:t>
            </w:r>
            <w:r w:rsidR="003E686C" w:rsidRPr="00A42DCD">
              <w:rPr>
                <w:sz w:val="22"/>
                <w:szCs w:val="24"/>
                <w:lang w:val="en-US"/>
              </w:rPr>
              <w:t>&gt;</w:t>
            </w:r>
            <w:r w:rsidR="004D7D4B" w:rsidRPr="00A42DCD">
              <w:rPr>
                <w:sz w:val="22"/>
                <w:szCs w:val="24"/>
              </w:rPr>
              <w:t xml:space="preserve"> </w:t>
            </w:r>
            <w:r w:rsidR="003E686C" w:rsidRPr="00A42DCD">
              <w:rPr>
                <w:sz w:val="22"/>
                <w:szCs w:val="24"/>
                <w:lang w:val="en-US"/>
              </w:rPr>
              <w:t>20</w:t>
            </w:r>
            <w:r w:rsidR="003E686C" w:rsidRPr="00A42DCD">
              <w:rPr>
                <w:sz w:val="22"/>
                <w:szCs w:val="24"/>
              </w:rPr>
              <w:t xml:space="preserve">0 дней или </w:t>
            </w:r>
            <w:r w:rsidR="003E686C" w:rsidRPr="00A42DCD">
              <w:rPr>
                <w:sz w:val="22"/>
                <w:szCs w:val="24"/>
                <w:lang w:val="en-US"/>
              </w:rPr>
              <w:t>1</w:t>
            </w:r>
            <w:r w:rsidR="007B617B" w:rsidRPr="00A42DCD">
              <w:rPr>
                <w:sz w:val="22"/>
                <w:szCs w:val="24"/>
              </w:rPr>
              <w:t>0 000 км</w:t>
            </w:r>
          </w:p>
        </w:tc>
        <w:tc>
          <w:tcPr>
            <w:tcW w:w="1261" w:type="dxa"/>
          </w:tcPr>
          <w:p w:rsidR="004D7D4B" w:rsidRPr="00A42DCD" w:rsidRDefault="004D7D4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5</w:t>
            </w:r>
          </w:p>
        </w:tc>
      </w:tr>
    </w:tbl>
    <w:p w:rsidR="00934F7B" w:rsidRPr="00A42DCD" w:rsidRDefault="00934F7B" w:rsidP="00934F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Если данные не предоставлены – участнику присваивается «0» баллов.</w:t>
      </w:r>
    </w:p>
    <w:p w:rsidR="0063658E" w:rsidRPr="00A42DCD" w:rsidRDefault="0063658E" w:rsidP="0063658E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z w:val="28"/>
          <w:szCs w:val="28"/>
        </w:rPr>
      </w:pPr>
    </w:p>
    <w:p w:rsidR="0063658E" w:rsidRPr="00A42DCD" w:rsidRDefault="003E686C" w:rsidP="0063658E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 xml:space="preserve">Гарантия качества </w:t>
      </w:r>
      <w:r w:rsidR="0063658E" w:rsidRPr="00A42DCD">
        <w:rPr>
          <w:bCs/>
          <w:color w:val="000000"/>
          <w:sz w:val="28"/>
          <w:szCs w:val="28"/>
        </w:rPr>
        <w:t>ремонт</w:t>
      </w:r>
      <w:r w:rsidRPr="00A42DCD">
        <w:rPr>
          <w:bCs/>
          <w:color w:val="000000"/>
          <w:sz w:val="28"/>
          <w:szCs w:val="28"/>
        </w:rPr>
        <w:t>а</w:t>
      </w:r>
      <w:r w:rsidR="0063658E" w:rsidRPr="00A42DCD">
        <w:rPr>
          <w:b/>
          <w:bCs/>
          <w:color w:val="000000"/>
          <w:sz w:val="28"/>
          <w:szCs w:val="28"/>
        </w:rPr>
        <w:t xml:space="preserve"> </w:t>
      </w:r>
      <w:r w:rsidR="0063658E" w:rsidRPr="00A42DCD">
        <w:rPr>
          <w:bCs/>
          <w:color w:val="000000"/>
          <w:spacing w:val="-4"/>
          <w:sz w:val="28"/>
          <w:szCs w:val="28"/>
        </w:rPr>
        <w:t>определяется в соответствии с таблицей</w:t>
      </w:r>
    </w:p>
    <w:p w:rsidR="007B617B" w:rsidRPr="00A42DCD" w:rsidRDefault="007B617B" w:rsidP="007B61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lastRenderedPageBreak/>
        <w:t>Данный критерий оценивается на основании предоставлен</w:t>
      </w:r>
      <w:r w:rsidR="00884263" w:rsidRPr="00A42DCD">
        <w:rPr>
          <w:bCs/>
          <w:color w:val="000000"/>
          <w:spacing w:val="-4"/>
          <w:sz w:val="28"/>
          <w:szCs w:val="28"/>
        </w:rPr>
        <w:t>ия данных по форме приложения №3</w:t>
      </w:r>
      <w:r w:rsidRPr="00A42DCD">
        <w:rPr>
          <w:bCs/>
          <w:color w:val="000000"/>
          <w:spacing w:val="-4"/>
          <w:sz w:val="28"/>
          <w:szCs w:val="28"/>
        </w:rPr>
        <w:t xml:space="preserve"> к конкурсной документации.</w:t>
      </w:r>
    </w:p>
    <w:p w:rsidR="00E87714" w:rsidRPr="00A42DCD" w:rsidRDefault="00E87714" w:rsidP="00E87714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  <w:lang w:val="en-US"/>
        </w:rPr>
        <w:t>Y</w:t>
      </w:r>
      <w:r w:rsidRPr="00A42DCD">
        <w:rPr>
          <w:bCs/>
          <w:color w:val="000000"/>
          <w:spacing w:val="-4"/>
          <w:sz w:val="28"/>
          <w:szCs w:val="28"/>
        </w:rPr>
        <w:t>-значение гарантии, предложенное участником, состоящее из срока гарантии в днях или величины пробега в км</w:t>
      </w:r>
    </w:p>
    <w:p w:rsidR="007B617B" w:rsidRPr="00A42DCD" w:rsidRDefault="007B617B" w:rsidP="0063658E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pacing w:val="-4"/>
          <w:sz w:val="28"/>
          <w:szCs w:val="28"/>
        </w:rPr>
      </w:pPr>
    </w:p>
    <w:p w:rsidR="007B617B" w:rsidRPr="00A42DCD" w:rsidRDefault="007B617B" w:rsidP="0063658E">
      <w:pPr>
        <w:shd w:val="clear" w:color="auto" w:fill="FFFFFF"/>
        <w:spacing w:line="320" w:lineRule="exact"/>
        <w:ind w:right="20" w:firstLine="700"/>
        <w:outlineLvl w:val="1"/>
        <w:rPr>
          <w:bCs/>
          <w:color w:val="000000"/>
          <w:spacing w:val="-4"/>
          <w:sz w:val="28"/>
          <w:szCs w:val="28"/>
        </w:rPr>
      </w:pPr>
    </w:p>
    <w:tbl>
      <w:tblPr>
        <w:tblW w:w="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61"/>
        <w:gridCol w:w="1261"/>
      </w:tblGrid>
      <w:tr w:rsidR="0063658E" w:rsidRPr="00A42DCD" w:rsidTr="00E56AED">
        <w:trPr>
          <w:trHeight w:val="1160"/>
          <w:jc w:val="center"/>
        </w:trPr>
        <w:tc>
          <w:tcPr>
            <w:tcW w:w="0" w:type="auto"/>
            <w:vAlign w:val="center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Cs w:val="24"/>
              </w:rPr>
            </w:pPr>
            <w:r w:rsidRPr="00A42DCD">
              <w:rPr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63658E" w:rsidRPr="00A42DCD" w:rsidRDefault="0063658E" w:rsidP="00E87714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  <w:lang w:val="en-US"/>
              </w:rPr>
            </w:pPr>
            <w:r w:rsidRPr="00A42DCD">
              <w:rPr>
                <w:szCs w:val="24"/>
              </w:rPr>
              <w:t xml:space="preserve"> </w:t>
            </w:r>
            <w:r w:rsidR="00E87714" w:rsidRPr="00A42DCD">
              <w:rPr>
                <w:szCs w:val="24"/>
                <w:lang w:val="en-US"/>
              </w:rPr>
              <w:t xml:space="preserve"> </w:t>
            </w:r>
            <w:r w:rsidR="00E87714" w:rsidRPr="00A42DCD">
              <w:rPr>
                <w:szCs w:val="24"/>
              </w:rPr>
              <w:t xml:space="preserve">значение </w:t>
            </w:r>
            <w:r w:rsidR="00E87714" w:rsidRPr="00A42DCD">
              <w:rPr>
                <w:szCs w:val="24"/>
                <w:lang w:val="en-US"/>
              </w:rPr>
              <w:t>Y</w:t>
            </w:r>
          </w:p>
        </w:tc>
        <w:tc>
          <w:tcPr>
            <w:tcW w:w="1261" w:type="dxa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 w:rsidRPr="00A42DCD">
              <w:rPr>
                <w:szCs w:val="24"/>
              </w:rPr>
              <w:t xml:space="preserve">Число баллов  </w:t>
            </w:r>
          </w:p>
        </w:tc>
      </w:tr>
      <w:tr w:rsidR="0063658E" w:rsidRPr="00A42DCD" w:rsidTr="00E56AED">
        <w:trPr>
          <w:trHeight w:val="394"/>
          <w:jc w:val="center"/>
        </w:trPr>
        <w:tc>
          <w:tcPr>
            <w:tcW w:w="0" w:type="auto"/>
            <w:vAlign w:val="center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1</w:t>
            </w:r>
          </w:p>
        </w:tc>
        <w:tc>
          <w:tcPr>
            <w:tcW w:w="1961" w:type="dxa"/>
            <w:vAlign w:val="center"/>
          </w:tcPr>
          <w:p w:rsidR="0063658E" w:rsidRPr="00A42DCD" w:rsidRDefault="007B617B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</w:t>
            </w:r>
            <w:r w:rsidR="0063658E" w:rsidRPr="00A42DCD">
              <w:rPr>
                <w:sz w:val="22"/>
                <w:szCs w:val="24"/>
              </w:rPr>
              <w:t xml:space="preserve"> </w:t>
            </w:r>
            <w:r w:rsidR="00E87714" w:rsidRPr="00A42DCD">
              <w:rPr>
                <w:sz w:val="22"/>
                <w:szCs w:val="24"/>
                <w:lang w:val="en-US"/>
              </w:rPr>
              <w:t>Y=</w:t>
            </w:r>
            <w:r w:rsidRPr="00A42DCD">
              <w:rPr>
                <w:sz w:val="22"/>
                <w:szCs w:val="24"/>
              </w:rPr>
              <w:t>180 дней или 15000 км</w:t>
            </w:r>
          </w:p>
        </w:tc>
        <w:tc>
          <w:tcPr>
            <w:tcW w:w="1261" w:type="dxa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>1</w:t>
            </w:r>
          </w:p>
        </w:tc>
      </w:tr>
      <w:tr w:rsidR="0063658E" w:rsidRPr="00A42DCD" w:rsidTr="00E56AED">
        <w:trPr>
          <w:trHeight w:val="911"/>
          <w:jc w:val="center"/>
        </w:trPr>
        <w:tc>
          <w:tcPr>
            <w:tcW w:w="0" w:type="auto"/>
            <w:vAlign w:val="center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2</w:t>
            </w:r>
          </w:p>
        </w:tc>
        <w:tc>
          <w:tcPr>
            <w:tcW w:w="1961" w:type="dxa"/>
            <w:vAlign w:val="center"/>
          </w:tcPr>
          <w:p w:rsidR="0063658E" w:rsidRPr="00A42DCD" w:rsidRDefault="00E87714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180 дней или 1</w:t>
            </w:r>
            <w:r w:rsidR="007B617B" w:rsidRPr="00A42DCD">
              <w:rPr>
                <w:sz w:val="22"/>
                <w:szCs w:val="24"/>
              </w:rPr>
              <w:t>5</w:t>
            </w:r>
            <w:r w:rsidRPr="00A42DCD">
              <w:rPr>
                <w:sz w:val="22"/>
                <w:szCs w:val="24"/>
              </w:rPr>
              <w:t>0</w:t>
            </w:r>
            <w:r w:rsidR="007B617B" w:rsidRPr="00A42DCD">
              <w:rPr>
                <w:sz w:val="22"/>
                <w:szCs w:val="24"/>
              </w:rPr>
              <w:t>00 км</w:t>
            </w:r>
            <w:r w:rsidRPr="00A42DCD">
              <w:rPr>
                <w:sz w:val="22"/>
                <w:szCs w:val="24"/>
              </w:rPr>
              <w:t xml:space="preserve"> &lt;  </w:t>
            </w:r>
            <w:r w:rsidRPr="00A42DCD">
              <w:rPr>
                <w:sz w:val="22"/>
                <w:szCs w:val="24"/>
                <w:lang w:val="en-US"/>
              </w:rPr>
              <w:t>Y</w:t>
            </w:r>
            <w:r w:rsidR="00E73E55" w:rsidRPr="00A42DCD">
              <w:rPr>
                <w:position w:val="-4"/>
              </w:rPr>
              <w:object w:dxaOrig="200" w:dyaOrig="240">
                <v:shape id="_x0000_i1032" type="#_x0000_t75" style="width:9.75pt;height:12pt" o:ole="">
                  <v:imagedata r:id="rId21" o:title=""/>
                </v:shape>
                <o:OLEObject Type="Embed" ProgID="Equation.DSMT4" ShapeID="_x0000_i1032" DrawAspect="Content" ObjectID="_1554107178" r:id="rId23"/>
              </w:object>
            </w:r>
            <w:r w:rsidR="00E73E55" w:rsidRPr="00A42DCD">
              <w:rPr>
                <w:sz w:val="22"/>
                <w:szCs w:val="24"/>
              </w:rPr>
              <w:t xml:space="preserve"> 270 дней или 22500 км</w:t>
            </w:r>
            <w:r w:rsidRPr="00A42DC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5</w:t>
            </w:r>
          </w:p>
        </w:tc>
      </w:tr>
      <w:tr w:rsidR="0063658E" w:rsidRPr="00A42DCD" w:rsidTr="00E56AED">
        <w:trPr>
          <w:trHeight w:val="911"/>
          <w:jc w:val="center"/>
        </w:trPr>
        <w:tc>
          <w:tcPr>
            <w:tcW w:w="0" w:type="auto"/>
            <w:vAlign w:val="center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3</w:t>
            </w:r>
          </w:p>
        </w:tc>
        <w:tc>
          <w:tcPr>
            <w:tcW w:w="1961" w:type="dxa"/>
            <w:vAlign w:val="center"/>
          </w:tcPr>
          <w:p w:rsidR="0063658E" w:rsidRPr="00A42DCD" w:rsidRDefault="0063658E" w:rsidP="007B617B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  </w:t>
            </w:r>
            <w:r w:rsidR="00E73E55" w:rsidRPr="00A42DCD">
              <w:rPr>
                <w:sz w:val="22"/>
                <w:szCs w:val="24"/>
                <w:lang w:val="en-US"/>
              </w:rPr>
              <w:t>Y &gt;27</w:t>
            </w:r>
            <w:r w:rsidR="00E73E55" w:rsidRPr="00A42DCD">
              <w:rPr>
                <w:sz w:val="22"/>
                <w:szCs w:val="24"/>
              </w:rPr>
              <w:t xml:space="preserve">0 дней или </w:t>
            </w:r>
            <w:r w:rsidR="00E73E55" w:rsidRPr="00A42DCD">
              <w:rPr>
                <w:sz w:val="22"/>
                <w:szCs w:val="24"/>
                <w:lang w:val="en-US"/>
              </w:rPr>
              <w:t>225</w:t>
            </w:r>
            <w:r w:rsidR="007B617B" w:rsidRPr="00A42DCD">
              <w:rPr>
                <w:sz w:val="22"/>
                <w:szCs w:val="24"/>
              </w:rPr>
              <w:t xml:space="preserve">00 км </w:t>
            </w:r>
          </w:p>
        </w:tc>
        <w:tc>
          <w:tcPr>
            <w:tcW w:w="1261" w:type="dxa"/>
          </w:tcPr>
          <w:p w:rsidR="0063658E" w:rsidRPr="00A42DCD" w:rsidRDefault="0063658E" w:rsidP="00E56AED">
            <w:pPr>
              <w:widowControl/>
              <w:tabs>
                <w:tab w:val="left" w:pos="9639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A42DCD">
              <w:rPr>
                <w:sz w:val="22"/>
                <w:szCs w:val="24"/>
              </w:rPr>
              <w:t xml:space="preserve">        10</w:t>
            </w:r>
          </w:p>
        </w:tc>
      </w:tr>
    </w:tbl>
    <w:p w:rsidR="00934F7B" w:rsidRPr="00A42DCD" w:rsidRDefault="00934F7B" w:rsidP="00934F7B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A42DCD">
        <w:rPr>
          <w:bCs/>
          <w:color w:val="000000"/>
          <w:spacing w:val="-4"/>
          <w:sz w:val="28"/>
          <w:szCs w:val="28"/>
        </w:rPr>
        <w:t>Если данные не предоставлены – участнику присваивается «0» баллов.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</w:p>
    <w:p w:rsidR="0063658E" w:rsidRPr="00A42DCD" w:rsidRDefault="00E73E55" w:rsidP="0063658E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</w:rPr>
        <w:t>5</w:t>
      </w:r>
      <w:r w:rsidR="007B617B" w:rsidRPr="00A42DCD">
        <w:rPr>
          <w:b/>
          <w:bCs/>
          <w:color w:val="000000"/>
          <w:sz w:val="28"/>
          <w:szCs w:val="28"/>
        </w:rPr>
        <w:t>.</w:t>
      </w:r>
      <w:r w:rsidR="0063658E" w:rsidRPr="00A42DCD">
        <w:rPr>
          <w:b/>
          <w:bCs/>
          <w:color w:val="000000"/>
          <w:sz w:val="28"/>
          <w:szCs w:val="28"/>
        </w:rPr>
        <w:t xml:space="preserve">  Система менеджмента </w:t>
      </w:r>
      <w:bookmarkStart w:id="0" w:name="_GoBack"/>
      <w:bookmarkEnd w:id="0"/>
      <w:r w:rsidR="0063658E" w:rsidRPr="00A42DCD">
        <w:rPr>
          <w:b/>
          <w:bCs/>
          <w:color w:val="000000"/>
          <w:sz w:val="28"/>
          <w:szCs w:val="28"/>
        </w:rPr>
        <w:t>качества (максимальная оценка БС</w:t>
      </w:r>
      <w:r w:rsidR="0063658E" w:rsidRPr="00A42DCD">
        <w:rPr>
          <w:i/>
          <w:iCs/>
          <w:sz w:val="28"/>
          <w:szCs w:val="28"/>
          <w:vertAlign w:val="subscript"/>
          <w:lang w:val="en-US"/>
        </w:rPr>
        <w:t>i</w:t>
      </w:r>
      <w:r w:rsidR="0063658E" w:rsidRPr="00A42DCD">
        <w:rPr>
          <w:b/>
          <w:bCs/>
          <w:color w:val="000000"/>
          <w:sz w:val="28"/>
          <w:szCs w:val="28"/>
        </w:rPr>
        <w:t xml:space="preserve"> – 10 баллов)</w:t>
      </w:r>
    </w:p>
    <w:p w:rsidR="00B246E8" w:rsidRPr="00A42DCD" w:rsidRDefault="00B246E8" w:rsidP="0063658E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 xml:space="preserve">Расчет рейтинга  системы </w:t>
      </w:r>
      <w:r w:rsidR="001E0FB9" w:rsidRPr="00A42DCD">
        <w:rPr>
          <w:bCs/>
          <w:color w:val="000000"/>
          <w:sz w:val="28"/>
          <w:szCs w:val="28"/>
        </w:rPr>
        <w:t>менеджмента качества</w:t>
      </w:r>
      <w:r w:rsidRPr="00A42DCD">
        <w:rPr>
          <w:bCs/>
          <w:color w:val="000000"/>
          <w:sz w:val="28"/>
          <w:szCs w:val="28"/>
        </w:rPr>
        <w:t xml:space="preserve"> производится на основании сведений, представленных участником </w:t>
      </w:r>
      <w:r w:rsidR="001E0FB9" w:rsidRPr="00A42DCD">
        <w:rPr>
          <w:bCs/>
          <w:color w:val="000000"/>
          <w:sz w:val="28"/>
          <w:szCs w:val="28"/>
        </w:rPr>
        <w:t>о применяемых системах менеджмента качества, оцениваются возможности участника по обеспечению качества:</w:t>
      </w:r>
    </w:p>
    <w:p w:rsidR="001E0FB9" w:rsidRPr="00A42DCD" w:rsidRDefault="001E0FB9" w:rsidP="0063658E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 xml:space="preserve">-при условии, что система менеджмента качества участника сертифицирована </w:t>
      </w:r>
    </w:p>
    <w:p w:rsidR="0063658E" w:rsidRPr="00A42DCD" w:rsidRDefault="00E73E55" w:rsidP="0063658E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 xml:space="preserve"> </w:t>
      </w:r>
      <w:r w:rsidR="001E0FB9" w:rsidRPr="00A42DCD">
        <w:rPr>
          <w:bCs/>
          <w:color w:val="000000"/>
          <w:sz w:val="28"/>
          <w:szCs w:val="28"/>
          <w:lang w:val="en-US"/>
        </w:rPr>
        <w:t>ISO</w:t>
      </w:r>
      <w:r w:rsidR="001E0FB9" w:rsidRPr="00A42DCD">
        <w:rPr>
          <w:bCs/>
          <w:color w:val="000000"/>
          <w:sz w:val="28"/>
          <w:szCs w:val="28"/>
        </w:rPr>
        <w:t xml:space="preserve"> 9001 – в 10 баллов;</w:t>
      </w:r>
    </w:p>
    <w:p w:rsidR="001E0FB9" w:rsidRPr="00A42DCD" w:rsidRDefault="001E0FB9" w:rsidP="0063658E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 w:rsidRPr="00A42DCD">
        <w:rPr>
          <w:bCs/>
          <w:color w:val="000000"/>
          <w:sz w:val="28"/>
          <w:szCs w:val="28"/>
        </w:rPr>
        <w:t>-при условии, что участник имеет собственную систему менеджмента качества с распределением обязанностей по управлению качеством между штатными сотрудниками – в 5 баллов.</w:t>
      </w:r>
    </w:p>
    <w:p w:rsidR="00C42EA5" w:rsidRPr="00A42DCD" w:rsidRDefault="00C42EA5" w:rsidP="00C42EA5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</w:p>
    <w:p w:rsidR="00C42EA5" w:rsidRPr="00A42DCD" w:rsidRDefault="00C42EA5" w:rsidP="00C42EA5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  <w:lang w:val="en-US"/>
        </w:rPr>
        <w:t>III</w:t>
      </w:r>
      <w:r w:rsidRPr="00A42DCD">
        <w:rPr>
          <w:b/>
          <w:bCs/>
          <w:color w:val="000000"/>
          <w:sz w:val="28"/>
          <w:szCs w:val="28"/>
        </w:rPr>
        <w:t>. Определение победителя Конкурса.</w:t>
      </w:r>
    </w:p>
    <w:p w:rsidR="00C42EA5" w:rsidRPr="00A42DCD" w:rsidRDefault="00C42EA5" w:rsidP="00C42EA5">
      <w:pPr>
        <w:shd w:val="clear" w:color="auto" w:fill="FFFFFF"/>
        <w:spacing w:before="10" w:line="326" w:lineRule="exact"/>
        <w:ind w:right="14" w:firstLine="709"/>
        <w:jc w:val="both"/>
        <w:rPr>
          <w:sz w:val="28"/>
          <w:szCs w:val="28"/>
        </w:rPr>
      </w:pPr>
      <w:r w:rsidRPr="00A42DCD">
        <w:rPr>
          <w:b/>
          <w:bCs/>
          <w:color w:val="000000"/>
          <w:sz w:val="28"/>
          <w:szCs w:val="28"/>
        </w:rPr>
        <w:t xml:space="preserve">Итоговый Рейтинг заявки на участие в Конкурсе  </w:t>
      </w:r>
      <w:r w:rsidRPr="00A42DCD">
        <w:rPr>
          <w:sz w:val="28"/>
          <w:szCs w:val="28"/>
        </w:rPr>
        <w:t xml:space="preserve">i-го  Участника Конкурса определяется по формуле: </w:t>
      </w:r>
    </w:p>
    <w:p w:rsidR="00C42EA5" w:rsidRPr="00A42DCD" w:rsidRDefault="00C42EA5" w:rsidP="00C42EA5">
      <w:pPr>
        <w:shd w:val="clear" w:color="auto" w:fill="FFFFFF"/>
        <w:spacing w:before="10" w:line="326" w:lineRule="exact"/>
        <w:ind w:right="14" w:firstLine="709"/>
        <w:jc w:val="both"/>
        <w:rPr>
          <w:sz w:val="24"/>
          <w:szCs w:val="28"/>
        </w:rPr>
      </w:pPr>
      <w:r w:rsidRPr="00A42DCD">
        <w:rPr>
          <w:sz w:val="28"/>
          <w:szCs w:val="28"/>
          <w:lang w:val="en-US"/>
        </w:rPr>
        <w:t>R</w:t>
      </w:r>
      <w:r w:rsidRPr="00A42DCD">
        <w:rPr>
          <w:sz w:val="22"/>
          <w:szCs w:val="28"/>
          <w:vertAlign w:val="subscript"/>
          <w:lang w:val="en-US"/>
        </w:rPr>
        <w:t>i</w:t>
      </w:r>
      <w:r w:rsidRPr="00A42DCD">
        <w:rPr>
          <w:sz w:val="22"/>
          <w:szCs w:val="28"/>
          <w:vertAlign w:val="subscript"/>
        </w:rPr>
        <w:t xml:space="preserve"> </w:t>
      </w:r>
      <w:r w:rsidRPr="00A42DCD">
        <w:rPr>
          <w:sz w:val="22"/>
          <w:szCs w:val="28"/>
        </w:rPr>
        <w:t xml:space="preserve">= </w:t>
      </w:r>
      <w:r w:rsidRPr="00A42DCD">
        <w:rPr>
          <w:i/>
          <w:iCs/>
          <w:color w:val="000000"/>
          <w:sz w:val="28"/>
          <w:szCs w:val="28"/>
        </w:rPr>
        <w:t>БЦ</w:t>
      </w:r>
      <w:r w:rsidRPr="00A42DCD">
        <w:rPr>
          <w:i/>
          <w:iCs/>
          <w:color w:val="000000"/>
          <w:sz w:val="28"/>
          <w:szCs w:val="28"/>
          <w:vertAlign w:val="subscript"/>
        </w:rPr>
        <w:t xml:space="preserve">i </w:t>
      </w:r>
      <w:r w:rsidRPr="00A42DCD">
        <w:rPr>
          <w:i/>
          <w:iCs/>
          <w:color w:val="000000"/>
          <w:sz w:val="28"/>
          <w:szCs w:val="28"/>
        </w:rPr>
        <w:t>*</w:t>
      </w:r>
      <w:r w:rsidRPr="00A42DCD">
        <w:rPr>
          <w:i/>
          <w:iCs/>
          <w:color w:val="000000"/>
          <w:sz w:val="28"/>
          <w:szCs w:val="28"/>
          <w:lang w:val="en-US"/>
        </w:rPr>
        <w:t>V</w:t>
      </w:r>
      <w:r w:rsidRPr="00A42DCD">
        <w:rPr>
          <w:i/>
          <w:iCs/>
          <w:color w:val="000000"/>
          <w:sz w:val="28"/>
          <w:szCs w:val="28"/>
          <w:vertAlign w:val="subscript"/>
        </w:rPr>
        <w:t xml:space="preserve">ц </w:t>
      </w:r>
      <w:r w:rsidRPr="00A42DCD">
        <w:rPr>
          <w:i/>
          <w:iCs/>
          <w:color w:val="000000"/>
          <w:sz w:val="28"/>
          <w:szCs w:val="28"/>
        </w:rPr>
        <w:t xml:space="preserve">+ </w:t>
      </w:r>
      <w:r w:rsidR="00C74495" w:rsidRPr="00A42DCD">
        <w:rPr>
          <w:i/>
          <w:iCs/>
          <w:color w:val="000000"/>
          <w:sz w:val="28"/>
          <w:szCs w:val="28"/>
        </w:rPr>
        <w:t>БХ</w:t>
      </w:r>
      <w:r w:rsidRPr="00A42DCD">
        <w:rPr>
          <w:i/>
          <w:iCs/>
          <w:color w:val="000000"/>
          <w:sz w:val="28"/>
          <w:szCs w:val="28"/>
        </w:rPr>
        <w:t xml:space="preserve">, где </w:t>
      </w:r>
      <w:r w:rsidRPr="00A42DCD">
        <w:rPr>
          <w:i/>
          <w:iCs/>
          <w:color w:val="000000"/>
          <w:sz w:val="28"/>
          <w:szCs w:val="28"/>
          <w:lang w:val="en-US"/>
        </w:rPr>
        <w:t>V</w:t>
      </w:r>
      <w:r w:rsidRPr="00A42DCD">
        <w:rPr>
          <w:i/>
          <w:iCs/>
          <w:color w:val="000000"/>
          <w:sz w:val="28"/>
          <w:szCs w:val="28"/>
        </w:rPr>
        <w:t xml:space="preserve"> значимость (вес) соответствующего критерия</w:t>
      </w:r>
    </w:p>
    <w:p w:rsidR="00C42EA5" w:rsidRDefault="00C42EA5" w:rsidP="00C42EA5">
      <w:pPr>
        <w:shd w:val="clear" w:color="auto" w:fill="FFFFFF"/>
        <w:ind w:left="106" w:right="1" w:firstLine="603"/>
        <w:jc w:val="both"/>
        <w:rPr>
          <w:sz w:val="28"/>
          <w:szCs w:val="28"/>
        </w:rPr>
      </w:pPr>
      <w:r w:rsidRPr="00A42DCD">
        <w:rPr>
          <w:sz w:val="28"/>
          <w:szCs w:val="28"/>
        </w:rPr>
        <w:t>По результатам оценки конкурсных предложений Конкурсная комиссия принимает решение о победителе Конкурса.</w:t>
      </w:r>
    </w:p>
    <w:p w:rsidR="00C42EA5" w:rsidRPr="00900D8B" w:rsidRDefault="00C42EA5" w:rsidP="00C42EA5">
      <w:pPr>
        <w:pStyle w:val="1"/>
        <w:ind w:firstLine="0"/>
        <w:jc w:val="left"/>
      </w:pPr>
    </w:p>
    <w:p w:rsidR="00C42EA5" w:rsidRPr="00900D8B" w:rsidRDefault="00C42EA5" w:rsidP="00C42EA5">
      <w:pPr>
        <w:pStyle w:val="1"/>
        <w:ind w:firstLine="0"/>
        <w:jc w:val="left"/>
      </w:pPr>
    </w:p>
    <w:p w:rsidR="00C42EA5" w:rsidRPr="009863B8" w:rsidRDefault="009863B8" w:rsidP="00C42EA5">
      <w:pPr>
        <w:pStyle w:val="1"/>
        <w:ind w:firstLine="0"/>
        <w:jc w:val="left"/>
      </w:pPr>
      <w:r w:rsidRPr="009863B8">
        <w:t xml:space="preserve"> </w:t>
      </w:r>
    </w:p>
    <w:p w:rsidR="00C42EA5" w:rsidRPr="00026EC9" w:rsidRDefault="00C42EA5" w:rsidP="00C42EA5">
      <w:pPr>
        <w:pStyle w:val="1"/>
        <w:ind w:firstLine="0"/>
        <w:jc w:val="left"/>
        <w:rPr>
          <w:sz w:val="20"/>
        </w:rPr>
      </w:pPr>
    </w:p>
    <w:p w:rsidR="00967F5D" w:rsidRDefault="00967F5D"/>
    <w:sectPr w:rsidR="00967F5D" w:rsidSect="00A5379A">
      <w:headerReference w:type="even" r:id="rId24"/>
      <w:headerReference w:type="default" r:id="rId25"/>
      <w:pgSz w:w="11909" w:h="16834"/>
      <w:pgMar w:top="1134" w:right="710" w:bottom="1134" w:left="102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95" w:rsidRDefault="00345E95">
      <w:r>
        <w:separator/>
      </w:r>
    </w:p>
  </w:endnote>
  <w:endnote w:type="continuationSeparator" w:id="0">
    <w:p w:rsidR="00345E95" w:rsidRDefault="0034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95" w:rsidRDefault="00345E95">
      <w:r>
        <w:separator/>
      </w:r>
    </w:p>
  </w:footnote>
  <w:footnote w:type="continuationSeparator" w:id="0">
    <w:p w:rsidR="00345E95" w:rsidRDefault="0034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4A" w:rsidRDefault="00C42E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84A" w:rsidRDefault="00345E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4A" w:rsidRPr="00C72D3C" w:rsidRDefault="00C42EA5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C72D3C">
      <w:rPr>
        <w:rStyle w:val="a7"/>
        <w:sz w:val="24"/>
        <w:szCs w:val="24"/>
      </w:rPr>
      <w:fldChar w:fldCharType="begin"/>
    </w:r>
    <w:r w:rsidRPr="00C72D3C">
      <w:rPr>
        <w:rStyle w:val="a7"/>
        <w:sz w:val="24"/>
        <w:szCs w:val="24"/>
      </w:rPr>
      <w:instrText xml:space="preserve">PAGE  </w:instrText>
    </w:r>
    <w:r w:rsidRPr="00C72D3C">
      <w:rPr>
        <w:rStyle w:val="a7"/>
        <w:sz w:val="24"/>
        <w:szCs w:val="24"/>
      </w:rPr>
      <w:fldChar w:fldCharType="separate"/>
    </w:r>
    <w:r w:rsidR="00A42DCD">
      <w:rPr>
        <w:rStyle w:val="a7"/>
        <w:noProof/>
        <w:sz w:val="24"/>
        <w:szCs w:val="24"/>
      </w:rPr>
      <w:t>6</w:t>
    </w:r>
    <w:r w:rsidRPr="00C72D3C">
      <w:rPr>
        <w:rStyle w:val="a7"/>
        <w:sz w:val="24"/>
        <w:szCs w:val="24"/>
      </w:rPr>
      <w:fldChar w:fldCharType="end"/>
    </w:r>
  </w:p>
  <w:p w:rsidR="009A784A" w:rsidRDefault="00345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E5F"/>
    <w:multiLevelType w:val="hybridMultilevel"/>
    <w:tmpl w:val="ED36C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2F"/>
    <w:rsid w:val="000147FD"/>
    <w:rsid w:val="0002436A"/>
    <w:rsid w:val="001E0FB9"/>
    <w:rsid w:val="00260601"/>
    <w:rsid w:val="00270AF2"/>
    <w:rsid w:val="002B0101"/>
    <w:rsid w:val="002D20E8"/>
    <w:rsid w:val="002D3DA1"/>
    <w:rsid w:val="00345E95"/>
    <w:rsid w:val="0038222F"/>
    <w:rsid w:val="003A3661"/>
    <w:rsid w:val="003A4711"/>
    <w:rsid w:val="003E686C"/>
    <w:rsid w:val="004025BD"/>
    <w:rsid w:val="00415390"/>
    <w:rsid w:val="00482C9E"/>
    <w:rsid w:val="004D7D4B"/>
    <w:rsid w:val="0056693A"/>
    <w:rsid w:val="00593456"/>
    <w:rsid w:val="005D3755"/>
    <w:rsid w:val="00601A33"/>
    <w:rsid w:val="00606621"/>
    <w:rsid w:val="0063658E"/>
    <w:rsid w:val="006524C4"/>
    <w:rsid w:val="00712D75"/>
    <w:rsid w:val="00732E39"/>
    <w:rsid w:val="00744C08"/>
    <w:rsid w:val="00780249"/>
    <w:rsid w:val="00793B8F"/>
    <w:rsid w:val="007B617B"/>
    <w:rsid w:val="00884263"/>
    <w:rsid w:val="008940B0"/>
    <w:rsid w:val="00934F7B"/>
    <w:rsid w:val="00967F5D"/>
    <w:rsid w:val="009863B8"/>
    <w:rsid w:val="009C359F"/>
    <w:rsid w:val="00A42DCD"/>
    <w:rsid w:val="00A83E05"/>
    <w:rsid w:val="00AB0EF5"/>
    <w:rsid w:val="00AD0308"/>
    <w:rsid w:val="00B052BF"/>
    <w:rsid w:val="00B15B52"/>
    <w:rsid w:val="00B246E8"/>
    <w:rsid w:val="00B34E99"/>
    <w:rsid w:val="00B45219"/>
    <w:rsid w:val="00B54EA2"/>
    <w:rsid w:val="00B91936"/>
    <w:rsid w:val="00B93040"/>
    <w:rsid w:val="00BB4886"/>
    <w:rsid w:val="00C05737"/>
    <w:rsid w:val="00C345F2"/>
    <w:rsid w:val="00C42EA5"/>
    <w:rsid w:val="00C67293"/>
    <w:rsid w:val="00C74495"/>
    <w:rsid w:val="00CF42EA"/>
    <w:rsid w:val="00DB1D62"/>
    <w:rsid w:val="00E106ED"/>
    <w:rsid w:val="00E73E55"/>
    <w:rsid w:val="00E87714"/>
    <w:rsid w:val="00EC7998"/>
    <w:rsid w:val="00EE0917"/>
    <w:rsid w:val="00F45758"/>
    <w:rsid w:val="00F70D3B"/>
    <w:rsid w:val="00FB5073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8EAF2B-8D2C-439D-90CE-02A712E5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2EA5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2EA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C42EA5"/>
    <w:pPr>
      <w:shd w:val="clear" w:color="auto" w:fill="FFFFFF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character" w:customStyle="1" w:styleId="a4">
    <w:name w:val="Основной текст Знак"/>
    <w:basedOn w:val="a0"/>
    <w:link w:val="a3"/>
    <w:rsid w:val="00C42EA5"/>
    <w:rPr>
      <w:rFonts w:ascii="Times New Roman" w:eastAsia="Times New Roman" w:hAnsi="Times New Roman" w:cs="Times New Roman"/>
      <w:color w:val="000000"/>
      <w:spacing w:val="-1"/>
      <w:sz w:val="37"/>
      <w:szCs w:val="37"/>
      <w:shd w:val="clear" w:color="auto" w:fill="FFFFFF"/>
      <w:lang w:eastAsia="ru-RU"/>
    </w:rPr>
  </w:style>
  <w:style w:type="paragraph" w:styleId="a5">
    <w:name w:val="header"/>
    <w:basedOn w:val="a"/>
    <w:link w:val="a6"/>
    <w:rsid w:val="00C42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2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42EA5"/>
  </w:style>
  <w:style w:type="paragraph" w:customStyle="1" w:styleId="1">
    <w:name w:val="Обычный1"/>
    <w:rsid w:val="00C42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48220">
    <w:name w:val="rvts48220"/>
    <w:rsid w:val="00C42EA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8">
    <w:name w:val="Абзац"/>
    <w:basedOn w:val="a"/>
    <w:rsid w:val="00C42EA5"/>
    <w:pPr>
      <w:widowControl/>
      <w:autoSpaceDE/>
      <w:autoSpaceDN/>
      <w:adjustRightInd/>
      <w:spacing w:after="120"/>
      <w:jc w:val="both"/>
    </w:pPr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38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30</cp:revision>
  <cp:lastPrinted>2017-04-03T09:08:00Z</cp:lastPrinted>
  <dcterms:created xsi:type="dcterms:W3CDTF">2017-01-26T13:58:00Z</dcterms:created>
  <dcterms:modified xsi:type="dcterms:W3CDTF">2017-04-19T08:39:00Z</dcterms:modified>
</cp:coreProperties>
</file>