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5D7AB9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№ ЗКЦ - </w:t>
      </w:r>
      <w:r w:rsidR="00783ACD">
        <w:rPr>
          <w:sz w:val="28"/>
          <w:szCs w:val="28"/>
        </w:rPr>
        <w:t>4</w:t>
      </w:r>
      <w:r>
        <w:rPr>
          <w:sz w:val="28"/>
          <w:szCs w:val="28"/>
        </w:rPr>
        <w:t>/12</w:t>
      </w:r>
      <w:r w:rsidR="00D72736">
        <w:rPr>
          <w:sz w:val="28"/>
          <w:szCs w:val="28"/>
        </w:rPr>
        <w:t xml:space="preserve"> </w:t>
      </w:r>
      <w:r w:rsidR="0036476A">
        <w:rPr>
          <w:sz w:val="28"/>
          <w:szCs w:val="28"/>
        </w:rPr>
        <w:t xml:space="preserve">проводился на основании приказа от </w:t>
      </w:r>
      <w:r w:rsidR="00783AC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A3AD6" w:rsidRPr="00801B1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A3AD6" w:rsidRPr="00801B13">
        <w:rPr>
          <w:sz w:val="28"/>
          <w:szCs w:val="28"/>
        </w:rPr>
        <w:t xml:space="preserve">.2012 года № </w:t>
      </w:r>
      <w:r w:rsidR="00783ACD">
        <w:rPr>
          <w:sz w:val="28"/>
          <w:szCs w:val="28"/>
        </w:rPr>
        <w:t>194</w:t>
      </w:r>
      <w:r w:rsidR="0036476A" w:rsidRPr="00801B13">
        <w:rPr>
          <w:sz w:val="28"/>
          <w:szCs w:val="28"/>
        </w:rPr>
        <w:t xml:space="preserve"> </w:t>
      </w:r>
      <w:r w:rsidR="00BA3AD6" w:rsidRPr="00801B13">
        <w:rPr>
          <w:sz w:val="28"/>
          <w:szCs w:val="28"/>
        </w:rPr>
        <w:t>с</w:t>
      </w:r>
      <w:r w:rsidR="0036476A" w:rsidRPr="00801B13">
        <w:rPr>
          <w:sz w:val="28"/>
          <w:szCs w:val="28"/>
        </w:rPr>
        <w:t xml:space="preserve"> приложение</w:t>
      </w:r>
      <w:r w:rsidR="00BA3AD6" w:rsidRPr="00801B13">
        <w:rPr>
          <w:sz w:val="28"/>
          <w:szCs w:val="28"/>
        </w:rPr>
        <w:t>м №1</w:t>
      </w:r>
      <w:r w:rsidR="0036476A"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="00783ACD">
        <w:rPr>
          <w:sz w:val="28"/>
          <w:szCs w:val="28"/>
        </w:rPr>
        <w:t>запроса котировок цен № ЗКЦ -4</w:t>
      </w:r>
      <w:r w:rsidR="005D7AB9">
        <w:rPr>
          <w:sz w:val="28"/>
          <w:szCs w:val="28"/>
        </w:rPr>
        <w:t xml:space="preserve">/12 </w:t>
      </w:r>
      <w:r w:rsidR="00544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BA3AD6">
        <w:rPr>
          <w:sz w:val="28"/>
          <w:szCs w:val="28"/>
        </w:rPr>
        <w:t xml:space="preserve">Отдел </w:t>
      </w:r>
      <w:proofErr w:type="gramStart"/>
      <w:r w:rsidR="00BA3AD6">
        <w:rPr>
          <w:sz w:val="28"/>
          <w:szCs w:val="28"/>
        </w:rPr>
        <w:t>по</w:t>
      </w:r>
      <w:proofErr w:type="gramEnd"/>
      <w:r w:rsidR="00BA3AD6">
        <w:rPr>
          <w:sz w:val="28"/>
          <w:szCs w:val="28"/>
        </w:rPr>
        <w:t xml:space="preserve"> </w:t>
      </w:r>
      <w:r w:rsidR="005D7AB9">
        <w:rPr>
          <w:sz w:val="28"/>
          <w:szCs w:val="28"/>
        </w:rPr>
        <w:t>технологического контроля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proofErr w:type="gramStart"/>
      <w:r w:rsidR="00205156">
        <w:rPr>
          <w:b/>
          <w:bCs/>
          <w:sz w:val="28"/>
          <w:szCs w:val="28"/>
        </w:rPr>
        <w:t>Единая</w:t>
      </w:r>
      <w:proofErr w:type="gramEnd"/>
      <w:r>
        <w:rPr>
          <w:b/>
          <w:bCs/>
          <w:sz w:val="28"/>
          <w:szCs w:val="28"/>
        </w:rPr>
        <w:t xml:space="preserve"> комиссии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887B9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887B91">
      <w:pPr>
        <w:rPr>
          <w:sz w:val="28"/>
          <w:szCs w:val="28"/>
        </w:rPr>
      </w:pPr>
      <w:r>
        <w:rPr>
          <w:sz w:val="28"/>
          <w:szCs w:val="28"/>
        </w:rPr>
        <w:t>Члены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: 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Еремцов</w:t>
      </w:r>
      <w:proofErr w:type="spellEnd"/>
      <w:r>
        <w:rPr>
          <w:sz w:val="28"/>
          <w:szCs w:val="28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61783A" w:rsidRDefault="005D7AB9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Запрос котировок цен № ЗКЦ - </w:t>
      </w:r>
      <w:r w:rsidR="00783ACD">
        <w:rPr>
          <w:sz w:val="28"/>
          <w:szCs w:val="28"/>
        </w:rPr>
        <w:t>4</w:t>
      </w:r>
      <w:r>
        <w:rPr>
          <w:sz w:val="28"/>
          <w:szCs w:val="28"/>
        </w:rPr>
        <w:t xml:space="preserve">/12 </w:t>
      </w:r>
      <w:r w:rsidR="0061783A" w:rsidRPr="0061783A">
        <w:rPr>
          <w:sz w:val="28"/>
          <w:szCs w:val="28"/>
        </w:rPr>
        <w:t xml:space="preserve">на право заключения договора </w:t>
      </w:r>
      <w:r w:rsidR="00783ACD">
        <w:rPr>
          <w:sz w:val="28"/>
          <w:szCs w:val="28"/>
        </w:rPr>
        <w:t>поставки офисной мебели</w:t>
      </w:r>
      <w:r>
        <w:rPr>
          <w:sz w:val="28"/>
          <w:szCs w:val="28"/>
        </w:rPr>
        <w:t xml:space="preserve"> </w:t>
      </w:r>
    </w:p>
    <w:p w:rsidR="005D7AB9" w:rsidRPr="0061783A" w:rsidRDefault="005D7AB9" w:rsidP="00887B91">
      <w:pPr>
        <w:rPr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5D7AB9" w:rsidP="00297D9A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36476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="0036476A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Сектором договорной работы и ценовой экспертизы</w:t>
      </w:r>
      <w:r w:rsidR="0036476A">
        <w:rPr>
          <w:sz w:val="28"/>
          <w:szCs w:val="28"/>
        </w:rPr>
        <w:t xml:space="preserve"> и </w:t>
      </w:r>
      <w:proofErr w:type="gramStart"/>
      <w:r w:rsidR="0036476A">
        <w:rPr>
          <w:sz w:val="28"/>
          <w:szCs w:val="28"/>
        </w:rPr>
        <w:t>утверждена</w:t>
      </w:r>
      <w:proofErr w:type="gramEnd"/>
      <w:r w:rsidR="0036476A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ПД</w:t>
      </w:r>
      <w:r w:rsidR="00877FDD">
        <w:rPr>
          <w:sz w:val="28"/>
          <w:szCs w:val="28"/>
        </w:rPr>
        <w:t>Е</w:t>
      </w:r>
      <w:r w:rsidR="00887B91">
        <w:rPr>
          <w:sz w:val="28"/>
          <w:szCs w:val="28"/>
        </w:rPr>
        <w:t>К</w:t>
      </w:r>
      <w:r w:rsidR="0036476A"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проведении </w:t>
      </w:r>
      <w:r w:rsidR="005D7AB9">
        <w:rPr>
          <w:b/>
          <w:bCs/>
          <w:sz w:val="28"/>
          <w:szCs w:val="28"/>
        </w:rPr>
        <w:t>запроса котировок цен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5D7AB9">
        <w:rPr>
          <w:sz w:val="28"/>
          <w:szCs w:val="28"/>
        </w:rPr>
        <w:t>запроса котировок цен</w:t>
      </w:r>
      <w:r>
        <w:rPr>
          <w:sz w:val="28"/>
          <w:szCs w:val="28"/>
        </w:rPr>
        <w:t xml:space="preserve">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proofErr w:type="spellEnd"/>
        <w:r w:rsidR="00887B91" w:rsidRPr="00FF1FAD">
          <w:rPr>
            <w:rStyle w:val="a8"/>
            <w:sz w:val="28"/>
            <w:szCs w:val="28"/>
          </w:rPr>
          <w:t>.</w:t>
        </w:r>
        <w:proofErr w:type="spellStart"/>
        <w:r w:rsidR="00887B91" w:rsidRPr="00FF1FA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A3E9E">
        <w:t xml:space="preserve"> </w:t>
      </w:r>
      <w:r w:rsidR="005D7AB9">
        <w:rPr>
          <w:sz w:val="28"/>
          <w:szCs w:val="28"/>
        </w:rPr>
        <w:t>10</w:t>
      </w:r>
      <w:r w:rsidR="00887B91" w:rsidRPr="002D15AE">
        <w:rPr>
          <w:sz w:val="28"/>
          <w:szCs w:val="28"/>
        </w:rPr>
        <w:t>.0</w:t>
      </w:r>
      <w:r w:rsidR="005D7AB9">
        <w:rPr>
          <w:sz w:val="28"/>
          <w:szCs w:val="28"/>
        </w:rPr>
        <w:t>9</w:t>
      </w:r>
      <w:r w:rsidR="00887B91" w:rsidRPr="002D15AE">
        <w:rPr>
          <w:sz w:val="28"/>
          <w:szCs w:val="28"/>
        </w:rPr>
        <w:t>.2012</w:t>
      </w:r>
      <w:r w:rsidR="00887B91">
        <w:rPr>
          <w:sz w:val="28"/>
          <w:szCs w:val="28"/>
        </w:rPr>
        <w:t xml:space="preserve"> 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</w:t>
      </w:r>
      <w:r w:rsidR="00A34EEA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окументации</w:t>
      </w:r>
    </w:p>
    <w:p w:rsidR="00F1020F" w:rsidRDefault="007C229F" w:rsidP="00F1020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="0036476A" w:rsidRPr="00146990">
        <w:rPr>
          <w:sz w:val="28"/>
          <w:szCs w:val="28"/>
        </w:rPr>
        <w:t xml:space="preserve"> предоставляется безвозмездно на </w:t>
      </w:r>
      <w:hyperlink r:id="rId6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A34EEA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Подача </w:t>
      </w:r>
      <w:r w:rsidR="007C229F">
        <w:rPr>
          <w:b/>
          <w:bCs/>
          <w:sz w:val="28"/>
          <w:szCs w:val="28"/>
        </w:rPr>
        <w:t xml:space="preserve">котировочных </w:t>
      </w:r>
      <w:r>
        <w:rPr>
          <w:b/>
          <w:bCs/>
          <w:sz w:val="28"/>
          <w:szCs w:val="28"/>
        </w:rPr>
        <w:t>заявок</w:t>
      </w:r>
    </w:p>
    <w:p w:rsidR="007C229F" w:rsidRDefault="007C229F" w:rsidP="007C229F">
      <w:pPr>
        <w:keepNext/>
        <w:widowControl/>
        <w:spacing w:before="120"/>
        <w:ind w:firstLine="720"/>
        <w:outlineLvl w:val="1"/>
        <w:rPr>
          <w:sz w:val="28"/>
          <w:szCs w:val="28"/>
        </w:rPr>
      </w:pPr>
      <w:r w:rsidRPr="00146990">
        <w:rPr>
          <w:sz w:val="28"/>
          <w:szCs w:val="28"/>
        </w:rPr>
        <w:t xml:space="preserve">До окончания срока подачи Конкурсных заявок Организатору конкурса поступило </w:t>
      </w:r>
      <w:r w:rsidR="00783ACD">
        <w:rPr>
          <w:sz w:val="28"/>
          <w:szCs w:val="28"/>
        </w:rPr>
        <w:t>3</w:t>
      </w:r>
      <w:r w:rsidRPr="0014699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</w:t>
      </w:r>
      <w:r w:rsidR="00783ACD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146990">
        <w:rPr>
          <w:sz w:val="28"/>
          <w:szCs w:val="28"/>
        </w:rPr>
        <w:t>заявк</w:t>
      </w:r>
      <w:r w:rsidR="00783ACD">
        <w:rPr>
          <w:sz w:val="28"/>
          <w:szCs w:val="28"/>
        </w:rPr>
        <w:t>и</w:t>
      </w:r>
      <w:r w:rsidRPr="00146990">
        <w:rPr>
          <w:sz w:val="28"/>
          <w:szCs w:val="28"/>
        </w:rPr>
        <w:t>, запечатанн</w:t>
      </w:r>
      <w:r>
        <w:rPr>
          <w:sz w:val="28"/>
          <w:szCs w:val="28"/>
        </w:rPr>
        <w:t>ая в</w:t>
      </w:r>
      <w:r w:rsidRPr="00146990">
        <w:rPr>
          <w:sz w:val="28"/>
          <w:szCs w:val="28"/>
        </w:rPr>
        <w:t xml:space="preserve"> конверт, поданн</w:t>
      </w:r>
      <w:r>
        <w:rPr>
          <w:sz w:val="28"/>
          <w:szCs w:val="28"/>
        </w:rPr>
        <w:t>ая</w:t>
      </w:r>
      <w:r w:rsidRPr="00146990">
        <w:rPr>
          <w:sz w:val="28"/>
          <w:szCs w:val="28"/>
        </w:rPr>
        <w:t xml:space="preserve"> в бумажном виде, что зафиксировано в «Журнале регистрации Конкурсных заявок» </w:t>
      </w:r>
    </w:p>
    <w:p w:rsidR="007C229F" w:rsidRDefault="007C229F" w:rsidP="007C229F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Вскрытие конвертов с заявками на участие в конкурсе</w:t>
      </w:r>
    </w:p>
    <w:p w:rsidR="007C229F" w:rsidRDefault="007C229F" w:rsidP="007C229F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вскрытия конвертов с Котировочными заявками: </w:t>
      </w:r>
    </w:p>
    <w:p w:rsidR="007C229F" w:rsidRDefault="007C229F" w:rsidP="007C229F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Место проведения процедуры вскрытия конвертов с Конкурсными заявками: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ул.Островского, д.69/3, каб.101</w:t>
      </w:r>
    </w:p>
    <w:p w:rsidR="007C229F" w:rsidRDefault="007C229F" w:rsidP="007C229F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t xml:space="preserve">Вскрытие конвертов с </w:t>
      </w:r>
      <w:r>
        <w:rPr>
          <w:sz w:val="28"/>
          <w:szCs w:val="28"/>
        </w:rPr>
        <w:t>Котировочными заявками осуществлено на заседании ПДЕК.</w:t>
      </w:r>
    </w:p>
    <w:tbl>
      <w:tblPr>
        <w:tblStyle w:val="a9"/>
        <w:tblW w:w="0" w:type="auto"/>
        <w:tblLook w:val="04A0"/>
      </w:tblPr>
      <w:tblGrid>
        <w:gridCol w:w="2128"/>
        <w:gridCol w:w="1682"/>
        <w:gridCol w:w="1968"/>
        <w:gridCol w:w="1704"/>
        <w:gridCol w:w="2088"/>
      </w:tblGrid>
      <w:tr w:rsidR="00783ACD" w:rsidRPr="00D707A1" w:rsidTr="00783ACD">
        <w:tc>
          <w:tcPr>
            <w:tcW w:w="2128" w:type="dxa"/>
          </w:tcPr>
          <w:p w:rsidR="00783ACD" w:rsidRPr="00D707A1" w:rsidRDefault="00783ACD" w:rsidP="0009320B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1682" w:type="dxa"/>
          </w:tcPr>
          <w:p w:rsidR="00783ACD" w:rsidRPr="00D707A1" w:rsidRDefault="00783ACD" w:rsidP="0009320B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Цена, руб.</w:t>
            </w:r>
          </w:p>
        </w:tc>
        <w:tc>
          <w:tcPr>
            <w:tcW w:w="1968" w:type="dxa"/>
          </w:tcPr>
          <w:p w:rsidR="00783ACD" w:rsidRPr="00D707A1" w:rsidRDefault="00783ACD" w:rsidP="0009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</w:t>
            </w:r>
          </w:p>
        </w:tc>
        <w:tc>
          <w:tcPr>
            <w:tcW w:w="1704" w:type="dxa"/>
          </w:tcPr>
          <w:p w:rsidR="00783ACD" w:rsidRPr="00D707A1" w:rsidRDefault="00783ACD" w:rsidP="0009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заявки</w:t>
            </w:r>
          </w:p>
        </w:tc>
        <w:tc>
          <w:tcPr>
            <w:tcW w:w="2088" w:type="dxa"/>
          </w:tcPr>
          <w:p w:rsidR="00783ACD" w:rsidRPr="00D707A1" w:rsidRDefault="00783ACD" w:rsidP="0009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Учредительные документы</w:t>
            </w:r>
          </w:p>
        </w:tc>
      </w:tr>
      <w:tr w:rsidR="00783ACD" w:rsidRPr="00D707A1" w:rsidTr="00783ACD">
        <w:tc>
          <w:tcPr>
            <w:tcW w:w="2128" w:type="dxa"/>
          </w:tcPr>
          <w:p w:rsidR="00783ACD" w:rsidRPr="00D707A1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Хусаинова Г.А.</w:t>
            </w:r>
          </w:p>
        </w:tc>
        <w:tc>
          <w:tcPr>
            <w:tcW w:w="1682" w:type="dxa"/>
            <w:vAlign w:val="center"/>
          </w:tcPr>
          <w:p w:rsidR="00783ACD" w:rsidRPr="00D707A1" w:rsidRDefault="00783ACD" w:rsidP="00783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499953</w:t>
            </w:r>
          </w:p>
        </w:tc>
        <w:tc>
          <w:tcPr>
            <w:tcW w:w="1968" w:type="dxa"/>
            <w:vAlign w:val="center"/>
          </w:tcPr>
          <w:p w:rsidR="00783ACD" w:rsidRPr="00D707A1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рабочих дней</w:t>
            </w:r>
          </w:p>
        </w:tc>
        <w:tc>
          <w:tcPr>
            <w:tcW w:w="1704" w:type="dxa"/>
            <w:vAlign w:val="center"/>
          </w:tcPr>
          <w:p w:rsidR="00783ACD" w:rsidRPr="00D707A1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дней</w:t>
            </w:r>
          </w:p>
        </w:tc>
        <w:tc>
          <w:tcPr>
            <w:tcW w:w="2088" w:type="dxa"/>
            <w:vAlign w:val="center"/>
          </w:tcPr>
          <w:p w:rsidR="00783ACD" w:rsidRPr="00D707A1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83ACD" w:rsidRPr="00D707A1" w:rsidTr="00783ACD">
        <w:tc>
          <w:tcPr>
            <w:tcW w:w="2128" w:type="dxa"/>
          </w:tcPr>
          <w:p w:rsidR="00783ACD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Трансконт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2" w:type="dxa"/>
            <w:vAlign w:val="center"/>
          </w:tcPr>
          <w:p w:rsidR="00783ACD" w:rsidRDefault="00783ACD" w:rsidP="00783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473420</w:t>
            </w:r>
          </w:p>
        </w:tc>
        <w:tc>
          <w:tcPr>
            <w:tcW w:w="1968" w:type="dxa"/>
            <w:vAlign w:val="center"/>
          </w:tcPr>
          <w:p w:rsidR="00783ACD" w:rsidRPr="00D707A1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рабочих дней</w:t>
            </w:r>
          </w:p>
        </w:tc>
        <w:tc>
          <w:tcPr>
            <w:tcW w:w="1704" w:type="dxa"/>
            <w:vAlign w:val="center"/>
          </w:tcPr>
          <w:p w:rsidR="00783ACD" w:rsidRPr="00D707A1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2088" w:type="dxa"/>
            <w:vAlign w:val="center"/>
          </w:tcPr>
          <w:p w:rsidR="00783ACD" w:rsidRPr="00D707A1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783ACD" w:rsidRPr="00D707A1" w:rsidTr="00783ACD">
        <w:tc>
          <w:tcPr>
            <w:tcW w:w="2128" w:type="dxa"/>
          </w:tcPr>
          <w:p w:rsidR="00783ACD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Ганта</w:t>
            </w:r>
            <w:proofErr w:type="spellEnd"/>
            <w:r>
              <w:rPr>
                <w:sz w:val="28"/>
                <w:szCs w:val="28"/>
              </w:rPr>
              <w:t xml:space="preserve"> – Мастер М»</w:t>
            </w:r>
          </w:p>
        </w:tc>
        <w:tc>
          <w:tcPr>
            <w:tcW w:w="1682" w:type="dxa"/>
            <w:vAlign w:val="center"/>
          </w:tcPr>
          <w:p w:rsidR="00783ACD" w:rsidRDefault="00783ACD" w:rsidP="00783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451680</w:t>
            </w:r>
          </w:p>
        </w:tc>
        <w:tc>
          <w:tcPr>
            <w:tcW w:w="1968" w:type="dxa"/>
            <w:vAlign w:val="center"/>
          </w:tcPr>
          <w:p w:rsidR="00783ACD" w:rsidRPr="00D707A1" w:rsidRDefault="00783ACD" w:rsidP="00783A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20 рабочих дней</w:t>
            </w:r>
          </w:p>
        </w:tc>
        <w:tc>
          <w:tcPr>
            <w:tcW w:w="1704" w:type="dxa"/>
            <w:vAlign w:val="center"/>
          </w:tcPr>
          <w:p w:rsidR="00783ACD" w:rsidRPr="00D707A1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дней</w:t>
            </w:r>
          </w:p>
        </w:tc>
        <w:tc>
          <w:tcPr>
            <w:tcW w:w="2088" w:type="dxa"/>
            <w:vAlign w:val="center"/>
          </w:tcPr>
          <w:p w:rsidR="00783ACD" w:rsidRDefault="00783ACD" w:rsidP="0078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</w:tbl>
    <w:p w:rsidR="00783ACD" w:rsidRDefault="00783ACD" w:rsidP="007C229F">
      <w:pPr>
        <w:pStyle w:val="12"/>
        <w:ind w:firstLine="686"/>
        <w:rPr>
          <w:sz w:val="28"/>
          <w:szCs w:val="28"/>
        </w:rPr>
      </w:pPr>
    </w:p>
    <w:p w:rsidR="007C229F" w:rsidRDefault="007C229F" w:rsidP="007C229F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котировочных заявок</w:t>
      </w:r>
    </w:p>
    <w:p w:rsidR="007C229F" w:rsidRDefault="007C229F" w:rsidP="007C229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Оценка и сопоставление котировочных заявок проводились в соответствии с процедурами и критериями, указанными в конкурсной документации. По результатам оценки был сформировано сводное экспертное заключение.</w:t>
      </w:r>
    </w:p>
    <w:p w:rsidR="007C229F" w:rsidRDefault="007C229F" w:rsidP="007C229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Согласно решению ПДЕК:</w:t>
      </w:r>
    </w:p>
    <w:p w:rsidR="007C229F" w:rsidRPr="00B740BE" w:rsidRDefault="007C229F" w:rsidP="007C229F">
      <w:pPr>
        <w:pStyle w:val="a7"/>
        <w:numPr>
          <w:ilvl w:val="0"/>
          <w:numId w:val="3"/>
        </w:numPr>
        <w:tabs>
          <w:tab w:val="clear" w:pos="1277"/>
          <w:tab w:val="left" w:pos="993"/>
        </w:tabs>
        <w:ind w:left="709" w:firstLine="0"/>
        <w:rPr>
          <w:snapToGrid w:val="0"/>
          <w:sz w:val="28"/>
          <w:szCs w:val="28"/>
        </w:rPr>
      </w:pPr>
      <w:r w:rsidRPr="00B740BE">
        <w:rPr>
          <w:snapToGrid w:val="0"/>
          <w:sz w:val="28"/>
          <w:szCs w:val="28"/>
        </w:rPr>
        <w:t>Признать соответствующ</w:t>
      </w:r>
      <w:r>
        <w:rPr>
          <w:snapToGrid w:val="0"/>
          <w:sz w:val="28"/>
          <w:szCs w:val="28"/>
        </w:rPr>
        <w:t>ей</w:t>
      </w:r>
      <w:r w:rsidRPr="00B740BE">
        <w:rPr>
          <w:snapToGrid w:val="0"/>
          <w:sz w:val="28"/>
          <w:szCs w:val="28"/>
        </w:rPr>
        <w:t xml:space="preserve"> требованиям Конкурсной документации:</w:t>
      </w:r>
    </w:p>
    <w:p w:rsidR="007C229F" w:rsidRDefault="007C229F" w:rsidP="007C229F">
      <w:pPr>
        <w:pStyle w:val="a7"/>
        <w:ind w:left="0" w:firstLine="709"/>
        <w:rPr>
          <w:sz w:val="28"/>
          <w:szCs w:val="28"/>
        </w:rPr>
      </w:pPr>
      <w:r w:rsidRPr="00B740BE">
        <w:rPr>
          <w:snapToGrid w:val="0"/>
          <w:sz w:val="28"/>
          <w:szCs w:val="28"/>
        </w:rPr>
        <w:t xml:space="preserve"> </w:t>
      </w:r>
      <w:r w:rsidRPr="00B740BE">
        <w:rPr>
          <w:sz w:val="28"/>
          <w:szCs w:val="28"/>
        </w:rPr>
        <w:t xml:space="preserve">Котировочная заявка № 1 </w:t>
      </w:r>
      <w:r w:rsidR="00783ACD">
        <w:rPr>
          <w:sz w:val="28"/>
          <w:szCs w:val="28"/>
        </w:rPr>
        <w:t>ИП Хусаинова Г.А.</w:t>
      </w:r>
      <w:r w:rsidRPr="00B740BE">
        <w:rPr>
          <w:sz w:val="28"/>
          <w:szCs w:val="28"/>
        </w:rPr>
        <w:t>соответствует требованиям  запроса котировок цен.</w:t>
      </w:r>
    </w:p>
    <w:p w:rsidR="007C229F" w:rsidRDefault="007C229F" w:rsidP="007C229F">
      <w:pPr>
        <w:pStyle w:val="a7"/>
        <w:ind w:left="0" w:firstLine="709"/>
        <w:rPr>
          <w:sz w:val="28"/>
          <w:szCs w:val="28"/>
        </w:rPr>
      </w:pPr>
      <w:r w:rsidRPr="00B740BE">
        <w:rPr>
          <w:sz w:val="28"/>
          <w:szCs w:val="28"/>
        </w:rPr>
        <w:t>Котировочная заявка №</w:t>
      </w:r>
      <w:r>
        <w:rPr>
          <w:sz w:val="28"/>
          <w:szCs w:val="28"/>
        </w:rPr>
        <w:t xml:space="preserve"> 2</w:t>
      </w:r>
      <w:r w:rsidR="00783ACD" w:rsidRPr="00783ACD">
        <w:rPr>
          <w:sz w:val="28"/>
          <w:szCs w:val="28"/>
        </w:rPr>
        <w:t xml:space="preserve"> </w:t>
      </w:r>
      <w:r w:rsidR="00783ACD">
        <w:rPr>
          <w:sz w:val="28"/>
          <w:szCs w:val="28"/>
        </w:rPr>
        <w:t>ООО «</w:t>
      </w:r>
      <w:proofErr w:type="spellStart"/>
      <w:r w:rsidR="00783ACD">
        <w:rPr>
          <w:sz w:val="28"/>
          <w:szCs w:val="28"/>
        </w:rPr>
        <w:t>Трансконт</w:t>
      </w:r>
      <w:proofErr w:type="spellEnd"/>
      <w:r w:rsidR="00783ACD">
        <w:rPr>
          <w:sz w:val="28"/>
          <w:szCs w:val="28"/>
        </w:rPr>
        <w:t>»</w:t>
      </w:r>
      <w:r w:rsidR="00783ACD">
        <w:rPr>
          <w:sz w:val="28"/>
          <w:szCs w:val="28"/>
        </w:rPr>
        <w:t xml:space="preserve"> не </w:t>
      </w:r>
      <w:r w:rsidR="00783ACD" w:rsidRPr="00B740BE">
        <w:rPr>
          <w:sz w:val="28"/>
          <w:szCs w:val="28"/>
        </w:rPr>
        <w:t>соответствует требованиям  запроса котировок цен.</w:t>
      </w:r>
    </w:p>
    <w:p w:rsidR="00783ACD" w:rsidRDefault="00783ACD" w:rsidP="00783ACD">
      <w:pPr>
        <w:pStyle w:val="a7"/>
        <w:ind w:left="0" w:firstLine="709"/>
        <w:rPr>
          <w:sz w:val="28"/>
          <w:szCs w:val="28"/>
        </w:rPr>
      </w:pPr>
      <w:r w:rsidRPr="00B740BE">
        <w:rPr>
          <w:sz w:val="28"/>
          <w:szCs w:val="28"/>
        </w:rPr>
        <w:t>Котировочная заявка №</w:t>
      </w:r>
      <w:r>
        <w:rPr>
          <w:sz w:val="28"/>
          <w:szCs w:val="28"/>
        </w:rPr>
        <w:t xml:space="preserve"> 3</w:t>
      </w:r>
      <w:r w:rsidRPr="00783ACD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Ганта</w:t>
      </w:r>
      <w:proofErr w:type="spellEnd"/>
      <w:r>
        <w:rPr>
          <w:sz w:val="28"/>
          <w:szCs w:val="28"/>
        </w:rPr>
        <w:t xml:space="preserve"> – Мастер М»</w:t>
      </w:r>
      <w:r>
        <w:rPr>
          <w:sz w:val="28"/>
          <w:szCs w:val="28"/>
        </w:rPr>
        <w:t xml:space="preserve"> </w:t>
      </w:r>
      <w:r w:rsidRPr="00B740BE">
        <w:rPr>
          <w:sz w:val="28"/>
          <w:szCs w:val="28"/>
        </w:rPr>
        <w:t>соответствует требованиям  запроса котировок цен.</w:t>
      </w:r>
    </w:p>
    <w:p w:rsidR="007C229F" w:rsidRDefault="007C229F" w:rsidP="007C229F">
      <w:pPr>
        <w:keepNext/>
        <w:widowControl/>
        <w:numPr>
          <w:ilvl w:val="0"/>
          <w:numId w:val="6"/>
        </w:numPr>
        <w:spacing w:before="1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2169D2" w:rsidRDefault="007C229F" w:rsidP="002169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Запрос котировок признан состоявшимся.</w:t>
      </w:r>
      <w:r w:rsidR="002169D2">
        <w:rPr>
          <w:sz w:val="28"/>
          <w:szCs w:val="28"/>
        </w:rPr>
        <w:t xml:space="preserve"> Победителем запроса котировок признается участник № </w:t>
      </w:r>
      <w:r w:rsidR="00783ACD">
        <w:rPr>
          <w:sz w:val="28"/>
          <w:szCs w:val="28"/>
        </w:rPr>
        <w:t>3</w:t>
      </w:r>
      <w:r w:rsidR="002169D2" w:rsidRPr="00C40BE2">
        <w:rPr>
          <w:sz w:val="28"/>
          <w:szCs w:val="28"/>
        </w:rPr>
        <w:t xml:space="preserve"> </w:t>
      </w:r>
      <w:r w:rsidR="00783ACD">
        <w:rPr>
          <w:sz w:val="28"/>
          <w:szCs w:val="28"/>
        </w:rPr>
        <w:t>ООО «</w:t>
      </w:r>
      <w:proofErr w:type="spellStart"/>
      <w:r w:rsidR="00783ACD">
        <w:rPr>
          <w:sz w:val="28"/>
          <w:szCs w:val="28"/>
        </w:rPr>
        <w:t>Ганта</w:t>
      </w:r>
      <w:proofErr w:type="spellEnd"/>
      <w:r w:rsidR="00783ACD">
        <w:rPr>
          <w:sz w:val="28"/>
          <w:szCs w:val="28"/>
        </w:rPr>
        <w:t xml:space="preserve"> – Мастер М»</w:t>
      </w:r>
      <w:r w:rsidR="002169D2">
        <w:rPr>
          <w:sz w:val="28"/>
          <w:szCs w:val="28"/>
        </w:rPr>
        <w:t xml:space="preserve"> котировочная заявка которая отвечает всем требованиям, установленным в извещении о поведении запроса котировок и цена за оказания услуг более низкая, чем у участника № </w:t>
      </w:r>
      <w:r w:rsidR="00783ACD" w:rsidRPr="00B740BE">
        <w:rPr>
          <w:sz w:val="28"/>
          <w:szCs w:val="28"/>
        </w:rPr>
        <w:t xml:space="preserve">1 </w:t>
      </w:r>
      <w:r w:rsidR="00783ACD">
        <w:rPr>
          <w:sz w:val="28"/>
          <w:szCs w:val="28"/>
        </w:rPr>
        <w:t>ИП Хусаинова Г.А.</w:t>
      </w:r>
      <w:r w:rsidR="00783ACD" w:rsidRPr="00783ACD">
        <w:rPr>
          <w:sz w:val="28"/>
          <w:szCs w:val="28"/>
        </w:rPr>
        <w:t xml:space="preserve"> </w:t>
      </w:r>
      <w:r w:rsidR="00783ACD">
        <w:rPr>
          <w:sz w:val="28"/>
          <w:szCs w:val="28"/>
        </w:rPr>
        <w:t>котировочная заявка которая отвечает всем требованиям</w:t>
      </w:r>
      <w:proofErr w:type="gramStart"/>
      <w:r w:rsidR="00783ACD">
        <w:rPr>
          <w:sz w:val="28"/>
          <w:szCs w:val="28"/>
        </w:rPr>
        <w:t>.</w:t>
      </w:r>
      <w:proofErr w:type="gramEnd"/>
      <w:r w:rsidR="00783ACD" w:rsidRPr="00783ACD">
        <w:rPr>
          <w:sz w:val="28"/>
          <w:szCs w:val="28"/>
        </w:rPr>
        <w:t xml:space="preserve"> </w:t>
      </w:r>
      <w:r w:rsidR="00783ACD">
        <w:rPr>
          <w:sz w:val="28"/>
          <w:szCs w:val="28"/>
        </w:rPr>
        <w:t xml:space="preserve">Котировочная заявка участника № 2 </w:t>
      </w:r>
      <w:r w:rsidR="00783ACD">
        <w:rPr>
          <w:sz w:val="28"/>
          <w:szCs w:val="28"/>
        </w:rPr>
        <w:t>ООО «</w:t>
      </w:r>
      <w:proofErr w:type="spellStart"/>
      <w:r w:rsidR="00783ACD">
        <w:rPr>
          <w:sz w:val="28"/>
          <w:szCs w:val="28"/>
        </w:rPr>
        <w:t>Трансконт</w:t>
      </w:r>
      <w:proofErr w:type="spellEnd"/>
      <w:r w:rsidR="00783ACD">
        <w:rPr>
          <w:sz w:val="28"/>
          <w:szCs w:val="28"/>
        </w:rPr>
        <w:t>»</w:t>
      </w:r>
      <w:r w:rsidR="00783ACD">
        <w:rPr>
          <w:sz w:val="28"/>
          <w:szCs w:val="28"/>
        </w:rPr>
        <w:t xml:space="preserve"> не </w:t>
      </w:r>
      <w:r w:rsidR="00783ACD">
        <w:rPr>
          <w:sz w:val="28"/>
          <w:szCs w:val="28"/>
        </w:rPr>
        <w:lastRenderedPageBreak/>
        <w:t>отвечает всем требованиям</w:t>
      </w:r>
      <w:r w:rsidR="00795B53">
        <w:rPr>
          <w:sz w:val="28"/>
          <w:szCs w:val="28"/>
        </w:rPr>
        <w:t xml:space="preserve"> и не рассматривалась в запросе котировок.</w:t>
      </w:r>
    </w:p>
    <w:p w:rsidR="007C229F" w:rsidRDefault="007C229F" w:rsidP="007C229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ПД</w:t>
      </w:r>
      <w:r w:rsidR="002169D2">
        <w:rPr>
          <w:sz w:val="28"/>
          <w:szCs w:val="28"/>
        </w:rPr>
        <w:t>Е</w:t>
      </w:r>
      <w:r>
        <w:rPr>
          <w:sz w:val="28"/>
          <w:szCs w:val="28"/>
        </w:rPr>
        <w:t>К было оформлено соответствующим протоколом заседания ПД</w:t>
      </w:r>
      <w:r w:rsidR="002169D2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2169D2">
        <w:rPr>
          <w:sz w:val="28"/>
          <w:szCs w:val="28"/>
        </w:rPr>
        <w:t xml:space="preserve"> </w:t>
      </w:r>
      <w:r w:rsidRPr="002D15AE">
        <w:rPr>
          <w:sz w:val="28"/>
          <w:szCs w:val="28"/>
        </w:rPr>
        <w:t>№</w:t>
      </w:r>
      <w:r w:rsidR="00795B53">
        <w:rPr>
          <w:sz w:val="28"/>
          <w:szCs w:val="28"/>
        </w:rPr>
        <w:t xml:space="preserve"> </w:t>
      </w:r>
      <w:r w:rsidRPr="002D15AE">
        <w:rPr>
          <w:sz w:val="28"/>
          <w:szCs w:val="28"/>
        </w:rPr>
        <w:t>5</w:t>
      </w:r>
      <w:r w:rsidR="00795B53">
        <w:rPr>
          <w:sz w:val="28"/>
          <w:szCs w:val="28"/>
        </w:rPr>
        <w:t>6</w:t>
      </w:r>
      <w:r w:rsidRPr="002D15AE">
        <w:rPr>
          <w:sz w:val="28"/>
          <w:szCs w:val="28"/>
        </w:rPr>
        <w:t xml:space="preserve">/12 от </w:t>
      </w:r>
      <w:r w:rsidR="00795B53">
        <w:rPr>
          <w:sz w:val="28"/>
          <w:szCs w:val="28"/>
        </w:rPr>
        <w:t>03</w:t>
      </w:r>
      <w:r w:rsidRPr="002D15AE">
        <w:rPr>
          <w:sz w:val="28"/>
          <w:szCs w:val="28"/>
        </w:rPr>
        <w:t>.</w:t>
      </w:r>
      <w:r w:rsidR="00795B53">
        <w:rPr>
          <w:sz w:val="28"/>
          <w:szCs w:val="28"/>
        </w:rPr>
        <w:t>10</w:t>
      </w:r>
      <w:r w:rsidR="002169D2">
        <w:rPr>
          <w:sz w:val="28"/>
          <w:szCs w:val="28"/>
        </w:rPr>
        <w:t>.2012г.</w:t>
      </w:r>
    </w:p>
    <w:p w:rsidR="00F5506A" w:rsidRDefault="00F5506A" w:rsidP="002169D2">
      <w:pPr>
        <w:keepNext/>
        <w:widowControl/>
        <w:spacing w:before="120"/>
        <w:ind w:left="720" w:firstLine="0"/>
        <w:outlineLvl w:val="1"/>
        <w:rPr>
          <w:sz w:val="28"/>
          <w:szCs w:val="28"/>
        </w:rPr>
      </w:pPr>
    </w:p>
    <w:sectPr w:rsidR="00F5506A" w:rsidSect="002169D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106F53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169D2"/>
    <w:rsid w:val="00276438"/>
    <w:rsid w:val="00297D9A"/>
    <w:rsid w:val="002C545A"/>
    <w:rsid w:val="002D15AE"/>
    <w:rsid w:val="002E44B8"/>
    <w:rsid w:val="00306D5E"/>
    <w:rsid w:val="0036476A"/>
    <w:rsid w:val="00395FE7"/>
    <w:rsid w:val="003A5DE5"/>
    <w:rsid w:val="003C2EE0"/>
    <w:rsid w:val="003F3997"/>
    <w:rsid w:val="00461438"/>
    <w:rsid w:val="004B2D77"/>
    <w:rsid w:val="00542595"/>
    <w:rsid w:val="00544FFE"/>
    <w:rsid w:val="00550856"/>
    <w:rsid w:val="005C23DC"/>
    <w:rsid w:val="005C3644"/>
    <w:rsid w:val="005D7AB9"/>
    <w:rsid w:val="005F7492"/>
    <w:rsid w:val="0061783A"/>
    <w:rsid w:val="006E67BA"/>
    <w:rsid w:val="00783ACD"/>
    <w:rsid w:val="0079147A"/>
    <w:rsid w:val="00795B53"/>
    <w:rsid w:val="007970CF"/>
    <w:rsid w:val="007A4BB9"/>
    <w:rsid w:val="007B5A1F"/>
    <w:rsid w:val="007C229F"/>
    <w:rsid w:val="007C4CFE"/>
    <w:rsid w:val="007F3817"/>
    <w:rsid w:val="007F728E"/>
    <w:rsid w:val="00801B13"/>
    <w:rsid w:val="00877FDD"/>
    <w:rsid w:val="00887B91"/>
    <w:rsid w:val="008935C3"/>
    <w:rsid w:val="008D17F3"/>
    <w:rsid w:val="00911164"/>
    <w:rsid w:val="00912A1A"/>
    <w:rsid w:val="0093770F"/>
    <w:rsid w:val="00A00691"/>
    <w:rsid w:val="00A31F5B"/>
    <w:rsid w:val="00A34EEA"/>
    <w:rsid w:val="00A36E5D"/>
    <w:rsid w:val="00A55E56"/>
    <w:rsid w:val="00A903E4"/>
    <w:rsid w:val="00B740BE"/>
    <w:rsid w:val="00B8234E"/>
    <w:rsid w:val="00BA3AD6"/>
    <w:rsid w:val="00BD0A31"/>
    <w:rsid w:val="00C00C36"/>
    <w:rsid w:val="00C11362"/>
    <w:rsid w:val="00C16152"/>
    <w:rsid w:val="00C766FA"/>
    <w:rsid w:val="00CA3E9E"/>
    <w:rsid w:val="00CA4C2D"/>
    <w:rsid w:val="00CF44CB"/>
    <w:rsid w:val="00D0686B"/>
    <w:rsid w:val="00D06DC5"/>
    <w:rsid w:val="00D14770"/>
    <w:rsid w:val="00D2218E"/>
    <w:rsid w:val="00D544CA"/>
    <w:rsid w:val="00D72736"/>
    <w:rsid w:val="00E2703B"/>
    <w:rsid w:val="00E57B3F"/>
    <w:rsid w:val="00EE42F0"/>
    <w:rsid w:val="00EF2FDF"/>
    <w:rsid w:val="00F0257A"/>
    <w:rsid w:val="00F1020F"/>
    <w:rsid w:val="00F5506A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ruzhestvoppk.ru" TargetMode="External"/><Relationship Id="rId5" Type="http://schemas.openxmlformats.org/officeDocument/2006/relationships/hyperlink" Target="http://www.sodruzhestvoppk.ru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3</cp:revision>
  <cp:lastPrinted>2012-04-03T07:52:00Z</cp:lastPrinted>
  <dcterms:created xsi:type="dcterms:W3CDTF">2012-11-09T06:48:00Z</dcterms:created>
  <dcterms:modified xsi:type="dcterms:W3CDTF">2012-11-09T07:02:00Z</dcterms:modified>
</cp:coreProperties>
</file>