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ageBreakBefore/>
        <w:widowControl/>
        <w:ind w:firstLine="567"/>
        <w:jc w:val="right"/>
      </w:pPr>
      <w:bookmarkStart w:id="0" w:name="_Toc57314691"/>
      <w:bookmarkStart w:id="1" w:name="_Toc69729005"/>
      <w:bookmarkStart w:id="2" w:name="_Ref93295408"/>
      <w:r>
        <w:t>Приложение 8</w:t>
      </w:r>
    </w:p>
    <w:p w:rsidR="0036476A" w:rsidRPr="0036476A" w:rsidRDefault="0036476A" w:rsidP="0036476A">
      <w:pPr>
        <w:ind w:firstLine="709"/>
        <w:jc w:val="right"/>
      </w:pPr>
      <w:r w:rsidRPr="0036476A">
        <w:t>к Положению о порядке размещения</w:t>
      </w:r>
    </w:p>
    <w:p w:rsidR="0036476A" w:rsidRPr="0036476A" w:rsidRDefault="0036476A" w:rsidP="0036476A">
      <w:pPr>
        <w:ind w:firstLine="709"/>
        <w:jc w:val="right"/>
      </w:pPr>
      <w:r w:rsidRPr="0036476A">
        <w:t xml:space="preserve"> заказов на закупку товаров,</w:t>
      </w:r>
    </w:p>
    <w:p w:rsidR="0036476A" w:rsidRPr="0036476A" w:rsidRDefault="0036476A" w:rsidP="0036476A">
      <w:pPr>
        <w:ind w:firstLine="709"/>
        <w:jc w:val="right"/>
      </w:pPr>
      <w:r w:rsidRPr="0036476A">
        <w:t xml:space="preserve"> выполнение работ, оказание услуг </w:t>
      </w:r>
      <w:proofErr w:type="gramStart"/>
      <w:r w:rsidRPr="0036476A">
        <w:t>для</w:t>
      </w:r>
      <w:proofErr w:type="gramEnd"/>
      <w:r w:rsidRPr="0036476A">
        <w:t xml:space="preserve"> </w:t>
      </w:r>
    </w:p>
    <w:p w:rsidR="0036476A" w:rsidRPr="0036476A" w:rsidRDefault="0036476A" w:rsidP="0036476A">
      <w:pPr>
        <w:ind w:firstLine="709"/>
        <w:jc w:val="right"/>
      </w:pPr>
      <w:r w:rsidRPr="0036476A">
        <w:t>обеспечения деятельности ОАО «Содружество»</w:t>
      </w:r>
    </w:p>
    <w:p w:rsidR="0036476A" w:rsidRDefault="0036476A" w:rsidP="0036476A">
      <w:pPr>
        <w:widowControl/>
        <w:ind w:firstLine="567"/>
        <w:jc w:val="right"/>
      </w:pPr>
    </w:p>
    <w:p w:rsidR="0036476A" w:rsidRDefault="0036476A" w:rsidP="0036476A">
      <w:pPr>
        <w:widowControl/>
        <w:spacing w:line="360" w:lineRule="auto"/>
        <w:ind w:firstLine="567"/>
        <w:jc w:val="right"/>
        <w:rPr>
          <w:b/>
          <w:bCs/>
          <w:sz w:val="22"/>
          <w:szCs w:val="22"/>
        </w:rPr>
      </w:pPr>
    </w:p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(типовая форма пояснительной записки)</w:t>
      </w:r>
      <w:bookmarkEnd w:id="1"/>
      <w:bookmarkEnd w:id="2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проводился на основании приказа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[</w:t>
      </w:r>
      <w:r w:rsidRPr="00BB5898">
        <w:rPr>
          <w:b/>
          <w:bCs/>
          <w:i/>
          <w:iCs/>
          <w:sz w:val="28"/>
          <w:szCs w:val="28"/>
        </w:rPr>
        <w:t xml:space="preserve">указывается </w:t>
      </w:r>
      <w:proofErr w:type="gramStart"/>
      <w:r w:rsidRPr="00BB5898">
        <w:rPr>
          <w:b/>
          <w:bCs/>
          <w:i/>
          <w:iCs/>
          <w:sz w:val="28"/>
          <w:szCs w:val="28"/>
        </w:rPr>
        <w:t>дата</w:t>
      </w:r>
      <w:proofErr w:type="gramEnd"/>
      <w:r w:rsidRPr="00BB5898">
        <w:rPr>
          <w:b/>
          <w:bCs/>
          <w:i/>
          <w:iCs/>
          <w:sz w:val="28"/>
          <w:szCs w:val="28"/>
        </w:rPr>
        <w:t xml:space="preserve"> этого приказа</w:t>
      </w:r>
      <w:r w:rsidRPr="00BB5898">
        <w:rPr>
          <w:sz w:val="28"/>
          <w:szCs w:val="28"/>
        </w:rPr>
        <w:t>] № [</w:t>
      </w:r>
      <w:r w:rsidRPr="00BB5898">
        <w:rPr>
          <w:b/>
          <w:i/>
          <w:sz w:val="28"/>
          <w:szCs w:val="28"/>
        </w:rPr>
        <w:t>указывается номер приказа о проведении конкурса</w:t>
      </w:r>
      <w:r w:rsidRPr="00BB5898">
        <w:rPr>
          <w:sz w:val="28"/>
          <w:szCs w:val="28"/>
        </w:rPr>
        <w:t>] (прилагается, приложение [</w:t>
      </w:r>
      <w:r w:rsidRPr="00BB5898">
        <w:rPr>
          <w:b/>
          <w:bCs/>
          <w:i/>
          <w:iCs/>
          <w:sz w:val="28"/>
          <w:szCs w:val="28"/>
        </w:rPr>
        <w:t>указывается номер приложения</w:t>
      </w:r>
      <w:r>
        <w:rPr>
          <w:sz w:val="28"/>
          <w:szCs w:val="28"/>
        </w:rPr>
        <w:t>]).</w:t>
      </w:r>
    </w:p>
    <w:p w:rsidR="0036476A" w:rsidRPr="00BB5898" w:rsidRDefault="0036476A" w:rsidP="0036476A">
      <w:pPr>
        <w:widowControl/>
        <w:spacing w:before="120"/>
        <w:ind w:firstLine="567"/>
        <w:rPr>
          <w:b/>
          <w:i/>
          <w:sz w:val="28"/>
          <w:szCs w:val="28"/>
        </w:rPr>
      </w:pPr>
      <w:r w:rsidRPr="00BB5898">
        <w:rPr>
          <w:i/>
          <w:sz w:val="28"/>
          <w:szCs w:val="28"/>
        </w:rPr>
        <w:t>[</w:t>
      </w:r>
      <w:r w:rsidRPr="00BB5898">
        <w:rPr>
          <w:b/>
          <w:bCs/>
          <w:i/>
          <w:iCs/>
          <w:sz w:val="28"/>
          <w:szCs w:val="28"/>
        </w:rPr>
        <w:t>Приводится описание конкретных обстоятельств, обусловивших возможность и целесообразность проведения закупки</w:t>
      </w:r>
      <w:proofErr w:type="gramStart"/>
      <w:r w:rsidRPr="00BB5898">
        <w:rPr>
          <w:b/>
          <w:i/>
          <w:sz w:val="28"/>
          <w:szCs w:val="28"/>
        </w:rPr>
        <w:t xml:space="preserve"> </w:t>
      </w:r>
      <w:r w:rsidRPr="00BB5898">
        <w:rPr>
          <w:i/>
          <w:sz w:val="28"/>
          <w:szCs w:val="28"/>
        </w:rPr>
        <w:t>]</w:t>
      </w:r>
      <w:proofErr w:type="gramEnd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Заказчиком является [</w:t>
      </w:r>
      <w:r w:rsidRPr="00BB5898">
        <w:rPr>
          <w:b/>
          <w:i/>
          <w:sz w:val="28"/>
          <w:szCs w:val="28"/>
        </w:rPr>
        <w:t>указывается наименование и адрес Заказчика</w:t>
      </w:r>
      <w:r>
        <w:rPr>
          <w:sz w:val="28"/>
          <w:szCs w:val="28"/>
        </w:rPr>
        <w:t>]. Организатором конкурса является [</w:t>
      </w:r>
      <w:r w:rsidRPr="00BB5898">
        <w:rPr>
          <w:b/>
          <w:bCs/>
          <w:i/>
          <w:iCs/>
          <w:sz w:val="28"/>
          <w:szCs w:val="28"/>
        </w:rPr>
        <w:t>указывается наименование и адрес Организатора конкурса</w:t>
      </w:r>
      <w:r>
        <w:rPr>
          <w:sz w:val="28"/>
          <w:szCs w:val="28"/>
        </w:rPr>
        <w:t>]. Организатор конкурса действует на основании договора № [</w:t>
      </w:r>
      <w:r w:rsidRPr="00BB5898">
        <w:rPr>
          <w:b/>
          <w:i/>
          <w:sz w:val="28"/>
          <w:szCs w:val="28"/>
        </w:rPr>
        <w:t>указывается номер договора на проведение конкурса</w:t>
      </w:r>
      <w:r>
        <w:rPr>
          <w:sz w:val="28"/>
          <w:szCs w:val="28"/>
        </w:rPr>
        <w:t xml:space="preserve">]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[</w:t>
      </w:r>
      <w:r w:rsidRPr="00BB5898">
        <w:rPr>
          <w:b/>
          <w:bCs/>
          <w:i/>
          <w:iCs/>
          <w:sz w:val="28"/>
          <w:szCs w:val="28"/>
        </w:rPr>
        <w:t xml:space="preserve">указывается </w:t>
      </w:r>
      <w:proofErr w:type="gramStart"/>
      <w:r w:rsidRPr="00BB5898">
        <w:rPr>
          <w:b/>
          <w:bCs/>
          <w:i/>
          <w:iCs/>
          <w:sz w:val="28"/>
          <w:szCs w:val="28"/>
        </w:rPr>
        <w:t>дата</w:t>
      </w:r>
      <w:proofErr w:type="gramEnd"/>
      <w:r w:rsidRPr="00BB5898">
        <w:rPr>
          <w:b/>
          <w:bCs/>
          <w:i/>
          <w:iCs/>
          <w:sz w:val="28"/>
          <w:szCs w:val="28"/>
        </w:rPr>
        <w:t xml:space="preserve"> этого договора</w:t>
      </w:r>
      <w:r>
        <w:rPr>
          <w:sz w:val="28"/>
          <w:szCs w:val="28"/>
        </w:rPr>
        <w:t>] (прилагается, приложение [</w:t>
      </w:r>
      <w:r w:rsidRPr="00BB5898">
        <w:rPr>
          <w:b/>
          <w:i/>
          <w:sz w:val="28"/>
          <w:szCs w:val="28"/>
        </w:rPr>
        <w:t>указать номер приложения</w:t>
      </w:r>
      <w:r>
        <w:rPr>
          <w:sz w:val="28"/>
          <w:szCs w:val="28"/>
        </w:rPr>
        <w:t>]) [</w:t>
      </w:r>
      <w:r w:rsidRPr="00BB5898">
        <w:rPr>
          <w:b/>
          <w:bCs/>
          <w:i/>
          <w:iCs/>
          <w:sz w:val="28"/>
          <w:szCs w:val="28"/>
        </w:rPr>
        <w:t>используется, если Заказчик и Организатор конкурса - разные лица</w:t>
      </w:r>
      <w:r>
        <w:rPr>
          <w:sz w:val="28"/>
          <w:szCs w:val="28"/>
        </w:rPr>
        <w:t>].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[</w:t>
      </w:r>
      <w:r w:rsidRPr="00BB5898">
        <w:rPr>
          <w:b/>
          <w:bCs/>
          <w:i/>
          <w:iCs/>
          <w:sz w:val="28"/>
          <w:szCs w:val="28"/>
        </w:rPr>
        <w:t>Данный абзац используется, если согласно принятому у Заказчика Положению о порядке проведения регламентированных закупок товаров, работ, услуг выбран иной, нежели чем открытый одноэтапный конкурс без специальных процедур</w:t>
      </w:r>
      <w:r>
        <w:rPr>
          <w:sz w:val="28"/>
          <w:szCs w:val="28"/>
        </w:rPr>
        <w:t>] Разрешение на проведение  [</w:t>
      </w:r>
      <w:r w:rsidRPr="00BB5898">
        <w:rPr>
          <w:b/>
          <w:i/>
          <w:sz w:val="28"/>
          <w:szCs w:val="28"/>
        </w:rPr>
        <w:t>указать - закрытого, многоэтапного, с применением специальных процедур</w:t>
      </w:r>
      <w:r>
        <w:rPr>
          <w:sz w:val="28"/>
          <w:szCs w:val="28"/>
        </w:rPr>
        <w:t>] дано [</w:t>
      </w:r>
      <w:r w:rsidRPr="00BB5898">
        <w:rPr>
          <w:b/>
          <w:bCs/>
          <w:i/>
          <w:iCs/>
          <w:sz w:val="28"/>
          <w:szCs w:val="28"/>
        </w:rPr>
        <w:t>указать разрешающий орган и документ, например номер и дату протокола</w:t>
      </w:r>
      <w:r>
        <w:rPr>
          <w:sz w:val="28"/>
          <w:szCs w:val="28"/>
        </w:rPr>
        <w:t>].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r w:rsidR="00BB5898">
        <w:rPr>
          <w:b/>
          <w:bCs/>
          <w:sz w:val="28"/>
          <w:szCs w:val="28"/>
        </w:rPr>
        <w:t>единой</w:t>
      </w:r>
      <w:r>
        <w:rPr>
          <w:b/>
          <w:bCs/>
          <w:sz w:val="28"/>
          <w:szCs w:val="28"/>
        </w:rPr>
        <w:t xml:space="preserve"> комиссии</w:t>
      </w:r>
    </w:p>
    <w:p w:rsidR="0036476A" w:rsidRDefault="002C545A" w:rsidP="0036476A">
      <w:pPr>
        <w:widowControl/>
        <w:spacing w:before="12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ПД</w:t>
      </w:r>
      <w:r w:rsidR="00BB5898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создана приказом от [</w:t>
      </w:r>
      <w:r w:rsidR="0036476A" w:rsidRPr="00BB5898">
        <w:rPr>
          <w:b/>
          <w:bCs/>
          <w:i/>
          <w:iCs/>
          <w:sz w:val="28"/>
          <w:szCs w:val="28"/>
        </w:rPr>
        <w:t>указывается дата этого приказа</w:t>
      </w:r>
      <w:r w:rsidR="0036476A">
        <w:rPr>
          <w:sz w:val="28"/>
          <w:szCs w:val="28"/>
        </w:rPr>
        <w:t>] № [</w:t>
      </w:r>
      <w:r w:rsidR="0036476A" w:rsidRPr="00BB5898">
        <w:rPr>
          <w:b/>
          <w:i/>
          <w:sz w:val="28"/>
          <w:szCs w:val="28"/>
        </w:rPr>
        <w:t>указывается номер приказа об утвержд</w:t>
      </w:r>
      <w:r w:rsidRPr="00BB5898">
        <w:rPr>
          <w:b/>
          <w:i/>
          <w:sz w:val="28"/>
          <w:szCs w:val="28"/>
        </w:rPr>
        <w:t>ении состава ПД</w:t>
      </w:r>
      <w:r w:rsidR="00BB5898" w:rsidRPr="00BB5898">
        <w:rPr>
          <w:b/>
          <w:i/>
          <w:sz w:val="28"/>
          <w:szCs w:val="28"/>
        </w:rPr>
        <w:t>Е</w:t>
      </w:r>
      <w:r w:rsidRPr="00BB5898">
        <w:rPr>
          <w:b/>
          <w:i/>
          <w:sz w:val="28"/>
          <w:szCs w:val="28"/>
        </w:rPr>
        <w:t>К</w:t>
      </w:r>
      <w:r w:rsidR="0036476A">
        <w:rPr>
          <w:sz w:val="28"/>
          <w:szCs w:val="28"/>
        </w:rPr>
        <w:t>] (прилагается, приложение [</w:t>
      </w:r>
      <w:r w:rsidR="0036476A" w:rsidRPr="00BB5898">
        <w:rPr>
          <w:b/>
          <w:bCs/>
          <w:i/>
          <w:iCs/>
          <w:sz w:val="28"/>
          <w:szCs w:val="28"/>
        </w:rPr>
        <w:t>указывается номер приложения</w:t>
      </w:r>
      <w:r w:rsidR="0036476A">
        <w:rPr>
          <w:sz w:val="28"/>
          <w:szCs w:val="28"/>
        </w:rPr>
        <w:t>]) и включает:</w:t>
      </w:r>
      <w:proofErr w:type="gramEnd"/>
    </w:p>
    <w:p w:rsidR="0036476A" w:rsidRDefault="002C545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ПД</w:t>
      </w:r>
      <w:r w:rsidR="00BB5898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комиссии: [</w:t>
      </w:r>
      <w:r w:rsidR="0036476A" w:rsidRPr="00BB5898">
        <w:rPr>
          <w:b/>
          <w:i/>
          <w:iCs/>
          <w:sz w:val="28"/>
          <w:szCs w:val="28"/>
        </w:rPr>
        <w:t>указывается фамилия, имя и отчество, должность</w:t>
      </w:r>
      <w:r w:rsidR="0036476A" w:rsidRPr="00BB5898">
        <w:rPr>
          <w:bCs/>
          <w:sz w:val="28"/>
          <w:szCs w:val="28"/>
        </w:rPr>
        <w:t>]</w:t>
      </w:r>
      <w:r w:rsidR="0036476A">
        <w:rPr>
          <w:sz w:val="28"/>
          <w:szCs w:val="28"/>
        </w:rPr>
        <w:t>;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</w:t>
      </w:r>
      <w:r w:rsidR="00BB5898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>: [</w:t>
      </w:r>
      <w:r w:rsidRPr="00BB5898">
        <w:rPr>
          <w:b/>
          <w:bCs/>
          <w:i/>
          <w:sz w:val="28"/>
          <w:szCs w:val="28"/>
        </w:rPr>
        <w:t>указывается фамилия, имя и отчество, должность</w:t>
      </w:r>
      <w:r>
        <w:rPr>
          <w:sz w:val="28"/>
          <w:szCs w:val="28"/>
        </w:rPr>
        <w:t>];</w:t>
      </w:r>
    </w:p>
    <w:p w:rsidR="0036476A" w:rsidRDefault="002C545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Члены ПД</w:t>
      </w:r>
      <w:r w:rsidR="00BB5898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>: [</w:t>
      </w:r>
      <w:r w:rsidR="0036476A" w:rsidRPr="00BB5898">
        <w:rPr>
          <w:b/>
          <w:i/>
          <w:iCs/>
          <w:sz w:val="28"/>
          <w:szCs w:val="28"/>
        </w:rPr>
        <w:t>указываются фамилии, имена и отчества, должности</w:t>
      </w:r>
      <w:r w:rsidR="0036476A">
        <w:rPr>
          <w:sz w:val="28"/>
          <w:szCs w:val="28"/>
        </w:rPr>
        <w:t>];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Ответст</w:t>
      </w:r>
      <w:r w:rsidR="002C545A">
        <w:rPr>
          <w:sz w:val="28"/>
          <w:szCs w:val="28"/>
        </w:rPr>
        <w:t>венный секретарь ПД</w:t>
      </w:r>
      <w:r w:rsidR="00BB5898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>: [</w:t>
      </w:r>
      <w:r w:rsidRPr="00BB5898">
        <w:rPr>
          <w:b/>
          <w:bCs/>
          <w:i/>
          <w:iCs/>
          <w:sz w:val="28"/>
          <w:szCs w:val="28"/>
        </w:rPr>
        <w:t>указывается фамилия, имя и отчество, должность</w:t>
      </w:r>
      <w:r>
        <w:rPr>
          <w:sz w:val="28"/>
          <w:szCs w:val="28"/>
        </w:rPr>
        <w:t>].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[</w:t>
      </w:r>
      <w:r w:rsidRPr="00BB5898">
        <w:rPr>
          <w:b/>
          <w:i/>
          <w:sz w:val="28"/>
          <w:szCs w:val="28"/>
        </w:rPr>
        <w:t>Приводится краткое описание закупаемой продукции, сведения о ее предполагаемой и реальной стоимости, ссылка на то, кто проводил анализ рынка и выводы этого анализа</w:t>
      </w:r>
      <w:r>
        <w:rPr>
          <w:sz w:val="28"/>
          <w:szCs w:val="28"/>
        </w:rPr>
        <w:t>]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Основание выбора способа закупки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Способ закупки выбран согласно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B5898">
        <w:rPr>
          <w:sz w:val="28"/>
          <w:szCs w:val="28"/>
        </w:rPr>
        <w:t xml:space="preserve"> </w:t>
      </w:r>
      <w:r>
        <w:rPr>
          <w:sz w:val="28"/>
          <w:szCs w:val="28"/>
        </w:rPr>
        <w:t>________[</w:t>
      </w:r>
      <w:r w:rsidRPr="00BB5898">
        <w:rPr>
          <w:b/>
          <w:i/>
          <w:sz w:val="28"/>
          <w:szCs w:val="28"/>
        </w:rPr>
        <w:t>указывается пункт (пункты) соответствующего документа</w:t>
      </w:r>
      <w:r>
        <w:rPr>
          <w:sz w:val="28"/>
          <w:szCs w:val="28"/>
        </w:rPr>
        <w:t xml:space="preserve">]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Конкурсная документация была разработана [</w:t>
      </w:r>
      <w:r w:rsidRPr="00BB5898">
        <w:rPr>
          <w:b/>
          <w:i/>
          <w:sz w:val="28"/>
          <w:szCs w:val="28"/>
        </w:rPr>
        <w:t>указывается кем</w:t>
      </w:r>
      <w:r>
        <w:rPr>
          <w:sz w:val="28"/>
          <w:szCs w:val="28"/>
        </w:rPr>
        <w:t>] и утверждена ___________________ [</w:t>
      </w:r>
      <w:r w:rsidRPr="00BB5898">
        <w:rPr>
          <w:b/>
          <w:i/>
          <w:sz w:val="28"/>
          <w:szCs w:val="28"/>
        </w:rPr>
        <w:t>указывается кем, как, когда</w:t>
      </w:r>
      <w:r>
        <w:rPr>
          <w:sz w:val="28"/>
          <w:szCs w:val="28"/>
        </w:rPr>
        <w:t>].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конкурса</w:t>
      </w:r>
    </w:p>
    <w:p w:rsidR="0036476A" w:rsidRDefault="0036476A" w:rsidP="00BB5898">
      <w:pPr>
        <w:ind w:left="400" w:firstLine="0"/>
      </w:pPr>
      <w:r>
        <w:t>Извещение о проведении конкурса опубликовано в [</w:t>
      </w:r>
      <w:r w:rsidRPr="00BB5898">
        <w:rPr>
          <w:b/>
          <w:i/>
          <w:sz w:val="28"/>
          <w:szCs w:val="28"/>
        </w:rPr>
        <w:t>указывается наименование места публикации</w:t>
      </w:r>
      <w:r>
        <w:t xml:space="preserve">] </w:t>
      </w:r>
      <w:proofErr w:type="gramStart"/>
      <w:r>
        <w:t>от</w:t>
      </w:r>
      <w:proofErr w:type="gramEnd"/>
      <w:r>
        <w:t xml:space="preserve"> [</w:t>
      </w:r>
      <w:r w:rsidRPr="00BB5898">
        <w:rPr>
          <w:b/>
          <w:i/>
          <w:sz w:val="28"/>
          <w:szCs w:val="28"/>
        </w:rPr>
        <w:t xml:space="preserve">указывается </w:t>
      </w:r>
      <w:proofErr w:type="gramStart"/>
      <w:r w:rsidRPr="00BB5898">
        <w:rPr>
          <w:b/>
          <w:i/>
          <w:sz w:val="28"/>
          <w:szCs w:val="28"/>
        </w:rPr>
        <w:t>дата</w:t>
      </w:r>
      <w:proofErr w:type="gramEnd"/>
      <w:r w:rsidRPr="00BB5898">
        <w:rPr>
          <w:b/>
          <w:i/>
          <w:sz w:val="28"/>
          <w:szCs w:val="28"/>
        </w:rPr>
        <w:t xml:space="preserve"> публикации</w:t>
      </w:r>
      <w:r>
        <w:t>] (прилагается, приложение [</w:t>
      </w:r>
      <w:r w:rsidRPr="00BB5898">
        <w:rPr>
          <w:b/>
          <w:i/>
          <w:sz w:val="28"/>
          <w:szCs w:val="28"/>
        </w:rPr>
        <w:t>указывается номер приложения</w:t>
      </w:r>
      <w:r>
        <w:t>]).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конкурсной документации</w:t>
      </w:r>
    </w:p>
    <w:p w:rsidR="00F1020F" w:rsidRDefault="0036476A" w:rsidP="00F1020F">
      <w:pPr>
        <w:pStyle w:val="a5"/>
        <w:spacing w:line="240" w:lineRule="auto"/>
        <w:rPr>
          <w:sz w:val="28"/>
          <w:szCs w:val="28"/>
        </w:rPr>
      </w:pPr>
      <w:r w:rsidRPr="00146990">
        <w:rPr>
          <w:sz w:val="28"/>
          <w:szCs w:val="28"/>
        </w:rPr>
        <w:t xml:space="preserve">Конкурсная документация предоставляется безвозмездно на </w:t>
      </w:r>
      <w:r w:rsidR="00F1020F" w:rsidRPr="00BB5898">
        <w:rPr>
          <w:sz w:val="28"/>
          <w:szCs w:val="28"/>
        </w:rPr>
        <w:t xml:space="preserve">(указать ЭТП или </w:t>
      </w:r>
      <w:proofErr w:type="gramStart"/>
      <w:r w:rsidR="00F1020F" w:rsidRPr="00BB5898">
        <w:rPr>
          <w:sz w:val="28"/>
          <w:szCs w:val="28"/>
        </w:rPr>
        <w:t>другое</w:t>
      </w:r>
      <w:proofErr w:type="gramEnd"/>
      <w:r w:rsidR="00F1020F" w:rsidRPr="00BB5898">
        <w:rPr>
          <w:sz w:val="28"/>
          <w:szCs w:val="28"/>
        </w:rPr>
        <w:t>)</w:t>
      </w:r>
    </w:p>
    <w:p w:rsidR="0036476A" w:rsidRPr="00146990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sz w:val="28"/>
          <w:szCs w:val="28"/>
        </w:rPr>
      </w:pPr>
      <w:r w:rsidRPr="00146990">
        <w:rPr>
          <w:b/>
          <w:sz w:val="28"/>
          <w:szCs w:val="28"/>
        </w:rPr>
        <w:t>Утверждение состава экспертного совета и руководства по экспертной оценке</w:t>
      </w:r>
    </w:p>
    <w:p w:rsidR="0036476A" w:rsidRPr="00146990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146990">
        <w:rPr>
          <w:sz w:val="28"/>
          <w:szCs w:val="28"/>
        </w:rPr>
        <w:t>остав экспертного совета, Председатель экспертного совета и руководство по экспертной оценке Конкурсных заявок Участников</w:t>
      </w:r>
      <w:r>
        <w:rPr>
          <w:sz w:val="28"/>
          <w:szCs w:val="28"/>
        </w:rPr>
        <w:t xml:space="preserve"> утверждены соответствующим протоколом (прилагается, приложение [</w:t>
      </w:r>
      <w:r w:rsidRPr="00BB5898">
        <w:rPr>
          <w:b/>
          <w:i/>
          <w:sz w:val="28"/>
          <w:szCs w:val="28"/>
        </w:rPr>
        <w:t>указывается номер приложения</w:t>
      </w:r>
      <w:r>
        <w:rPr>
          <w:sz w:val="28"/>
          <w:szCs w:val="28"/>
        </w:rPr>
        <w:t>])</w:t>
      </w:r>
      <w:r w:rsidRPr="00146990">
        <w:rPr>
          <w:sz w:val="28"/>
          <w:szCs w:val="28"/>
        </w:rPr>
        <w:t xml:space="preserve">.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конкурсных заявок</w:t>
      </w:r>
    </w:p>
    <w:p w:rsidR="0036476A" w:rsidRPr="00146990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До окончания срока подачи Конкурсных заявок Организатору конкурса поступило ______ Конкурсных заявок, размещенных в электрон</w:t>
      </w:r>
      <w:r w:rsidR="00F1020F">
        <w:rPr>
          <w:sz w:val="28"/>
          <w:szCs w:val="28"/>
        </w:rPr>
        <w:t>ном виде в системе_______________</w:t>
      </w:r>
      <w:r w:rsidRPr="00146990">
        <w:rPr>
          <w:sz w:val="28"/>
          <w:szCs w:val="28"/>
        </w:rPr>
        <w:t xml:space="preserve"> (Приложение ___), __________ запечатанных конвертов, поданных в бумажном виде для подтверждения соответствия и обеспечения законной силы электронных документов, что зафиксировано в «Журнале регистрации Конкурсных заявок» (Приложение ____).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Вскрытие конвертов с заявками на участие в конкурсе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Дата и время начала процедуры вскрытия конвертов с Конкурсными заявками: [</w:t>
      </w:r>
      <w:r w:rsidRPr="00BB5898">
        <w:rPr>
          <w:b/>
          <w:i/>
          <w:sz w:val="28"/>
          <w:szCs w:val="28"/>
        </w:rPr>
        <w:t>указывается время и дата, когда Организатор конкурса начал процедуру вскрытия конвертов с Конкурсными заявками в формате «час</w:t>
      </w:r>
      <w:proofErr w:type="gramStart"/>
      <w:r w:rsidRPr="00BB5898">
        <w:rPr>
          <w:b/>
          <w:i/>
          <w:sz w:val="28"/>
          <w:szCs w:val="28"/>
        </w:rPr>
        <w:t xml:space="preserve"> :</w:t>
      </w:r>
      <w:proofErr w:type="gramEnd"/>
      <w:r w:rsidRPr="00BB5898">
        <w:rPr>
          <w:b/>
          <w:i/>
          <w:sz w:val="28"/>
          <w:szCs w:val="28"/>
        </w:rPr>
        <w:t xml:space="preserve"> минуты (время </w:t>
      </w:r>
      <w:proofErr w:type="spellStart"/>
      <w:r w:rsidR="00BB5898">
        <w:rPr>
          <w:b/>
          <w:i/>
          <w:sz w:val="28"/>
          <w:szCs w:val="28"/>
        </w:rPr>
        <w:t>м</w:t>
      </w:r>
      <w:r w:rsidRPr="00BB5898">
        <w:rPr>
          <w:b/>
          <w:i/>
          <w:sz w:val="28"/>
          <w:szCs w:val="28"/>
        </w:rPr>
        <w:t>-ское</w:t>
      </w:r>
      <w:proofErr w:type="spellEnd"/>
      <w:r w:rsidRPr="00BB5898">
        <w:rPr>
          <w:b/>
          <w:i/>
          <w:sz w:val="28"/>
          <w:szCs w:val="28"/>
        </w:rPr>
        <w:t>) день, месяц, год»</w:t>
      </w:r>
      <w:r>
        <w:rPr>
          <w:sz w:val="28"/>
          <w:szCs w:val="28"/>
        </w:rPr>
        <w:t>]. Место проведения процедуры вскрытия конвертов с Конкурсными заявками: [</w:t>
      </w:r>
      <w:r w:rsidRPr="00BB5898">
        <w:rPr>
          <w:b/>
          <w:i/>
          <w:sz w:val="28"/>
          <w:szCs w:val="28"/>
        </w:rPr>
        <w:t>указывается адрес и конкретное место по данному адресу, где Организатор конкурса провел процедуру вскрытия конвертов с конкурсными заявками</w:t>
      </w:r>
      <w:r>
        <w:rPr>
          <w:sz w:val="28"/>
          <w:szCs w:val="28"/>
        </w:rPr>
        <w:t>].</w:t>
      </w:r>
    </w:p>
    <w:p w:rsidR="0036476A" w:rsidRPr="00146990" w:rsidRDefault="0036476A" w:rsidP="0036476A">
      <w:pPr>
        <w:pStyle w:val="12"/>
        <w:ind w:firstLine="686"/>
        <w:rPr>
          <w:sz w:val="28"/>
          <w:szCs w:val="28"/>
        </w:rPr>
      </w:pPr>
      <w:r w:rsidRPr="00146990">
        <w:rPr>
          <w:sz w:val="28"/>
          <w:szCs w:val="28"/>
        </w:rPr>
        <w:lastRenderedPageBreak/>
        <w:t>Вскрытие конвертов с Конкурсными заявк</w:t>
      </w:r>
      <w:r w:rsidR="005C3644">
        <w:rPr>
          <w:sz w:val="28"/>
          <w:szCs w:val="28"/>
        </w:rPr>
        <w:t>ами осуществлено на заседании ПД</w:t>
      </w:r>
      <w:r w:rsidR="00BB5898">
        <w:rPr>
          <w:sz w:val="28"/>
          <w:szCs w:val="28"/>
        </w:rPr>
        <w:t>Е</w:t>
      </w:r>
      <w:r w:rsidR="005C3644">
        <w:rPr>
          <w:sz w:val="28"/>
          <w:szCs w:val="28"/>
        </w:rPr>
        <w:t>К.</w:t>
      </w:r>
    </w:p>
    <w:p w:rsidR="0036476A" w:rsidRPr="00146990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 xml:space="preserve">Присутствие представителей Участников конкурса на процедуре вскрытия конвертов с Конкурсными заявками отражено в «Журнале регистрации представителей Участников, присутствующих </w:t>
      </w:r>
      <w:r w:rsidR="005C3644">
        <w:rPr>
          <w:sz w:val="28"/>
          <w:szCs w:val="28"/>
        </w:rPr>
        <w:t>на заседании ПД</w:t>
      </w:r>
      <w:r w:rsidR="00BB5898">
        <w:rPr>
          <w:sz w:val="28"/>
          <w:szCs w:val="28"/>
        </w:rPr>
        <w:t>Е</w:t>
      </w:r>
      <w:r w:rsidR="005C3644">
        <w:rPr>
          <w:sz w:val="28"/>
          <w:szCs w:val="28"/>
        </w:rPr>
        <w:t>К</w:t>
      </w:r>
      <w:r w:rsidRPr="00146990">
        <w:rPr>
          <w:sz w:val="28"/>
          <w:szCs w:val="28"/>
        </w:rPr>
        <w:t>».</w:t>
      </w:r>
    </w:p>
    <w:p w:rsidR="0036476A" w:rsidRPr="00146990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36476A" w:rsidRPr="00BB5898" w:rsidRDefault="0036476A" w:rsidP="00BB5898">
      <w:pPr>
        <w:rPr>
          <w:sz w:val="28"/>
          <w:szCs w:val="28"/>
        </w:rPr>
      </w:pPr>
      <w:r w:rsidRPr="00BB5898">
        <w:rPr>
          <w:sz w:val="28"/>
          <w:szCs w:val="28"/>
        </w:rPr>
        <w:t>[</w:t>
      </w:r>
      <w:r w:rsidRPr="00BB5898">
        <w:rPr>
          <w:b/>
          <w:i/>
          <w:sz w:val="28"/>
          <w:szCs w:val="28"/>
        </w:rPr>
        <w:t>приводится таблица из протокола вскрытия</w:t>
      </w:r>
      <w:r w:rsidRPr="00BB5898">
        <w:rPr>
          <w:sz w:val="28"/>
          <w:szCs w:val="28"/>
        </w:rPr>
        <w:t>]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Процедура вскрытия конвертов с конкурсными заявками была оформлена соответствующим протоколо</w:t>
      </w:r>
      <w:r w:rsidR="005C3644">
        <w:rPr>
          <w:sz w:val="28"/>
          <w:szCs w:val="28"/>
        </w:rPr>
        <w:t>м заседания ПД</w:t>
      </w:r>
      <w:r w:rsidR="00BB5898">
        <w:rPr>
          <w:sz w:val="28"/>
          <w:szCs w:val="28"/>
        </w:rPr>
        <w:t>Е</w:t>
      </w:r>
      <w:r w:rsidR="005C3644">
        <w:rPr>
          <w:sz w:val="28"/>
          <w:szCs w:val="28"/>
        </w:rPr>
        <w:t xml:space="preserve">К </w:t>
      </w:r>
      <w:r>
        <w:rPr>
          <w:sz w:val="28"/>
          <w:szCs w:val="28"/>
        </w:rPr>
        <w:t>(прилагается, приложение [</w:t>
      </w:r>
      <w:r w:rsidRPr="00BB5898">
        <w:rPr>
          <w:b/>
          <w:i/>
          <w:sz w:val="28"/>
          <w:szCs w:val="28"/>
        </w:rPr>
        <w:t>указывается номер приложения</w:t>
      </w:r>
      <w:r>
        <w:rPr>
          <w:sz w:val="28"/>
          <w:szCs w:val="28"/>
        </w:rPr>
        <w:t>]).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и сопоставление конкурсных заявок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Оценка и сопоставление конкурсных заявок проводились в соответствии с процедурами и критериями, указанными в конкурсной документации</w:t>
      </w:r>
      <w:r w:rsidR="005C3644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оценки был сформировано сводное экспертное заключение (прилагается, приложение [</w:t>
      </w:r>
      <w:r w:rsidRPr="005B7333">
        <w:rPr>
          <w:b/>
          <w:i/>
          <w:sz w:val="28"/>
          <w:szCs w:val="28"/>
        </w:rPr>
        <w:t>указывается номер приложения</w:t>
      </w:r>
      <w:r>
        <w:rPr>
          <w:sz w:val="28"/>
          <w:szCs w:val="28"/>
        </w:rPr>
        <w:t>]).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Согл</w:t>
      </w:r>
      <w:r w:rsidR="005C3644">
        <w:rPr>
          <w:sz w:val="28"/>
          <w:szCs w:val="28"/>
        </w:rPr>
        <w:t>асно решению ПД</w:t>
      </w:r>
      <w:r w:rsidR="00BB5898">
        <w:rPr>
          <w:sz w:val="28"/>
          <w:szCs w:val="28"/>
        </w:rPr>
        <w:t>Е</w:t>
      </w:r>
      <w:r w:rsidR="005C3644">
        <w:rPr>
          <w:sz w:val="28"/>
          <w:szCs w:val="28"/>
        </w:rPr>
        <w:t>К</w:t>
      </w:r>
      <w:r>
        <w:rPr>
          <w:sz w:val="28"/>
          <w:szCs w:val="28"/>
        </w:rPr>
        <w:t>:</w:t>
      </w:r>
    </w:p>
    <w:p w:rsidR="0036476A" w:rsidRPr="003C669C" w:rsidRDefault="0036476A" w:rsidP="0036476A">
      <w:pPr>
        <w:widowControl/>
        <w:numPr>
          <w:ilvl w:val="0"/>
          <w:numId w:val="3"/>
        </w:numPr>
        <w:tabs>
          <w:tab w:val="clear" w:pos="1277"/>
          <w:tab w:val="num" w:pos="1080"/>
        </w:tabs>
        <w:ind w:left="0" w:firstLine="720"/>
        <w:rPr>
          <w:snapToGrid w:val="0"/>
          <w:sz w:val="26"/>
          <w:szCs w:val="26"/>
        </w:rPr>
      </w:pPr>
      <w:r>
        <w:rPr>
          <w:sz w:val="28"/>
          <w:szCs w:val="28"/>
        </w:rPr>
        <w:t xml:space="preserve">Признать несоответствующими требованиям Конкурсной документации и отклонить </w:t>
      </w:r>
      <w:r w:rsidRPr="003C669C">
        <w:rPr>
          <w:sz w:val="28"/>
          <w:szCs w:val="28"/>
        </w:rPr>
        <w:t xml:space="preserve">конкурсные </w:t>
      </w:r>
      <w:r w:rsidRPr="003C669C">
        <w:rPr>
          <w:snapToGrid w:val="0"/>
          <w:sz w:val="28"/>
          <w:szCs w:val="28"/>
        </w:rPr>
        <w:t>заявки следующих Участников конкурса</w:t>
      </w:r>
      <w:r w:rsidRPr="003C669C">
        <w:rPr>
          <w:snapToGrid w:val="0"/>
          <w:sz w:val="26"/>
          <w:szCs w:val="26"/>
        </w:rPr>
        <w:t xml:space="preserve"> </w:t>
      </w:r>
      <w:r w:rsidRPr="005B7333">
        <w:t>[</w:t>
      </w:r>
      <w:r w:rsidRPr="005B7333">
        <w:rPr>
          <w:b/>
          <w:i/>
          <w:sz w:val="28"/>
          <w:szCs w:val="28"/>
        </w:rPr>
        <w:t>приводится перечень Участников конкурса, конкурсные заявки которых были отклонены</w:t>
      </w:r>
      <w:r w:rsidRPr="005B7333">
        <w:t>].</w:t>
      </w:r>
    </w:p>
    <w:p w:rsidR="0036476A" w:rsidRDefault="0036476A" w:rsidP="0036476A">
      <w:pPr>
        <w:widowControl/>
        <w:numPr>
          <w:ilvl w:val="0"/>
          <w:numId w:val="3"/>
        </w:numPr>
        <w:tabs>
          <w:tab w:val="clear" w:pos="1277"/>
          <w:tab w:val="num" w:pos="1080"/>
        </w:tabs>
        <w:ind w:left="0" w:firstLine="720"/>
        <w:rPr>
          <w:sz w:val="28"/>
          <w:szCs w:val="28"/>
        </w:rPr>
      </w:pPr>
      <w:r w:rsidRPr="003C669C">
        <w:rPr>
          <w:snapToGrid w:val="0"/>
          <w:sz w:val="28"/>
          <w:szCs w:val="28"/>
        </w:rPr>
        <w:t xml:space="preserve">Признать соответствующими требованиям Конкурсной документации и принять к дальнейшему рассмотрению </w:t>
      </w:r>
      <w:r w:rsidRPr="003C669C">
        <w:rPr>
          <w:sz w:val="28"/>
          <w:szCs w:val="28"/>
        </w:rPr>
        <w:t xml:space="preserve">конкурсные </w:t>
      </w:r>
      <w:r w:rsidRPr="003C669C">
        <w:rPr>
          <w:snapToGrid w:val="0"/>
          <w:sz w:val="28"/>
          <w:szCs w:val="28"/>
        </w:rPr>
        <w:t xml:space="preserve">заявки следующих Участников </w:t>
      </w:r>
      <w:r w:rsidRPr="003C669C">
        <w:rPr>
          <w:sz w:val="28"/>
          <w:szCs w:val="28"/>
        </w:rPr>
        <w:t>[</w:t>
      </w:r>
      <w:r w:rsidRPr="005B7333">
        <w:rPr>
          <w:b/>
          <w:i/>
          <w:sz w:val="28"/>
          <w:szCs w:val="28"/>
        </w:rPr>
        <w:t>приводится перечень Участников конкурса, конкурсные заявки которых были признаны соответствующими и приняты к дальнейшему рассмотрению</w:t>
      </w:r>
      <w:r w:rsidRPr="003C669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6476A" w:rsidRPr="003C669C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 w:rsidRPr="003C669C">
        <w:rPr>
          <w:sz w:val="28"/>
          <w:szCs w:val="28"/>
        </w:rPr>
        <w:t xml:space="preserve">Данные решения Конкурсной комиссии </w:t>
      </w:r>
      <w:r w:rsidRPr="003C669C">
        <w:rPr>
          <w:snapToGrid w:val="0"/>
          <w:sz w:val="28"/>
          <w:szCs w:val="28"/>
        </w:rPr>
        <w:t xml:space="preserve">оформлены </w:t>
      </w:r>
      <w:r>
        <w:rPr>
          <w:sz w:val="28"/>
          <w:szCs w:val="28"/>
        </w:rPr>
        <w:t>соответствующим протокол</w:t>
      </w:r>
      <w:r w:rsidR="005C3644">
        <w:rPr>
          <w:sz w:val="28"/>
          <w:szCs w:val="28"/>
        </w:rPr>
        <w:t>ом заседания ПДКК</w:t>
      </w:r>
      <w:r>
        <w:rPr>
          <w:sz w:val="28"/>
          <w:szCs w:val="28"/>
        </w:rPr>
        <w:t xml:space="preserve"> (прилагается, приложение [</w:t>
      </w:r>
      <w:r w:rsidRPr="005B7333">
        <w:rPr>
          <w:b/>
          <w:i/>
          <w:sz w:val="28"/>
          <w:szCs w:val="28"/>
        </w:rPr>
        <w:t>указывается номер приложения</w:t>
      </w:r>
      <w:r>
        <w:rPr>
          <w:sz w:val="28"/>
          <w:szCs w:val="28"/>
        </w:rPr>
        <w:t>])</w:t>
      </w:r>
      <w:r w:rsidRPr="003C669C">
        <w:rPr>
          <w:snapToGrid w:val="0"/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Победителя конкурса</w:t>
      </w:r>
    </w:p>
    <w:p w:rsidR="0036476A" w:rsidRDefault="0036476A" w:rsidP="0036476A">
      <w:pPr>
        <w:spacing w:before="120"/>
        <w:ind w:firstLine="709"/>
        <w:rPr>
          <w:sz w:val="28"/>
          <w:szCs w:val="28"/>
        </w:rPr>
      </w:pPr>
      <w:r w:rsidRPr="002C5A86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к</w:t>
      </w:r>
      <w:r w:rsidRPr="002C5A86">
        <w:rPr>
          <w:sz w:val="28"/>
          <w:szCs w:val="28"/>
        </w:rPr>
        <w:t xml:space="preserve">онкурсных заявок </w:t>
      </w:r>
      <w:r>
        <w:rPr>
          <w:sz w:val="28"/>
          <w:szCs w:val="28"/>
        </w:rPr>
        <w:t>У</w:t>
      </w:r>
      <w:r w:rsidR="005C3644">
        <w:rPr>
          <w:sz w:val="28"/>
          <w:szCs w:val="28"/>
        </w:rPr>
        <w:t>частников, ПД</w:t>
      </w:r>
      <w:r w:rsidR="005B7333">
        <w:rPr>
          <w:sz w:val="28"/>
          <w:szCs w:val="28"/>
        </w:rPr>
        <w:t>Е</w:t>
      </w:r>
      <w:r w:rsidR="005C3644">
        <w:rPr>
          <w:sz w:val="28"/>
          <w:szCs w:val="28"/>
        </w:rPr>
        <w:t>К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приняла решение признать Победителем конкурса [</w:t>
      </w:r>
      <w:r w:rsidRPr="005B7333">
        <w:rPr>
          <w:b/>
          <w:i/>
          <w:sz w:val="28"/>
          <w:szCs w:val="28"/>
        </w:rPr>
        <w:t>указывается наименование Участника конкурса, его организационно-правовая форма, почтовый адрес</w:t>
      </w:r>
      <w:r>
        <w:rPr>
          <w:sz w:val="28"/>
          <w:szCs w:val="28"/>
        </w:rPr>
        <w:t>] на условиях [</w:t>
      </w:r>
      <w:r w:rsidRPr="005B7333">
        <w:rPr>
          <w:b/>
          <w:i/>
          <w:sz w:val="28"/>
          <w:szCs w:val="28"/>
        </w:rPr>
        <w:t>кратко указывается предмет конкурсной заявки и другие существенные технические условия, ее цена и другие существенные коммерческие условия</w:t>
      </w:r>
      <w:r>
        <w:rPr>
          <w:sz w:val="28"/>
          <w:szCs w:val="28"/>
        </w:rPr>
        <w:t>].</w:t>
      </w:r>
    </w:p>
    <w:p w:rsidR="0036476A" w:rsidRDefault="0036476A" w:rsidP="0036476A">
      <w:pPr>
        <w:spacing w:before="120"/>
        <w:ind w:firstLine="709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Второе место было присуждено [</w:t>
      </w:r>
      <w:r w:rsidRPr="005B7333">
        <w:rPr>
          <w:b/>
          <w:i/>
          <w:sz w:val="28"/>
          <w:szCs w:val="28"/>
        </w:rPr>
        <w:t>указывается наименование Участника конкурса, его организационно-правовая форма</w:t>
      </w:r>
      <w:r w:rsidRPr="005B7333">
        <w:t>].</w:t>
      </w:r>
    </w:p>
    <w:p w:rsidR="0036476A" w:rsidRPr="002C5A86" w:rsidRDefault="0036476A" w:rsidP="0036476A">
      <w:pPr>
        <w:spacing w:before="120"/>
        <w:ind w:firstLine="709"/>
        <w:rPr>
          <w:sz w:val="28"/>
          <w:szCs w:val="28"/>
        </w:rPr>
      </w:pPr>
      <w:r w:rsidRPr="002C5A86">
        <w:rPr>
          <w:b/>
          <w:bCs/>
          <w:iCs/>
        </w:rPr>
        <w:t>…</w:t>
      </w:r>
    </w:p>
    <w:p w:rsidR="0036476A" w:rsidRDefault="005C3644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ПД</w:t>
      </w:r>
      <w:r w:rsidR="005B7333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было оформлено соответствующим протокол</w:t>
      </w:r>
      <w:r>
        <w:rPr>
          <w:sz w:val="28"/>
          <w:szCs w:val="28"/>
        </w:rPr>
        <w:t>ом заседания ПД</w:t>
      </w:r>
      <w:r w:rsidR="005B7333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(прилагается, приложение [</w:t>
      </w:r>
      <w:r w:rsidR="0036476A" w:rsidRPr="005B7333">
        <w:rPr>
          <w:b/>
          <w:i/>
          <w:sz w:val="28"/>
          <w:szCs w:val="28"/>
        </w:rPr>
        <w:t>указывается номер приложения</w:t>
      </w:r>
      <w:r w:rsidR="0036476A">
        <w:rPr>
          <w:sz w:val="28"/>
          <w:szCs w:val="28"/>
        </w:rPr>
        <w:t>]).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 w:rsidRPr="002C5A86">
        <w:rPr>
          <w:b/>
          <w:sz w:val="28"/>
          <w:szCs w:val="28"/>
        </w:rPr>
        <w:t>Уведомление Победителя о результатах конкурса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протокол о результатах конкурса</w:t>
      </w:r>
    </w:p>
    <w:p w:rsidR="005C3644" w:rsidRDefault="0036476A" w:rsidP="005C3644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 w:rsidRPr="00735783">
        <w:rPr>
          <w:sz w:val="28"/>
          <w:szCs w:val="28"/>
        </w:rPr>
        <w:t>Победителю конкурса письмом направлено уведомление о признании его Победителем от</w:t>
      </w:r>
      <w:r w:rsidR="005C3644">
        <w:rPr>
          <w:sz w:val="28"/>
          <w:szCs w:val="28"/>
        </w:rPr>
        <w:t>крытого конкурса, с предложением</w:t>
      </w:r>
      <w:r w:rsidRPr="00735783">
        <w:rPr>
          <w:sz w:val="28"/>
          <w:szCs w:val="28"/>
        </w:rPr>
        <w:t xml:space="preserve"> подписать </w:t>
      </w:r>
      <w:r w:rsidR="005C3644">
        <w:rPr>
          <w:sz w:val="28"/>
          <w:szCs w:val="28"/>
        </w:rPr>
        <w:t>проект контракта (договора).</w:t>
      </w:r>
    </w:p>
    <w:p w:rsidR="0036476A" w:rsidRDefault="0036476A" w:rsidP="005C3644">
      <w:pPr>
        <w:widowControl/>
        <w:tabs>
          <w:tab w:val="left" w:pos="1440"/>
        </w:tabs>
        <w:spacing w:before="120"/>
        <w:ind w:firstLine="720"/>
        <w:rPr>
          <w:b/>
          <w:bCs/>
          <w:sz w:val="28"/>
          <w:szCs w:val="28"/>
        </w:rPr>
      </w:pPr>
      <w:r w:rsidRPr="002C5A86"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t>участников о</w:t>
      </w:r>
      <w:r w:rsidRPr="002C5A86">
        <w:rPr>
          <w:b/>
          <w:sz w:val="28"/>
          <w:szCs w:val="28"/>
        </w:rPr>
        <w:t xml:space="preserve"> результатах конкурса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 w:rsidRPr="00CD4CC6">
        <w:rPr>
          <w:sz w:val="28"/>
          <w:szCs w:val="28"/>
        </w:rPr>
        <w:t>Уведомление о результатах конкурса направлено всем участникам [</w:t>
      </w:r>
      <w:r w:rsidRPr="005B7333">
        <w:rPr>
          <w:b/>
          <w:i/>
          <w:sz w:val="28"/>
          <w:szCs w:val="28"/>
        </w:rPr>
        <w:t>указывается номер (номера)  письма</w:t>
      </w:r>
      <w:r w:rsidRPr="00CD4CC6">
        <w:rPr>
          <w:sz w:val="28"/>
          <w:szCs w:val="28"/>
        </w:rPr>
        <w:t xml:space="preserve">] </w:t>
      </w:r>
      <w:proofErr w:type="gramStart"/>
      <w:r w:rsidRPr="00CD4CC6">
        <w:rPr>
          <w:sz w:val="28"/>
          <w:szCs w:val="28"/>
        </w:rPr>
        <w:t>от</w:t>
      </w:r>
      <w:proofErr w:type="gramEnd"/>
      <w:r w:rsidRPr="00CD4CC6">
        <w:rPr>
          <w:sz w:val="28"/>
          <w:szCs w:val="28"/>
        </w:rPr>
        <w:t xml:space="preserve"> [</w:t>
      </w:r>
      <w:r w:rsidRPr="005B7333">
        <w:rPr>
          <w:b/>
          <w:i/>
          <w:sz w:val="28"/>
          <w:szCs w:val="28"/>
        </w:rPr>
        <w:t>указывается дата</w:t>
      </w:r>
      <w:r w:rsidRPr="00CD4CC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:rsidR="0036476A" w:rsidRPr="005C3644" w:rsidRDefault="0036476A" w:rsidP="005C3644">
      <w:pPr>
        <w:pStyle w:val="a7"/>
        <w:widowControl/>
        <w:numPr>
          <w:ilvl w:val="0"/>
          <w:numId w:val="2"/>
        </w:numPr>
        <w:tabs>
          <w:tab w:val="clear" w:pos="1418"/>
          <w:tab w:val="left" w:pos="1440"/>
        </w:tabs>
        <w:spacing w:before="120"/>
        <w:rPr>
          <w:b/>
          <w:bCs/>
          <w:sz w:val="28"/>
          <w:szCs w:val="28"/>
        </w:rPr>
      </w:pPr>
      <w:bookmarkStart w:id="3" w:name="_GoBack"/>
      <w:bookmarkEnd w:id="3"/>
      <w:r w:rsidRPr="005C3644">
        <w:rPr>
          <w:b/>
          <w:bCs/>
          <w:sz w:val="28"/>
          <w:szCs w:val="28"/>
        </w:rPr>
        <w:t>Отказ от заключения договора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 w:rsidDel="00CD4CC6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5B7333">
        <w:rPr>
          <w:b/>
          <w:i/>
          <w:sz w:val="28"/>
          <w:szCs w:val="28"/>
        </w:rPr>
        <w:t>Данный абзац используется, только если по результатам конкурса Договор не был заключен, указываются причины этого.</w:t>
      </w:r>
      <w:r>
        <w:rPr>
          <w:sz w:val="28"/>
          <w:szCs w:val="28"/>
        </w:rPr>
        <w:t>]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</w:p>
    <w:p w:rsidR="007F728E" w:rsidRDefault="007F728E"/>
    <w:sectPr w:rsidR="007F728E" w:rsidSect="005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7566D"/>
    <w:multiLevelType w:val="hybridMultilevel"/>
    <w:tmpl w:val="0122EA8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E1E96"/>
    <w:rsid w:val="002C545A"/>
    <w:rsid w:val="0036476A"/>
    <w:rsid w:val="005569C3"/>
    <w:rsid w:val="005B7333"/>
    <w:rsid w:val="005C3644"/>
    <w:rsid w:val="007F728E"/>
    <w:rsid w:val="00A55E56"/>
    <w:rsid w:val="00BB5898"/>
    <w:rsid w:val="00F1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7</cp:revision>
  <dcterms:created xsi:type="dcterms:W3CDTF">2012-01-06T11:17:00Z</dcterms:created>
  <dcterms:modified xsi:type="dcterms:W3CDTF">2012-09-25T08:01:00Z</dcterms:modified>
</cp:coreProperties>
</file>