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1" w:rsidRDefault="00E54CB1" w:rsidP="00E54CB1">
      <w:pPr>
        <w:autoSpaceDE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АО «Содружество»</w:t>
      </w:r>
    </w:p>
    <w:p w:rsidR="00E54CB1" w:rsidRDefault="00E54CB1" w:rsidP="00E54CB1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E54CB1" w:rsidRPr="0040253F" w:rsidRDefault="00E54CB1" w:rsidP="00E54CB1">
      <w:pPr>
        <w:adjustRightInd w:val="0"/>
        <w:jc w:val="center"/>
        <w:outlineLvl w:val="0"/>
        <w:rPr>
          <w:b/>
          <w:u w:val="single"/>
        </w:rPr>
      </w:pPr>
    </w:p>
    <w:p w:rsidR="00E54CB1" w:rsidRPr="0040253F" w:rsidRDefault="00F278F0" w:rsidP="00E54CB1">
      <w:pPr>
        <w:adjustRightInd w:val="0"/>
        <w:jc w:val="center"/>
        <w:outlineLvl w:val="0"/>
        <w:rPr>
          <w:b/>
          <w:u w:val="single"/>
        </w:rPr>
      </w:pPr>
      <w:r>
        <w:rPr>
          <w:b/>
          <w:u w:val="single"/>
        </w:rPr>
        <w:t>Кировская область</w:t>
      </w:r>
    </w:p>
    <w:p w:rsidR="00E54CB1" w:rsidRDefault="00E54CB1" w:rsidP="00E54CB1">
      <w:pPr>
        <w:adjustRightInd w:val="0"/>
        <w:jc w:val="center"/>
        <w:outlineLvl w:val="0"/>
        <w:rPr>
          <w:b/>
        </w:rPr>
      </w:pPr>
      <w:r>
        <w:rPr>
          <w:rFonts w:ascii="Courier New" w:hAnsi="Courier New" w:cs="Courier New"/>
          <w:b/>
          <w:u w:val="single"/>
        </w:rPr>
        <w:t>_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1974"/>
        <w:gridCol w:w="2226"/>
        <w:gridCol w:w="2160"/>
        <w:gridCol w:w="6245"/>
        <w:gridCol w:w="2410"/>
      </w:tblGrid>
      <w:tr w:rsidR="00E54CB1" w:rsidTr="00E54CB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(услуг) субъекта 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 xml:space="preserve">а которые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правового и иного акта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исполнител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ной власти по    регулированию 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тественных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полий и (или)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Росси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 xml:space="preserve">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ственного регул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рования тарифов,    устанавливающие соответствующие тарифы, сборы и плату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правого и иного акта    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   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 xml:space="preserve">нительной власти по регулированию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нополий и (или) органов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тарифов, опред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индексацию тарифов, сборов и плату в текущем году 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proofErr w:type="gramStart"/>
            <w:r w:rsidRPr="00F278F0">
              <w:rPr>
                <w:rFonts w:ascii="Courier New" w:hAnsi="Courier New" w:cs="Courier New"/>
              </w:rPr>
              <w:t>Тарифы (ставки сборов и платы, установленные в  соответствии с нормативными правовыми и иными актами</w:t>
            </w:r>
            <w:proofErr w:type="gramEnd"/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F278F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Фед</w:t>
            </w:r>
            <w:r w:rsidRPr="00F278F0">
              <w:rPr>
                <w:rFonts w:ascii="Courier New" w:hAnsi="Courier New" w:cs="Courier New"/>
              </w:rPr>
              <w:t>е</w:t>
            </w:r>
            <w:r w:rsidRPr="00F278F0">
              <w:rPr>
                <w:rFonts w:ascii="Courier New" w:hAnsi="Courier New" w:cs="Courier New"/>
              </w:rPr>
              <w:t>рации в области государственного регулирования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F278F0">
              <w:rPr>
                <w:rFonts w:ascii="Courier New" w:hAnsi="Courier New" w:cs="Courier New"/>
              </w:rPr>
              <w:t>тарифов, и сведения об их изменении</w:t>
            </w:r>
            <w:r w:rsidR="00F440A6">
              <w:rPr>
                <w:rFonts w:ascii="Courier New" w:hAnsi="Courier New" w:cs="Courier New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органа     </w:t>
            </w:r>
          </w:p>
          <w:p w:rsidR="00E54CB1" w:rsidRDefault="00E54CB1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>
              <w:rPr>
                <w:rFonts w:ascii="Courier New" w:hAnsi="Courier New" w:cs="Courier New"/>
              </w:rPr>
              <w:t>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Государс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венное регулиров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ние </w:t>
            </w: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F278F0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>Федеральный закон от 17.08.1995 г. №147-ФЗ «О естественных мон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полиях», Постановление Правительства РФ от 10.12.2008 г. №950 «Об участии органов испо</w:t>
            </w:r>
            <w:r>
              <w:rPr>
                <w:rFonts w:eastAsia="Times New Roman"/>
                <w:color w:val="000000"/>
              </w:rPr>
              <w:t>л</w:t>
            </w:r>
            <w:r>
              <w:rPr>
                <w:rFonts w:eastAsia="Times New Roman"/>
                <w:color w:val="000000"/>
              </w:rPr>
              <w:t>нительной власти суб</w:t>
            </w:r>
            <w:r>
              <w:rPr>
                <w:rFonts w:eastAsia="Times New Roman"/>
                <w:color w:val="000000"/>
              </w:rPr>
              <w:t>ъ</w:t>
            </w:r>
            <w:r>
              <w:rPr>
                <w:rFonts w:eastAsia="Times New Roman"/>
                <w:color w:val="000000"/>
              </w:rPr>
              <w:t>ектов Российской Фед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рации в области гос</w:t>
            </w:r>
            <w:r>
              <w:rPr>
                <w:rFonts w:eastAsia="Times New Roman"/>
                <w:color w:val="000000"/>
              </w:rPr>
              <w:t>у</w:t>
            </w:r>
            <w:r>
              <w:rPr>
                <w:rFonts w:eastAsia="Times New Roman"/>
                <w:color w:val="000000"/>
              </w:rPr>
              <w:t>дарственного регулир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вания тарифов в осущ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lastRenderedPageBreak/>
              <w:t>ствлении государстве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 xml:space="preserve">ного регулирования и контроля деятельности субъектов естественных монополий», </w:t>
            </w:r>
            <w:r>
              <w:t>Постано</w:t>
            </w:r>
            <w:r>
              <w:t>в</w:t>
            </w:r>
            <w:r>
              <w:t>ление Правительства РФ от 5.08.2009 г. №643 «О государственном рег</w:t>
            </w:r>
            <w:r>
              <w:t>у</w:t>
            </w:r>
            <w:r>
              <w:t>лировании и контроле тарифов, сборов и платы в отношении работ (у</w:t>
            </w:r>
            <w:r>
              <w:t>с</w:t>
            </w:r>
            <w:r>
              <w:t>луг) субъектов</w:t>
            </w:r>
            <w:proofErr w:type="gramEnd"/>
            <w:r>
              <w:t xml:space="preserve"> естес</w:t>
            </w:r>
            <w:r>
              <w:t>т</w:t>
            </w:r>
            <w:r>
              <w:t xml:space="preserve">венных монополий в сфере железнодорожных перевозок», </w:t>
            </w:r>
            <w:r>
              <w:rPr>
                <w:rFonts w:ascii="Courier New" w:hAnsi="Courier New" w:cs="Courier New"/>
              </w:rPr>
              <w:t>положение о региональной службе по тарифам Кировской области, утверждённым 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становлением Пр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вительства Киро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ской области от 01.09.2008 №144/365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54CB1" w:rsidTr="00E54CB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           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 w:rsidP="00C265C8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Решение правления РСТ </w:t>
            </w:r>
            <w:proofErr w:type="gramStart"/>
            <w:r>
              <w:rPr>
                <w:rFonts w:ascii="Courier New" w:hAnsi="Courier New" w:cs="Courier New"/>
              </w:rPr>
              <w:t>Кировской</w:t>
            </w:r>
            <w:proofErr w:type="gramEnd"/>
            <w:r>
              <w:rPr>
                <w:rFonts w:ascii="Courier New" w:hAnsi="Courier New" w:cs="Courier New"/>
              </w:rPr>
              <w:t xml:space="preserve"> обл. от 2</w:t>
            </w:r>
            <w:r w:rsidR="003D129C">
              <w:rPr>
                <w:rFonts w:ascii="Courier New" w:hAnsi="Courier New" w:cs="Courier New"/>
              </w:rPr>
              <w:t>6.01.21 № 2</w:t>
            </w:r>
            <w:r w:rsidR="00C265C8">
              <w:rPr>
                <w:rFonts w:ascii="Courier New" w:hAnsi="Courier New" w:cs="Courier New"/>
              </w:rPr>
              <w:t>/</w:t>
            </w:r>
            <w:r w:rsidR="003D129C">
              <w:rPr>
                <w:rFonts w:ascii="Courier New" w:hAnsi="Courier New" w:cs="Courier New"/>
              </w:rPr>
              <w:t>7-тр-2021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p w:rsidR="00E54CB1" w:rsidRPr="00F278F0" w:rsidRDefault="00957A48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957A48">
              <w:rPr>
                <w:rFonts w:ascii="Courier New" w:hAnsi="Courier New" w:cs="Courier New"/>
              </w:rPr>
              <w:t>1)</w:t>
            </w:r>
            <w:r>
              <w:rPr>
                <w:rFonts w:ascii="Courier New" w:hAnsi="Courier New" w:cs="Courier New"/>
              </w:rPr>
              <w:t>С 01.02.2021 э</w:t>
            </w:r>
            <w:r w:rsidR="00E54CB1" w:rsidRPr="00F278F0">
              <w:rPr>
                <w:rFonts w:ascii="Courier New" w:hAnsi="Courier New" w:cs="Courier New"/>
              </w:rPr>
              <w:t xml:space="preserve">кономически обоснованный </w:t>
            </w:r>
            <w:r w:rsidR="001B7FEE">
              <w:rPr>
                <w:rFonts w:ascii="Courier New" w:hAnsi="Courier New" w:cs="Courier New"/>
              </w:rPr>
              <w:t xml:space="preserve">предельный максимальный </w:t>
            </w:r>
            <w:r w:rsidR="00E54CB1" w:rsidRPr="00F278F0">
              <w:rPr>
                <w:rFonts w:ascii="Courier New" w:hAnsi="Courier New" w:cs="Courier New"/>
              </w:rPr>
              <w:t xml:space="preserve">тариф </w:t>
            </w:r>
            <w:r w:rsidR="001B7FEE">
              <w:rPr>
                <w:rFonts w:ascii="Courier New" w:hAnsi="Courier New" w:cs="Courier New"/>
              </w:rPr>
              <w:t>на перевозку пассажиров желе</w:t>
            </w:r>
            <w:r w:rsidR="001B7FEE">
              <w:rPr>
                <w:rFonts w:ascii="Courier New" w:hAnsi="Courier New" w:cs="Courier New"/>
              </w:rPr>
              <w:t>з</w:t>
            </w:r>
            <w:r w:rsidR="001B7FEE">
              <w:rPr>
                <w:rFonts w:ascii="Courier New" w:hAnsi="Courier New" w:cs="Courier New"/>
              </w:rPr>
              <w:t>нодорожным транспортом общего пользования в приг</w:t>
            </w:r>
            <w:r w:rsidR="001B7FEE">
              <w:rPr>
                <w:rFonts w:ascii="Courier New" w:hAnsi="Courier New" w:cs="Courier New"/>
              </w:rPr>
              <w:t>о</w:t>
            </w:r>
            <w:r w:rsidR="001B7FEE">
              <w:rPr>
                <w:rFonts w:ascii="Courier New" w:hAnsi="Courier New" w:cs="Courier New"/>
              </w:rPr>
              <w:t xml:space="preserve">родном сообщении для АО «Содружество» на территории Кировской области </w:t>
            </w:r>
            <w:r w:rsidR="00E54CB1" w:rsidRPr="00F278F0">
              <w:rPr>
                <w:rFonts w:ascii="Courier New" w:hAnsi="Courier New" w:cs="Courier New"/>
              </w:rPr>
              <w:t>– 4</w:t>
            </w:r>
            <w:r w:rsidR="001B7FEE">
              <w:rPr>
                <w:rFonts w:ascii="Courier New" w:hAnsi="Courier New" w:cs="Courier New"/>
              </w:rPr>
              <w:t>5,47</w:t>
            </w:r>
            <w:r w:rsidR="00E54CB1" w:rsidRPr="00F278F0">
              <w:rPr>
                <w:rFonts w:ascii="Courier New" w:hAnsi="Courier New" w:cs="Courier New"/>
              </w:rPr>
              <w:t xml:space="preserve"> рублей за одну десятик</w:t>
            </w:r>
            <w:r w:rsidR="00E54CB1" w:rsidRPr="00F278F0">
              <w:rPr>
                <w:rFonts w:ascii="Courier New" w:hAnsi="Courier New" w:cs="Courier New"/>
              </w:rPr>
              <w:t>и</w:t>
            </w:r>
            <w:r w:rsidR="00E54CB1" w:rsidRPr="00F278F0">
              <w:rPr>
                <w:rFonts w:ascii="Courier New" w:hAnsi="Courier New" w:cs="Courier New"/>
              </w:rPr>
              <w:t>лометровую зону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p w:rsidR="00E54CB1" w:rsidRPr="00957A48" w:rsidRDefault="00957A48" w:rsidP="00F278F0">
            <w:pPr>
              <w:adjustRightInd w:val="0"/>
              <w:spacing w:line="276" w:lineRule="auto"/>
              <w:rPr>
                <w:rFonts w:ascii="Courier New" w:hAnsi="Courier New" w:cs="Courier New"/>
                <w:lang w:val="en-US"/>
              </w:rPr>
            </w:pPr>
            <w:r w:rsidRPr="00957A48">
              <w:rPr>
                <w:rFonts w:ascii="Courier New" w:hAnsi="Courier New" w:cs="Courier New"/>
              </w:rPr>
              <w:t>2)</w:t>
            </w:r>
            <w:r>
              <w:rPr>
                <w:rFonts w:ascii="Courier New" w:hAnsi="Courier New" w:cs="Courier New"/>
              </w:rPr>
              <w:t>С 01.03.2021 т</w:t>
            </w:r>
            <w:r w:rsidR="00E54CB1" w:rsidRPr="00F278F0">
              <w:rPr>
                <w:rFonts w:ascii="Courier New" w:hAnsi="Courier New" w:cs="Courier New"/>
              </w:rPr>
              <w:t>арифы</w:t>
            </w:r>
            <w:r>
              <w:rPr>
                <w:rFonts w:ascii="Courier New" w:hAnsi="Courier New" w:cs="Courier New"/>
              </w:rPr>
              <w:t>, оплачиваемые пассажирами</w:t>
            </w:r>
            <w:r w:rsidR="003D129C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="00E54CB1" w:rsidRPr="00F278F0">
              <w:rPr>
                <w:rFonts w:ascii="Courier New" w:hAnsi="Courier New" w:cs="Courier New"/>
              </w:rPr>
              <w:t>на перевозку пассажиров железнодорожным тран</w:t>
            </w:r>
            <w:r>
              <w:rPr>
                <w:rFonts w:ascii="Courier New" w:hAnsi="Courier New" w:cs="Courier New"/>
              </w:rPr>
              <w:t xml:space="preserve">спортом в пригородном сообщении, осуществляемую </w:t>
            </w:r>
            <w:r w:rsidRPr="00957A48">
              <w:rPr>
                <w:rFonts w:ascii="Courier New" w:hAnsi="Courier New" w:cs="Courier New"/>
              </w:rPr>
              <w:t>АО «Содруж</w:t>
            </w:r>
            <w:r w:rsidRPr="00957A48">
              <w:rPr>
                <w:rFonts w:ascii="Courier New" w:hAnsi="Courier New" w:cs="Courier New"/>
              </w:rPr>
              <w:t>е</w:t>
            </w:r>
            <w:r w:rsidRPr="00957A48">
              <w:rPr>
                <w:rFonts w:ascii="Courier New" w:hAnsi="Courier New" w:cs="Courier New"/>
              </w:rPr>
              <w:t>ство» на территории Кировской области</w:t>
            </w:r>
            <w:r>
              <w:rPr>
                <w:rFonts w:ascii="Courier New" w:hAnsi="Courier New" w:cs="Courier New"/>
                <w:lang w:val="en-US"/>
              </w:rPr>
              <w:t>: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030"/>
              <w:gridCol w:w="3469"/>
            </w:tblGrid>
            <w:tr w:rsidR="00E54CB1" w:rsidRPr="00F278F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F278F0" w:rsidRDefault="00E54CB1" w:rsidP="00F278F0">
                  <w:r w:rsidRPr="00F278F0">
                    <w:t>Тарифная зона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F278F0" w:rsidRDefault="00E54CB1" w:rsidP="00F278F0">
                  <w:r w:rsidRPr="00F278F0">
                    <w:t>Тариф на перевозку пассажиров в пр</w:t>
                  </w:r>
                  <w:r w:rsidRPr="00F278F0">
                    <w:t>е</w:t>
                  </w:r>
                  <w:r w:rsidRPr="00F278F0">
                    <w:t>делах одной десятикилометровой зоны руб./10 км.</w:t>
                  </w:r>
                </w:p>
              </w:tc>
            </w:tr>
            <w:tr w:rsidR="00E54CB1" w:rsidRPr="00F278F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F278F0" w:rsidRDefault="00E54CB1" w:rsidP="00F278F0">
                  <w:r w:rsidRPr="00F278F0">
                    <w:t>1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F278F0" w:rsidRDefault="00E54CB1" w:rsidP="00F278F0">
                  <w:r w:rsidRPr="00F278F0">
                    <w:t>2</w:t>
                  </w:r>
                  <w:r w:rsidR="00957A48" w:rsidRPr="00957A48">
                    <w:t>7</w:t>
                  </w:r>
                  <w:r w:rsidRPr="00F278F0">
                    <w:t>,00</w:t>
                  </w:r>
                  <w:r w:rsidR="00F278F0">
                    <w:t xml:space="preserve"> рублей</w:t>
                  </w:r>
                </w:p>
              </w:tc>
            </w:tr>
            <w:tr w:rsidR="00E54CB1" w:rsidRPr="00F278F0">
              <w:trPr>
                <w:trHeight w:val="70"/>
              </w:trPr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F278F0" w:rsidRDefault="00F278F0" w:rsidP="00F278F0">
                  <w:r>
                    <w:t>2-4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CB1" w:rsidRPr="00F278F0" w:rsidRDefault="00E54CB1" w:rsidP="00F278F0">
                  <w:r w:rsidRPr="00F278F0">
                    <w:t>2</w:t>
                  </w:r>
                  <w:r w:rsidR="00957A48" w:rsidRPr="00957A48">
                    <w:t>6</w:t>
                  </w:r>
                  <w:r w:rsidRPr="00F278F0">
                    <w:t>,00</w:t>
                  </w:r>
                  <w:r w:rsidR="00F278F0">
                    <w:t xml:space="preserve"> рублей</w:t>
                  </w:r>
                </w:p>
              </w:tc>
            </w:tr>
          </w:tbl>
          <w:p w:rsidR="00F278F0" w:rsidRPr="00957A48" w:rsidRDefault="00957A48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957A48">
              <w:rPr>
                <w:rFonts w:ascii="Courier New" w:hAnsi="Courier New" w:cs="Courier New"/>
              </w:rPr>
              <w:lastRenderedPageBreak/>
              <w:t>3)</w:t>
            </w:r>
            <w:r>
              <w:rPr>
                <w:rFonts w:ascii="Courier New" w:hAnsi="Courier New" w:cs="Courier New"/>
                <w:lang w:val="en-US"/>
              </w:rPr>
              <w:t>C</w:t>
            </w:r>
            <w:r w:rsidRPr="00957A48">
              <w:rPr>
                <w:rFonts w:ascii="Courier New" w:hAnsi="Courier New" w:cs="Courier New"/>
              </w:rPr>
              <w:t xml:space="preserve"> 01.03.2021 </w:t>
            </w:r>
            <w:r>
              <w:rPr>
                <w:rFonts w:ascii="Courier New" w:hAnsi="Courier New" w:cs="Courier New"/>
              </w:rPr>
              <w:t>т</w:t>
            </w:r>
            <w:r w:rsidR="00F278F0">
              <w:rPr>
                <w:rFonts w:ascii="Courier New" w:hAnsi="Courier New" w:cs="Courier New"/>
              </w:rPr>
              <w:t xml:space="preserve">арифы </w:t>
            </w:r>
            <w:r w:rsidRPr="00957A48">
              <w:rPr>
                <w:rFonts w:ascii="Courier New" w:hAnsi="Courier New" w:cs="Courier New"/>
              </w:rPr>
              <w:t>на перевозку пассажиров ж</w:t>
            </w:r>
            <w:r w:rsidRPr="00957A48">
              <w:rPr>
                <w:rFonts w:ascii="Courier New" w:hAnsi="Courier New" w:cs="Courier New"/>
              </w:rPr>
              <w:t>е</w:t>
            </w:r>
            <w:r w:rsidRPr="00957A48">
              <w:rPr>
                <w:rFonts w:ascii="Courier New" w:hAnsi="Courier New" w:cs="Courier New"/>
              </w:rPr>
              <w:t>лезнодорожным транспортом общего пользования в пригородном сообщении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957A48">
              <w:rPr>
                <w:rFonts w:ascii="Courier New" w:hAnsi="Courier New" w:cs="Courier New"/>
              </w:rPr>
              <w:t>осуществляемую АО «Содружество» на территории Кировской области</w:t>
            </w:r>
            <w:r>
              <w:rPr>
                <w:rFonts w:ascii="Courier New" w:hAnsi="Courier New" w:cs="Courier New"/>
              </w:rPr>
              <w:t xml:space="preserve"> </w:t>
            </w:r>
            <w:r w:rsidR="00F278F0">
              <w:rPr>
                <w:rFonts w:ascii="Courier New" w:hAnsi="Courier New" w:cs="Courier New"/>
              </w:rPr>
              <w:t>в вагонах повышенной комфортности по маршруту следования Казан</w:t>
            </w:r>
            <w:proofErr w:type="gramStart"/>
            <w:r w:rsidR="00F278F0">
              <w:rPr>
                <w:rFonts w:ascii="Courier New" w:hAnsi="Courier New" w:cs="Courier New"/>
              </w:rPr>
              <w:t>ь-</w:t>
            </w:r>
            <w:proofErr w:type="gramEnd"/>
            <w:r w:rsidR="00F278F0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278F0">
              <w:rPr>
                <w:rFonts w:ascii="Courier New" w:hAnsi="Courier New" w:cs="Courier New"/>
              </w:rPr>
              <w:t>Кизнер</w:t>
            </w:r>
            <w:proofErr w:type="spellEnd"/>
            <w:r w:rsidR="00F278F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–</w:t>
            </w:r>
            <w:r w:rsidR="00F278F0">
              <w:rPr>
                <w:rFonts w:ascii="Courier New" w:hAnsi="Courier New" w:cs="Courier New"/>
              </w:rPr>
              <w:t xml:space="preserve"> Казань</w:t>
            </w:r>
            <w:r>
              <w:rPr>
                <w:rFonts w:ascii="Courier New" w:hAnsi="Courier New" w:cs="Courier New"/>
              </w:rPr>
              <w:t xml:space="preserve"> дополнительно к тарифам, установленным</w:t>
            </w:r>
            <w:r w:rsidR="003D129C">
              <w:rPr>
                <w:rFonts w:ascii="Courier New" w:hAnsi="Courier New" w:cs="Courier New"/>
              </w:rPr>
              <w:t xml:space="preserve"> пунктом 2 установлены в следующем размере</w:t>
            </w:r>
            <w:r w:rsidR="00F278F0">
              <w:rPr>
                <w:rFonts w:ascii="Courier New" w:hAnsi="Courier New" w:cs="Courier New"/>
              </w:rPr>
              <w:t>:</w:t>
            </w:r>
          </w:p>
          <w:p w:rsidR="00F278F0" w:rsidRDefault="00F278F0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-60 рублей в вагоне 1 класса</w:t>
            </w:r>
            <w:r w:rsidR="00C265C8">
              <w:rPr>
                <w:rFonts w:ascii="Courier New" w:hAnsi="Courier New" w:cs="Courier New"/>
              </w:rPr>
              <w:t>;</w:t>
            </w:r>
          </w:p>
          <w:p w:rsidR="00F278F0" w:rsidRPr="00F278F0" w:rsidRDefault="00F278F0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- 40 рублей в вагоне 2 класса</w:t>
            </w:r>
          </w:p>
          <w:p w:rsidR="00E54CB1" w:rsidRPr="00F278F0" w:rsidRDefault="00E54CB1" w:rsidP="00F278F0">
            <w:pPr>
              <w:adjustRightInd w:val="0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CB1" w:rsidRDefault="00E54CB1">
            <w:pPr>
              <w:adjustRightInd w:val="0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Региональная служба по тарифам Кировской области</w:t>
            </w:r>
          </w:p>
        </w:tc>
      </w:tr>
    </w:tbl>
    <w:p w:rsidR="00E54CB1" w:rsidRDefault="00E54CB1" w:rsidP="00E54CB1"/>
    <w:p w:rsidR="00E54CB1" w:rsidRDefault="00E54CB1" w:rsidP="00E54CB1"/>
    <w:p w:rsidR="00E54CB1" w:rsidRDefault="00E54CB1" w:rsidP="00E54CB1"/>
    <w:p w:rsidR="00205F37" w:rsidRDefault="00205F37" w:rsidP="00205F37">
      <w:pPr>
        <w:autoSpaceDE/>
        <w:autoSpaceDN/>
        <w:spacing w:after="200" w:line="276" w:lineRule="auto"/>
        <w:contextualSpacing/>
        <w:jc w:val="center"/>
      </w:pPr>
    </w:p>
    <w:p w:rsidR="00205F37" w:rsidRDefault="00205F37" w:rsidP="00205F37"/>
    <w:p w:rsidR="00101ECB" w:rsidRPr="004C200D" w:rsidRDefault="00101ECB" w:rsidP="004C200D"/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7B" w:rsidRDefault="000C247B">
      <w:r>
        <w:separator/>
      </w:r>
    </w:p>
  </w:endnote>
  <w:endnote w:type="continuationSeparator" w:id="0">
    <w:p w:rsidR="000C247B" w:rsidRDefault="000C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7B" w:rsidRDefault="000C247B">
      <w:r>
        <w:separator/>
      </w:r>
    </w:p>
  </w:footnote>
  <w:footnote w:type="continuationSeparator" w:id="0">
    <w:p w:rsidR="000C247B" w:rsidRDefault="000C2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247B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10D04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B7FEE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29C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74EA8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D59BA"/>
    <w:rsid w:val="007E06EF"/>
    <w:rsid w:val="007E2750"/>
    <w:rsid w:val="008021EB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15DE5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57A48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5C8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278F0"/>
    <w:rsid w:val="00F3674D"/>
    <w:rsid w:val="00F429A5"/>
    <w:rsid w:val="00F440A6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59CC-8ECF-46B6-8710-72013841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3</cp:revision>
  <cp:lastPrinted>2018-12-28T06:42:00Z</cp:lastPrinted>
  <dcterms:created xsi:type="dcterms:W3CDTF">2021-03-24T14:09:00Z</dcterms:created>
  <dcterms:modified xsi:type="dcterms:W3CDTF">2021-03-25T10:34:00Z</dcterms:modified>
</cp:coreProperties>
</file>